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BDC" w:rsidRPr="00C931FA" w:rsidRDefault="00F10BDC" w:rsidP="00F10BDC">
      <w:pPr>
        <w:shd w:val="clear" w:color="auto" w:fill="FFFFFF"/>
        <w:autoSpaceDE w:val="0"/>
        <w:autoSpaceDN w:val="0"/>
        <w:adjustRightInd w:val="0"/>
        <w:jc w:val="center"/>
        <w:rPr>
          <w:b/>
          <w:color w:val="000000"/>
          <w:sz w:val="27"/>
          <w:szCs w:val="27"/>
        </w:rPr>
      </w:pPr>
      <w:r w:rsidRPr="00C22082">
        <w:rPr>
          <w:b/>
          <w:color w:val="000000"/>
          <w:sz w:val="27"/>
          <w:szCs w:val="27"/>
        </w:rPr>
        <w:t xml:space="preserve">МИНИСТЕРСТВО ОБРАЗОВАНИЯ И НАУКИ </w:t>
      </w:r>
    </w:p>
    <w:p w:rsidR="00F10BDC" w:rsidRPr="00C22082" w:rsidRDefault="00F10BDC" w:rsidP="00F10BDC">
      <w:pPr>
        <w:shd w:val="clear" w:color="auto" w:fill="FFFFFF"/>
        <w:autoSpaceDE w:val="0"/>
        <w:autoSpaceDN w:val="0"/>
        <w:adjustRightInd w:val="0"/>
        <w:jc w:val="center"/>
        <w:rPr>
          <w:b/>
          <w:color w:val="000000"/>
          <w:sz w:val="27"/>
          <w:szCs w:val="27"/>
        </w:rPr>
      </w:pPr>
      <w:r w:rsidRPr="00C22082">
        <w:rPr>
          <w:b/>
          <w:color w:val="000000"/>
          <w:sz w:val="27"/>
          <w:szCs w:val="27"/>
        </w:rPr>
        <w:t>КЫРГЫЗСКОЙ РЕСПУБЛИКИ</w:t>
      </w:r>
    </w:p>
    <w:p w:rsidR="00F10BDC" w:rsidRPr="00C22082" w:rsidRDefault="00F10BDC" w:rsidP="00F10BDC">
      <w:pPr>
        <w:shd w:val="clear" w:color="auto" w:fill="FFFFFF"/>
        <w:autoSpaceDE w:val="0"/>
        <w:autoSpaceDN w:val="0"/>
        <w:adjustRightInd w:val="0"/>
        <w:jc w:val="center"/>
        <w:rPr>
          <w:b/>
          <w:sz w:val="27"/>
          <w:szCs w:val="27"/>
        </w:rPr>
      </w:pPr>
    </w:p>
    <w:p w:rsidR="00F10BDC" w:rsidRPr="00C22082" w:rsidRDefault="00F10BDC" w:rsidP="00F10BDC">
      <w:pPr>
        <w:shd w:val="clear" w:color="auto" w:fill="FFFFFF"/>
        <w:autoSpaceDE w:val="0"/>
        <w:autoSpaceDN w:val="0"/>
        <w:adjustRightInd w:val="0"/>
        <w:jc w:val="center"/>
        <w:rPr>
          <w:b/>
          <w:sz w:val="27"/>
          <w:szCs w:val="27"/>
        </w:rPr>
      </w:pPr>
      <w:r w:rsidRPr="00C22082">
        <w:rPr>
          <w:b/>
          <w:sz w:val="27"/>
          <w:szCs w:val="27"/>
        </w:rPr>
        <w:t>КЫРГЫЗСКИЙ</w:t>
      </w:r>
      <w:r>
        <w:rPr>
          <w:b/>
          <w:sz w:val="27"/>
          <w:szCs w:val="27"/>
        </w:rPr>
        <w:t xml:space="preserve"> </w:t>
      </w:r>
      <w:r w:rsidRPr="00C22082">
        <w:rPr>
          <w:b/>
          <w:sz w:val="27"/>
          <w:szCs w:val="27"/>
        </w:rPr>
        <w:t>ЭКОНОМИЧЕСКИЙ</w:t>
      </w:r>
      <w:r>
        <w:rPr>
          <w:b/>
          <w:sz w:val="27"/>
          <w:szCs w:val="27"/>
        </w:rPr>
        <w:t xml:space="preserve"> </w:t>
      </w:r>
      <w:r w:rsidRPr="00C22082">
        <w:rPr>
          <w:b/>
          <w:sz w:val="27"/>
          <w:szCs w:val="27"/>
        </w:rPr>
        <w:t>УНИВЕРСИТЕТ</w:t>
      </w:r>
    </w:p>
    <w:p w:rsidR="00F10BDC" w:rsidRPr="00C931FA" w:rsidRDefault="00F10BDC" w:rsidP="00F10BDC">
      <w:pPr>
        <w:shd w:val="clear" w:color="auto" w:fill="FFFFFF"/>
        <w:autoSpaceDE w:val="0"/>
        <w:autoSpaceDN w:val="0"/>
        <w:adjustRightInd w:val="0"/>
        <w:jc w:val="center"/>
        <w:rPr>
          <w:b/>
          <w:color w:val="000000"/>
          <w:sz w:val="27"/>
          <w:szCs w:val="27"/>
        </w:rPr>
      </w:pPr>
      <w:r w:rsidRPr="00C22082">
        <w:rPr>
          <w:b/>
          <w:color w:val="000000"/>
          <w:sz w:val="27"/>
          <w:szCs w:val="27"/>
        </w:rPr>
        <w:t xml:space="preserve">КЫРГЫЗСКИЙ НАЦИОНАЛЬНЫЙ УНИВЕРСИТЕТ </w:t>
      </w:r>
    </w:p>
    <w:p w:rsidR="00F10BDC" w:rsidRPr="00C22082" w:rsidRDefault="00F10BDC" w:rsidP="00F10BDC">
      <w:pPr>
        <w:shd w:val="clear" w:color="auto" w:fill="FFFFFF"/>
        <w:autoSpaceDE w:val="0"/>
        <w:autoSpaceDN w:val="0"/>
        <w:adjustRightInd w:val="0"/>
        <w:jc w:val="center"/>
        <w:rPr>
          <w:b/>
          <w:color w:val="000000"/>
          <w:sz w:val="27"/>
          <w:szCs w:val="27"/>
        </w:rPr>
      </w:pPr>
      <w:r w:rsidRPr="00C22082">
        <w:rPr>
          <w:b/>
          <w:color w:val="000000"/>
          <w:sz w:val="27"/>
          <w:szCs w:val="27"/>
        </w:rPr>
        <w:t>им. Ж.</w:t>
      </w:r>
      <w:r>
        <w:rPr>
          <w:b/>
          <w:color w:val="000000"/>
          <w:sz w:val="27"/>
          <w:szCs w:val="27"/>
        </w:rPr>
        <w:t>Б</w:t>
      </w:r>
      <w:r w:rsidRPr="00C22082">
        <w:rPr>
          <w:b/>
          <w:color w:val="000000"/>
          <w:sz w:val="27"/>
          <w:szCs w:val="27"/>
        </w:rPr>
        <w:t>АЛАСАГЫНА</w:t>
      </w: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center"/>
        <w:rPr>
          <w:color w:val="000000"/>
          <w:sz w:val="27"/>
          <w:szCs w:val="27"/>
        </w:rPr>
      </w:pPr>
      <w:r w:rsidRPr="00C22082">
        <w:rPr>
          <w:color w:val="000000"/>
          <w:sz w:val="27"/>
          <w:szCs w:val="27"/>
        </w:rPr>
        <w:t>Диссертационный совет Д</w:t>
      </w:r>
      <w:r>
        <w:rPr>
          <w:color w:val="000000"/>
          <w:sz w:val="27"/>
          <w:szCs w:val="27"/>
        </w:rPr>
        <w:t xml:space="preserve"> </w:t>
      </w:r>
      <w:r w:rsidRPr="00C22082">
        <w:rPr>
          <w:color w:val="000000"/>
          <w:sz w:val="27"/>
          <w:szCs w:val="27"/>
        </w:rPr>
        <w:t>08. 11. 020</w:t>
      </w: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right"/>
        <w:rPr>
          <w:color w:val="000000"/>
          <w:sz w:val="27"/>
          <w:szCs w:val="27"/>
        </w:rPr>
      </w:pPr>
      <w:r w:rsidRPr="00C22082">
        <w:rPr>
          <w:color w:val="000000"/>
          <w:sz w:val="27"/>
          <w:szCs w:val="27"/>
        </w:rPr>
        <w:t>На правах рукописи</w:t>
      </w:r>
    </w:p>
    <w:p w:rsidR="00F10BDC" w:rsidRPr="00C931FA" w:rsidRDefault="00F10BDC" w:rsidP="00F10BDC">
      <w:pPr>
        <w:shd w:val="clear" w:color="auto" w:fill="FFFFFF"/>
        <w:autoSpaceDE w:val="0"/>
        <w:autoSpaceDN w:val="0"/>
        <w:adjustRightInd w:val="0"/>
        <w:jc w:val="right"/>
        <w:rPr>
          <w:b/>
          <w:color w:val="000000"/>
          <w:sz w:val="27"/>
          <w:szCs w:val="27"/>
        </w:rPr>
      </w:pPr>
      <w:r w:rsidRPr="00C931FA">
        <w:rPr>
          <w:b/>
          <w:color w:val="000000"/>
          <w:sz w:val="27"/>
          <w:szCs w:val="27"/>
        </w:rPr>
        <w:t>УДК 658.14/. 17(075. 8) (575.2)</w:t>
      </w:r>
    </w:p>
    <w:p w:rsidR="00F10BDC" w:rsidRPr="00C22082" w:rsidRDefault="00F10BDC" w:rsidP="00F10BDC">
      <w:pPr>
        <w:shd w:val="clear" w:color="auto" w:fill="FFFFFF"/>
        <w:autoSpaceDE w:val="0"/>
        <w:autoSpaceDN w:val="0"/>
        <w:adjustRightInd w:val="0"/>
        <w:jc w:val="center"/>
        <w:rPr>
          <w:b/>
          <w:bCs/>
          <w:color w:val="000000"/>
          <w:sz w:val="27"/>
          <w:szCs w:val="27"/>
        </w:rPr>
      </w:pPr>
    </w:p>
    <w:p w:rsidR="00F10BDC" w:rsidRDefault="00F10BDC" w:rsidP="00F10BDC">
      <w:pPr>
        <w:shd w:val="clear" w:color="auto" w:fill="FFFFFF"/>
        <w:autoSpaceDE w:val="0"/>
        <w:autoSpaceDN w:val="0"/>
        <w:adjustRightInd w:val="0"/>
        <w:jc w:val="center"/>
        <w:rPr>
          <w:b/>
          <w:bCs/>
          <w:color w:val="000000"/>
          <w:sz w:val="27"/>
          <w:szCs w:val="27"/>
        </w:rPr>
      </w:pPr>
    </w:p>
    <w:p w:rsidR="00F10BDC" w:rsidRPr="00C22082" w:rsidRDefault="00F10BDC" w:rsidP="00F10BDC">
      <w:pPr>
        <w:shd w:val="clear" w:color="auto" w:fill="FFFFFF"/>
        <w:autoSpaceDE w:val="0"/>
        <w:autoSpaceDN w:val="0"/>
        <w:adjustRightInd w:val="0"/>
        <w:jc w:val="center"/>
        <w:rPr>
          <w:b/>
          <w:bCs/>
          <w:color w:val="000000"/>
          <w:sz w:val="27"/>
          <w:szCs w:val="27"/>
        </w:rPr>
      </w:pPr>
    </w:p>
    <w:p w:rsidR="00F10BDC" w:rsidRPr="00C22082" w:rsidRDefault="00F10BDC" w:rsidP="00F10BDC">
      <w:pPr>
        <w:shd w:val="clear" w:color="auto" w:fill="FFFFFF"/>
        <w:autoSpaceDE w:val="0"/>
        <w:autoSpaceDN w:val="0"/>
        <w:adjustRightInd w:val="0"/>
        <w:jc w:val="center"/>
        <w:rPr>
          <w:b/>
          <w:bCs/>
          <w:color w:val="000000"/>
          <w:sz w:val="27"/>
          <w:szCs w:val="27"/>
        </w:rPr>
      </w:pPr>
    </w:p>
    <w:p w:rsidR="00F10BDC" w:rsidRPr="00C22082" w:rsidRDefault="00F10BDC" w:rsidP="00F10BDC">
      <w:pPr>
        <w:shd w:val="clear" w:color="auto" w:fill="FFFFFF"/>
        <w:autoSpaceDE w:val="0"/>
        <w:autoSpaceDN w:val="0"/>
        <w:adjustRightInd w:val="0"/>
        <w:jc w:val="center"/>
        <w:rPr>
          <w:sz w:val="27"/>
          <w:szCs w:val="27"/>
        </w:rPr>
      </w:pPr>
      <w:r w:rsidRPr="00C22082">
        <w:rPr>
          <w:b/>
          <w:bCs/>
          <w:color w:val="000000"/>
          <w:sz w:val="27"/>
          <w:szCs w:val="27"/>
        </w:rPr>
        <w:t>ОСМОНАЛИЕВ АРСТАНБЕК</w:t>
      </w:r>
    </w:p>
    <w:p w:rsidR="00F10BDC" w:rsidRPr="00C22082" w:rsidRDefault="00F10BDC" w:rsidP="00F10BDC">
      <w:pPr>
        <w:shd w:val="clear" w:color="auto" w:fill="FFFFFF"/>
        <w:autoSpaceDE w:val="0"/>
        <w:autoSpaceDN w:val="0"/>
        <w:adjustRightInd w:val="0"/>
        <w:jc w:val="center"/>
        <w:rPr>
          <w:b/>
          <w:bCs/>
          <w:color w:val="000000"/>
          <w:sz w:val="27"/>
          <w:szCs w:val="27"/>
        </w:rPr>
      </w:pPr>
    </w:p>
    <w:p w:rsidR="00F10BDC" w:rsidRPr="00C22082" w:rsidRDefault="00F10BDC" w:rsidP="00F10BDC">
      <w:pPr>
        <w:shd w:val="clear" w:color="auto" w:fill="FFFFFF"/>
        <w:autoSpaceDE w:val="0"/>
        <w:autoSpaceDN w:val="0"/>
        <w:adjustRightInd w:val="0"/>
        <w:jc w:val="center"/>
        <w:rPr>
          <w:b/>
          <w:bCs/>
          <w:color w:val="000000"/>
          <w:sz w:val="27"/>
          <w:szCs w:val="27"/>
        </w:rPr>
      </w:pPr>
    </w:p>
    <w:p w:rsidR="00F10BDC" w:rsidRDefault="00F10BDC" w:rsidP="00F10BDC">
      <w:pPr>
        <w:shd w:val="clear" w:color="auto" w:fill="FFFFFF"/>
        <w:autoSpaceDE w:val="0"/>
        <w:autoSpaceDN w:val="0"/>
        <w:adjustRightInd w:val="0"/>
        <w:jc w:val="center"/>
        <w:rPr>
          <w:b/>
          <w:bCs/>
          <w:color w:val="000000"/>
          <w:sz w:val="27"/>
          <w:szCs w:val="27"/>
        </w:rPr>
      </w:pPr>
      <w:r w:rsidRPr="00C22082">
        <w:rPr>
          <w:b/>
          <w:bCs/>
          <w:color w:val="000000"/>
          <w:sz w:val="27"/>
          <w:szCs w:val="27"/>
        </w:rPr>
        <w:t>КОНЦЕПТУАЛЬНЫЕ ОСНОВЫ</w:t>
      </w:r>
      <w:r>
        <w:rPr>
          <w:b/>
          <w:bCs/>
          <w:color w:val="000000"/>
          <w:sz w:val="27"/>
          <w:szCs w:val="27"/>
        </w:rPr>
        <w:t xml:space="preserve"> </w:t>
      </w:r>
      <w:r w:rsidRPr="00C22082">
        <w:rPr>
          <w:b/>
          <w:bCs/>
          <w:color w:val="000000"/>
          <w:sz w:val="27"/>
          <w:szCs w:val="27"/>
        </w:rPr>
        <w:t xml:space="preserve">И ПРОЦЕДУРЫ </w:t>
      </w:r>
    </w:p>
    <w:p w:rsidR="00F10BDC" w:rsidRDefault="00F10BDC" w:rsidP="00F10BDC">
      <w:pPr>
        <w:shd w:val="clear" w:color="auto" w:fill="FFFFFF"/>
        <w:autoSpaceDE w:val="0"/>
        <w:autoSpaceDN w:val="0"/>
        <w:adjustRightInd w:val="0"/>
        <w:jc w:val="center"/>
        <w:rPr>
          <w:b/>
          <w:bCs/>
          <w:color w:val="000000"/>
          <w:sz w:val="27"/>
          <w:szCs w:val="27"/>
        </w:rPr>
      </w:pPr>
      <w:r w:rsidRPr="00C22082">
        <w:rPr>
          <w:b/>
          <w:bCs/>
          <w:color w:val="000000"/>
          <w:sz w:val="27"/>
          <w:szCs w:val="27"/>
        </w:rPr>
        <w:t xml:space="preserve">ФИНАНСОВОГО АНАЛИЗА ПРИ ПЕРЕХОДЕ </w:t>
      </w:r>
    </w:p>
    <w:p w:rsidR="00F10BDC" w:rsidRPr="00C22082" w:rsidRDefault="00F10BDC" w:rsidP="00F10BDC">
      <w:pPr>
        <w:shd w:val="clear" w:color="auto" w:fill="FFFFFF"/>
        <w:autoSpaceDE w:val="0"/>
        <w:autoSpaceDN w:val="0"/>
        <w:adjustRightInd w:val="0"/>
        <w:jc w:val="center"/>
        <w:rPr>
          <w:b/>
          <w:bCs/>
          <w:color w:val="000000"/>
          <w:sz w:val="27"/>
          <w:szCs w:val="27"/>
        </w:rPr>
      </w:pPr>
      <w:r w:rsidRPr="00C22082">
        <w:rPr>
          <w:b/>
          <w:bCs/>
          <w:color w:val="000000"/>
          <w:sz w:val="27"/>
          <w:szCs w:val="27"/>
        </w:rPr>
        <w:t>К РЫНОЧНОЙ ЭКОНОМИКЕ</w:t>
      </w: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shd w:val="clear" w:color="auto" w:fill="FFFFFF"/>
        <w:autoSpaceDE w:val="0"/>
        <w:autoSpaceDN w:val="0"/>
        <w:adjustRightInd w:val="0"/>
        <w:jc w:val="center"/>
        <w:rPr>
          <w:color w:val="000000"/>
          <w:sz w:val="27"/>
          <w:szCs w:val="27"/>
        </w:rPr>
      </w:pPr>
      <w:r w:rsidRPr="00C22082">
        <w:rPr>
          <w:color w:val="000000"/>
          <w:sz w:val="27"/>
          <w:szCs w:val="27"/>
        </w:rPr>
        <w:t>08.00.12 - Бухгалтерский учет, статистика</w:t>
      </w:r>
    </w:p>
    <w:p w:rsidR="00F10BDC" w:rsidRPr="00C22082" w:rsidRDefault="00F10BDC" w:rsidP="00F10BDC">
      <w:pPr>
        <w:shd w:val="clear" w:color="auto" w:fill="FFFFFF"/>
        <w:autoSpaceDE w:val="0"/>
        <w:autoSpaceDN w:val="0"/>
        <w:adjustRightInd w:val="0"/>
        <w:jc w:val="center"/>
        <w:rPr>
          <w:color w:val="000000"/>
          <w:sz w:val="27"/>
          <w:szCs w:val="27"/>
        </w:rPr>
      </w:pPr>
    </w:p>
    <w:p w:rsidR="00F10BDC" w:rsidRPr="00C22082" w:rsidRDefault="00F10BDC" w:rsidP="00F10BDC">
      <w:pPr>
        <w:jc w:val="center"/>
        <w:rPr>
          <w:b/>
          <w:color w:val="000000"/>
          <w:sz w:val="27"/>
          <w:szCs w:val="27"/>
        </w:rPr>
      </w:pPr>
    </w:p>
    <w:p w:rsidR="00F10BDC" w:rsidRPr="00C22082" w:rsidRDefault="00F10BDC" w:rsidP="00F10BDC">
      <w:pPr>
        <w:jc w:val="center"/>
        <w:rPr>
          <w:b/>
          <w:color w:val="000000"/>
          <w:sz w:val="27"/>
          <w:szCs w:val="27"/>
        </w:rPr>
      </w:pPr>
    </w:p>
    <w:p w:rsidR="00F10BDC" w:rsidRPr="00C22082" w:rsidRDefault="00F10BDC" w:rsidP="00F10BDC">
      <w:pPr>
        <w:jc w:val="center"/>
        <w:rPr>
          <w:b/>
          <w:color w:val="000000"/>
          <w:sz w:val="27"/>
          <w:szCs w:val="27"/>
        </w:rPr>
      </w:pPr>
    </w:p>
    <w:p w:rsidR="00F10BDC" w:rsidRPr="00C22082" w:rsidRDefault="00F10BDC" w:rsidP="00F10BDC">
      <w:pPr>
        <w:jc w:val="center"/>
        <w:rPr>
          <w:b/>
          <w:color w:val="000000"/>
          <w:sz w:val="27"/>
          <w:szCs w:val="27"/>
        </w:rPr>
      </w:pPr>
    </w:p>
    <w:p w:rsidR="00F10BDC" w:rsidRPr="00C931FA" w:rsidRDefault="00F10BDC" w:rsidP="00F10BDC">
      <w:pPr>
        <w:jc w:val="center"/>
        <w:rPr>
          <w:color w:val="000000"/>
          <w:sz w:val="27"/>
          <w:szCs w:val="27"/>
        </w:rPr>
      </w:pPr>
      <w:r w:rsidRPr="00C931FA">
        <w:rPr>
          <w:color w:val="000000"/>
          <w:sz w:val="27"/>
          <w:szCs w:val="27"/>
        </w:rPr>
        <w:t>Автореферат</w:t>
      </w:r>
    </w:p>
    <w:p w:rsidR="00F10BDC" w:rsidRPr="00C22082" w:rsidRDefault="00F10BDC" w:rsidP="00F10BDC">
      <w:pPr>
        <w:jc w:val="center"/>
        <w:rPr>
          <w:color w:val="000000"/>
          <w:sz w:val="27"/>
          <w:szCs w:val="27"/>
        </w:rPr>
      </w:pPr>
      <w:r w:rsidRPr="00C22082">
        <w:rPr>
          <w:color w:val="000000"/>
          <w:sz w:val="27"/>
          <w:szCs w:val="27"/>
        </w:rPr>
        <w:t>диссертации на соискание ученой степени</w:t>
      </w:r>
    </w:p>
    <w:p w:rsidR="00F10BDC" w:rsidRPr="00C22082" w:rsidRDefault="00F10BDC" w:rsidP="00F10BDC">
      <w:pPr>
        <w:jc w:val="center"/>
        <w:rPr>
          <w:color w:val="000000"/>
          <w:sz w:val="27"/>
          <w:szCs w:val="27"/>
        </w:rPr>
      </w:pPr>
      <w:r w:rsidRPr="00C22082">
        <w:rPr>
          <w:color w:val="000000"/>
          <w:sz w:val="27"/>
          <w:szCs w:val="27"/>
        </w:rPr>
        <w:t>доктора экономических наук</w:t>
      </w:r>
    </w:p>
    <w:p w:rsidR="00F10BDC" w:rsidRPr="00C22082" w:rsidRDefault="00F10BDC" w:rsidP="00F10BDC">
      <w:pPr>
        <w:jc w:val="center"/>
        <w:rPr>
          <w:color w:val="000000"/>
          <w:sz w:val="27"/>
          <w:szCs w:val="27"/>
        </w:rPr>
      </w:pPr>
    </w:p>
    <w:p w:rsidR="00F10BDC" w:rsidRPr="00C22082" w:rsidRDefault="00F10BDC" w:rsidP="00F10BDC">
      <w:pPr>
        <w:jc w:val="center"/>
        <w:rPr>
          <w:color w:val="000000"/>
          <w:sz w:val="27"/>
          <w:szCs w:val="27"/>
        </w:rPr>
      </w:pPr>
    </w:p>
    <w:p w:rsidR="00F10BDC" w:rsidRDefault="00F10BDC" w:rsidP="00F10BDC">
      <w:pPr>
        <w:jc w:val="center"/>
        <w:rPr>
          <w:color w:val="000000"/>
          <w:sz w:val="27"/>
          <w:szCs w:val="27"/>
        </w:rPr>
      </w:pPr>
    </w:p>
    <w:p w:rsidR="00F10BDC" w:rsidRDefault="00F10BDC" w:rsidP="00F10BDC">
      <w:pPr>
        <w:jc w:val="center"/>
        <w:rPr>
          <w:color w:val="000000"/>
          <w:sz w:val="27"/>
          <w:szCs w:val="27"/>
        </w:rPr>
      </w:pPr>
    </w:p>
    <w:p w:rsidR="00F10BDC" w:rsidRDefault="00F10BDC" w:rsidP="00F10BDC">
      <w:pPr>
        <w:jc w:val="center"/>
        <w:rPr>
          <w:color w:val="000000"/>
          <w:sz w:val="27"/>
          <w:szCs w:val="27"/>
        </w:rPr>
      </w:pPr>
    </w:p>
    <w:p w:rsidR="00F10BDC" w:rsidRPr="00C22082" w:rsidRDefault="00F10BDC" w:rsidP="00F10BDC">
      <w:pPr>
        <w:jc w:val="center"/>
        <w:rPr>
          <w:color w:val="000000"/>
          <w:sz w:val="27"/>
          <w:szCs w:val="27"/>
        </w:rPr>
      </w:pPr>
    </w:p>
    <w:p w:rsidR="00F10BDC" w:rsidRPr="00C22082" w:rsidRDefault="00F10BDC" w:rsidP="00F10BDC">
      <w:pPr>
        <w:jc w:val="center"/>
        <w:rPr>
          <w:color w:val="000000"/>
          <w:sz w:val="27"/>
          <w:szCs w:val="27"/>
        </w:rPr>
      </w:pPr>
    </w:p>
    <w:p w:rsidR="00F10BDC" w:rsidRPr="00C22082" w:rsidRDefault="00F10BDC" w:rsidP="00F10BDC">
      <w:pPr>
        <w:jc w:val="center"/>
        <w:rPr>
          <w:color w:val="000000"/>
          <w:sz w:val="27"/>
          <w:szCs w:val="27"/>
        </w:rPr>
      </w:pPr>
      <w:r w:rsidRPr="00C22082">
        <w:rPr>
          <w:color w:val="000000"/>
          <w:sz w:val="27"/>
          <w:szCs w:val="27"/>
        </w:rPr>
        <w:t>Бишкек - 2011</w:t>
      </w:r>
    </w:p>
    <w:p w:rsidR="00F10BDC" w:rsidRDefault="00F10BDC" w:rsidP="00F10BDC">
      <w:pPr>
        <w:ind w:firstLine="540"/>
        <w:jc w:val="both"/>
        <w:rPr>
          <w:color w:val="000000"/>
          <w:sz w:val="27"/>
          <w:szCs w:val="27"/>
        </w:rPr>
        <w:sectPr w:rsidR="00F10BDC" w:rsidSect="001E0976">
          <w:headerReference w:type="even" r:id="rId8"/>
          <w:headerReference w:type="default" r:id="rId9"/>
          <w:footerReference w:type="even" r:id="rId10"/>
          <w:footerReference w:type="default" r:id="rId11"/>
          <w:pgSz w:w="11906" w:h="16838" w:code="9"/>
          <w:pgMar w:top="1134" w:right="1134" w:bottom="1134" w:left="1134" w:header="709" w:footer="709" w:gutter="0"/>
          <w:cols w:space="708"/>
          <w:titlePg/>
          <w:docGrid w:linePitch="360"/>
        </w:sectPr>
      </w:pPr>
    </w:p>
    <w:p w:rsidR="00F10BDC" w:rsidRPr="00C22082" w:rsidRDefault="00F10BDC" w:rsidP="00F10BDC">
      <w:pPr>
        <w:ind w:firstLine="540"/>
        <w:jc w:val="both"/>
        <w:rPr>
          <w:b/>
          <w:color w:val="000000"/>
          <w:sz w:val="27"/>
          <w:szCs w:val="27"/>
        </w:rPr>
      </w:pPr>
      <w:r w:rsidRPr="00C931FA">
        <w:rPr>
          <w:color w:val="000000"/>
          <w:sz w:val="27"/>
          <w:szCs w:val="27"/>
        </w:rPr>
        <w:lastRenderedPageBreak/>
        <w:t>Диссертационная работа</w:t>
      </w:r>
      <w:r w:rsidRPr="00C22082">
        <w:rPr>
          <w:b/>
          <w:color w:val="000000"/>
          <w:sz w:val="27"/>
          <w:szCs w:val="27"/>
        </w:rPr>
        <w:t xml:space="preserve"> выполнена на кафедре «Бухгалтерский учет, </w:t>
      </w:r>
      <w:r w:rsidR="008E193A" w:rsidRPr="00C22082">
        <w:rPr>
          <w:b/>
          <w:color w:val="000000"/>
          <w:sz w:val="27"/>
          <w:szCs w:val="27"/>
        </w:rPr>
        <w:t>ан</w:t>
      </w:r>
      <w:r w:rsidR="008E193A" w:rsidRPr="00C22082">
        <w:rPr>
          <w:b/>
          <w:color w:val="000000"/>
          <w:sz w:val="27"/>
          <w:szCs w:val="27"/>
        </w:rPr>
        <w:t>а</w:t>
      </w:r>
      <w:r w:rsidR="008E193A" w:rsidRPr="00C22082">
        <w:rPr>
          <w:b/>
          <w:color w:val="000000"/>
          <w:sz w:val="27"/>
          <w:szCs w:val="27"/>
        </w:rPr>
        <w:t xml:space="preserve">лиз и </w:t>
      </w:r>
      <w:r w:rsidRPr="00C22082">
        <w:rPr>
          <w:b/>
          <w:color w:val="000000"/>
          <w:sz w:val="27"/>
          <w:szCs w:val="27"/>
        </w:rPr>
        <w:t>аудит</w:t>
      </w:r>
      <w:r w:rsidR="008E193A">
        <w:rPr>
          <w:b/>
          <w:color w:val="000000"/>
          <w:sz w:val="27"/>
          <w:szCs w:val="27"/>
        </w:rPr>
        <w:t>»</w:t>
      </w:r>
      <w:r w:rsidRPr="00C22082">
        <w:rPr>
          <w:b/>
          <w:color w:val="000000"/>
          <w:sz w:val="27"/>
          <w:szCs w:val="27"/>
        </w:rPr>
        <w:t xml:space="preserve"> учетно-финансового факультета Кыргызского экономического университета</w:t>
      </w:r>
    </w:p>
    <w:p w:rsidR="00F10BDC" w:rsidRPr="00C22082" w:rsidRDefault="00F10BDC" w:rsidP="00F10BDC">
      <w:pPr>
        <w:ind w:firstLine="540"/>
        <w:jc w:val="both"/>
        <w:rPr>
          <w:b/>
          <w:color w:val="000000"/>
          <w:sz w:val="27"/>
          <w:szCs w:val="27"/>
        </w:rPr>
      </w:pPr>
    </w:p>
    <w:p w:rsidR="00F10BDC" w:rsidRPr="00C22082" w:rsidRDefault="00F10BDC" w:rsidP="00F10BDC">
      <w:pPr>
        <w:ind w:firstLine="540"/>
        <w:jc w:val="both"/>
        <w:rPr>
          <w:b/>
          <w:color w:val="000000"/>
          <w:sz w:val="27"/>
          <w:szCs w:val="27"/>
        </w:rPr>
      </w:pPr>
    </w:p>
    <w:p w:rsidR="00F10BDC" w:rsidRPr="00C22082" w:rsidRDefault="00F10BDC" w:rsidP="00F10BDC">
      <w:pPr>
        <w:ind w:firstLine="540"/>
        <w:jc w:val="both"/>
        <w:rPr>
          <w:b/>
          <w:color w:val="000000"/>
          <w:sz w:val="27"/>
          <w:szCs w:val="27"/>
        </w:rPr>
      </w:pPr>
    </w:p>
    <w:p w:rsidR="00F10BDC" w:rsidRPr="00C22082" w:rsidRDefault="00F10BDC" w:rsidP="00F10BDC">
      <w:pPr>
        <w:tabs>
          <w:tab w:val="left" w:pos="4140"/>
        </w:tabs>
        <w:jc w:val="both"/>
        <w:rPr>
          <w:b/>
          <w:color w:val="000000"/>
          <w:sz w:val="27"/>
          <w:szCs w:val="27"/>
        </w:rPr>
      </w:pPr>
    </w:p>
    <w:p w:rsidR="00F10BDC" w:rsidRPr="00C22082" w:rsidRDefault="00F10BDC" w:rsidP="00F10BDC">
      <w:pPr>
        <w:tabs>
          <w:tab w:val="left" w:pos="4140"/>
        </w:tabs>
        <w:ind w:firstLine="500"/>
        <w:jc w:val="both"/>
        <w:rPr>
          <w:b/>
          <w:color w:val="000000"/>
          <w:sz w:val="27"/>
          <w:szCs w:val="27"/>
        </w:rPr>
      </w:pPr>
      <w:r w:rsidRPr="00C22082">
        <w:rPr>
          <w:b/>
          <w:color w:val="000000"/>
          <w:sz w:val="27"/>
          <w:szCs w:val="27"/>
        </w:rPr>
        <w:t>Официальные оппоненты:</w:t>
      </w:r>
      <w:r>
        <w:rPr>
          <w:b/>
          <w:color w:val="000000"/>
          <w:sz w:val="27"/>
          <w:szCs w:val="27"/>
        </w:rPr>
        <w:t xml:space="preserve"> </w:t>
      </w:r>
      <w:r>
        <w:rPr>
          <w:b/>
          <w:color w:val="000000"/>
          <w:sz w:val="27"/>
          <w:szCs w:val="27"/>
        </w:rPr>
        <w:tab/>
      </w:r>
      <w:r w:rsidRPr="00C22082">
        <w:rPr>
          <w:color w:val="000000"/>
          <w:sz w:val="27"/>
          <w:szCs w:val="27"/>
        </w:rPr>
        <w:t>доктор экономиче</w:t>
      </w:r>
      <w:r>
        <w:rPr>
          <w:color w:val="000000"/>
          <w:sz w:val="27"/>
          <w:szCs w:val="27"/>
        </w:rPr>
        <w:t>с</w:t>
      </w:r>
      <w:r w:rsidRPr="00C22082">
        <w:rPr>
          <w:color w:val="000000"/>
          <w:sz w:val="27"/>
          <w:szCs w:val="27"/>
        </w:rPr>
        <w:t>ких наук,</w:t>
      </w:r>
      <w:r>
        <w:rPr>
          <w:color w:val="000000"/>
          <w:sz w:val="27"/>
          <w:szCs w:val="27"/>
        </w:rPr>
        <w:t xml:space="preserve"> </w:t>
      </w:r>
      <w:r w:rsidRPr="00C22082">
        <w:rPr>
          <w:color w:val="000000"/>
          <w:sz w:val="27"/>
          <w:szCs w:val="27"/>
        </w:rPr>
        <w:t>профессор</w:t>
      </w:r>
    </w:p>
    <w:p w:rsidR="00F10BDC" w:rsidRPr="00C22082" w:rsidRDefault="00F10BDC" w:rsidP="00F10BDC">
      <w:pPr>
        <w:tabs>
          <w:tab w:val="left" w:pos="4140"/>
        </w:tabs>
        <w:ind w:firstLine="500"/>
        <w:jc w:val="both"/>
        <w:rPr>
          <w:b/>
          <w:color w:val="000000"/>
          <w:sz w:val="27"/>
          <w:szCs w:val="27"/>
        </w:rPr>
      </w:pPr>
      <w:r>
        <w:rPr>
          <w:b/>
          <w:color w:val="000000"/>
          <w:sz w:val="27"/>
          <w:szCs w:val="27"/>
        </w:rPr>
        <w:t xml:space="preserve"> </w:t>
      </w:r>
      <w:r>
        <w:rPr>
          <w:b/>
          <w:color w:val="000000"/>
          <w:sz w:val="27"/>
          <w:szCs w:val="27"/>
        </w:rPr>
        <w:tab/>
      </w:r>
      <w:r w:rsidRPr="00C22082">
        <w:rPr>
          <w:b/>
          <w:color w:val="000000"/>
          <w:sz w:val="27"/>
          <w:szCs w:val="27"/>
        </w:rPr>
        <w:t xml:space="preserve">Арзыбаев Атабек Алибекович </w:t>
      </w:r>
    </w:p>
    <w:p w:rsidR="00F10BDC" w:rsidRPr="00C22082" w:rsidRDefault="00F10BDC" w:rsidP="00F10BDC">
      <w:pPr>
        <w:tabs>
          <w:tab w:val="left" w:pos="1950"/>
        </w:tabs>
        <w:ind w:firstLine="500"/>
        <w:jc w:val="both"/>
        <w:rPr>
          <w:b/>
          <w:color w:val="000000"/>
          <w:sz w:val="27"/>
          <w:szCs w:val="27"/>
        </w:rPr>
      </w:pPr>
      <w:r w:rsidRPr="00C22082">
        <w:rPr>
          <w:b/>
          <w:color w:val="000000"/>
          <w:sz w:val="27"/>
          <w:szCs w:val="27"/>
        </w:rPr>
        <w:tab/>
      </w:r>
    </w:p>
    <w:p w:rsidR="00F10BDC" w:rsidRPr="00C22082" w:rsidRDefault="00F10BDC" w:rsidP="00F10BDC">
      <w:pPr>
        <w:tabs>
          <w:tab w:val="left" w:pos="1950"/>
        </w:tabs>
        <w:ind w:firstLine="500"/>
        <w:jc w:val="both"/>
        <w:rPr>
          <w:b/>
          <w:color w:val="000000"/>
          <w:sz w:val="27"/>
          <w:szCs w:val="27"/>
        </w:rPr>
      </w:pPr>
    </w:p>
    <w:p w:rsidR="00F10BDC" w:rsidRPr="00C22082" w:rsidRDefault="00F10BDC" w:rsidP="00F10BDC">
      <w:pPr>
        <w:tabs>
          <w:tab w:val="left" w:pos="4140"/>
        </w:tabs>
        <w:ind w:firstLine="500"/>
        <w:jc w:val="both"/>
        <w:rPr>
          <w:color w:val="000000"/>
          <w:sz w:val="27"/>
          <w:szCs w:val="27"/>
        </w:rPr>
      </w:pPr>
      <w:r>
        <w:rPr>
          <w:b/>
          <w:color w:val="000000"/>
          <w:sz w:val="27"/>
          <w:szCs w:val="27"/>
        </w:rPr>
        <w:t xml:space="preserve"> </w:t>
      </w:r>
      <w:r>
        <w:rPr>
          <w:b/>
          <w:color w:val="000000"/>
          <w:sz w:val="27"/>
          <w:szCs w:val="27"/>
        </w:rPr>
        <w:tab/>
      </w:r>
      <w:r w:rsidRPr="00C22082">
        <w:rPr>
          <w:color w:val="000000"/>
          <w:sz w:val="27"/>
          <w:szCs w:val="27"/>
        </w:rPr>
        <w:t>доктор экономических наук, профессор</w:t>
      </w:r>
    </w:p>
    <w:p w:rsidR="00F10BDC" w:rsidRPr="00C22082" w:rsidRDefault="00F10BDC" w:rsidP="00F10BDC">
      <w:pPr>
        <w:tabs>
          <w:tab w:val="left" w:pos="4140"/>
        </w:tabs>
        <w:ind w:firstLine="500"/>
        <w:jc w:val="both"/>
        <w:rPr>
          <w:b/>
          <w:color w:val="000000"/>
          <w:sz w:val="27"/>
          <w:szCs w:val="27"/>
        </w:rPr>
      </w:pPr>
      <w:r>
        <w:rPr>
          <w:b/>
          <w:color w:val="000000"/>
          <w:sz w:val="27"/>
          <w:szCs w:val="27"/>
        </w:rPr>
        <w:tab/>
      </w:r>
      <w:r w:rsidRPr="00C22082">
        <w:rPr>
          <w:b/>
          <w:color w:val="000000"/>
          <w:sz w:val="27"/>
          <w:szCs w:val="27"/>
        </w:rPr>
        <w:t>Джуманов Алимбек Муминбекович</w:t>
      </w:r>
    </w:p>
    <w:p w:rsidR="00F10BDC" w:rsidRPr="00C22082" w:rsidRDefault="00F10BDC" w:rsidP="00F10BDC">
      <w:pPr>
        <w:tabs>
          <w:tab w:val="left" w:pos="4140"/>
        </w:tabs>
        <w:ind w:firstLine="500"/>
        <w:jc w:val="both"/>
        <w:rPr>
          <w:b/>
          <w:color w:val="000000"/>
          <w:sz w:val="27"/>
          <w:szCs w:val="27"/>
        </w:rPr>
      </w:pPr>
    </w:p>
    <w:p w:rsidR="00F10BDC" w:rsidRPr="00C22082" w:rsidRDefault="00F10BDC" w:rsidP="00F10BDC">
      <w:pPr>
        <w:tabs>
          <w:tab w:val="left" w:pos="4140"/>
        </w:tabs>
        <w:ind w:firstLine="500"/>
        <w:jc w:val="both"/>
        <w:rPr>
          <w:b/>
          <w:color w:val="000000"/>
          <w:sz w:val="27"/>
          <w:szCs w:val="27"/>
        </w:rPr>
      </w:pPr>
    </w:p>
    <w:p w:rsidR="00F10BDC" w:rsidRPr="00C22082" w:rsidRDefault="00F10BDC" w:rsidP="00F10BDC">
      <w:pPr>
        <w:tabs>
          <w:tab w:val="left" w:pos="4140"/>
        </w:tabs>
        <w:ind w:firstLine="500"/>
        <w:jc w:val="both"/>
        <w:rPr>
          <w:color w:val="000000"/>
          <w:sz w:val="27"/>
          <w:szCs w:val="27"/>
        </w:rPr>
      </w:pPr>
      <w:r>
        <w:rPr>
          <w:b/>
          <w:color w:val="000000"/>
          <w:sz w:val="27"/>
          <w:szCs w:val="27"/>
        </w:rPr>
        <w:tab/>
      </w:r>
      <w:r w:rsidRPr="00C22082">
        <w:rPr>
          <w:color w:val="000000"/>
          <w:sz w:val="27"/>
          <w:szCs w:val="27"/>
        </w:rPr>
        <w:t>доктор экономических наук, профессор</w:t>
      </w:r>
    </w:p>
    <w:p w:rsidR="00F10BDC" w:rsidRPr="00C22082" w:rsidRDefault="00F10BDC" w:rsidP="00F10BDC">
      <w:pPr>
        <w:tabs>
          <w:tab w:val="left" w:pos="3969"/>
          <w:tab w:val="left" w:pos="4140"/>
        </w:tabs>
        <w:ind w:firstLine="500"/>
        <w:jc w:val="both"/>
        <w:rPr>
          <w:b/>
          <w:color w:val="000000"/>
          <w:sz w:val="27"/>
          <w:szCs w:val="27"/>
        </w:rPr>
      </w:pPr>
      <w:r>
        <w:rPr>
          <w:b/>
          <w:color w:val="000000"/>
          <w:sz w:val="27"/>
          <w:szCs w:val="27"/>
        </w:rPr>
        <w:tab/>
      </w:r>
      <w:r>
        <w:rPr>
          <w:b/>
          <w:color w:val="000000"/>
          <w:sz w:val="27"/>
          <w:szCs w:val="27"/>
        </w:rPr>
        <w:tab/>
      </w:r>
      <w:r w:rsidRPr="00C22082">
        <w:rPr>
          <w:b/>
          <w:color w:val="000000"/>
          <w:sz w:val="27"/>
          <w:szCs w:val="27"/>
        </w:rPr>
        <w:t>Жак</w:t>
      </w:r>
      <w:r w:rsidR="00911AE4">
        <w:rPr>
          <w:b/>
          <w:color w:val="000000"/>
          <w:sz w:val="27"/>
          <w:szCs w:val="27"/>
        </w:rPr>
        <w:t>и</w:t>
      </w:r>
      <w:r w:rsidRPr="00C22082">
        <w:rPr>
          <w:b/>
          <w:color w:val="000000"/>
          <w:sz w:val="27"/>
          <w:szCs w:val="27"/>
        </w:rPr>
        <w:t>пбеков Сапар Жак</w:t>
      </w:r>
      <w:r w:rsidR="00911AE4">
        <w:rPr>
          <w:b/>
          <w:color w:val="000000"/>
          <w:sz w:val="27"/>
          <w:szCs w:val="27"/>
        </w:rPr>
        <w:t>и</w:t>
      </w:r>
      <w:r w:rsidRPr="00C22082">
        <w:rPr>
          <w:b/>
          <w:color w:val="000000"/>
          <w:sz w:val="27"/>
          <w:szCs w:val="27"/>
        </w:rPr>
        <w:t>пбекович</w:t>
      </w:r>
    </w:p>
    <w:p w:rsidR="00F10BDC" w:rsidRPr="00C22082" w:rsidRDefault="00F10BDC" w:rsidP="00F10BDC">
      <w:pPr>
        <w:tabs>
          <w:tab w:val="left" w:pos="4140"/>
        </w:tabs>
        <w:ind w:firstLine="500"/>
        <w:jc w:val="both"/>
        <w:rPr>
          <w:b/>
          <w:color w:val="000000"/>
          <w:sz w:val="27"/>
          <w:szCs w:val="27"/>
        </w:rPr>
      </w:pPr>
    </w:p>
    <w:p w:rsidR="00F10BDC" w:rsidRPr="00C22082" w:rsidRDefault="00F10BDC" w:rsidP="00F10BDC">
      <w:pPr>
        <w:tabs>
          <w:tab w:val="left" w:pos="4140"/>
        </w:tabs>
        <w:ind w:firstLine="500"/>
        <w:jc w:val="both"/>
        <w:rPr>
          <w:b/>
          <w:color w:val="000000"/>
          <w:sz w:val="27"/>
          <w:szCs w:val="27"/>
        </w:rPr>
      </w:pPr>
    </w:p>
    <w:p w:rsidR="00F10BDC" w:rsidRDefault="00F10BDC" w:rsidP="00F10BDC">
      <w:pPr>
        <w:tabs>
          <w:tab w:val="left" w:pos="4140"/>
        </w:tabs>
        <w:ind w:firstLine="500"/>
        <w:jc w:val="both"/>
        <w:rPr>
          <w:color w:val="000000"/>
          <w:sz w:val="27"/>
          <w:szCs w:val="27"/>
        </w:rPr>
      </w:pPr>
      <w:r w:rsidRPr="00C22082">
        <w:rPr>
          <w:b/>
          <w:color w:val="000000"/>
          <w:sz w:val="27"/>
          <w:szCs w:val="27"/>
        </w:rPr>
        <w:t>Ведущая организация:</w:t>
      </w:r>
      <w:r>
        <w:rPr>
          <w:b/>
          <w:color w:val="000000"/>
          <w:sz w:val="27"/>
          <w:szCs w:val="27"/>
        </w:rPr>
        <w:t xml:space="preserve"> </w:t>
      </w:r>
      <w:r>
        <w:rPr>
          <w:b/>
          <w:color w:val="000000"/>
          <w:sz w:val="27"/>
          <w:szCs w:val="27"/>
        </w:rPr>
        <w:tab/>
      </w:r>
      <w:r w:rsidRPr="00C931FA">
        <w:rPr>
          <w:color w:val="000000"/>
          <w:sz w:val="27"/>
          <w:szCs w:val="27"/>
        </w:rPr>
        <w:t xml:space="preserve">Казахский экономический университет </w:t>
      </w:r>
    </w:p>
    <w:p w:rsidR="00F10BDC" w:rsidRPr="00C931FA" w:rsidRDefault="00F10BDC" w:rsidP="00F10BDC">
      <w:pPr>
        <w:tabs>
          <w:tab w:val="left" w:pos="4140"/>
        </w:tabs>
        <w:ind w:firstLine="500"/>
        <w:jc w:val="both"/>
        <w:rPr>
          <w:color w:val="000000"/>
          <w:sz w:val="27"/>
          <w:szCs w:val="27"/>
        </w:rPr>
      </w:pPr>
      <w:r>
        <w:rPr>
          <w:color w:val="000000"/>
          <w:sz w:val="27"/>
          <w:szCs w:val="27"/>
        </w:rPr>
        <w:tab/>
      </w:r>
      <w:r w:rsidRPr="00C931FA">
        <w:rPr>
          <w:color w:val="000000"/>
          <w:sz w:val="27"/>
          <w:szCs w:val="27"/>
        </w:rPr>
        <w:t xml:space="preserve">им. Т. Рыскулова, г. Алматы, 050035, </w:t>
      </w:r>
    </w:p>
    <w:p w:rsidR="00F10BDC" w:rsidRPr="00C931FA" w:rsidRDefault="00F10BDC" w:rsidP="00F10BDC">
      <w:pPr>
        <w:tabs>
          <w:tab w:val="left" w:pos="4140"/>
        </w:tabs>
        <w:ind w:firstLine="500"/>
        <w:jc w:val="both"/>
        <w:rPr>
          <w:color w:val="000000"/>
          <w:sz w:val="27"/>
          <w:szCs w:val="27"/>
        </w:rPr>
      </w:pPr>
      <w:r>
        <w:rPr>
          <w:color w:val="000000"/>
          <w:sz w:val="27"/>
          <w:szCs w:val="27"/>
        </w:rPr>
        <w:tab/>
      </w:r>
      <w:r w:rsidRPr="00C931FA">
        <w:rPr>
          <w:color w:val="000000"/>
          <w:sz w:val="27"/>
          <w:szCs w:val="27"/>
        </w:rPr>
        <w:t>ул. Жандосова 55</w:t>
      </w:r>
    </w:p>
    <w:p w:rsidR="00F10BDC" w:rsidRPr="00C22082" w:rsidRDefault="00F10BDC" w:rsidP="00F10BDC">
      <w:pPr>
        <w:tabs>
          <w:tab w:val="left" w:pos="4140"/>
        </w:tabs>
        <w:ind w:firstLine="500"/>
        <w:jc w:val="both"/>
        <w:rPr>
          <w:color w:val="000000"/>
          <w:sz w:val="27"/>
          <w:szCs w:val="27"/>
        </w:rPr>
      </w:pPr>
    </w:p>
    <w:p w:rsidR="00F10BDC" w:rsidRPr="00C22082" w:rsidRDefault="00F10BDC" w:rsidP="00F10BDC">
      <w:pPr>
        <w:ind w:firstLine="500"/>
        <w:jc w:val="both"/>
        <w:rPr>
          <w:color w:val="000000"/>
          <w:sz w:val="27"/>
          <w:szCs w:val="27"/>
        </w:rPr>
      </w:pPr>
    </w:p>
    <w:p w:rsidR="00F10BDC" w:rsidRPr="00C22082" w:rsidRDefault="00F10BDC" w:rsidP="00F10BDC">
      <w:pPr>
        <w:ind w:firstLine="500"/>
        <w:jc w:val="both"/>
        <w:rPr>
          <w:color w:val="000000"/>
          <w:sz w:val="27"/>
          <w:szCs w:val="27"/>
        </w:rPr>
      </w:pPr>
    </w:p>
    <w:p w:rsidR="00F10BDC" w:rsidRPr="00C22082" w:rsidRDefault="00F10BDC" w:rsidP="00F10BDC">
      <w:pPr>
        <w:ind w:firstLine="500"/>
        <w:jc w:val="both"/>
        <w:rPr>
          <w:color w:val="000000"/>
          <w:sz w:val="27"/>
          <w:szCs w:val="27"/>
        </w:rPr>
      </w:pPr>
      <w:r w:rsidRPr="00C22082">
        <w:rPr>
          <w:color w:val="000000"/>
          <w:sz w:val="27"/>
          <w:szCs w:val="27"/>
        </w:rPr>
        <w:t xml:space="preserve">Защита диссертации состоится 2 декабря </w:t>
      </w:r>
      <w:smartTag w:uri="urn:schemas-microsoft-com:office:smarttags" w:element="metricconverter">
        <w:smartTagPr>
          <w:attr w:name="ProductID" w:val="2011 г"/>
        </w:smartTagPr>
        <w:r w:rsidRPr="00C22082">
          <w:rPr>
            <w:color w:val="000000"/>
            <w:sz w:val="27"/>
            <w:szCs w:val="27"/>
          </w:rPr>
          <w:t>2011 г</w:t>
        </w:r>
      </w:smartTag>
      <w:r w:rsidRPr="00C22082">
        <w:rPr>
          <w:color w:val="000000"/>
          <w:sz w:val="27"/>
          <w:szCs w:val="27"/>
        </w:rPr>
        <w:t xml:space="preserve">. в 14-00 часов на заседании диссертационного совета Д 08.11.020 по защите диссертаций на соискание ученой степени доктора (кандидата) экономических наук в Кыргызском экономическом университете по адресу: </w:t>
      </w:r>
      <w:smartTag w:uri="urn:schemas-microsoft-com:office:smarttags" w:element="metricconverter">
        <w:smartTagPr>
          <w:attr w:name="ProductID" w:val="720023, г"/>
        </w:smartTagPr>
        <w:r w:rsidRPr="00C22082">
          <w:rPr>
            <w:color w:val="000000"/>
            <w:sz w:val="27"/>
            <w:szCs w:val="27"/>
          </w:rPr>
          <w:t>720023, г</w:t>
        </w:r>
      </w:smartTag>
      <w:r w:rsidRPr="00C22082">
        <w:rPr>
          <w:color w:val="000000"/>
          <w:sz w:val="27"/>
          <w:szCs w:val="27"/>
        </w:rPr>
        <w:t>. Бишкек, ул. Т. Молдо, 58, главный корпус, 3-й этаж, ауд. 310.</w:t>
      </w:r>
    </w:p>
    <w:p w:rsidR="00F10BDC" w:rsidRPr="00C22082" w:rsidRDefault="00F10BDC" w:rsidP="00F10BDC">
      <w:pPr>
        <w:ind w:firstLine="500"/>
        <w:jc w:val="both"/>
        <w:rPr>
          <w:color w:val="000000"/>
          <w:sz w:val="27"/>
          <w:szCs w:val="27"/>
        </w:rPr>
      </w:pPr>
    </w:p>
    <w:p w:rsidR="00F10BDC" w:rsidRPr="00C22082" w:rsidRDefault="00F10BDC" w:rsidP="00F10BDC">
      <w:pPr>
        <w:ind w:firstLine="500"/>
        <w:jc w:val="both"/>
        <w:rPr>
          <w:color w:val="000000"/>
          <w:sz w:val="27"/>
          <w:szCs w:val="27"/>
        </w:rPr>
      </w:pPr>
    </w:p>
    <w:p w:rsidR="00F10BDC" w:rsidRPr="00C22082" w:rsidRDefault="00F10BDC" w:rsidP="00F10BDC">
      <w:pPr>
        <w:ind w:firstLine="500"/>
        <w:jc w:val="both"/>
        <w:rPr>
          <w:color w:val="000000"/>
          <w:sz w:val="27"/>
          <w:szCs w:val="27"/>
        </w:rPr>
      </w:pPr>
      <w:r w:rsidRPr="00C22082">
        <w:rPr>
          <w:color w:val="000000"/>
          <w:sz w:val="27"/>
          <w:szCs w:val="27"/>
        </w:rPr>
        <w:t>С диссертацией можно ознакомиться в библиотеке Кыргызского экономич</w:t>
      </w:r>
      <w:r w:rsidRPr="00C22082">
        <w:rPr>
          <w:color w:val="000000"/>
          <w:sz w:val="27"/>
          <w:szCs w:val="27"/>
        </w:rPr>
        <w:t>е</w:t>
      </w:r>
      <w:r w:rsidRPr="00C22082">
        <w:rPr>
          <w:color w:val="000000"/>
          <w:sz w:val="27"/>
          <w:szCs w:val="27"/>
        </w:rPr>
        <w:t xml:space="preserve">ского университета: </w:t>
      </w:r>
      <w:smartTag w:uri="urn:schemas-microsoft-com:office:smarttags" w:element="metricconverter">
        <w:smartTagPr>
          <w:attr w:name="ProductID" w:val="720023, г"/>
        </w:smartTagPr>
        <w:r w:rsidRPr="00C22082">
          <w:rPr>
            <w:color w:val="000000"/>
            <w:sz w:val="27"/>
            <w:szCs w:val="27"/>
          </w:rPr>
          <w:t>720023, г</w:t>
        </w:r>
      </w:smartTag>
      <w:r w:rsidRPr="00C22082">
        <w:rPr>
          <w:color w:val="000000"/>
          <w:sz w:val="27"/>
          <w:szCs w:val="27"/>
        </w:rPr>
        <w:t>. Бишкек, ул. Т. Молдо, 58, первый корпус, 0-й этаж, ауд. 0</w:t>
      </w:r>
      <w:r>
        <w:rPr>
          <w:color w:val="000000"/>
          <w:sz w:val="27"/>
          <w:szCs w:val="27"/>
        </w:rPr>
        <w:t>0</w:t>
      </w:r>
      <w:r w:rsidRPr="00C22082">
        <w:rPr>
          <w:color w:val="000000"/>
          <w:sz w:val="27"/>
          <w:szCs w:val="27"/>
        </w:rPr>
        <w:t>1.</w:t>
      </w:r>
    </w:p>
    <w:p w:rsidR="00F10BDC" w:rsidRPr="00C22082" w:rsidRDefault="00F10BDC" w:rsidP="00F10BDC">
      <w:pPr>
        <w:ind w:firstLine="500"/>
        <w:jc w:val="both"/>
        <w:rPr>
          <w:color w:val="000000"/>
          <w:sz w:val="27"/>
          <w:szCs w:val="27"/>
        </w:rPr>
      </w:pPr>
    </w:p>
    <w:p w:rsidR="00F10BDC" w:rsidRPr="00C22082" w:rsidRDefault="00F10BDC" w:rsidP="00F10BDC">
      <w:pPr>
        <w:ind w:firstLine="500"/>
        <w:jc w:val="both"/>
        <w:rPr>
          <w:color w:val="000000"/>
          <w:sz w:val="27"/>
          <w:szCs w:val="27"/>
        </w:rPr>
      </w:pPr>
    </w:p>
    <w:p w:rsidR="00F10BDC" w:rsidRPr="00C22082" w:rsidRDefault="00F10BDC" w:rsidP="00F10BDC">
      <w:pPr>
        <w:ind w:firstLine="500"/>
        <w:jc w:val="both"/>
        <w:rPr>
          <w:color w:val="000000"/>
          <w:sz w:val="27"/>
          <w:szCs w:val="27"/>
        </w:rPr>
      </w:pPr>
      <w:r w:rsidRPr="00C22082">
        <w:rPr>
          <w:color w:val="000000"/>
          <w:sz w:val="27"/>
          <w:szCs w:val="27"/>
        </w:rPr>
        <w:t xml:space="preserve">Автореферат разослан « </w:t>
      </w:r>
      <w:r>
        <w:rPr>
          <w:color w:val="000000"/>
          <w:sz w:val="27"/>
          <w:szCs w:val="27"/>
          <w:u w:val="single"/>
        </w:rPr>
        <w:t>26</w:t>
      </w:r>
      <w:r w:rsidRPr="00C22082">
        <w:rPr>
          <w:color w:val="000000"/>
          <w:sz w:val="27"/>
          <w:szCs w:val="27"/>
        </w:rPr>
        <w:t xml:space="preserve">» </w:t>
      </w:r>
      <w:r>
        <w:rPr>
          <w:color w:val="000000"/>
          <w:sz w:val="27"/>
          <w:szCs w:val="27"/>
          <w:u w:val="single"/>
        </w:rPr>
        <w:t xml:space="preserve">октября </w:t>
      </w:r>
      <w:r w:rsidRPr="00C931FA">
        <w:rPr>
          <w:color w:val="000000"/>
          <w:sz w:val="27"/>
          <w:szCs w:val="27"/>
        </w:rPr>
        <w:t xml:space="preserve"> </w:t>
      </w:r>
      <w:smartTag w:uri="urn:schemas-microsoft-com:office:smarttags" w:element="metricconverter">
        <w:smartTagPr>
          <w:attr w:name="ProductID" w:val="2011 г"/>
        </w:smartTagPr>
        <w:r w:rsidRPr="00C22082">
          <w:rPr>
            <w:color w:val="000000"/>
            <w:sz w:val="27"/>
            <w:szCs w:val="27"/>
          </w:rPr>
          <w:t>2011 г</w:t>
        </w:r>
      </w:smartTag>
      <w:r w:rsidRPr="00C22082">
        <w:rPr>
          <w:color w:val="000000"/>
          <w:sz w:val="27"/>
          <w:szCs w:val="27"/>
        </w:rPr>
        <w:t>.</w:t>
      </w:r>
    </w:p>
    <w:p w:rsidR="00F10BDC" w:rsidRDefault="00F10BDC" w:rsidP="00F10BDC">
      <w:pPr>
        <w:ind w:firstLine="500"/>
        <w:jc w:val="both"/>
        <w:rPr>
          <w:color w:val="000000"/>
          <w:sz w:val="27"/>
          <w:szCs w:val="27"/>
        </w:rPr>
      </w:pPr>
    </w:p>
    <w:p w:rsidR="00F10BDC" w:rsidRDefault="00F10BDC" w:rsidP="00F10BDC">
      <w:pPr>
        <w:ind w:firstLine="500"/>
        <w:jc w:val="both"/>
        <w:rPr>
          <w:color w:val="000000"/>
          <w:sz w:val="27"/>
          <w:szCs w:val="27"/>
        </w:rPr>
      </w:pPr>
    </w:p>
    <w:p w:rsidR="00F10BDC" w:rsidRPr="00C22082" w:rsidRDefault="00F10BDC" w:rsidP="00F10BDC">
      <w:pPr>
        <w:ind w:firstLine="500"/>
        <w:jc w:val="both"/>
        <w:rPr>
          <w:color w:val="000000"/>
          <w:sz w:val="27"/>
          <w:szCs w:val="27"/>
        </w:rPr>
      </w:pPr>
    </w:p>
    <w:tbl>
      <w:tblPr>
        <w:tblW w:w="9828" w:type="dxa"/>
        <w:tblLayout w:type="fixed"/>
        <w:tblLook w:val="01E0"/>
      </w:tblPr>
      <w:tblGrid>
        <w:gridCol w:w="4788"/>
        <w:gridCol w:w="2880"/>
        <w:gridCol w:w="2160"/>
      </w:tblGrid>
      <w:tr w:rsidR="00F10BDC" w:rsidRPr="00755388" w:rsidTr="001E0976">
        <w:tc>
          <w:tcPr>
            <w:tcW w:w="4788" w:type="dxa"/>
          </w:tcPr>
          <w:p w:rsidR="00F10BDC" w:rsidRPr="00755388" w:rsidRDefault="00F10BDC" w:rsidP="001E0976">
            <w:pPr>
              <w:rPr>
                <w:sz w:val="28"/>
                <w:szCs w:val="28"/>
              </w:rPr>
            </w:pPr>
            <w:r w:rsidRPr="00755388">
              <w:rPr>
                <w:sz w:val="28"/>
                <w:szCs w:val="28"/>
              </w:rPr>
              <w:t xml:space="preserve">Ученый секретарь диссертационного совета, доктор экономических наук, </w:t>
            </w:r>
          </w:p>
          <w:p w:rsidR="00F10BDC" w:rsidRPr="00755388" w:rsidRDefault="00F10BDC" w:rsidP="001E0976">
            <w:pPr>
              <w:rPr>
                <w:sz w:val="28"/>
                <w:szCs w:val="28"/>
              </w:rPr>
            </w:pPr>
            <w:r w:rsidRPr="00755388">
              <w:rPr>
                <w:sz w:val="28"/>
                <w:szCs w:val="28"/>
              </w:rPr>
              <w:t>профессор</w:t>
            </w:r>
          </w:p>
        </w:tc>
        <w:tc>
          <w:tcPr>
            <w:tcW w:w="2880" w:type="dxa"/>
          </w:tcPr>
          <w:p w:rsidR="00F10BDC" w:rsidRPr="00755388" w:rsidRDefault="00F10BDC" w:rsidP="001E0976">
            <w:pPr>
              <w:rPr>
                <w:szCs w:val="28"/>
              </w:rPr>
            </w:pPr>
            <w:r>
              <w:rPr>
                <w:noProof/>
              </w:rPr>
              <w:drawing>
                <wp:inline distT="0" distB="0" distL="0" distR="0">
                  <wp:extent cx="1724025" cy="8096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724025" cy="809625"/>
                          </a:xfrm>
                          <a:prstGeom prst="rect">
                            <a:avLst/>
                          </a:prstGeom>
                          <a:noFill/>
                          <a:ln w="9525">
                            <a:noFill/>
                            <a:miter lim="800000"/>
                            <a:headEnd/>
                            <a:tailEnd/>
                          </a:ln>
                        </pic:spPr>
                      </pic:pic>
                    </a:graphicData>
                  </a:graphic>
                </wp:inline>
              </w:drawing>
            </w:r>
          </w:p>
        </w:tc>
        <w:tc>
          <w:tcPr>
            <w:tcW w:w="2160" w:type="dxa"/>
          </w:tcPr>
          <w:p w:rsidR="00F10BDC" w:rsidRPr="00755388" w:rsidRDefault="00F10BDC" w:rsidP="001E0976">
            <w:pPr>
              <w:rPr>
                <w:sz w:val="28"/>
                <w:szCs w:val="28"/>
              </w:rPr>
            </w:pPr>
          </w:p>
          <w:p w:rsidR="00F10BDC" w:rsidRPr="00755388" w:rsidRDefault="00F10BDC" w:rsidP="001E0976">
            <w:pPr>
              <w:rPr>
                <w:sz w:val="28"/>
                <w:szCs w:val="28"/>
              </w:rPr>
            </w:pPr>
          </w:p>
          <w:p w:rsidR="00F10BDC" w:rsidRPr="00755388" w:rsidRDefault="00F10BDC" w:rsidP="001E0976">
            <w:pPr>
              <w:rPr>
                <w:sz w:val="28"/>
                <w:szCs w:val="28"/>
              </w:rPr>
            </w:pPr>
            <w:r w:rsidRPr="00755388">
              <w:rPr>
                <w:sz w:val="28"/>
                <w:szCs w:val="28"/>
              </w:rPr>
              <w:t>Джумабаев К.</w:t>
            </w:r>
          </w:p>
        </w:tc>
      </w:tr>
    </w:tbl>
    <w:p w:rsidR="00F10BDC" w:rsidRDefault="00F10BDC" w:rsidP="00F10BDC">
      <w:pPr>
        <w:spacing w:line="228" w:lineRule="auto"/>
        <w:jc w:val="center"/>
        <w:rPr>
          <w:b/>
          <w:color w:val="000000"/>
          <w:sz w:val="27"/>
          <w:szCs w:val="27"/>
          <w:lang w:val="en-US"/>
        </w:rPr>
        <w:sectPr w:rsidR="00F10BDC" w:rsidSect="001E0976">
          <w:pgSz w:w="11906" w:h="16838" w:code="9"/>
          <w:pgMar w:top="1134" w:right="1134" w:bottom="1134" w:left="1134" w:header="709" w:footer="709" w:gutter="0"/>
          <w:cols w:space="708"/>
          <w:titlePg/>
          <w:docGrid w:linePitch="360"/>
        </w:sectPr>
      </w:pPr>
    </w:p>
    <w:p w:rsidR="00F10BDC" w:rsidRPr="005F371F" w:rsidRDefault="00F10BDC" w:rsidP="00F10BDC">
      <w:pPr>
        <w:spacing w:line="228" w:lineRule="auto"/>
        <w:jc w:val="center"/>
        <w:rPr>
          <w:b/>
          <w:color w:val="000000"/>
          <w:sz w:val="27"/>
          <w:szCs w:val="27"/>
        </w:rPr>
      </w:pPr>
      <w:r w:rsidRPr="005F371F">
        <w:rPr>
          <w:b/>
          <w:color w:val="000000"/>
          <w:sz w:val="27"/>
          <w:szCs w:val="27"/>
        </w:rPr>
        <w:lastRenderedPageBreak/>
        <w:t>ОБЩАЯ ХАРАКТЕРИСТИКА РАБОТЫ</w:t>
      </w:r>
    </w:p>
    <w:p w:rsidR="00F10BDC" w:rsidRPr="001E0976" w:rsidRDefault="00F10BDC" w:rsidP="00380783">
      <w:pPr>
        <w:spacing w:line="238" w:lineRule="auto"/>
        <w:ind w:firstLine="540"/>
        <w:jc w:val="both"/>
        <w:rPr>
          <w:sz w:val="27"/>
          <w:szCs w:val="27"/>
        </w:rPr>
      </w:pPr>
      <w:r w:rsidRPr="001E0976">
        <w:rPr>
          <w:b/>
          <w:sz w:val="27"/>
          <w:szCs w:val="27"/>
        </w:rPr>
        <w:t>Актуальность темы исследования.</w:t>
      </w:r>
      <w:r w:rsidRPr="001E0976">
        <w:rPr>
          <w:sz w:val="27"/>
          <w:szCs w:val="27"/>
        </w:rPr>
        <w:t xml:space="preserve"> Переход экономики стран СНГ, в том числе Кыргызской Республики, на рыночные отношения и сопровождающие его процессы реформирования системы учета и отчетности вызывают необходимость внесения адекватных изменений в содержание финансового анализа. Он является относительно новым </w:t>
      </w:r>
      <w:r w:rsidR="002571DD">
        <w:rPr>
          <w:sz w:val="27"/>
          <w:szCs w:val="27"/>
        </w:rPr>
        <w:t>видом</w:t>
      </w:r>
      <w:r w:rsidRPr="001E0976">
        <w:rPr>
          <w:sz w:val="27"/>
          <w:szCs w:val="27"/>
        </w:rPr>
        <w:t>, поэтому его внедрение в отечественную науку и пра</w:t>
      </w:r>
      <w:r w:rsidRPr="001E0976">
        <w:rPr>
          <w:sz w:val="27"/>
          <w:szCs w:val="27"/>
        </w:rPr>
        <w:t>к</w:t>
      </w:r>
      <w:r w:rsidRPr="001E0976">
        <w:rPr>
          <w:sz w:val="27"/>
          <w:szCs w:val="27"/>
        </w:rPr>
        <w:t>тику идет не так гладко и однозначно, как это происходит в странах дальнего з</w:t>
      </w:r>
      <w:r w:rsidRPr="001E0976">
        <w:rPr>
          <w:sz w:val="27"/>
          <w:szCs w:val="27"/>
        </w:rPr>
        <w:t>а</w:t>
      </w:r>
      <w:r w:rsidRPr="001E0976">
        <w:rPr>
          <w:sz w:val="27"/>
          <w:szCs w:val="27"/>
        </w:rPr>
        <w:t xml:space="preserve">рубежья. </w:t>
      </w:r>
    </w:p>
    <w:p w:rsidR="00F10BDC" w:rsidRPr="001E0976" w:rsidRDefault="00F10BDC" w:rsidP="00380783">
      <w:pPr>
        <w:shd w:val="clear" w:color="auto" w:fill="FFFFFF"/>
        <w:autoSpaceDE w:val="0"/>
        <w:autoSpaceDN w:val="0"/>
        <w:adjustRightInd w:val="0"/>
        <w:spacing w:line="238" w:lineRule="auto"/>
        <w:ind w:firstLine="540"/>
        <w:jc w:val="both"/>
        <w:rPr>
          <w:color w:val="000000"/>
          <w:sz w:val="27"/>
          <w:szCs w:val="27"/>
        </w:rPr>
      </w:pPr>
      <w:r w:rsidRPr="001E0976">
        <w:rPr>
          <w:sz w:val="27"/>
          <w:szCs w:val="27"/>
        </w:rPr>
        <w:t>Главная сложность заключается в том, что в нашей стране, где еще не слож</w:t>
      </w:r>
      <w:r w:rsidRPr="001E0976">
        <w:rPr>
          <w:sz w:val="27"/>
          <w:szCs w:val="27"/>
        </w:rPr>
        <w:t>и</w:t>
      </w:r>
      <w:r w:rsidRPr="001E0976">
        <w:rPr>
          <w:sz w:val="27"/>
          <w:szCs w:val="27"/>
        </w:rPr>
        <w:t>лась своя достаточно развитая научная школа, проблемам финансового анализа не уделяется должного внимания. Подтверждением этого является отсутствие нау</w:t>
      </w:r>
      <w:r w:rsidRPr="001E0976">
        <w:rPr>
          <w:sz w:val="27"/>
          <w:szCs w:val="27"/>
        </w:rPr>
        <w:t>ч</w:t>
      </w:r>
      <w:r w:rsidRPr="001E0976">
        <w:rPr>
          <w:sz w:val="27"/>
          <w:szCs w:val="27"/>
        </w:rPr>
        <w:t>ных разработок и комплексных исследований, в которых бы содержались целос</w:t>
      </w:r>
      <w:r w:rsidRPr="001E0976">
        <w:rPr>
          <w:sz w:val="27"/>
          <w:szCs w:val="27"/>
        </w:rPr>
        <w:t>т</w:t>
      </w:r>
      <w:r w:rsidRPr="001E0976">
        <w:rPr>
          <w:sz w:val="27"/>
          <w:szCs w:val="27"/>
        </w:rPr>
        <w:t>ные оценки современного состояния финансового анализа, были выявлены ос</w:t>
      </w:r>
      <w:r w:rsidRPr="001E0976">
        <w:rPr>
          <w:sz w:val="27"/>
          <w:szCs w:val="27"/>
        </w:rPr>
        <w:t>о</w:t>
      </w:r>
      <w:r w:rsidRPr="001E0976">
        <w:rPr>
          <w:sz w:val="27"/>
          <w:szCs w:val="27"/>
        </w:rPr>
        <w:t xml:space="preserve">бенности его организации и определены перспективы развития применительно к современным условиям функционирования экономики страны. </w:t>
      </w:r>
      <w:r w:rsidRPr="001E0976">
        <w:rPr>
          <w:color w:val="000000"/>
          <w:sz w:val="27"/>
          <w:szCs w:val="27"/>
        </w:rPr>
        <w:t>Поэтому возникает необходимость критического анализа теоретико-методологических аспектов ф</w:t>
      </w:r>
      <w:r w:rsidRPr="001E0976">
        <w:rPr>
          <w:color w:val="000000"/>
          <w:sz w:val="27"/>
          <w:szCs w:val="27"/>
        </w:rPr>
        <w:t>и</w:t>
      </w:r>
      <w:r w:rsidRPr="001E0976">
        <w:rPr>
          <w:color w:val="000000"/>
          <w:sz w:val="27"/>
          <w:szCs w:val="27"/>
        </w:rPr>
        <w:t>нансового анализа и последующее их обобщение с целью гармонизации подходов различных групп экономистов к решению отдельных проблем данной подотрасли экономической науки. К числу таких проблемных точек можно отнести следу</w:t>
      </w:r>
      <w:r w:rsidRPr="001E0976">
        <w:rPr>
          <w:color w:val="000000"/>
          <w:sz w:val="27"/>
          <w:szCs w:val="27"/>
        </w:rPr>
        <w:t>ю</w:t>
      </w:r>
      <w:r w:rsidRPr="001E0976">
        <w:rPr>
          <w:color w:val="000000"/>
          <w:sz w:val="27"/>
          <w:szCs w:val="27"/>
        </w:rPr>
        <w:t xml:space="preserve">щие. </w:t>
      </w:r>
    </w:p>
    <w:p w:rsidR="00F10BDC" w:rsidRPr="001E0976" w:rsidRDefault="00F10BDC" w:rsidP="00380783">
      <w:pPr>
        <w:shd w:val="clear" w:color="auto" w:fill="FFFFFF"/>
        <w:autoSpaceDE w:val="0"/>
        <w:autoSpaceDN w:val="0"/>
        <w:adjustRightInd w:val="0"/>
        <w:spacing w:line="238" w:lineRule="auto"/>
        <w:ind w:firstLine="540"/>
        <w:jc w:val="both"/>
        <w:rPr>
          <w:color w:val="000000"/>
          <w:sz w:val="27"/>
          <w:szCs w:val="27"/>
        </w:rPr>
      </w:pPr>
      <w:r w:rsidRPr="001E0976">
        <w:rPr>
          <w:color w:val="000000"/>
          <w:sz w:val="27"/>
          <w:szCs w:val="27"/>
        </w:rPr>
        <w:t>Нуждаются в теоретическом переосмыслении и обобщении такие принцип</w:t>
      </w:r>
      <w:r w:rsidRPr="001E0976">
        <w:rPr>
          <w:color w:val="000000"/>
          <w:sz w:val="27"/>
          <w:szCs w:val="27"/>
        </w:rPr>
        <w:t>и</w:t>
      </w:r>
      <w:r w:rsidRPr="001E0976">
        <w:rPr>
          <w:color w:val="000000"/>
          <w:sz w:val="27"/>
          <w:szCs w:val="27"/>
        </w:rPr>
        <w:t>ально важные для финансового анализа вопросы, как: различия во взглядах ра</w:t>
      </w:r>
      <w:r w:rsidRPr="001E0976">
        <w:rPr>
          <w:color w:val="000000"/>
          <w:sz w:val="27"/>
          <w:szCs w:val="27"/>
        </w:rPr>
        <w:t>з</w:t>
      </w:r>
      <w:r w:rsidRPr="001E0976">
        <w:rPr>
          <w:color w:val="000000"/>
          <w:sz w:val="27"/>
          <w:szCs w:val="27"/>
        </w:rPr>
        <w:t>личных групп экономистов и школ на содержание экономического анализа, его внутреннюю структуризацию и взаимосвязь с другими направлениями экономич</w:t>
      </w:r>
      <w:r w:rsidRPr="001E0976">
        <w:rPr>
          <w:color w:val="000000"/>
          <w:sz w:val="27"/>
          <w:szCs w:val="27"/>
        </w:rPr>
        <w:t>е</w:t>
      </w:r>
      <w:r w:rsidRPr="001E0976">
        <w:rPr>
          <w:color w:val="000000"/>
          <w:sz w:val="27"/>
          <w:szCs w:val="27"/>
        </w:rPr>
        <w:t>ских знаний; обоснование формулировок о предмете и методе экономического анализа и правомерности их использования применительно к финансовому анал</w:t>
      </w:r>
      <w:r w:rsidRPr="001E0976">
        <w:rPr>
          <w:color w:val="000000"/>
          <w:sz w:val="27"/>
          <w:szCs w:val="27"/>
        </w:rPr>
        <w:t>и</w:t>
      </w:r>
      <w:r w:rsidRPr="001E0976">
        <w:rPr>
          <w:color w:val="000000"/>
          <w:sz w:val="27"/>
          <w:szCs w:val="27"/>
        </w:rPr>
        <w:t xml:space="preserve">зу; роль и место финансового анализа в системе экономических наук и системе управления предприятием. </w:t>
      </w:r>
    </w:p>
    <w:p w:rsidR="00F10BDC" w:rsidRPr="001E0976" w:rsidRDefault="00F10BDC" w:rsidP="00380783">
      <w:pPr>
        <w:shd w:val="clear" w:color="auto" w:fill="FFFFFF"/>
        <w:autoSpaceDE w:val="0"/>
        <w:autoSpaceDN w:val="0"/>
        <w:adjustRightInd w:val="0"/>
        <w:spacing w:line="238" w:lineRule="auto"/>
        <w:ind w:firstLine="540"/>
        <w:jc w:val="both"/>
        <w:rPr>
          <w:sz w:val="27"/>
          <w:szCs w:val="27"/>
        </w:rPr>
      </w:pPr>
      <w:r w:rsidRPr="001E0976">
        <w:rPr>
          <w:color w:val="000000"/>
          <w:sz w:val="27"/>
          <w:szCs w:val="27"/>
        </w:rPr>
        <w:t xml:space="preserve">Отсутствуют или недостаточно глубоко проработаны вопросы, связанные с разработкой целостной методологии </w:t>
      </w:r>
      <w:r w:rsidRPr="001E0976">
        <w:rPr>
          <w:sz w:val="27"/>
          <w:szCs w:val="27"/>
        </w:rPr>
        <w:t>финансового анализа: имеющиеся в мног</w:t>
      </w:r>
      <w:r w:rsidRPr="001E0976">
        <w:rPr>
          <w:sz w:val="27"/>
          <w:szCs w:val="27"/>
        </w:rPr>
        <w:t>о</w:t>
      </w:r>
      <w:r w:rsidRPr="001E0976">
        <w:rPr>
          <w:sz w:val="27"/>
          <w:szCs w:val="27"/>
        </w:rPr>
        <w:t>численных публикациях методология и методики финансового анализа ориент</w:t>
      </w:r>
      <w:r w:rsidRPr="001E0976">
        <w:rPr>
          <w:sz w:val="27"/>
          <w:szCs w:val="27"/>
        </w:rPr>
        <w:t>и</w:t>
      </w:r>
      <w:r w:rsidRPr="001E0976">
        <w:rPr>
          <w:sz w:val="27"/>
          <w:szCs w:val="27"/>
        </w:rPr>
        <w:t>рованы в основном на описание элементарных по существу, но громоздких по представлению аналитических таблиц и оценку количественных значений фина</w:t>
      </w:r>
      <w:r w:rsidRPr="001E0976">
        <w:rPr>
          <w:sz w:val="27"/>
          <w:szCs w:val="27"/>
        </w:rPr>
        <w:t>н</w:t>
      </w:r>
      <w:r w:rsidRPr="001E0976">
        <w:rPr>
          <w:sz w:val="27"/>
          <w:szCs w:val="27"/>
        </w:rPr>
        <w:t xml:space="preserve">совых коэффициентов, исчисляемых на их базе. </w:t>
      </w:r>
      <w:r w:rsidRPr="001E0976">
        <w:rPr>
          <w:color w:val="000000"/>
          <w:sz w:val="27"/>
          <w:szCs w:val="27"/>
        </w:rPr>
        <w:t>Поэтому возникает необход</w:t>
      </w:r>
      <w:r w:rsidRPr="001E0976">
        <w:rPr>
          <w:color w:val="000000"/>
          <w:sz w:val="27"/>
          <w:szCs w:val="27"/>
        </w:rPr>
        <w:t>и</w:t>
      </w:r>
      <w:r w:rsidRPr="001E0976">
        <w:rPr>
          <w:color w:val="000000"/>
          <w:sz w:val="27"/>
          <w:szCs w:val="27"/>
        </w:rPr>
        <w:t>мость углубленного исследования существующих подходов к интерпретации эк</w:t>
      </w:r>
      <w:r w:rsidRPr="001E0976">
        <w:rPr>
          <w:color w:val="000000"/>
          <w:sz w:val="27"/>
          <w:szCs w:val="27"/>
        </w:rPr>
        <w:t>о</w:t>
      </w:r>
      <w:r w:rsidRPr="001E0976">
        <w:rPr>
          <w:color w:val="000000"/>
          <w:sz w:val="27"/>
          <w:szCs w:val="27"/>
        </w:rPr>
        <w:t>номического содержания ключевых показателей, характеризующих деловую а</w:t>
      </w:r>
      <w:r w:rsidRPr="001E0976">
        <w:rPr>
          <w:color w:val="000000"/>
          <w:sz w:val="27"/>
          <w:szCs w:val="27"/>
        </w:rPr>
        <w:t>к</w:t>
      </w:r>
      <w:r w:rsidRPr="001E0976">
        <w:rPr>
          <w:color w:val="000000"/>
          <w:sz w:val="27"/>
          <w:szCs w:val="27"/>
        </w:rPr>
        <w:t>тивность имущественный потенциал, финансовые результаты и доходность пре</w:t>
      </w:r>
      <w:r w:rsidRPr="001E0976">
        <w:rPr>
          <w:color w:val="000000"/>
          <w:sz w:val="27"/>
          <w:szCs w:val="27"/>
        </w:rPr>
        <w:t>д</w:t>
      </w:r>
      <w:r w:rsidRPr="001E0976">
        <w:rPr>
          <w:color w:val="000000"/>
          <w:sz w:val="27"/>
          <w:szCs w:val="27"/>
        </w:rPr>
        <w:t xml:space="preserve">приятия. </w:t>
      </w:r>
    </w:p>
    <w:p w:rsidR="00F10BDC" w:rsidRPr="001E0976" w:rsidRDefault="00F10BDC" w:rsidP="00380783">
      <w:pPr>
        <w:shd w:val="clear" w:color="auto" w:fill="FFFFFF"/>
        <w:autoSpaceDE w:val="0"/>
        <w:autoSpaceDN w:val="0"/>
        <w:adjustRightInd w:val="0"/>
        <w:spacing w:line="238" w:lineRule="auto"/>
        <w:ind w:firstLine="540"/>
        <w:jc w:val="both"/>
        <w:rPr>
          <w:color w:val="000000"/>
          <w:sz w:val="27"/>
          <w:szCs w:val="27"/>
        </w:rPr>
      </w:pPr>
      <w:r w:rsidRPr="001E0976">
        <w:rPr>
          <w:color w:val="000000"/>
          <w:sz w:val="27"/>
          <w:szCs w:val="27"/>
        </w:rPr>
        <w:t>В связи с реформированием отечественной системы учета и отчетности и п</w:t>
      </w:r>
      <w:r w:rsidRPr="001E0976">
        <w:rPr>
          <w:color w:val="000000"/>
          <w:sz w:val="27"/>
          <w:szCs w:val="27"/>
        </w:rPr>
        <w:t>е</w:t>
      </w:r>
      <w:r w:rsidRPr="001E0976">
        <w:rPr>
          <w:color w:val="000000"/>
          <w:sz w:val="27"/>
          <w:szCs w:val="27"/>
        </w:rPr>
        <w:t>реходом хозяйствующих субъектов на МСФО возникают новые аспекты инфо</w:t>
      </w:r>
      <w:r w:rsidRPr="001E0976">
        <w:rPr>
          <w:color w:val="000000"/>
          <w:sz w:val="27"/>
          <w:szCs w:val="27"/>
        </w:rPr>
        <w:t>р</w:t>
      </w:r>
      <w:r w:rsidRPr="001E0976">
        <w:rPr>
          <w:color w:val="000000"/>
          <w:sz w:val="27"/>
          <w:szCs w:val="27"/>
        </w:rPr>
        <w:t>мационного обеспечения финансового анализа, требующие проведения углубле</w:t>
      </w:r>
      <w:r w:rsidRPr="001E0976">
        <w:rPr>
          <w:color w:val="000000"/>
          <w:sz w:val="27"/>
          <w:szCs w:val="27"/>
        </w:rPr>
        <w:t>н</w:t>
      </w:r>
      <w:r w:rsidRPr="001E0976">
        <w:rPr>
          <w:color w:val="000000"/>
          <w:sz w:val="27"/>
          <w:szCs w:val="27"/>
        </w:rPr>
        <w:t xml:space="preserve">ных исследований и выработки теоретико-методологических обоснований в плане внесения соответствующих изменений в существующие подходы к формированию и использованию информационной базы финансового анализа. </w:t>
      </w:r>
    </w:p>
    <w:p w:rsidR="00F10BDC" w:rsidRPr="001E0976" w:rsidRDefault="00F10BDC" w:rsidP="00380783">
      <w:pPr>
        <w:shd w:val="clear" w:color="auto" w:fill="FFFFFF"/>
        <w:autoSpaceDE w:val="0"/>
        <w:autoSpaceDN w:val="0"/>
        <w:adjustRightInd w:val="0"/>
        <w:spacing w:line="238" w:lineRule="auto"/>
        <w:ind w:firstLine="540"/>
        <w:jc w:val="both"/>
        <w:rPr>
          <w:sz w:val="27"/>
          <w:szCs w:val="27"/>
        </w:rPr>
      </w:pPr>
      <w:r w:rsidRPr="001E0976">
        <w:rPr>
          <w:color w:val="000000"/>
          <w:sz w:val="27"/>
          <w:szCs w:val="27"/>
        </w:rPr>
        <w:t>К числу проблем, нуждающихся в соответствующих проработках, можно о</w:t>
      </w:r>
      <w:r w:rsidRPr="001E0976">
        <w:rPr>
          <w:color w:val="000000"/>
          <w:sz w:val="27"/>
          <w:szCs w:val="27"/>
        </w:rPr>
        <w:t>т</w:t>
      </w:r>
      <w:r w:rsidRPr="001E0976">
        <w:rPr>
          <w:color w:val="000000"/>
          <w:sz w:val="27"/>
          <w:szCs w:val="27"/>
        </w:rPr>
        <w:t>нести также понятийный аппарат финансового анализа, многие термины которого перешли из западных источников, поэтому либо недостаточно корректно отраж</w:t>
      </w:r>
      <w:r w:rsidRPr="001E0976">
        <w:rPr>
          <w:color w:val="000000"/>
          <w:sz w:val="27"/>
          <w:szCs w:val="27"/>
        </w:rPr>
        <w:t>а</w:t>
      </w:r>
      <w:r w:rsidRPr="001E0976">
        <w:rPr>
          <w:color w:val="000000"/>
          <w:sz w:val="27"/>
          <w:szCs w:val="27"/>
        </w:rPr>
        <w:lastRenderedPageBreak/>
        <w:t>ют суть соответствующих понятий, применяемых в иностранной литературе, либо не учитывают отличий в составляющих их основу стандартах учета и отчетности от соответствующих местных инструктивных документов, и поэтому вводят в з</w:t>
      </w:r>
      <w:r w:rsidRPr="001E0976">
        <w:rPr>
          <w:color w:val="000000"/>
          <w:sz w:val="27"/>
          <w:szCs w:val="27"/>
        </w:rPr>
        <w:t>а</w:t>
      </w:r>
      <w:r w:rsidRPr="001E0976">
        <w:rPr>
          <w:color w:val="000000"/>
          <w:sz w:val="27"/>
          <w:szCs w:val="27"/>
        </w:rPr>
        <w:t>блуждение пользователей результатов анализа.</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Недостаточная разработанность всех этих проблем обусловила выбор темы, определила объект, предмет и содержание проведенного исследования.</w:t>
      </w:r>
    </w:p>
    <w:p w:rsidR="00F10BDC" w:rsidRPr="001E0976" w:rsidRDefault="00F10BDC" w:rsidP="00380783">
      <w:pPr>
        <w:spacing w:line="238" w:lineRule="auto"/>
        <w:ind w:firstLine="567"/>
        <w:jc w:val="both"/>
        <w:rPr>
          <w:sz w:val="27"/>
          <w:szCs w:val="27"/>
        </w:rPr>
      </w:pPr>
      <w:r w:rsidRPr="001E0976">
        <w:rPr>
          <w:b/>
          <w:sz w:val="27"/>
          <w:szCs w:val="27"/>
        </w:rPr>
        <w:t>Связь темы диссертации с крупными научными программами (проект</w:t>
      </w:r>
      <w:r w:rsidRPr="001E0976">
        <w:rPr>
          <w:b/>
          <w:sz w:val="27"/>
          <w:szCs w:val="27"/>
        </w:rPr>
        <w:t>а</w:t>
      </w:r>
      <w:r w:rsidRPr="001E0976">
        <w:rPr>
          <w:b/>
          <w:sz w:val="27"/>
          <w:szCs w:val="27"/>
        </w:rPr>
        <w:t>ми) и основными научно-исследовательскими работами.</w:t>
      </w:r>
      <w:r w:rsidRPr="001E0976">
        <w:rPr>
          <w:sz w:val="27"/>
          <w:szCs w:val="27"/>
        </w:rPr>
        <w:t xml:space="preserve"> Тема диссертации тесно связана с процессом реформирования системы учета и отчетности Кыргы</w:t>
      </w:r>
      <w:r w:rsidRPr="001E0976">
        <w:rPr>
          <w:sz w:val="27"/>
          <w:szCs w:val="27"/>
        </w:rPr>
        <w:t>з</w:t>
      </w:r>
      <w:r w:rsidRPr="001E0976">
        <w:rPr>
          <w:sz w:val="27"/>
          <w:szCs w:val="27"/>
        </w:rPr>
        <w:t>ской Республики. В рамках этой реформы реализуются различные программы, в том числе и научные разработки, направленные на исследования проблем адапт</w:t>
      </w:r>
      <w:r w:rsidRPr="001E0976">
        <w:rPr>
          <w:sz w:val="27"/>
          <w:szCs w:val="27"/>
        </w:rPr>
        <w:t>а</w:t>
      </w:r>
      <w:r w:rsidRPr="001E0976">
        <w:rPr>
          <w:sz w:val="27"/>
          <w:szCs w:val="27"/>
        </w:rPr>
        <w:t>ции теории и практики организации финансового анализа, изменяющимися усл</w:t>
      </w:r>
      <w:r w:rsidRPr="001E0976">
        <w:rPr>
          <w:sz w:val="27"/>
          <w:szCs w:val="27"/>
        </w:rPr>
        <w:t>о</w:t>
      </w:r>
      <w:r w:rsidRPr="001E0976">
        <w:rPr>
          <w:sz w:val="27"/>
          <w:szCs w:val="27"/>
        </w:rPr>
        <w:t>виям функционирования хозяйствующих субъектов страны. Данная диссертац</w:t>
      </w:r>
      <w:r w:rsidRPr="001E0976">
        <w:rPr>
          <w:sz w:val="27"/>
          <w:szCs w:val="27"/>
        </w:rPr>
        <w:t>и</w:t>
      </w:r>
      <w:r w:rsidRPr="001E0976">
        <w:rPr>
          <w:sz w:val="27"/>
          <w:szCs w:val="27"/>
        </w:rPr>
        <w:t>онная работа является одной из таких разработок, где сделана попытка обобщить имеющиеся теоретико-методологические основы этой подоотрасли экономической науки, выявить организационные особенности формирования его информацио</w:t>
      </w:r>
      <w:r w:rsidRPr="001E0976">
        <w:rPr>
          <w:sz w:val="27"/>
          <w:szCs w:val="27"/>
        </w:rPr>
        <w:t>н</w:t>
      </w:r>
      <w:r w:rsidRPr="001E0976">
        <w:rPr>
          <w:sz w:val="27"/>
          <w:szCs w:val="27"/>
        </w:rPr>
        <w:t xml:space="preserve">ной базы, исследовать методологические подходы к анализу наиболее значимых финансовых показателей. </w:t>
      </w:r>
    </w:p>
    <w:p w:rsidR="00F10BDC" w:rsidRPr="001E0976" w:rsidRDefault="00F10BDC" w:rsidP="00380783">
      <w:pPr>
        <w:spacing w:line="238" w:lineRule="auto"/>
        <w:ind w:firstLine="540"/>
        <w:jc w:val="both"/>
        <w:rPr>
          <w:color w:val="000000"/>
          <w:sz w:val="27"/>
          <w:szCs w:val="27"/>
        </w:rPr>
      </w:pPr>
      <w:r w:rsidRPr="001E0976">
        <w:rPr>
          <w:b/>
          <w:color w:val="000000"/>
          <w:sz w:val="27"/>
          <w:szCs w:val="27"/>
        </w:rPr>
        <w:t xml:space="preserve">Цель и задачи исследования. </w:t>
      </w:r>
      <w:r w:rsidRPr="001E0976">
        <w:rPr>
          <w:color w:val="000000"/>
          <w:sz w:val="27"/>
          <w:szCs w:val="27"/>
        </w:rPr>
        <w:t>Цель состоит в разработке новых теоретико-методологических обоснований по неисследованным и/или исследованным, но требующим новых подходов направлениям финансового анализа, которые бы ад</w:t>
      </w:r>
      <w:r w:rsidRPr="001E0976">
        <w:rPr>
          <w:color w:val="000000"/>
          <w:sz w:val="27"/>
          <w:szCs w:val="27"/>
        </w:rPr>
        <w:t>е</w:t>
      </w:r>
      <w:r w:rsidRPr="001E0976">
        <w:rPr>
          <w:color w:val="000000"/>
          <w:sz w:val="27"/>
          <w:szCs w:val="27"/>
        </w:rPr>
        <w:t>кватно отражали изменившиеся условия функционирования хозяйствующих суб</w:t>
      </w:r>
      <w:r w:rsidRPr="001E0976">
        <w:rPr>
          <w:color w:val="000000"/>
          <w:sz w:val="27"/>
          <w:szCs w:val="27"/>
        </w:rPr>
        <w:t>ъ</w:t>
      </w:r>
      <w:r w:rsidRPr="001E0976">
        <w:rPr>
          <w:color w:val="000000"/>
          <w:sz w:val="27"/>
          <w:szCs w:val="27"/>
        </w:rPr>
        <w:t xml:space="preserve">ектов страны.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Для достижения этой цели были поставлены следующие задачи:</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 xml:space="preserve"> исследовать развитие теории и методологии экономического анализа, уто</w:t>
      </w:r>
      <w:r w:rsidRPr="001E0976">
        <w:rPr>
          <w:color w:val="000000"/>
          <w:sz w:val="27"/>
          <w:szCs w:val="27"/>
        </w:rPr>
        <w:t>ч</w:t>
      </w:r>
      <w:r w:rsidRPr="001E0976">
        <w:rPr>
          <w:color w:val="000000"/>
          <w:sz w:val="27"/>
          <w:szCs w:val="27"/>
        </w:rPr>
        <w:t>нить его структурное построение и определить в нем место финансового анализа;</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опираясь на результаты исследования формирующегося в странах ближнего и дальнего зарубежья современного понятийного аппарата, сформулировать авто</w:t>
      </w:r>
      <w:r w:rsidRPr="001E0976">
        <w:rPr>
          <w:color w:val="000000"/>
          <w:sz w:val="27"/>
          <w:szCs w:val="27"/>
        </w:rPr>
        <w:t>р</w:t>
      </w:r>
      <w:r w:rsidRPr="001E0976">
        <w:rPr>
          <w:color w:val="000000"/>
          <w:sz w:val="27"/>
          <w:szCs w:val="27"/>
        </w:rPr>
        <w:t>ское определение предмета, метода анализа экономики предприятия и степени их применимости относительно финансового анализа;</w:t>
      </w:r>
    </w:p>
    <w:p w:rsidR="00F10BDC" w:rsidRPr="001E0976" w:rsidRDefault="00F10BDC" w:rsidP="00380783">
      <w:pPr>
        <w:spacing w:line="238" w:lineRule="auto"/>
        <w:ind w:firstLine="540"/>
        <w:jc w:val="both"/>
        <w:rPr>
          <w:sz w:val="27"/>
          <w:szCs w:val="27"/>
        </w:rPr>
      </w:pPr>
      <w:r w:rsidRPr="001E0976">
        <w:rPr>
          <w:color w:val="000000"/>
          <w:sz w:val="27"/>
          <w:szCs w:val="27"/>
        </w:rPr>
        <w:t xml:space="preserve"> раскрыть целевую направленность и содержание финансового анализа, уст</w:t>
      </w:r>
      <w:r w:rsidRPr="001E0976">
        <w:rPr>
          <w:color w:val="000000"/>
          <w:sz w:val="27"/>
          <w:szCs w:val="27"/>
        </w:rPr>
        <w:t>а</w:t>
      </w:r>
      <w:r w:rsidRPr="001E0976">
        <w:rPr>
          <w:color w:val="000000"/>
          <w:sz w:val="27"/>
          <w:szCs w:val="27"/>
        </w:rPr>
        <w:t>новить его место в общей системе экономических наук и в системе анализа экон</w:t>
      </w:r>
      <w:r w:rsidRPr="001E0976">
        <w:rPr>
          <w:color w:val="000000"/>
          <w:sz w:val="27"/>
          <w:szCs w:val="27"/>
        </w:rPr>
        <w:t>о</w:t>
      </w:r>
      <w:r w:rsidRPr="001E0976">
        <w:rPr>
          <w:color w:val="000000"/>
          <w:sz w:val="27"/>
          <w:szCs w:val="27"/>
        </w:rPr>
        <w:t xml:space="preserve">мики предприятия;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 xml:space="preserve">определить методологические подходы к формированию информационного обеспечения финансового анализа;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раскрыть влияние процесса реформирования системы учета и отчетности Кыргызской Республики в соответствии с МСФО на информационную базу ф</w:t>
      </w:r>
      <w:r w:rsidRPr="001E0976">
        <w:rPr>
          <w:color w:val="000000"/>
          <w:sz w:val="27"/>
          <w:szCs w:val="27"/>
        </w:rPr>
        <w:t>и</w:t>
      </w:r>
      <w:r w:rsidRPr="001E0976">
        <w:rPr>
          <w:color w:val="000000"/>
          <w:sz w:val="27"/>
          <w:szCs w:val="27"/>
        </w:rPr>
        <w:t>нансового анализа и на этой основе сформулировать предложения по уточнению содержания отдельных нормативно-правовых документов и осуществлению орг</w:t>
      </w:r>
      <w:r w:rsidRPr="001E0976">
        <w:rPr>
          <w:color w:val="000000"/>
          <w:sz w:val="27"/>
          <w:szCs w:val="27"/>
        </w:rPr>
        <w:t>а</w:t>
      </w:r>
      <w:r w:rsidRPr="001E0976">
        <w:rPr>
          <w:color w:val="000000"/>
          <w:sz w:val="27"/>
          <w:szCs w:val="27"/>
        </w:rPr>
        <w:t>низационных преобразований в системе госорганов, имеющих отношение к вопр</w:t>
      </w:r>
      <w:r w:rsidRPr="001E0976">
        <w:rPr>
          <w:color w:val="000000"/>
          <w:sz w:val="27"/>
          <w:szCs w:val="27"/>
        </w:rPr>
        <w:t>о</w:t>
      </w:r>
      <w:r w:rsidRPr="001E0976">
        <w:rPr>
          <w:color w:val="000000"/>
          <w:sz w:val="27"/>
          <w:szCs w:val="27"/>
        </w:rPr>
        <w:t>сам регулирования системы учета и отчетности;</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выявить особенности составления отдельных форм финансовой отчетности, сформулировать предложения по рационализации состава и улучшению их соде</w:t>
      </w:r>
      <w:r w:rsidRPr="001E0976">
        <w:rPr>
          <w:color w:val="000000"/>
          <w:sz w:val="27"/>
          <w:szCs w:val="27"/>
        </w:rPr>
        <w:t>р</w:t>
      </w:r>
      <w:r w:rsidRPr="001E0976">
        <w:rPr>
          <w:color w:val="000000"/>
          <w:sz w:val="27"/>
          <w:szCs w:val="27"/>
        </w:rPr>
        <w:t>жания;</w:t>
      </w:r>
    </w:p>
    <w:p w:rsidR="00F10BDC" w:rsidRPr="001E0976" w:rsidRDefault="00F10BDC" w:rsidP="00380783">
      <w:pPr>
        <w:spacing w:line="238" w:lineRule="auto"/>
        <w:ind w:firstLine="540"/>
        <w:jc w:val="both"/>
        <w:rPr>
          <w:sz w:val="27"/>
          <w:szCs w:val="27"/>
        </w:rPr>
      </w:pPr>
      <w:r w:rsidRPr="001E0976">
        <w:rPr>
          <w:color w:val="000000"/>
          <w:sz w:val="27"/>
          <w:szCs w:val="27"/>
        </w:rPr>
        <w:t>исследовать методологические подходы к анализу показателей, характер</w:t>
      </w:r>
      <w:r w:rsidRPr="001E0976">
        <w:rPr>
          <w:color w:val="000000"/>
          <w:sz w:val="27"/>
          <w:szCs w:val="27"/>
        </w:rPr>
        <w:t>и</w:t>
      </w:r>
      <w:r w:rsidRPr="001E0976">
        <w:rPr>
          <w:color w:val="000000"/>
          <w:sz w:val="27"/>
          <w:szCs w:val="27"/>
        </w:rPr>
        <w:t>зующих деловую активность, экономический потенциал и финансовые результаты деятельности предприятия, установить степень их соответствия современным у</w:t>
      </w:r>
      <w:r w:rsidRPr="001E0976">
        <w:rPr>
          <w:color w:val="000000"/>
          <w:sz w:val="27"/>
          <w:szCs w:val="27"/>
        </w:rPr>
        <w:t>с</w:t>
      </w:r>
      <w:r w:rsidRPr="001E0976">
        <w:rPr>
          <w:color w:val="000000"/>
          <w:sz w:val="27"/>
          <w:szCs w:val="27"/>
        </w:rPr>
        <w:lastRenderedPageBreak/>
        <w:t>ловиям функционирования хозяйствующих субъектов и на этой основе предл</w:t>
      </w:r>
      <w:r w:rsidRPr="001E0976">
        <w:rPr>
          <w:color w:val="000000"/>
          <w:sz w:val="27"/>
          <w:szCs w:val="27"/>
        </w:rPr>
        <w:t>о</w:t>
      </w:r>
      <w:r w:rsidRPr="001E0976">
        <w:rPr>
          <w:color w:val="000000"/>
          <w:sz w:val="27"/>
          <w:szCs w:val="27"/>
        </w:rPr>
        <w:t xml:space="preserve">жить новые или усовершенствованные методики финансового анализа. </w:t>
      </w:r>
    </w:p>
    <w:p w:rsidR="00F10BDC" w:rsidRPr="001E0976" w:rsidRDefault="00F10BDC" w:rsidP="00380783">
      <w:pPr>
        <w:shd w:val="clear" w:color="auto" w:fill="FFFFFF"/>
        <w:autoSpaceDE w:val="0"/>
        <w:autoSpaceDN w:val="0"/>
        <w:adjustRightInd w:val="0"/>
        <w:spacing w:line="238" w:lineRule="auto"/>
        <w:ind w:firstLine="540"/>
        <w:jc w:val="both"/>
        <w:rPr>
          <w:color w:val="000000"/>
          <w:sz w:val="27"/>
          <w:szCs w:val="27"/>
        </w:rPr>
      </w:pPr>
      <w:r w:rsidRPr="001E0976">
        <w:rPr>
          <w:b/>
          <w:color w:val="000000"/>
          <w:sz w:val="27"/>
          <w:szCs w:val="27"/>
        </w:rPr>
        <w:t xml:space="preserve">Научная новизна исследования заключается </w:t>
      </w:r>
      <w:r w:rsidRPr="001E0976">
        <w:rPr>
          <w:color w:val="000000"/>
          <w:sz w:val="27"/>
          <w:szCs w:val="27"/>
        </w:rPr>
        <w:t>в разработке комплекса новых и усовершенствованных теоретико-методологических обоснований по концепт</w:t>
      </w:r>
      <w:r w:rsidRPr="001E0976">
        <w:rPr>
          <w:color w:val="000000"/>
          <w:sz w:val="27"/>
          <w:szCs w:val="27"/>
        </w:rPr>
        <w:t>у</w:t>
      </w:r>
      <w:r w:rsidRPr="001E0976">
        <w:rPr>
          <w:color w:val="000000"/>
          <w:sz w:val="27"/>
          <w:szCs w:val="27"/>
        </w:rPr>
        <w:t>альным основам финансового анализа, его информационного обеспечения, мет</w:t>
      </w:r>
      <w:r w:rsidRPr="001E0976">
        <w:rPr>
          <w:color w:val="000000"/>
          <w:sz w:val="27"/>
          <w:szCs w:val="27"/>
        </w:rPr>
        <w:t>о</w:t>
      </w:r>
      <w:r w:rsidRPr="001E0976">
        <w:rPr>
          <w:color w:val="000000"/>
          <w:sz w:val="27"/>
          <w:szCs w:val="27"/>
        </w:rPr>
        <w:t xml:space="preserve">дов и методических приемов анализа финансовых показателей, соответствующих современным условиям функционирования хозяйствующих субъектов страны. </w:t>
      </w:r>
    </w:p>
    <w:p w:rsidR="00F10BDC" w:rsidRPr="001E0976" w:rsidRDefault="00F10BDC" w:rsidP="00380783">
      <w:pPr>
        <w:shd w:val="clear" w:color="auto" w:fill="FFFFFF"/>
        <w:autoSpaceDE w:val="0"/>
        <w:autoSpaceDN w:val="0"/>
        <w:adjustRightInd w:val="0"/>
        <w:spacing w:line="238" w:lineRule="auto"/>
        <w:ind w:firstLine="540"/>
        <w:jc w:val="both"/>
        <w:rPr>
          <w:color w:val="000000"/>
          <w:sz w:val="27"/>
          <w:szCs w:val="27"/>
        </w:rPr>
      </w:pPr>
      <w:r w:rsidRPr="001E0976">
        <w:rPr>
          <w:b/>
          <w:color w:val="000000"/>
          <w:sz w:val="27"/>
          <w:szCs w:val="27"/>
        </w:rPr>
        <w:t>Основные положения диссертации, выносимые на защиту.</w:t>
      </w:r>
      <w:r w:rsidRPr="001E0976">
        <w:rPr>
          <w:color w:val="000000"/>
          <w:sz w:val="27"/>
          <w:szCs w:val="27"/>
        </w:rPr>
        <w:t xml:space="preserve"> К основным положениям диссертационного исследования, которые отвечают требованиям н</w:t>
      </w:r>
      <w:r w:rsidRPr="001E0976">
        <w:rPr>
          <w:color w:val="000000"/>
          <w:sz w:val="27"/>
          <w:szCs w:val="27"/>
        </w:rPr>
        <w:t>а</w:t>
      </w:r>
      <w:r w:rsidRPr="001E0976">
        <w:rPr>
          <w:color w:val="000000"/>
          <w:sz w:val="27"/>
          <w:szCs w:val="27"/>
        </w:rPr>
        <w:t>учной новизны и выносятся на защиту, относятся следующие.</w:t>
      </w:r>
    </w:p>
    <w:p w:rsidR="00F10BDC" w:rsidRPr="001E0976" w:rsidRDefault="00F10BDC" w:rsidP="00380783">
      <w:pPr>
        <w:shd w:val="clear" w:color="auto" w:fill="FFFFFF"/>
        <w:autoSpaceDE w:val="0"/>
        <w:autoSpaceDN w:val="0"/>
        <w:adjustRightInd w:val="0"/>
        <w:spacing w:line="238" w:lineRule="auto"/>
        <w:ind w:firstLine="540"/>
        <w:jc w:val="both"/>
        <w:rPr>
          <w:i/>
          <w:iCs/>
          <w:color w:val="000000"/>
          <w:sz w:val="27"/>
          <w:szCs w:val="27"/>
        </w:rPr>
      </w:pPr>
      <w:r w:rsidRPr="001E0976">
        <w:rPr>
          <w:i/>
          <w:color w:val="000000"/>
          <w:sz w:val="27"/>
          <w:szCs w:val="27"/>
        </w:rPr>
        <w:t>1. В области</w:t>
      </w:r>
      <w:r w:rsidRPr="001E0976">
        <w:rPr>
          <w:color w:val="000000"/>
          <w:sz w:val="27"/>
          <w:szCs w:val="27"/>
        </w:rPr>
        <w:t xml:space="preserve"> </w:t>
      </w:r>
      <w:r w:rsidRPr="001E0976">
        <w:rPr>
          <w:i/>
          <w:iCs/>
          <w:color w:val="000000"/>
          <w:sz w:val="27"/>
          <w:szCs w:val="27"/>
        </w:rPr>
        <w:t>концептуальных положений финансового анализа:</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 xml:space="preserve"> уточнено понятие категории экономического анализа, аргументировано предложение по изменению его названия, определены классификационные хара</w:t>
      </w:r>
      <w:r w:rsidRPr="001E0976">
        <w:rPr>
          <w:color w:val="000000"/>
          <w:sz w:val="27"/>
          <w:szCs w:val="27"/>
        </w:rPr>
        <w:t>к</w:t>
      </w:r>
      <w:r w:rsidRPr="001E0976">
        <w:rPr>
          <w:color w:val="000000"/>
          <w:sz w:val="27"/>
          <w:szCs w:val="27"/>
        </w:rPr>
        <w:t>теристики отдельных составных частей, позволяющие более полно раскрыть эк</w:t>
      </w:r>
      <w:r w:rsidRPr="001E0976">
        <w:rPr>
          <w:color w:val="000000"/>
          <w:sz w:val="27"/>
          <w:szCs w:val="27"/>
        </w:rPr>
        <w:t>о</w:t>
      </w:r>
      <w:r w:rsidRPr="001E0976">
        <w:rPr>
          <w:color w:val="000000"/>
          <w:sz w:val="27"/>
          <w:szCs w:val="27"/>
        </w:rPr>
        <w:t>номическое содержание и выполняемые функции каждого из них в общей системе учетно-аналитических работ на предприятиях;</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 xml:space="preserve"> обосновано и сформулировано авторское понимание сущности и содержания понятий о предмете и методе анализа экономики предприятия;</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сформулирована авторская интерпретация содержания финансового анализа, определено его место в системе отраслевых экономических наук и в системе управления предприятиями.</w:t>
      </w:r>
    </w:p>
    <w:p w:rsidR="00F10BDC" w:rsidRPr="001E0976" w:rsidRDefault="00F10BDC" w:rsidP="00380783">
      <w:pPr>
        <w:spacing w:line="238" w:lineRule="auto"/>
        <w:ind w:firstLine="540"/>
        <w:jc w:val="both"/>
        <w:rPr>
          <w:i/>
          <w:color w:val="000000"/>
          <w:sz w:val="27"/>
          <w:szCs w:val="27"/>
        </w:rPr>
      </w:pPr>
      <w:r w:rsidRPr="001E0976">
        <w:rPr>
          <w:i/>
          <w:color w:val="000000"/>
          <w:sz w:val="27"/>
          <w:szCs w:val="27"/>
        </w:rPr>
        <w:t>2. В области информационного обеспечения финансового анализа:</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 xml:space="preserve"> определены подходы к построению системы информационной базы финанс</w:t>
      </w:r>
      <w:r w:rsidRPr="001E0976">
        <w:rPr>
          <w:color w:val="000000"/>
          <w:sz w:val="27"/>
          <w:szCs w:val="27"/>
        </w:rPr>
        <w:t>о</w:t>
      </w:r>
      <w:r w:rsidRPr="001E0976">
        <w:rPr>
          <w:color w:val="000000"/>
          <w:sz w:val="27"/>
          <w:szCs w:val="27"/>
        </w:rPr>
        <w:t>вого анализа, позволяющие классифицировать их по степени достаточности и</w:t>
      </w:r>
      <w:r w:rsidRPr="001E0976">
        <w:rPr>
          <w:color w:val="000000"/>
          <w:sz w:val="27"/>
          <w:szCs w:val="27"/>
        </w:rPr>
        <w:t>н</w:t>
      </w:r>
      <w:r w:rsidRPr="001E0976">
        <w:rPr>
          <w:color w:val="000000"/>
          <w:sz w:val="27"/>
          <w:szCs w:val="27"/>
        </w:rPr>
        <w:t>формации, являющейся объектом постоянных и непостоянных интересов отдел</w:t>
      </w:r>
      <w:r w:rsidRPr="001E0976">
        <w:rPr>
          <w:color w:val="000000"/>
          <w:sz w:val="27"/>
          <w:szCs w:val="27"/>
        </w:rPr>
        <w:t>ь</w:t>
      </w:r>
      <w:r w:rsidRPr="001E0976">
        <w:rPr>
          <w:color w:val="000000"/>
          <w:sz w:val="27"/>
          <w:szCs w:val="27"/>
        </w:rPr>
        <w:t xml:space="preserve">ных групп пользователей;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 xml:space="preserve"> уточнены подходы к разработке и систематизации учетных политик пре</w:t>
      </w:r>
      <w:r w:rsidRPr="001E0976">
        <w:rPr>
          <w:color w:val="000000"/>
          <w:sz w:val="27"/>
          <w:szCs w:val="27"/>
        </w:rPr>
        <w:t>д</w:t>
      </w:r>
      <w:r w:rsidRPr="001E0976">
        <w:rPr>
          <w:color w:val="000000"/>
          <w:sz w:val="27"/>
          <w:szCs w:val="27"/>
        </w:rPr>
        <w:t>приятий, разработана новая классификация констатирующей, поясняющей и д</w:t>
      </w:r>
      <w:r w:rsidRPr="001E0976">
        <w:rPr>
          <w:color w:val="000000"/>
          <w:sz w:val="27"/>
          <w:szCs w:val="27"/>
        </w:rPr>
        <w:t>о</w:t>
      </w:r>
      <w:r w:rsidRPr="001E0976">
        <w:rPr>
          <w:color w:val="000000"/>
          <w:sz w:val="27"/>
          <w:szCs w:val="27"/>
        </w:rPr>
        <w:t>полняющей информации, подлежащей обязательному представлению на систем</w:t>
      </w:r>
      <w:r w:rsidRPr="001E0976">
        <w:rPr>
          <w:color w:val="000000"/>
          <w:sz w:val="27"/>
          <w:szCs w:val="27"/>
        </w:rPr>
        <w:t>а</w:t>
      </w:r>
      <w:r w:rsidRPr="001E0976">
        <w:rPr>
          <w:color w:val="000000"/>
          <w:sz w:val="27"/>
          <w:szCs w:val="27"/>
        </w:rPr>
        <w:t xml:space="preserve">тической основе как неотъемлемая часть официально публикуемой финансовой отчетности;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 xml:space="preserve"> теоретически обоснованы общность и различия между бухгалтерским и нал</w:t>
      </w:r>
      <w:r w:rsidRPr="001E0976">
        <w:rPr>
          <w:color w:val="000000"/>
          <w:sz w:val="27"/>
          <w:szCs w:val="27"/>
        </w:rPr>
        <w:t>о</w:t>
      </w:r>
      <w:r w:rsidRPr="001E0976">
        <w:rPr>
          <w:color w:val="000000"/>
          <w:sz w:val="27"/>
          <w:szCs w:val="27"/>
        </w:rPr>
        <w:t>говым учетом, определены границы и прерогатива существующих законодател</w:t>
      </w:r>
      <w:r w:rsidRPr="001E0976">
        <w:rPr>
          <w:color w:val="000000"/>
          <w:sz w:val="27"/>
          <w:szCs w:val="27"/>
        </w:rPr>
        <w:t>ь</w:t>
      </w:r>
      <w:r w:rsidRPr="001E0976">
        <w:rPr>
          <w:color w:val="000000"/>
          <w:sz w:val="27"/>
          <w:szCs w:val="27"/>
        </w:rPr>
        <w:t>ных актов и нормативных документов в регулировании учетно-аналитической и</w:t>
      </w:r>
      <w:r w:rsidRPr="001E0976">
        <w:rPr>
          <w:color w:val="000000"/>
          <w:sz w:val="27"/>
          <w:szCs w:val="27"/>
        </w:rPr>
        <w:t>н</w:t>
      </w:r>
      <w:r w:rsidRPr="001E0976">
        <w:rPr>
          <w:color w:val="000000"/>
          <w:sz w:val="27"/>
          <w:szCs w:val="27"/>
        </w:rPr>
        <w:t>формации, сформулированы рекомендации по внесению изменений в их содерж</w:t>
      </w:r>
      <w:r w:rsidRPr="001E0976">
        <w:rPr>
          <w:color w:val="000000"/>
          <w:sz w:val="27"/>
          <w:szCs w:val="27"/>
        </w:rPr>
        <w:t>а</w:t>
      </w:r>
      <w:r w:rsidRPr="001E0976">
        <w:rPr>
          <w:color w:val="000000"/>
          <w:sz w:val="27"/>
          <w:szCs w:val="27"/>
        </w:rPr>
        <w:t>ние и преобразованиям в структуре государственных органов, имеющих отнош</w:t>
      </w:r>
      <w:r w:rsidRPr="001E0976">
        <w:rPr>
          <w:color w:val="000000"/>
          <w:sz w:val="27"/>
          <w:szCs w:val="27"/>
        </w:rPr>
        <w:t>е</w:t>
      </w:r>
      <w:r w:rsidRPr="001E0976">
        <w:rPr>
          <w:color w:val="000000"/>
          <w:sz w:val="27"/>
          <w:szCs w:val="27"/>
        </w:rPr>
        <w:t>ние к вопросам регулирования системы учета и финансовой отчетности.</w:t>
      </w:r>
    </w:p>
    <w:p w:rsidR="00F10BDC" w:rsidRPr="001E0976" w:rsidRDefault="00F10BDC" w:rsidP="00380783">
      <w:pPr>
        <w:spacing w:line="238" w:lineRule="auto"/>
        <w:ind w:firstLine="540"/>
        <w:jc w:val="both"/>
        <w:rPr>
          <w:i/>
          <w:color w:val="000000"/>
          <w:sz w:val="27"/>
          <w:szCs w:val="27"/>
        </w:rPr>
      </w:pPr>
      <w:r w:rsidRPr="001E0976">
        <w:rPr>
          <w:i/>
          <w:color w:val="000000"/>
          <w:sz w:val="27"/>
          <w:szCs w:val="27"/>
        </w:rPr>
        <w:t>3. В области методологии и методических приемов финансового анализа:</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выявлены новые подходы к определению величины оборотных средств пре</w:t>
      </w:r>
      <w:r w:rsidRPr="001E0976">
        <w:rPr>
          <w:color w:val="000000"/>
          <w:sz w:val="27"/>
          <w:szCs w:val="27"/>
        </w:rPr>
        <w:t>д</w:t>
      </w:r>
      <w:r w:rsidRPr="001E0976">
        <w:rPr>
          <w:color w:val="000000"/>
          <w:sz w:val="27"/>
          <w:szCs w:val="27"/>
        </w:rPr>
        <w:t>приятия, используемые в процессе анализа и оценки оборачиваемости дебито</w:t>
      </w:r>
      <w:r w:rsidRPr="001E0976">
        <w:rPr>
          <w:color w:val="000000"/>
          <w:sz w:val="27"/>
          <w:szCs w:val="27"/>
        </w:rPr>
        <w:t>р</w:t>
      </w:r>
      <w:r w:rsidRPr="001E0976">
        <w:rPr>
          <w:color w:val="000000"/>
          <w:sz w:val="27"/>
          <w:szCs w:val="27"/>
        </w:rPr>
        <w:t>ской и кредиторской задолженностей;</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совершенствована методика анализа, основанная на построении алгоритма расчетов, позволяющая определить и оценить влияние движения средств предпр</w:t>
      </w:r>
      <w:r w:rsidRPr="001E0976">
        <w:rPr>
          <w:color w:val="000000"/>
          <w:sz w:val="27"/>
          <w:szCs w:val="27"/>
        </w:rPr>
        <w:t>и</w:t>
      </w:r>
      <w:r w:rsidRPr="001E0976">
        <w:rPr>
          <w:color w:val="000000"/>
          <w:sz w:val="27"/>
          <w:szCs w:val="27"/>
        </w:rPr>
        <w:t>ятия по отдельным стадиям производственно-коммерческого цикла на общие п</w:t>
      </w:r>
      <w:r w:rsidRPr="001E0976">
        <w:rPr>
          <w:color w:val="000000"/>
          <w:sz w:val="27"/>
          <w:szCs w:val="27"/>
        </w:rPr>
        <w:t>о</w:t>
      </w:r>
      <w:r w:rsidRPr="001E0976">
        <w:rPr>
          <w:color w:val="000000"/>
          <w:sz w:val="27"/>
          <w:szCs w:val="27"/>
        </w:rPr>
        <w:t xml:space="preserve">казатели эффективности их использования;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lastRenderedPageBreak/>
        <w:t>разработана унифицированная формула расчета, позволяющая проводить факторный анализ взаимосвязи между кредитной политикой предприятия и с</w:t>
      </w:r>
      <w:r w:rsidRPr="001E0976">
        <w:rPr>
          <w:color w:val="000000"/>
          <w:sz w:val="27"/>
          <w:szCs w:val="27"/>
        </w:rPr>
        <w:t>о</w:t>
      </w:r>
      <w:r w:rsidRPr="001E0976">
        <w:rPr>
          <w:color w:val="000000"/>
          <w:sz w:val="27"/>
          <w:szCs w:val="27"/>
        </w:rPr>
        <w:t>стоянием его дебиторской задолженности;</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 xml:space="preserve"> обоснованы различия в методологических подходах к формированию показ</w:t>
      </w:r>
      <w:r w:rsidRPr="001E0976">
        <w:rPr>
          <w:color w:val="000000"/>
          <w:sz w:val="27"/>
          <w:szCs w:val="27"/>
        </w:rPr>
        <w:t>а</w:t>
      </w:r>
      <w:r w:rsidRPr="001E0976">
        <w:rPr>
          <w:color w:val="000000"/>
          <w:sz w:val="27"/>
          <w:szCs w:val="27"/>
        </w:rPr>
        <w:t>телей отчетных форм о движении денежных средств, сформулировано предлож</w:t>
      </w:r>
      <w:r w:rsidRPr="001E0976">
        <w:rPr>
          <w:color w:val="000000"/>
          <w:sz w:val="27"/>
          <w:szCs w:val="27"/>
        </w:rPr>
        <w:t>е</w:t>
      </w:r>
      <w:r w:rsidRPr="001E0976">
        <w:rPr>
          <w:color w:val="000000"/>
          <w:sz w:val="27"/>
          <w:szCs w:val="27"/>
        </w:rPr>
        <w:t>ние о придании форме №3б статуса самостоятельной формы финансовой отчетн</w:t>
      </w:r>
      <w:r w:rsidRPr="001E0976">
        <w:rPr>
          <w:color w:val="000000"/>
          <w:sz w:val="27"/>
          <w:szCs w:val="27"/>
        </w:rPr>
        <w:t>о</w:t>
      </w:r>
      <w:r w:rsidRPr="001E0976">
        <w:rPr>
          <w:color w:val="000000"/>
          <w:sz w:val="27"/>
          <w:szCs w:val="27"/>
        </w:rPr>
        <w:t>сти, рекомендована усовершенствованная форма отчета о движении денежных средств, составляемая прямым способом;</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разработан алгоритм расчета дебиторской задолженности, который позволяет проводить динамический анализ взаимосвязи между платежным поведением ра</w:t>
      </w:r>
      <w:r w:rsidRPr="001E0976">
        <w:rPr>
          <w:color w:val="000000"/>
          <w:sz w:val="27"/>
          <w:szCs w:val="27"/>
        </w:rPr>
        <w:t>з</w:t>
      </w:r>
      <w:r w:rsidRPr="001E0976">
        <w:rPr>
          <w:color w:val="000000"/>
          <w:sz w:val="27"/>
          <w:szCs w:val="27"/>
        </w:rPr>
        <w:t>личных групп покупателей и состоянием счетов к получению на любую дату ан</w:t>
      </w:r>
      <w:r w:rsidRPr="001E0976">
        <w:rPr>
          <w:color w:val="000000"/>
          <w:sz w:val="27"/>
          <w:szCs w:val="27"/>
        </w:rPr>
        <w:t>а</w:t>
      </w:r>
      <w:r w:rsidRPr="001E0976">
        <w:rPr>
          <w:color w:val="000000"/>
          <w:sz w:val="27"/>
          <w:szCs w:val="27"/>
        </w:rPr>
        <w:t>лизируемого периода;</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определены подходы к анализу показателей платежеспособности, уточнены методики расчета коэффициентов платежеспособности и достаточности средств, дающие возможность повысить объективность оценки финансового состояния предприятия;</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разработаны модели расчета и оценки показателей ликвидности, позволя</w:t>
      </w:r>
      <w:r w:rsidRPr="001E0976">
        <w:rPr>
          <w:color w:val="000000"/>
          <w:sz w:val="27"/>
          <w:szCs w:val="27"/>
        </w:rPr>
        <w:t>ю</w:t>
      </w:r>
      <w:r w:rsidRPr="001E0976">
        <w:rPr>
          <w:color w:val="000000"/>
          <w:sz w:val="27"/>
          <w:szCs w:val="27"/>
        </w:rPr>
        <w:t xml:space="preserve">щие устанавливать дифференцированные (индивидуальные) пороговые значения этих показателей в зависимости от сложившихся условий взаиморасчетов между предприятиями; </w:t>
      </w:r>
    </w:p>
    <w:p w:rsidR="00F10BDC" w:rsidRPr="001E0976" w:rsidRDefault="00F10BDC" w:rsidP="00380783">
      <w:pPr>
        <w:shd w:val="clear" w:color="auto" w:fill="FFFFFF"/>
        <w:autoSpaceDE w:val="0"/>
        <w:autoSpaceDN w:val="0"/>
        <w:adjustRightInd w:val="0"/>
        <w:spacing w:line="238" w:lineRule="auto"/>
        <w:ind w:firstLine="540"/>
        <w:jc w:val="both"/>
        <w:rPr>
          <w:color w:val="000000"/>
          <w:sz w:val="27"/>
          <w:szCs w:val="27"/>
        </w:rPr>
      </w:pPr>
      <w:r w:rsidRPr="001E0976">
        <w:rPr>
          <w:color w:val="000000"/>
          <w:sz w:val="27"/>
          <w:szCs w:val="27"/>
        </w:rPr>
        <w:t xml:space="preserve">сформулированы методологические принципы формирования показателей финансовой устойчивости и предложена методика их анализа; </w:t>
      </w:r>
    </w:p>
    <w:p w:rsidR="00F10BDC" w:rsidRPr="001E0976" w:rsidRDefault="00F10BDC" w:rsidP="00380783">
      <w:pPr>
        <w:shd w:val="clear" w:color="auto" w:fill="FFFFFF"/>
        <w:autoSpaceDE w:val="0"/>
        <w:autoSpaceDN w:val="0"/>
        <w:adjustRightInd w:val="0"/>
        <w:spacing w:line="238" w:lineRule="auto"/>
        <w:ind w:firstLine="540"/>
        <w:jc w:val="both"/>
        <w:rPr>
          <w:color w:val="000000"/>
          <w:sz w:val="27"/>
          <w:szCs w:val="27"/>
        </w:rPr>
      </w:pPr>
      <w:r w:rsidRPr="001E0976">
        <w:rPr>
          <w:color w:val="000000"/>
          <w:sz w:val="27"/>
          <w:szCs w:val="27"/>
        </w:rPr>
        <w:t>обоснованы методологические различия в подходах к исчислению показат</w:t>
      </w:r>
      <w:r w:rsidRPr="001E0976">
        <w:rPr>
          <w:color w:val="000000"/>
          <w:sz w:val="27"/>
          <w:szCs w:val="27"/>
        </w:rPr>
        <w:t>е</w:t>
      </w:r>
      <w:r w:rsidRPr="001E0976">
        <w:rPr>
          <w:color w:val="000000"/>
          <w:sz w:val="27"/>
          <w:szCs w:val="27"/>
        </w:rPr>
        <w:t>лей доходности капитала предприятия, уточнена методика их расчета, которая п</w:t>
      </w:r>
      <w:r w:rsidRPr="001E0976">
        <w:rPr>
          <w:color w:val="000000"/>
          <w:sz w:val="27"/>
          <w:szCs w:val="27"/>
        </w:rPr>
        <w:t>о</w:t>
      </w:r>
      <w:r w:rsidRPr="001E0976">
        <w:rPr>
          <w:color w:val="000000"/>
          <w:sz w:val="27"/>
          <w:szCs w:val="27"/>
        </w:rPr>
        <w:t xml:space="preserve">зволит определить и оценить раздельное влияние участия собственного и заемного капитала на величину чистой прибыли предприятия;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определены авторские подходы к интерпретации содержания понятий дох</w:t>
      </w:r>
      <w:r w:rsidRPr="001E0976">
        <w:rPr>
          <w:color w:val="000000"/>
          <w:sz w:val="27"/>
          <w:szCs w:val="27"/>
        </w:rPr>
        <w:t>о</w:t>
      </w:r>
      <w:r w:rsidRPr="001E0976">
        <w:rPr>
          <w:color w:val="000000"/>
          <w:sz w:val="27"/>
          <w:szCs w:val="27"/>
        </w:rPr>
        <w:t>дов, расходов и прибыли, предложена усовершенствованная форма аналитической таблицы, позволяющая проводить совмещенный горизонтальный и вертикальный анализ финансовых результатов предприятия;</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разработана методика факторного анализа чистой рентабельности продаж, основанная на аддитивной модели расчета взаимосвязи доходов, расходов и пр</w:t>
      </w:r>
      <w:r w:rsidRPr="001E0976">
        <w:rPr>
          <w:color w:val="000000"/>
          <w:sz w:val="27"/>
          <w:szCs w:val="27"/>
        </w:rPr>
        <w:t>и</w:t>
      </w:r>
      <w:r w:rsidRPr="001E0976">
        <w:rPr>
          <w:color w:val="000000"/>
          <w:sz w:val="27"/>
          <w:szCs w:val="27"/>
        </w:rPr>
        <w:t xml:space="preserve">были предприятия. </w:t>
      </w:r>
    </w:p>
    <w:p w:rsidR="00F10BDC" w:rsidRPr="001E0976" w:rsidRDefault="00F10BDC" w:rsidP="00380783">
      <w:pPr>
        <w:spacing w:line="238" w:lineRule="auto"/>
        <w:ind w:firstLine="540"/>
        <w:jc w:val="both"/>
        <w:rPr>
          <w:color w:val="000000"/>
          <w:sz w:val="27"/>
          <w:szCs w:val="27"/>
        </w:rPr>
      </w:pPr>
      <w:r w:rsidRPr="001E0976">
        <w:rPr>
          <w:b/>
          <w:color w:val="000000"/>
          <w:sz w:val="27"/>
          <w:szCs w:val="27"/>
        </w:rPr>
        <w:t xml:space="preserve">Практическая значимость </w:t>
      </w:r>
      <w:r w:rsidRPr="001E0976">
        <w:rPr>
          <w:color w:val="000000"/>
          <w:sz w:val="27"/>
          <w:szCs w:val="27"/>
        </w:rPr>
        <w:t>заключается в том, что внедрение разработанной в диссертационной работе совокупности предложений и рекомендаций позволит:</w:t>
      </w:r>
    </w:p>
    <w:p w:rsidR="00F10BDC" w:rsidRPr="001E0976" w:rsidRDefault="00F10BDC" w:rsidP="00380783">
      <w:pPr>
        <w:spacing w:line="238" w:lineRule="auto"/>
        <w:ind w:firstLine="540"/>
        <w:jc w:val="both"/>
        <w:rPr>
          <w:sz w:val="27"/>
          <w:szCs w:val="27"/>
        </w:rPr>
      </w:pPr>
      <w:r w:rsidRPr="001E0976">
        <w:rPr>
          <w:color w:val="000000"/>
          <w:sz w:val="27"/>
          <w:szCs w:val="27"/>
        </w:rPr>
        <w:t>поднять на новую ступень имеющиеся подходы и методические приемы ан</w:t>
      </w:r>
      <w:r w:rsidRPr="001E0976">
        <w:rPr>
          <w:color w:val="000000"/>
          <w:sz w:val="27"/>
          <w:szCs w:val="27"/>
        </w:rPr>
        <w:t>а</w:t>
      </w:r>
      <w:r w:rsidRPr="001E0976">
        <w:rPr>
          <w:color w:val="000000"/>
          <w:sz w:val="27"/>
          <w:szCs w:val="27"/>
        </w:rPr>
        <w:t>лиза управления финансовыми ресурсами предприятия, создавая тем самым более совершенную учетно-аналитическую базу для принятия обоснованных управле</w:t>
      </w:r>
      <w:r w:rsidRPr="001E0976">
        <w:rPr>
          <w:color w:val="000000"/>
          <w:sz w:val="27"/>
          <w:szCs w:val="27"/>
        </w:rPr>
        <w:t>н</w:t>
      </w:r>
      <w:r w:rsidRPr="001E0976">
        <w:rPr>
          <w:color w:val="000000"/>
          <w:sz w:val="27"/>
          <w:szCs w:val="27"/>
        </w:rPr>
        <w:t xml:space="preserve">ческих решений;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создать более жизнеспособную нормативно-правовую базу и провести стру</w:t>
      </w:r>
      <w:r w:rsidRPr="001E0976">
        <w:rPr>
          <w:color w:val="000000"/>
          <w:sz w:val="27"/>
          <w:szCs w:val="27"/>
        </w:rPr>
        <w:t>к</w:t>
      </w:r>
      <w:r w:rsidRPr="001E0976">
        <w:rPr>
          <w:color w:val="000000"/>
          <w:sz w:val="27"/>
          <w:szCs w:val="27"/>
        </w:rPr>
        <w:t>турные преобразования в государственных органах, имеющих отношение к вопр</w:t>
      </w:r>
      <w:r w:rsidRPr="001E0976">
        <w:rPr>
          <w:color w:val="000000"/>
          <w:sz w:val="27"/>
          <w:szCs w:val="27"/>
        </w:rPr>
        <w:t>о</w:t>
      </w:r>
      <w:r w:rsidRPr="001E0976">
        <w:rPr>
          <w:color w:val="000000"/>
          <w:sz w:val="27"/>
          <w:szCs w:val="27"/>
        </w:rPr>
        <w:t>сам регулирования системы учета и финансовой отчетности;</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систематизировать порядок отражения финансовых показателей в системе учета и отчетности, в том числе в учетных политиках предприятий, на основе их классификации в соответствии с национальными и международными стандартами финансовой отчетности;</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lastRenderedPageBreak/>
        <w:t xml:space="preserve">повысить статус и расширить аналитические возможности отчетных форм о движении денежных средств предприятия;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повысить объективность оценки и анализа взаиморасчетов между предпр</w:t>
      </w:r>
      <w:r w:rsidRPr="001E0976">
        <w:rPr>
          <w:color w:val="000000"/>
          <w:sz w:val="27"/>
          <w:szCs w:val="27"/>
        </w:rPr>
        <w:t>и</w:t>
      </w:r>
      <w:r w:rsidRPr="001E0976">
        <w:rPr>
          <w:color w:val="000000"/>
          <w:sz w:val="27"/>
          <w:szCs w:val="27"/>
        </w:rPr>
        <w:t>ятиями, применив для этой цели комбинированную модель расчета показателей дебиторской и кредиторской задолженностей;</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улучшить управление дебиторской задолженностью предприятия путем вн</w:t>
      </w:r>
      <w:r w:rsidRPr="001E0976">
        <w:rPr>
          <w:color w:val="000000"/>
          <w:sz w:val="27"/>
          <w:szCs w:val="27"/>
        </w:rPr>
        <w:t>е</w:t>
      </w:r>
      <w:r w:rsidRPr="001E0976">
        <w:rPr>
          <w:color w:val="000000"/>
          <w:sz w:val="27"/>
          <w:szCs w:val="27"/>
        </w:rPr>
        <w:t xml:space="preserve">дрения в практику унифицированной методики факторного анализа взаимосвязи платежного поведения покупателей и движения счетов к получению;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повысить объективность оценки финансового состояния каждого предприятия на основе дифференцированного подхода к расчету и анализу индивидуальных показателей их ликвидности, платежеспособности и финансовой устойчивости;</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совершенствовать систему показателей анализа финансовых результатов, рентабельности продаж и доходности капитала, позволяющую проводить ко</w:t>
      </w:r>
      <w:r w:rsidRPr="001E0976">
        <w:rPr>
          <w:color w:val="000000"/>
          <w:sz w:val="27"/>
          <w:szCs w:val="27"/>
        </w:rPr>
        <w:t>м</w:t>
      </w:r>
      <w:r w:rsidRPr="001E0976">
        <w:rPr>
          <w:color w:val="000000"/>
          <w:sz w:val="27"/>
          <w:szCs w:val="27"/>
        </w:rPr>
        <w:t>плексную оценку эффективности текущей и будущей инвестиционной и финанс</w:t>
      </w:r>
      <w:r w:rsidRPr="001E0976">
        <w:rPr>
          <w:color w:val="000000"/>
          <w:sz w:val="27"/>
          <w:szCs w:val="27"/>
        </w:rPr>
        <w:t>о</w:t>
      </w:r>
      <w:r w:rsidRPr="001E0976">
        <w:rPr>
          <w:color w:val="000000"/>
          <w:sz w:val="27"/>
          <w:szCs w:val="27"/>
        </w:rPr>
        <w:t xml:space="preserve">вой деятельности. </w:t>
      </w:r>
    </w:p>
    <w:p w:rsidR="00F10BDC" w:rsidRPr="001E0976" w:rsidRDefault="00F10BDC" w:rsidP="00380783">
      <w:pPr>
        <w:spacing w:line="238" w:lineRule="auto"/>
        <w:ind w:firstLine="540"/>
        <w:jc w:val="both"/>
        <w:rPr>
          <w:color w:val="000000"/>
          <w:sz w:val="27"/>
          <w:szCs w:val="27"/>
        </w:rPr>
      </w:pPr>
      <w:r w:rsidRPr="001E0976">
        <w:rPr>
          <w:b/>
          <w:color w:val="000000"/>
          <w:sz w:val="27"/>
          <w:szCs w:val="27"/>
        </w:rPr>
        <w:t xml:space="preserve">Экономическая значимость. </w:t>
      </w:r>
      <w:r w:rsidRPr="001E0976">
        <w:rPr>
          <w:color w:val="000000"/>
          <w:sz w:val="27"/>
          <w:szCs w:val="27"/>
        </w:rPr>
        <w:t>Разработки и рекомендации автора направлены на совершенствование учетно-аналитической работы, и на этой основе улучшению управления деятельностью хозяйствующих субъектов страны.</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Использование рекомендаций по совершенствованию информационной базы финансового анализа, внесению изменений и дополнений в действующие закон</w:t>
      </w:r>
      <w:r w:rsidRPr="001E0976">
        <w:rPr>
          <w:color w:val="000000"/>
          <w:sz w:val="27"/>
          <w:szCs w:val="27"/>
        </w:rPr>
        <w:t>о</w:t>
      </w:r>
      <w:r w:rsidRPr="001E0976">
        <w:rPr>
          <w:color w:val="000000"/>
          <w:sz w:val="27"/>
          <w:szCs w:val="27"/>
        </w:rPr>
        <w:t>дательные акты и нормативно-правовые документы, а также организационному преобразованию в системе госорганов, будет способствовать улучшению управл</w:t>
      </w:r>
      <w:r w:rsidRPr="001E0976">
        <w:rPr>
          <w:color w:val="000000"/>
          <w:sz w:val="27"/>
          <w:szCs w:val="27"/>
        </w:rPr>
        <w:t>е</w:t>
      </w:r>
      <w:r w:rsidRPr="001E0976">
        <w:rPr>
          <w:color w:val="000000"/>
          <w:sz w:val="27"/>
          <w:szCs w:val="27"/>
        </w:rPr>
        <w:t xml:space="preserve">ния информационными потоками на предприятиях и сокращению бюджетных средств на содержание госаппарата, занятого вопросами регулирования системы учета и отчетности.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Внедрение рекомендаций по изменению статуса и формы представления о</w:t>
      </w:r>
      <w:r w:rsidRPr="001E0976">
        <w:rPr>
          <w:color w:val="000000"/>
          <w:sz w:val="27"/>
          <w:szCs w:val="27"/>
        </w:rPr>
        <w:t>т</w:t>
      </w:r>
      <w:r w:rsidRPr="001E0976">
        <w:rPr>
          <w:color w:val="000000"/>
          <w:sz w:val="27"/>
          <w:szCs w:val="27"/>
        </w:rPr>
        <w:t>чета о движении денежных средств, разработке и использованию гибкой креди</w:t>
      </w:r>
      <w:r w:rsidRPr="001E0976">
        <w:rPr>
          <w:color w:val="000000"/>
          <w:sz w:val="27"/>
          <w:szCs w:val="27"/>
        </w:rPr>
        <w:t>т</w:t>
      </w:r>
      <w:r w:rsidRPr="001E0976">
        <w:rPr>
          <w:color w:val="000000"/>
          <w:sz w:val="27"/>
          <w:szCs w:val="27"/>
        </w:rPr>
        <w:t>ной политики, основанной на факторном анализе взаимосвязи между платежным поведением покупателей и состоянием взаиморасчетов между предприятиями, дифференциация подходов к анализу показателей платежеспособности и ликви</w:t>
      </w:r>
      <w:r w:rsidRPr="001E0976">
        <w:rPr>
          <w:color w:val="000000"/>
          <w:sz w:val="27"/>
          <w:szCs w:val="27"/>
        </w:rPr>
        <w:t>д</w:t>
      </w:r>
      <w:r w:rsidRPr="001E0976">
        <w:rPr>
          <w:color w:val="000000"/>
          <w:sz w:val="27"/>
          <w:szCs w:val="27"/>
        </w:rPr>
        <w:t>ности, создает основу для получение конкретного экономического эффекта. В их числе можно назвать такие направления как: снижение доли сомнительной деб</w:t>
      </w:r>
      <w:r w:rsidRPr="001E0976">
        <w:rPr>
          <w:color w:val="000000"/>
          <w:sz w:val="27"/>
          <w:szCs w:val="27"/>
        </w:rPr>
        <w:t>и</w:t>
      </w:r>
      <w:r w:rsidRPr="001E0976">
        <w:rPr>
          <w:color w:val="000000"/>
          <w:sz w:val="27"/>
          <w:szCs w:val="27"/>
        </w:rPr>
        <w:t xml:space="preserve">торской задолженности в общем объеме средств к получению; высвобождение из оборота денежных средств; уменьшение величины не операционных расходов на оплату штрафных санкций, неустоек и других непроизводительных выплат и др.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Предложения по совершенствованию методов анализа финансовых результ</w:t>
      </w:r>
      <w:r w:rsidRPr="001E0976">
        <w:rPr>
          <w:color w:val="000000"/>
          <w:sz w:val="27"/>
          <w:szCs w:val="27"/>
        </w:rPr>
        <w:t>а</w:t>
      </w:r>
      <w:r w:rsidRPr="001E0976">
        <w:rPr>
          <w:color w:val="000000"/>
          <w:sz w:val="27"/>
          <w:szCs w:val="27"/>
        </w:rPr>
        <w:t>тов – прибыли и рентабельности продаж, доходности активов, инвестированного и собственного капиталов могут стать основой для разработки конкретных мех</w:t>
      </w:r>
      <w:r w:rsidRPr="001E0976">
        <w:rPr>
          <w:color w:val="000000"/>
          <w:sz w:val="27"/>
          <w:szCs w:val="27"/>
        </w:rPr>
        <w:t>а</w:t>
      </w:r>
      <w:r w:rsidRPr="001E0976">
        <w:rPr>
          <w:color w:val="000000"/>
          <w:sz w:val="27"/>
          <w:szCs w:val="27"/>
        </w:rPr>
        <w:t>низмов их наращения в рамках каждого хозяйствующего субъекта, а следовател</w:t>
      </w:r>
      <w:r w:rsidRPr="001E0976">
        <w:rPr>
          <w:color w:val="000000"/>
          <w:sz w:val="27"/>
          <w:szCs w:val="27"/>
        </w:rPr>
        <w:t>ь</w:t>
      </w:r>
      <w:r w:rsidRPr="001E0976">
        <w:rPr>
          <w:color w:val="000000"/>
          <w:sz w:val="27"/>
          <w:szCs w:val="27"/>
        </w:rPr>
        <w:t xml:space="preserve">но стране в целом. </w:t>
      </w:r>
    </w:p>
    <w:p w:rsidR="00F10BDC" w:rsidRPr="001E0976" w:rsidRDefault="00F10BDC" w:rsidP="00380783">
      <w:pPr>
        <w:spacing w:line="238" w:lineRule="auto"/>
        <w:ind w:firstLine="540"/>
        <w:jc w:val="both"/>
        <w:rPr>
          <w:color w:val="000000"/>
          <w:sz w:val="27"/>
          <w:szCs w:val="27"/>
        </w:rPr>
      </w:pPr>
      <w:r w:rsidRPr="001E0976">
        <w:rPr>
          <w:b/>
          <w:color w:val="000000"/>
          <w:sz w:val="27"/>
          <w:szCs w:val="27"/>
        </w:rPr>
        <w:t xml:space="preserve">Личный вклад соискателя </w:t>
      </w:r>
      <w:r w:rsidRPr="001E0976">
        <w:rPr>
          <w:color w:val="000000"/>
          <w:sz w:val="27"/>
          <w:szCs w:val="27"/>
        </w:rPr>
        <w:t>в практическую реализацию полученных резул</w:t>
      </w:r>
      <w:r w:rsidRPr="001E0976">
        <w:rPr>
          <w:color w:val="000000"/>
          <w:sz w:val="27"/>
          <w:szCs w:val="27"/>
        </w:rPr>
        <w:t>ь</w:t>
      </w:r>
      <w:r w:rsidRPr="001E0976">
        <w:rPr>
          <w:color w:val="000000"/>
          <w:sz w:val="27"/>
          <w:szCs w:val="27"/>
        </w:rPr>
        <w:t xml:space="preserve">татов. Автор в составе рабочей комиссии принимал участие в разработках: </w:t>
      </w:r>
    </w:p>
    <w:p w:rsidR="00F10BDC" w:rsidRPr="001E0976" w:rsidRDefault="00F10BDC" w:rsidP="00380783">
      <w:pPr>
        <w:pStyle w:val="af0"/>
        <w:spacing w:line="238" w:lineRule="auto"/>
        <w:ind w:left="0" w:firstLine="540"/>
        <w:contextualSpacing/>
        <w:jc w:val="both"/>
        <w:rPr>
          <w:color w:val="000000"/>
          <w:sz w:val="27"/>
          <w:szCs w:val="27"/>
        </w:rPr>
      </w:pPr>
      <w:r w:rsidRPr="001E0976">
        <w:rPr>
          <w:color w:val="000000"/>
          <w:sz w:val="27"/>
          <w:szCs w:val="27"/>
        </w:rPr>
        <w:t>Закона «О бухгалтерском учете», который впоследствии был принят Жогорку Кенешем Кыргызской Республики (2002);</w:t>
      </w:r>
    </w:p>
    <w:p w:rsidR="00F10BDC" w:rsidRPr="001E0976" w:rsidRDefault="00F10BDC" w:rsidP="00380783">
      <w:pPr>
        <w:pStyle w:val="af0"/>
        <w:spacing w:line="238" w:lineRule="auto"/>
        <w:ind w:left="0" w:firstLine="540"/>
        <w:contextualSpacing/>
        <w:jc w:val="both"/>
        <w:rPr>
          <w:color w:val="000000"/>
          <w:sz w:val="27"/>
          <w:szCs w:val="27"/>
        </w:rPr>
      </w:pPr>
      <w:r w:rsidRPr="001E0976">
        <w:rPr>
          <w:color w:val="000000"/>
          <w:sz w:val="27"/>
          <w:szCs w:val="27"/>
        </w:rPr>
        <w:t>плана счетов бухгалтерского учета финансово-хозяйственной деятельности субъектов и методических рекомендаций по его применению (2002);</w:t>
      </w:r>
    </w:p>
    <w:p w:rsidR="00F10BDC" w:rsidRPr="001E0976" w:rsidRDefault="00F10BDC" w:rsidP="00380783">
      <w:pPr>
        <w:pStyle w:val="af0"/>
        <w:spacing w:line="238" w:lineRule="auto"/>
        <w:ind w:left="0" w:firstLine="540"/>
        <w:contextualSpacing/>
        <w:jc w:val="both"/>
        <w:rPr>
          <w:color w:val="000000"/>
          <w:sz w:val="27"/>
          <w:szCs w:val="27"/>
        </w:rPr>
      </w:pPr>
      <w:r w:rsidRPr="001E0976">
        <w:rPr>
          <w:color w:val="000000"/>
          <w:sz w:val="27"/>
          <w:szCs w:val="27"/>
        </w:rPr>
        <w:t>методических рекомендаций по формированию учетной политики субъектов;</w:t>
      </w:r>
    </w:p>
    <w:p w:rsidR="00F10BDC" w:rsidRPr="001E0976" w:rsidRDefault="00F10BDC" w:rsidP="00380783">
      <w:pPr>
        <w:pStyle w:val="af0"/>
        <w:spacing w:line="238" w:lineRule="auto"/>
        <w:ind w:left="0" w:firstLine="540"/>
        <w:contextualSpacing/>
        <w:jc w:val="both"/>
        <w:rPr>
          <w:color w:val="000000"/>
          <w:sz w:val="27"/>
          <w:szCs w:val="27"/>
        </w:rPr>
      </w:pPr>
      <w:r w:rsidRPr="001E0976">
        <w:rPr>
          <w:color w:val="000000"/>
          <w:sz w:val="27"/>
          <w:szCs w:val="27"/>
        </w:rPr>
        <w:lastRenderedPageBreak/>
        <w:t>методических рекомендаций по переходу на ведение бухгалтерского учета в соответствии с требованиями МСФО (2002).</w:t>
      </w:r>
    </w:p>
    <w:p w:rsidR="00F10BDC" w:rsidRPr="001E0976" w:rsidRDefault="00F10BDC" w:rsidP="00380783">
      <w:pPr>
        <w:spacing w:line="238" w:lineRule="auto"/>
        <w:ind w:firstLine="540"/>
        <w:jc w:val="both"/>
        <w:rPr>
          <w:color w:val="000000"/>
          <w:sz w:val="27"/>
          <w:szCs w:val="27"/>
        </w:rPr>
      </w:pPr>
      <w:r w:rsidRPr="001E0976">
        <w:rPr>
          <w:b/>
          <w:color w:val="000000"/>
          <w:sz w:val="27"/>
          <w:szCs w:val="27"/>
        </w:rPr>
        <w:t>Внедрение и апробация результатов исследования.</w:t>
      </w:r>
      <w:r w:rsidRPr="001E0976">
        <w:rPr>
          <w:color w:val="000000"/>
          <w:sz w:val="27"/>
          <w:szCs w:val="27"/>
        </w:rPr>
        <w:t xml:space="preserve"> Основные положения диссертационной работы и результаты исследования были доложены и получили одобрение на межвузовских и международных научно-практических конференц</w:t>
      </w:r>
      <w:r w:rsidRPr="001E0976">
        <w:rPr>
          <w:color w:val="000000"/>
          <w:sz w:val="27"/>
          <w:szCs w:val="27"/>
        </w:rPr>
        <w:t>и</w:t>
      </w:r>
      <w:r w:rsidRPr="001E0976">
        <w:rPr>
          <w:color w:val="000000"/>
          <w:sz w:val="27"/>
          <w:szCs w:val="27"/>
        </w:rPr>
        <w:t>ях: «Экономика в процессе перехода к рынку» (Бишкек, 2003); «Проблемы обе</w:t>
      </w:r>
      <w:r w:rsidRPr="001E0976">
        <w:rPr>
          <w:color w:val="000000"/>
          <w:sz w:val="27"/>
          <w:szCs w:val="27"/>
        </w:rPr>
        <w:t>с</w:t>
      </w:r>
      <w:r w:rsidRPr="001E0976">
        <w:rPr>
          <w:color w:val="000000"/>
          <w:sz w:val="27"/>
          <w:szCs w:val="27"/>
        </w:rPr>
        <w:t xml:space="preserve">печения экономических и правовых основ устойчивого развития Кыргызстана» (Бишкек, 2003); Международный конгресс «Предпринимательство» (Бишкек, 2006); </w:t>
      </w:r>
      <w:r w:rsidRPr="001E0976">
        <w:rPr>
          <w:color w:val="000000"/>
          <w:sz w:val="27"/>
          <w:szCs w:val="27"/>
          <w:lang w:val="en-US"/>
        </w:rPr>
        <w:t>XXI</w:t>
      </w:r>
      <w:r w:rsidRPr="001E0976">
        <w:rPr>
          <w:color w:val="000000"/>
          <w:sz w:val="27"/>
          <w:szCs w:val="27"/>
        </w:rPr>
        <w:t xml:space="preserve"> ВЕК – век межкультурного диалога, экономического подъема, духо</w:t>
      </w:r>
      <w:r w:rsidRPr="001E0976">
        <w:rPr>
          <w:color w:val="000000"/>
          <w:sz w:val="27"/>
          <w:szCs w:val="27"/>
        </w:rPr>
        <w:t>в</w:t>
      </w:r>
      <w:r w:rsidRPr="001E0976">
        <w:rPr>
          <w:color w:val="000000"/>
          <w:sz w:val="27"/>
          <w:szCs w:val="27"/>
        </w:rPr>
        <w:t xml:space="preserve">ного возрождения на евразийском пространстве (Москва – Бишкек, 2006); </w:t>
      </w:r>
      <w:r w:rsidRPr="001E0976">
        <w:rPr>
          <w:color w:val="000000"/>
          <w:sz w:val="27"/>
          <w:szCs w:val="27"/>
          <w:lang w:val="en-US"/>
        </w:rPr>
        <w:t>II</w:t>
      </w:r>
      <w:r w:rsidRPr="001E0976">
        <w:rPr>
          <w:color w:val="000000"/>
          <w:sz w:val="27"/>
          <w:szCs w:val="27"/>
        </w:rPr>
        <w:t xml:space="preserve"> ме</w:t>
      </w:r>
      <w:r w:rsidRPr="001E0976">
        <w:rPr>
          <w:color w:val="000000"/>
          <w:sz w:val="27"/>
          <w:szCs w:val="27"/>
        </w:rPr>
        <w:t>ж</w:t>
      </w:r>
      <w:r w:rsidRPr="001E0976">
        <w:rPr>
          <w:color w:val="000000"/>
          <w:sz w:val="27"/>
          <w:szCs w:val="27"/>
        </w:rPr>
        <w:t xml:space="preserve">дународный конгресс «Предпринимательство» (Бишкек, 2008); Международный симпозиум «Бизнес и экономическое сотрудничество между странами Великого Шелкового пути» (Бишкек, 2009) и др.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Предложения по совершенствованию учетно-аналитической работы, внесе</w:t>
      </w:r>
      <w:r w:rsidRPr="001E0976">
        <w:rPr>
          <w:color w:val="000000"/>
          <w:sz w:val="27"/>
          <w:szCs w:val="27"/>
        </w:rPr>
        <w:t>н</w:t>
      </w:r>
      <w:r w:rsidRPr="001E0976">
        <w:rPr>
          <w:color w:val="000000"/>
          <w:sz w:val="27"/>
          <w:szCs w:val="27"/>
        </w:rPr>
        <w:t>ные в рамках преобразования системы учета и отчетности в Кыргызской Респу</w:t>
      </w:r>
      <w:r w:rsidRPr="001E0976">
        <w:rPr>
          <w:color w:val="000000"/>
          <w:sz w:val="27"/>
          <w:szCs w:val="27"/>
        </w:rPr>
        <w:t>б</w:t>
      </w:r>
      <w:r w:rsidRPr="001E0976">
        <w:rPr>
          <w:color w:val="000000"/>
          <w:sz w:val="27"/>
          <w:szCs w:val="27"/>
        </w:rPr>
        <w:t>лике, использованы при разработке соответствующих нормативно-правовых д</w:t>
      </w:r>
      <w:r w:rsidRPr="001E0976">
        <w:rPr>
          <w:color w:val="000000"/>
          <w:sz w:val="27"/>
          <w:szCs w:val="27"/>
        </w:rPr>
        <w:t>о</w:t>
      </w:r>
      <w:r w:rsidRPr="001E0976">
        <w:rPr>
          <w:color w:val="000000"/>
          <w:sz w:val="27"/>
          <w:szCs w:val="27"/>
        </w:rPr>
        <w:t>кументов и инструктивных материалов Счетной палаты Кыргызской Республики, Государственной службы регулирования и надзора за финансовым рынком при Правительстве Кыргызской Республики.</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Отдельные предложения и рекомендации, касающиеся методики анализа об</w:t>
      </w:r>
      <w:r w:rsidRPr="001E0976">
        <w:rPr>
          <w:color w:val="000000"/>
          <w:sz w:val="27"/>
          <w:szCs w:val="27"/>
        </w:rPr>
        <w:t>о</w:t>
      </w:r>
      <w:r w:rsidRPr="001E0976">
        <w:rPr>
          <w:color w:val="000000"/>
          <w:sz w:val="27"/>
          <w:szCs w:val="27"/>
        </w:rPr>
        <w:t xml:space="preserve">рачиваемости и состояния дебиторской задолженности, движения денежных средств, показателей платежеспособности и ликвидности, финансовых результатов и рентабельности, были апробированы и внедрены на предприятиях г. Бишкека и Чуйской области (Инвестиционно консалтинговая компания «Арча Консалт Групп», Открытое акционерное общество «Северэлектро»). </w:t>
      </w:r>
    </w:p>
    <w:p w:rsidR="00F10BDC" w:rsidRPr="001E0976" w:rsidRDefault="00F10BDC" w:rsidP="00380783">
      <w:pPr>
        <w:spacing w:line="238" w:lineRule="auto"/>
        <w:ind w:firstLine="540"/>
        <w:jc w:val="both"/>
        <w:rPr>
          <w:color w:val="000000"/>
          <w:sz w:val="27"/>
          <w:szCs w:val="27"/>
        </w:rPr>
      </w:pPr>
      <w:r w:rsidRPr="001E0976">
        <w:rPr>
          <w:color w:val="000000"/>
          <w:sz w:val="27"/>
          <w:szCs w:val="27"/>
        </w:rPr>
        <w:t>Материалы диссертации использованы автором в учебном процессе при по</w:t>
      </w:r>
      <w:r w:rsidRPr="001E0976">
        <w:rPr>
          <w:color w:val="000000"/>
          <w:sz w:val="27"/>
          <w:szCs w:val="27"/>
        </w:rPr>
        <w:t>д</w:t>
      </w:r>
      <w:r w:rsidRPr="001E0976">
        <w:rPr>
          <w:color w:val="000000"/>
          <w:sz w:val="27"/>
          <w:szCs w:val="27"/>
        </w:rPr>
        <w:t>готовке учебно-методического обеспечения по дисциплинам «Финансовый ан</w:t>
      </w:r>
      <w:r w:rsidRPr="001E0976">
        <w:rPr>
          <w:color w:val="000000"/>
          <w:sz w:val="27"/>
          <w:szCs w:val="27"/>
        </w:rPr>
        <w:t>а</w:t>
      </w:r>
      <w:r w:rsidRPr="001E0976">
        <w:rPr>
          <w:color w:val="000000"/>
          <w:sz w:val="27"/>
          <w:szCs w:val="27"/>
        </w:rPr>
        <w:t>лиз», «Экономический анализ», «Анализ финансовой отчетности», «Анализ ф</w:t>
      </w:r>
      <w:r w:rsidRPr="001E0976">
        <w:rPr>
          <w:color w:val="000000"/>
          <w:sz w:val="27"/>
          <w:szCs w:val="27"/>
        </w:rPr>
        <w:t>и</w:t>
      </w:r>
      <w:r w:rsidRPr="001E0976">
        <w:rPr>
          <w:color w:val="000000"/>
          <w:sz w:val="27"/>
          <w:szCs w:val="27"/>
        </w:rPr>
        <w:t xml:space="preserve">нансовых таблиц», «Финансовый менеджмент» для студентов и магистрантов КЭУ, КТУ «Манас» и Академии управления при Президенте КР. </w:t>
      </w:r>
    </w:p>
    <w:p w:rsidR="00F10BDC" w:rsidRPr="001E0976" w:rsidRDefault="00F10BDC" w:rsidP="00380783">
      <w:pPr>
        <w:spacing w:line="238" w:lineRule="auto"/>
        <w:ind w:firstLine="540"/>
        <w:jc w:val="both"/>
        <w:rPr>
          <w:color w:val="000000"/>
          <w:sz w:val="27"/>
          <w:szCs w:val="27"/>
        </w:rPr>
      </w:pPr>
      <w:r w:rsidRPr="001E0976">
        <w:rPr>
          <w:b/>
          <w:color w:val="000000"/>
          <w:sz w:val="27"/>
          <w:szCs w:val="27"/>
        </w:rPr>
        <w:t>Публикации результатов исследования.</w:t>
      </w:r>
      <w:r w:rsidRPr="001E0976">
        <w:rPr>
          <w:color w:val="000000"/>
          <w:sz w:val="27"/>
          <w:szCs w:val="27"/>
        </w:rPr>
        <w:t xml:space="preserve"> Основные положения диссертац</w:t>
      </w:r>
      <w:r w:rsidRPr="001E0976">
        <w:rPr>
          <w:color w:val="000000"/>
          <w:sz w:val="27"/>
          <w:szCs w:val="27"/>
        </w:rPr>
        <w:t>и</w:t>
      </w:r>
      <w:r w:rsidRPr="001E0976">
        <w:rPr>
          <w:color w:val="000000"/>
          <w:sz w:val="27"/>
          <w:szCs w:val="27"/>
        </w:rPr>
        <w:t>онного исследования опубликованы в 45 работах общим объемом 63,5 печатных листа, в том числе одна монография, два учебных пособия (одно имеет гриф М</w:t>
      </w:r>
      <w:r w:rsidRPr="001E0976">
        <w:rPr>
          <w:color w:val="000000"/>
          <w:sz w:val="27"/>
          <w:szCs w:val="27"/>
        </w:rPr>
        <w:t>и</w:t>
      </w:r>
      <w:r w:rsidRPr="001E0976">
        <w:rPr>
          <w:color w:val="000000"/>
          <w:sz w:val="27"/>
          <w:szCs w:val="27"/>
        </w:rPr>
        <w:t xml:space="preserve">нистерства образования Кыргызской Республики). </w:t>
      </w:r>
    </w:p>
    <w:p w:rsidR="00F10BDC" w:rsidRPr="001E0976" w:rsidRDefault="00F10BDC" w:rsidP="00380783">
      <w:pPr>
        <w:spacing w:line="238" w:lineRule="auto"/>
        <w:ind w:firstLine="540"/>
        <w:jc w:val="both"/>
        <w:rPr>
          <w:color w:val="000000"/>
          <w:sz w:val="27"/>
          <w:szCs w:val="27"/>
        </w:rPr>
      </w:pPr>
      <w:r w:rsidRPr="001E0976">
        <w:rPr>
          <w:b/>
          <w:color w:val="000000"/>
          <w:sz w:val="27"/>
          <w:szCs w:val="27"/>
        </w:rPr>
        <w:t>Объем и структура работы.</w:t>
      </w:r>
      <w:r w:rsidRPr="001E0976">
        <w:rPr>
          <w:color w:val="000000"/>
          <w:sz w:val="27"/>
          <w:szCs w:val="27"/>
        </w:rPr>
        <w:t xml:space="preserve"> Диссертационная работа состоит из введения, пяти глав, заключения, библиографии и приложений. Общий объем работы 381 страниц компьютерного текста. В ней содержится 17 рисунков, 19 таблиц и 9 пр</w:t>
      </w:r>
      <w:r w:rsidRPr="001E0976">
        <w:rPr>
          <w:color w:val="000000"/>
          <w:sz w:val="27"/>
          <w:szCs w:val="27"/>
        </w:rPr>
        <w:t>и</w:t>
      </w:r>
      <w:r w:rsidRPr="001E0976">
        <w:rPr>
          <w:color w:val="000000"/>
          <w:sz w:val="27"/>
          <w:szCs w:val="27"/>
        </w:rPr>
        <w:t xml:space="preserve">ложений. </w:t>
      </w:r>
    </w:p>
    <w:p w:rsidR="006473FD" w:rsidRPr="00380783" w:rsidRDefault="006473FD" w:rsidP="00380783">
      <w:pPr>
        <w:shd w:val="clear" w:color="auto" w:fill="FFFFFF"/>
        <w:tabs>
          <w:tab w:val="left" w:pos="567"/>
          <w:tab w:val="left" w:pos="9306"/>
        </w:tabs>
        <w:spacing w:line="238" w:lineRule="auto"/>
        <w:ind w:firstLine="539"/>
        <w:jc w:val="center"/>
        <w:rPr>
          <w:b/>
          <w:spacing w:val="-2"/>
          <w:sz w:val="27"/>
          <w:szCs w:val="27"/>
        </w:rPr>
      </w:pPr>
    </w:p>
    <w:p w:rsidR="00F10BDC" w:rsidRPr="001E0976" w:rsidRDefault="00F10BDC" w:rsidP="00380783">
      <w:pPr>
        <w:shd w:val="clear" w:color="auto" w:fill="FFFFFF"/>
        <w:tabs>
          <w:tab w:val="left" w:pos="567"/>
          <w:tab w:val="left" w:pos="9306"/>
        </w:tabs>
        <w:spacing w:line="238" w:lineRule="auto"/>
        <w:ind w:firstLine="539"/>
        <w:jc w:val="center"/>
        <w:rPr>
          <w:b/>
          <w:sz w:val="27"/>
          <w:szCs w:val="27"/>
        </w:rPr>
      </w:pPr>
      <w:r w:rsidRPr="001E0976">
        <w:rPr>
          <w:b/>
          <w:spacing w:val="-2"/>
          <w:sz w:val="27"/>
          <w:szCs w:val="27"/>
        </w:rPr>
        <w:t>СОДЕРЖАНИЕ РАБОТЫ</w:t>
      </w:r>
    </w:p>
    <w:p w:rsidR="006A014A" w:rsidRDefault="006A014A" w:rsidP="00380783">
      <w:pPr>
        <w:shd w:val="clear" w:color="auto" w:fill="FFFFFF"/>
        <w:tabs>
          <w:tab w:val="left" w:pos="567"/>
          <w:tab w:val="left" w:pos="8110"/>
          <w:tab w:val="left" w:pos="9306"/>
        </w:tabs>
        <w:spacing w:line="238" w:lineRule="auto"/>
        <w:ind w:firstLine="540"/>
        <w:jc w:val="both"/>
        <w:rPr>
          <w:b/>
          <w:spacing w:val="-1"/>
          <w:sz w:val="27"/>
          <w:szCs w:val="27"/>
        </w:rPr>
      </w:pPr>
    </w:p>
    <w:p w:rsidR="00F10BDC" w:rsidRPr="001E0976" w:rsidRDefault="00F10BDC" w:rsidP="00380783">
      <w:pPr>
        <w:shd w:val="clear" w:color="auto" w:fill="FFFFFF"/>
        <w:tabs>
          <w:tab w:val="left" w:pos="567"/>
          <w:tab w:val="left" w:pos="8110"/>
          <w:tab w:val="left" w:pos="9306"/>
        </w:tabs>
        <w:spacing w:line="238" w:lineRule="auto"/>
        <w:ind w:firstLine="540"/>
        <w:jc w:val="both"/>
        <w:rPr>
          <w:sz w:val="27"/>
          <w:szCs w:val="27"/>
        </w:rPr>
      </w:pPr>
      <w:r w:rsidRPr="001E0976">
        <w:rPr>
          <w:b/>
          <w:spacing w:val="-1"/>
          <w:sz w:val="27"/>
          <w:szCs w:val="27"/>
        </w:rPr>
        <w:t>Во введении</w:t>
      </w:r>
      <w:r w:rsidRPr="001E0976">
        <w:rPr>
          <w:spacing w:val="-1"/>
          <w:sz w:val="27"/>
          <w:szCs w:val="27"/>
        </w:rPr>
        <w:t xml:space="preserve"> обосновывается актуальность, определяются цели и задачи и</w:t>
      </w:r>
      <w:r w:rsidRPr="001E0976">
        <w:rPr>
          <w:spacing w:val="-1"/>
          <w:sz w:val="27"/>
          <w:szCs w:val="27"/>
        </w:rPr>
        <w:t>с</w:t>
      </w:r>
      <w:r w:rsidRPr="001E0976">
        <w:rPr>
          <w:spacing w:val="-1"/>
          <w:sz w:val="27"/>
          <w:szCs w:val="27"/>
        </w:rPr>
        <w:t>следования, научная новизна, основные положения выносимые на защиту, практ</w:t>
      </w:r>
      <w:r w:rsidRPr="001E0976">
        <w:rPr>
          <w:spacing w:val="-1"/>
          <w:sz w:val="27"/>
          <w:szCs w:val="27"/>
        </w:rPr>
        <w:t>и</w:t>
      </w:r>
      <w:r w:rsidRPr="001E0976">
        <w:rPr>
          <w:spacing w:val="-1"/>
          <w:sz w:val="27"/>
          <w:szCs w:val="27"/>
        </w:rPr>
        <w:t xml:space="preserve">ческая и экономическая значимость и апробация работы. </w:t>
      </w:r>
      <w:r w:rsidRPr="001E0976">
        <w:rPr>
          <w:sz w:val="27"/>
          <w:szCs w:val="27"/>
        </w:rPr>
        <w:tab/>
      </w:r>
    </w:p>
    <w:p w:rsidR="00F10BDC" w:rsidRPr="001E0976" w:rsidRDefault="00F10BDC" w:rsidP="00380783">
      <w:pPr>
        <w:spacing w:line="238" w:lineRule="auto"/>
        <w:ind w:firstLine="540"/>
        <w:jc w:val="both"/>
        <w:rPr>
          <w:sz w:val="27"/>
          <w:szCs w:val="27"/>
        </w:rPr>
      </w:pPr>
      <w:r w:rsidRPr="001E0976">
        <w:rPr>
          <w:b/>
          <w:sz w:val="27"/>
          <w:szCs w:val="27"/>
        </w:rPr>
        <w:t>Первая глава</w:t>
      </w:r>
      <w:r w:rsidRPr="001E0976">
        <w:rPr>
          <w:sz w:val="27"/>
          <w:szCs w:val="27"/>
        </w:rPr>
        <w:t xml:space="preserve"> – «Теоретико-методологические основы финансового анализа» - посвящена исследованию теоретических основ и этапов развития науки об эк</w:t>
      </w:r>
      <w:r w:rsidRPr="001E0976">
        <w:rPr>
          <w:sz w:val="27"/>
          <w:szCs w:val="27"/>
        </w:rPr>
        <w:t>о</w:t>
      </w:r>
      <w:r w:rsidRPr="001E0976">
        <w:rPr>
          <w:sz w:val="27"/>
          <w:szCs w:val="27"/>
        </w:rPr>
        <w:lastRenderedPageBreak/>
        <w:t xml:space="preserve">номическом анализе в историческом аспекте, а также рассмотрению вопросов его структуризации. </w:t>
      </w:r>
    </w:p>
    <w:p w:rsidR="00F10BDC" w:rsidRPr="001E0976" w:rsidRDefault="00F10BDC" w:rsidP="00380783">
      <w:pPr>
        <w:spacing w:line="238" w:lineRule="auto"/>
        <w:ind w:firstLine="540"/>
        <w:jc w:val="both"/>
        <w:rPr>
          <w:sz w:val="27"/>
          <w:szCs w:val="27"/>
        </w:rPr>
      </w:pPr>
      <w:r w:rsidRPr="001E0976">
        <w:rPr>
          <w:sz w:val="27"/>
          <w:szCs w:val="27"/>
        </w:rPr>
        <w:t>Общеизвестно, что экономический анализ, будучи составной частью инстит</w:t>
      </w:r>
      <w:r w:rsidRPr="001E0976">
        <w:rPr>
          <w:sz w:val="27"/>
          <w:szCs w:val="27"/>
        </w:rPr>
        <w:t>у</w:t>
      </w:r>
      <w:r w:rsidRPr="001E0976">
        <w:rPr>
          <w:sz w:val="27"/>
          <w:szCs w:val="27"/>
        </w:rPr>
        <w:t>циональных наук, имеет практическую направленность. Он собирает и интерпр</w:t>
      </w:r>
      <w:r w:rsidRPr="001E0976">
        <w:rPr>
          <w:sz w:val="27"/>
          <w:szCs w:val="27"/>
        </w:rPr>
        <w:t>е</w:t>
      </w:r>
      <w:r w:rsidRPr="001E0976">
        <w:rPr>
          <w:sz w:val="27"/>
          <w:szCs w:val="27"/>
        </w:rPr>
        <w:t>тирует факты из экономической жизни общества с целью выработки определе</w:t>
      </w:r>
      <w:r w:rsidRPr="001E0976">
        <w:rPr>
          <w:sz w:val="27"/>
          <w:szCs w:val="27"/>
        </w:rPr>
        <w:t>н</w:t>
      </w:r>
      <w:r w:rsidRPr="001E0976">
        <w:rPr>
          <w:sz w:val="27"/>
          <w:szCs w:val="27"/>
        </w:rPr>
        <w:t xml:space="preserve">ных принципов и теорий в виде разработки конкретных выводов и рекомендаций экономического характера относительно некоторого объекта. Эти объекты могут быть самыми разнородными, что является причиной различных трактовок данного понятия. </w:t>
      </w:r>
    </w:p>
    <w:p w:rsidR="00F10BDC" w:rsidRPr="001E0976" w:rsidRDefault="00F10BDC" w:rsidP="00380783">
      <w:pPr>
        <w:spacing w:line="238" w:lineRule="auto"/>
        <w:ind w:firstLine="539"/>
        <w:jc w:val="both"/>
        <w:rPr>
          <w:sz w:val="27"/>
          <w:szCs w:val="27"/>
        </w:rPr>
      </w:pPr>
      <w:r w:rsidRPr="001E0976">
        <w:rPr>
          <w:sz w:val="27"/>
          <w:szCs w:val="27"/>
        </w:rPr>
        <w:t>В теории и на практике можно встретить двоякое толкование понятия экон</w:t>
      </w:r>
      <w:r w:rsidRPr="001E0976">
        <w:rPr>
          <w:sz w:val="27"/>
          <w:szCs w:val="27"/>
        </w:rPr>
        <w:t>о</w:t>
      </w:r>
      <w:r w:rsidRPr="001E0976">
        <w:rPr>
          <w:sz w:val="27"/>
          <w:szCs w:val="27"/>
        </w:rPr>
        <w:t>мического анализа. Согласно первому, под экономическим анализом принято по</w:t>
      </w:r>
      <w:r w:rsidRPr="001E0976">
        <w:rPr>
          <w:sz w:val="27"/>
          <w:szCs w:val="27"/>
        </w:rPr>
        <w:t>д</w:t>
      </w:r>
      <w:r w:rsidRPr="001E0976">
        <w:rPr>
          <w:sz w:val="27"/>
          <w:szCs w:val="27"/>
        </w:rPr>
        <w:t>разумевать макроэкономику, которая занимается анализом функционирования н</w:t>
      </w:r>
      <w:r w:rsidRPr="001E0976">
        <w:rPr>
          <w:sz w:val="27"/>
          <w:szCs w:val="27"/>
        </w:rPr>
        <w:t>а</w:t>
      </w:r>
      <w:r w:rsidRPr="001E0976">
        <w:rPr>
          <w:sz w:val="27"/>
          <w:szCs w:val="27"/>
        </w:rPr>
        <w:t>циональных экономических систем на основе формирующихся макро пропорций, таких, например, как народонаселение, занятость, общий уровень цен, национал</w:t>
      </w:r>
      <w:r w:rsidRPr="001E0976">
        <w:rPr>
          <w:sz w:val="27"/>
          <w:szCs w:val="27"/>
        </w:rPr>
        <w:t>ь</w:t>
      </w:r>
      <w:r w:rsidRPr="001E0976">
        <w:rPr>
          <w:sz w:val="27"/>
          <w:szCs w:val="27"/>
        </w:rPr>
        <w:t xml:space="preserve">ный продукт, госбюджет, рынки продуктов, труда, капитала и др. </w:t>
      </w:r>
    </w:p>
    <w:p w:rsidR="00F10BDC" w:rsidRPr="001E0976" w:rsidRDefault="00F10BDC" w:rsidP="00380783">
      <w:pPr>
        <w:spacing w:line="238" w:lineRule="auto"/>
        <w:ind w:firstLine="539"/>
        <w:jc w:val="both"/>
        <w:rPr>
          <w:sz w:val="27"/>
          <w:szCs w:val="27"/>
        </w:rPr>
      </w:pPr>
      <w:r w:rsidRPr="001E0976">
        <w:rPr>
          <w:sz w:val="27"/>
          <w:szCs w:val="27"/>
        </w:rPr>
        <w:t>Второе толкование представляет экономический анализ как микроэкономику, в рамках которой исследуется проявление отдельных экономических закономе</w:t>
      </w:r>
      <w:r w:rsidRPr="001E0976">
        <w:rPr>
          <w:sz w:val="27"/>
          <w:szCs w:val="27"/>
        </w:rPr>
        <w:t>р</w:t>
      </w:r>
      <w:r w:rsidRPr="001E0976">
        <w:rPr>
          <w:sz w:val="27"/>
          <w:szCs w:val="27"/>
        </w:rPr>
        <w:t>ностей и/или поведение субъектов (объекты изучения: условия и механизм фун</w:t>
      </w:r>
      <w:r w:rsidRPr="001E0976">
        <w:rPr>
          <w:sz w:val="27"/>
          <w:szCs w:val="27"/>
        </w:rPr>
        <w:t>к</w:t>
      </w:r>
      <w:r w:rsidRPr="001E0976">
        <w:rPr>
          <w:sz w:val="27"/>
          <w:szCs w:val="27"/>
        </w:rPr>
        <w:t>ционирования предприятия, полезность, конкурентность, мотивация труда, дейс</w:t>
      </w:r>
      <w:r w:rsidRPr="001E0976">
        <w:rPr>
          <w:sz w:val="27"/>
          <w:szCs w:val="27"/>
        </w:rPr>
        <w:t>т</w:t>
      </w:r>
      <w:r w:rsidRPr="001E0976">
        <w:rPr>
          <w:sz w:val="27"/>
          <w:szCs w:val="27"/>
        </w:rPr>
        <w:t>вия партнеров и др.). Совокупность аналитических процедур в системе макро или микроэкономики называется соответственно макроэкономическим и микроэкон</w:t>
      </w:r>
      <w:r w:rsidRPr="001E0976">
        <w:rPr>
          <w:sz w:val="27"/>
          <w:szCs w:val="27"/>
        </w:rPr>
        <w:t>о</w:t>
      </w:r>
      <w:r w:rsidRPr="001E0976">
        <w:rPr>
          <w:sz w:val="27"/>
          <w:szCs w:val="27"/>
        </w:rPr>
        <w:t xml:space="preserve">мическим анализом. </w:t>
      </w:r>
    </w:p>
    <w:p w:rsidR="00F10BDC" w:rsidRPr="001E0976" w:rsidRDefault="00F10BDC" w:rsidP="00380783">
      <w:pPr>
        <w:spacing w:line="238" w:lineRule="auto"/>
        <w:ind w:firstLine="539"/>
        <w:jc w:val="both"/>
        <w:rPr>
          <w:sz w:val="27"/>
          <w:szCs w:val="27"/>
        </w:rPr>
      </w:pPr>
      <w:r w:rsidRPr="001E0976">
        <w:rPr>
          <w:sz w:val="27"/>
          <w:szCs w:val="27"/>
        </w:rPr>
        <w:t>По мнению автора данного диссертационного исследования, такое разгран</w:t>
      </w:r>
      <w:r w:rsidRPr="001E0976">
        <w:rPr>
          <w:sz w:val="27"/>
          <w:szCs w:val="27"/>
        </w:rPr>
        <w:t>и</w:t>
      </w:r>
      <w:r w:rsidRPr="001E0976">
        <w:rPr>
          <w:sz w:val="27"/>
          <w:szCs w:val="27"/>
        </w:rPr>
        <w:t>чение объектов изучения является бесспорным как с точки зрения теории, так и практики. Но использование термина «экономический анализ» применительно к этим двум уровням исследования приводит к отождествлению данного понятия с экономической теорией, являющейся основой всех отраслевых экономических н</w:t>
      </w:r>
      <w:r w:rsidRPr="001E0976">
        <w:rPr>
          <w:sz w:val="27"/>
          <w:szCs w:val="27"/>
        </w:rPr>
        <w:t>а</w:t>
      </w:r>
      <w:r w:rsidRPr="001E0976">
        <w:rPr>
          <w:sz w:val="27"/>
          <w:szCs w:val="27"/>
        </w:rPr>
        <w:t>ук, в том числе самого анализа, проводимого на уровне предприятия (фирмы, ко</w:t>
      </w:r>
      <w:r w:rsidRPr="001E0976">
        <w:rPr>
          <w:sz w:val="27"/>
          <w:szCs w:val="27"/>
        </w:rPr>
        <w:t>м</w:t>
      </w:r>
      <w:r w:rsidRPr="001E0976">
        <w:rPr>
          <w:sz w:val="27"/>
          <w:szCs w:val="27"/>
        </w:rPr>
        <w:t xml:space="preserve">пании). </w:t>
      </w:r>
    </w:p>
    <w:p w:rsidR="00F10BDC" w:rsidRPr="001E0976" w:rsidRDefault="00F10BDC" w:rsidP="00380783">
      <w:pPr>
        <w:spacing w:line="238" w:lineRule="auto"/>
        <w:ind w:firstLine="539"/>
        <w:jc w:val="both"/>
        <w:rPr>
          <w:sz w:val="27"/>
          <w:szCs w:val="27"/>
        </w:rPr>
      </w:pPr>
      <w:r w:rsidRPr="001E0976">
        <w:rPr>
          <w:sz w:val="27"/>
          <w:szCs w:val="27"/>
        </w:rPr>
        <w:t>Очевидно, что предприятие является первичным звеном любой национальной экономики, где производится продукция, формируются цена, себестоимость, д</w:t>
      </w:r>
      <w:r w:rsidRPr="001E0976">
        <w:rPr>
          <w:sz w:val="27"/>
          <w:szCs w:val="27"/>
        </w:rPr>
        <w:t>о</w:t>
      </w:r>
      <w:r w:rsidRPr="001E0976">
        <w:rPr>
          <w:sz w:val="27"/>
          <w:szCs w:val="27"/>
        </w:rPr>
        <w:t>ход, расход, капитал и др. Поведение каждого из этих показателей и/или их сов</w:t>
      </w:r>
      <w:r w:rsidRPr="001E0976">
        <w:rPr>
          <w:sz w:val="27"/>
          <w:szCs w:val="27"/>
        </w:rPr>
        <w:t>о</w:t>
      </w:r>
      <w:r w:rsidRPr="001E0976">
        <w:rPr>
          <w:sz w:val="27"/>
          <w:szCs w:val="27"/>
        </w:rPr>
        <w:t>купности могут выступать объектами анализа. Поэтому логично предположить, что понятие «экономический анализ хозяйственной деятельности» может быть з</w:t>
      </w:r>
      <w:r w:rsidRPr="001E0976">
        <w:rPr>
          <w:sz w:val="27"/>
          <w:szCs w:val="27"/>
        </w:rPr>
        <w:t>а</w:t>
      </w:r>
      <w:r w:rsidRPr="001E0976">
        <w:rPr>
          <w:sz w:val="27"/>
          <w:szCs w:val="27"/>
        </w:rPr>
        <w:t xml:space="preserve">менено более коротким, но емким понятием </w:t>
      </w:r>
      <w:r w:rsidRPr="001E0976">
        <w:rPr>
          <w:i/>
          <w:sz w:val="27"/>
          <w:szCs w:val="27"/>
        </w:rPr>
        <w:t>«анализ экономики предприятия»</w:t>
      </w:r>
      <w:r w:rsidRPr="001E0976">
        <w:rPr>
          <w:sz w:val="27"/>
          <w:szCs w:val="27"/>
        </w:rPr>
        <w:t>,</w:t>
      </w:r>
      <w:r w:rsidRPr="001E0976">
        <w:rPr>
          <w:b/>
          <w:sz w:val="27"/>
          <w:szCs w:val="27"/>
        </w:rPr>
        <w:t xml:space="preserve"> </w:t>
      </w:r>
      <w:r w:rsidRPr="001E0976">
        <w:rPr>
          <w:sz w:val="27"/>
          <w:szCs w:val="27"/>
        </w:rPr>
        <w:t>трактуя его как анализ в системе управления предприятием. Такой подход дает возможность, с одной стороны, четко очертить границы между понятием «экон</w:t>
      </w:r>
      <w:r w:rsidRPr="001E0976">
        <w:rPr>
          <w:sz w:val="27"/>
          <w:szCs w:val="27"/>
        </w:rPr>
        <w:t>о</w:t>
      </w:r>
      <w:r w:rsidRPr="001E0976">
        <w:rPr>
          <w:sz w:val="27"/>
          <w:szCs w:val="27"/>
        </w:rPr>
        <w:t>мическая теория» и, собственно, экономическим анализом, проводимым на уровне отдельных предприятий, а с другой устранить отрицательное восприятие, связа</w:t>
      </w:r>
      <w:r w:rsidRPr="001E0976">
        <w:rPr>
          <w:sz w:val="27"/>
          <w:szCs w:val="27"/>
        </w:rPr>
        <w:t>н</w:t>
      </w:r>
      <w:r w:rsidRPr="001E0976">
        <w:rPr>
          <w:sz w:val="27"/>
          <w:szCs w:val="27"/>
        </w:rPr>
        <w:t>ное с применением термина «анализ хозяйственной деятельности».</w:t>
      </w:r>
    </w:p>
    <w:p w:rsidR="00F10BDC" w:rsidRPr="001E0976" w:rsidRDefault="00F10BDC" w:rsidP="00380783">
      <w:pPr>
        <w:spacing w:line="238" w:lineRule="auto"/>
        <w:ind w:firstLine="567"/>
        <w:jc w:val="both"/>
        <w:rPr>
          <w:sz w:val="27"/>
          <w:szCs w:val="27"/>
        </w:rPr>
      </w:pPr>
      <w:r w:rsidRPr="001E0976">
        <w:rPr>
          <w:spacing w:val="-8"/>
          <w:sz w:val="27"/>
          <w:szCs w:val="27"/>
        </w:rPr>
        <w:t>В работе, на основе критического анализа различных мнений и взглядов отдельных групп экономистов, разработан уточненный вариант внутренней структуризации анал</w:t>
      </w:r>
      <w:r w:rsidRPr="001E0976">
        <w:rPr>
          <w:spacing w:val="-8"/>
          <w:sz w:val="27"/>
          <w:szCs w:val="27"/>
        </w:rPr>
        <w:t>и</w:t>
      </w:r>
      <w:r w:rsidRPr="001E0976">
        <w:rPr>
          <w:spacing w:val="-8"/>
          <w:sz w:val="27"/>
          <w:szCs w:val="27"/>
        </w:rPr>
        <w:t>за экономики предприятия, в котором выделены две основные направления – произво</w:t>
      </w:r>
      <w:r w:rsidRPr="001E0976">
        <w:rPr>
          <w:spacing w:val="-8"/>
          <w:sz w:val="27"/>
          <w:szCs w:val="27"/>
        </w:rPr>
        <w:t>д</w:t>
      </w:r>
      <w:r w:rsidRPr="001E0976">
        <w:rPr>
          <w:spacing w:val="-8"/>
          <w:sz w:val="27"/>
          <w:szCs w:val="27"/>
        </w:rPr>
        <w:t>ственный анализ и финансовый анализ. При этом сформулирован тезис о том, что ф</w:t>
      </w:r>
      <w:r w:rsidRPr="001E0976">
        <w:rPr>
          <w:spacing w:val="-8"/>
          <w:sz w:val="27"/>
          <w:szCs w:val="27"/>
        </w:rPr>
        <w:t>и</w:t>
      </w:r>
      <w:r w:rsidRPr="001E0976">
        <w:rPr>
          <w:spacing w:val="-8"/>
          <w:sz w:val="27"/>
          <w:szCs w:val="27"/>
        </w:rPr>
        <w:t>нансовый анализ, имея общую теоретическую основу с производственным анализом, в то же время отличается от него такими характерными признаками как: особенности в</w:t>
      </w:r>
      <w:r w:rsidRPr="001E0976">
        <w:rPr>
          <w:spacing w:val="-8"/>
          <w:sz w:val="27"/>
          <w:szCs w:val="27"/>
        </w:rPr>
        <w:t>ы</w:t>
      </w:r>
      <w:r w:rsidRPr="001E0976">
        <w:rPr>
          <w:spacing w:val="-8"/>
          <w:sz w:val="27"/>
          <w:szCs w:val="27"/>
        </w:rPr>
        <w:t>бора изучаемого объекта, основанный преимущественно на денежном измерении; мн</w:t>
      </w:r>
      <w:r w:rsidRPr="001E0976">
        <w:rPr>
          <w:spacing w:val="-8"/>
          <w:sz w:val="27"/>
          <w:szCs w:val="27"/>
        </w:rPr>
        <w:t>о</w:t>
      </w:r>
      <w:r w:rsidRPr="001E0976">
        <w:rPr>
          <w:spacing w:val="-8"/>
          <w:sz w:val="27"/>
          <w:szCs w:val="27"/>
        </w:rPr>
        <w:lastRenderedPageBreak/>
        <w:t xml:space="preserve">гообразие методологических подходов к интерпретации содержания и методических приемов расчета и анализа этих объектов; </w:t>
      </w:r>
      <w:r w:rsidRPr="001E0976">
        <w:rPr>
          <w:sz w:val="27"/>
          <w:szCs w:val="27"/>
        </w:rPr>
        <w:t>базирование на общедоступной финанс</w:t>
      </w:r>
      <w:r w:rsidRPr="001E0976">
        <w:rPr>
          <w:sz w:val="27"/>
          <w:szCs w:val="27"/>
        </w:rPr>
        <w:t>о</w:t>
      </w:r>
      <w:r w:rsidRPr="001E0976">
        <w:rPr>
          <w:sz w:val="27"/>
          <w:szCs w:val="27"/>
        </w:rPr>
        <w:t>вой информации и их доступность широкому кругу пользователей; возможность унификации состава и содержания вычислительных процедур; высокое информ</w:t>
      </w:r>
      <w:r w:rsidRPr="001E0976">
        <w:rPr>
          <w:sz w:val="27"/>
          <w:szCs w:val="27"/>
        </w:rPr>
        <w:t>а</w:t>
      </w:r>
      <w:r w:rsidRPr="001E0976">
        <w:rPr>
          <w:sz w:val="27"/>
          <w:szCs w:val="27"/>
        </w:rPr>
        <w:t>ционное обеспечение принимаемых решений тактического и стратегического х</w:t>
      </w:r>
      <w:r w:rsidRPr="001E0976">
        <w:rPr>
          <w:sz w:val="27"/>
          <w:szCs w:val="27"/>
        </w:rPr>
        <w:t>а</w:t>
      </w:r>
      <w:r w:rsidRPr="001E0976">
        <w:rPr>
          <w:sz w:val="27"/>
          <w:szCs w:val="27"/>
        </w:rPr>
        <w:t xml:space="preserve">рактера и др. Все это дает возможность определить финансовый анализ как </w:t>
      </w:r>
      <w:r w:rsidRPr="001E0976">
        <w:rPr>
          <w:i/>
          <w:sz w:val="27"/>
          <w:szCs w:val="27"/>
        </w:rPr>
        <w:t>сов</w:t>
      </w:r>
      <w:r w:rsidRPr="001E0976">
        <w:rPr>
          <w:i/>
          <w:sz w:val="27"/>
          <w:szCs w:val="27"/>
        </w:rPr>
        <w:t>о</w:t>
      </w:r>
      <w:r w:rsidRPr="001E0976">
        <w:rPr>
          <w:i/>
          <w:sz w:val="27"/>
          <w:szCs w:val="27"/>
        </w:rPr>
        <w:t>купность аналитических процедур, в рамках которых производится идентифик</w:t>
      </w:r>
      <w:r w:rsidRPr="001E0976">
        <w:rPr>
          <w:i/>
          <w:sz w:val="27"/>
          <w:szCs w:val="27"/>
        </w:rPr>
        <w:t>а</w:t>
      </w:r>
      <w:r w:rsidRPr="001E0976">
        <w:rPr>
          <w:i/>
          <w:sz w:val="27"/>
          <w:szCs w:val="27"/>
        </w:rPr>
        <w:t>ция, систематизация и аналитическая обработка информации преимущественно финансового характера.</w:t>
      </w:r>
      <w:r w:rsidRPr="001E0976">
        <w:rPr>
          <w:sz w:val="27"/>
          <w:szCs w:val="27"/>
        </w:rPr>
        <w:t xml:space="preserve"> Его цель состоит в выявлении изменений в значениях п</w:t>
      </w:r>
      <w:r w:rsidRPr="001E0976">
        <w:rPr>
          <w:sz w:val="27"/>
          <w:szCs w:val="27"/>
        </w:rPr>
        <w:t>о</w:t>
      </w:r>
      <w:r w:rsidRPr="001E0976">
        <w:rPr>
          <w:sz w:val="27"/>
          <w:szCs w:val="27"/>
        </w:rPr>
        <w:t>казателей, характеризующих прошлое и текущее состояния предприятия, для о</w:t>
      </w:r>
      <w:r w:rsidRPr="001E0976">
        <w:rPr>
          <w:sz w:val="27"/>
          <w:szCs w:val="27"/>
        </w:rPr>
        <w:t>п</w:t>
      </w:r>
      <w:r w:rsidRPr="001E0976">
        <w:rPr>
          <w:sz w:val="27"/>
          <w:szCs w:val="27"/>
        </w:rPr>
        <w:t>ределения оценок и прогнозирования, относительно будущих условий его фун</w:t>
      </w:r>
      <w:r w:rsidRPr="001E0976">
        <w:rPr>
          <w:sz w:val="27"/>
          <w:szCs w:val="27"/>
        </w:rPr>
        <w:t>к</w:t>
      </w:r>
      <w:r w:rsidRPr="001E0976">
        <w:rPr>
          <w:sz w:val="27"/>
          <w:szCs w:val="27"/>
        </w:rPr>
        <w:t xml:space="preserve">ционирования. </w:t>
      </w:r>
    </w:p>
    <w:p w:rsidR="00F10BDC" w:rsidRPr="001E0976" w:rsidRDefault="00F10BDC" w:rsidP="00380783">
      <w:pPr>
        <w:spacing w:line="238" w:lineRule="auto"/>
        <w:ind w:firstLine="567"/>
        <w:jc w:val="both"/>
        <w:rPr>
          <w:sz w:val="27"/>
          <w:szCs w:val="27"/>
          <w:highlight w:val="yellow"/>
        </w:rPr>
      </w:pPr>
      <w:r w:rsidRPr="001E0976">
        <w:rPr>
          <w:spacing w:val="-8"/>
          <w:sz w:val="27"/>
          <w:szCs w:val="27"/>
        </w:rPr>
        <w:t>В контексте изложенного рассмотрены спорные моменты в трактовках содержания предмета и метода анализа экономики предприятия. Здесь можно выделить следующие два взаимосвязанных вопроса. Во-первых, насколько логичными и теоретически обо</w:t>
      </w:r>
      <w:r w:rsidRPr="001E0976">
        <w:rPr>
          <w:spacing w:val="-8"/>
          <w:sz w:val="27"/>
          <w:szCs w:val="27"/>
        </w:rPr>
        <w:t>с</w:t>
      </w:r>
      <w:r w:rsidRPr="001E0976">
        <w:rPr>
          <w:spacing w:val="-8"/>
          <w:sz w:val="27"/>
          <w:szCs w:val="27"/>
        </w:rPr>
        <w:t>нованными являются формулировки отдельных групп исследователей, которые дают определение предмета и метода не в отношении анализа экономики предприятия в ц</w:t>
      </w:r>
      <w:r w:rsidRPr="001E0976">
        <w:rPr>
          <w:spacing w:val="-8"/>
          <w:sz w:val="27"/>
          <w:szCs w:val="27"/>
        </w:rPr>
        <w:t>е</w:t>
      </w:r>
      <w:r w:rsidRPr="001E0976">
        <w:rPr>
          <w:spacing w:val="-8"/>
          <w:sz w:val="27"/>
          <w:szCs w:val="27"/>
        </w:rPr>
        <w:t>лом, а только финансового анализа? Во-вторых, какой из существующих подходов к о</w:t>
      </w:r>
      <w:r w:rsidRPr="001E0976">
        <w:rPr>
          <w:spacing w:val="-8"/>
          <w:sz w:val="27"/>
          <w:szCs w:val="27"/>
        </w:rPr>
        <w:t>п</w:t>
      </w:r>
      <w:r w:rsidRPr="001E0976">
        <w:rPr>
          <w:spacing w:val="-8"/>
          <w:sz w:val="27"/>
          <w:szCs w:val="27"/>
        </w:rPr>
        <w:t>ределению предмета и метода объективно раскрывает суть анализа экономики предпр</w:t>
      </w:r>
      <w:r w:rsidRPr="001E0976">
        <w:rPr>
          <w:spacing w:val="-8"/>
          <w:sz w:val="27"/>
          <w:szCs w:val="27"/>
        </w:rPr>
        <w:t>и</w:t>
      </w:r>
      <w:r w:rsidRPr="001E0976">
        <w:rPr>
          <w:spacing w:val="-8"/>
          <w:sz w:val="27"/>
          <w:szCs w:val="27"/>
        </w:rPr>
        <w:t>ятия, как одного из специфических направлений экономической науки и учетно-аналитической работы в системе управления предприятиями?</w:t>
      </w:r>
      <w:r w:rsidRPr="001E0976">
        <w:rPr>
          <w:sz w:val="27"/>
          <w:szCs w:val="27"/>
        </w:rPr>
        <w:t xml:space="preserve"> </w:t>
      </w:r>
    </w:p>
    <w:p w:rsidR="00F10BDC" w:rsidRPr="001E0976" w:rsidRDefault="00F10BDC" w:rsidP="00380783">
      <w:pPr>
        <w:spacing w:line="238" w:lineRule="auto"/>
        <w:ind w:firstLine="567"/>
        <w:jc w:val="both"/>
        <w:rPr>
          <w:sz w:val="27"/>
          <w:szCs w:val="27"/>
        </w:rPr>
      </w:pPr>
      <w:r w:rsidRPr="001E0976">
        <w:rPr>
          <w:spacing w:val="-8"/>
          <w:sz w:val="27"/>
          <w:szCs w:val="27"/>
        </w:rPr>
        <w:t>Проведенные исследования в этих направлениях позволили сделать вывод о том, что финансовый анализ, будучи составной частью анализа экономики предприятия, не может иметь самостоятельного предмета исследования, а должен опираться на теорет</w:t>
      </w:r>
      <w:r w:rsidRPr="001E0976">
        <w:rPr>
          <w:spacing w:val="-8"/>
          <w:sz w:val="27"/>
          <w:szCs w:val="27"/>
        </w:rPr>
        <w:t>и</w:t>
      </w:r>
      <w:r w:rsidRPr="001E0976">
        <w:rPr>
          <w:spacing w:val="-8"/>
          <w:sz w:val="27"/>
          <w:szCs w:val="27"/>
        </w:rPr>
        <w:t>ческие и методологические основы, разработанные в рамках данной отрасли экономич</w:t>
      </w:r>
      <w:r w:rsidRPr="001E0976">
        <w:rPr>
          <w:spacing w:val="-8"/>
          <w:sz w:val="27"/>
          <w:szCs w:val="27"/>
        </w:rPr>
        <w:t>е</w:t>
      </w:r>
      <w:r w:rsidRPr="001E0976">
        <w:rPr>
          <w:spacing w:val="-8"/>
          <w:sz w:val="27"/>
          <w:szCs w:val="27"/>
        </w:rPr>
        <w:t xml:space="preserve">ской науки в целом. Исходя из такого понимания, автором предложена формулировка следующего содержания: </w:t>
      </w:r>
      <w:r w:rsidRPr="001E0976">
        <w:rPr>
          <w:i/>
          <w:spacing w:val="-8"/>
          <w:sz w:val="27"/>
          <w:szCs w:val="27"/>
        </w:rPr>
        <w:t>п</w:t>
      </w:r>
      <w:r w:rsidRPr="001E0976">
        <w:rPr>
          <w:i/>
          <w:color w:val="000000"/>
          <w:sz w:val="27"/>
          <w:szCs w:val="27"/>
        </w:rPr>
        <w:t>редметом анализа экономики предприятия являются и</w:t>
      </w:r>
      <w:r w:rsidRPr="001E0976">
        <w:rPr>
          <w:i/>
          <w:color w:val="000000"/>
          <w:sz w:val="27"/>
          <w:szCs w:val="27"/>
        </w:rPr>
        <w:t>з</w:t>
      </w:r>
      <w:r w:rsidRPr="001E0976">
        <w:rPr>
          <w:i/>
          <w:color w:val="000000"/>
          <w:sz w:val="27"/>
          <w:szCs w:val="27"/>
        </w:rPr>
        <w:t xml:space="preserve">менения </w:t>
      </w:r>
      <w:r w:rsidRPr="001E0976">
        <w:rPr>
          <w:i/>
          <w:sz w:val="27"/>
          <w:szCs w:val="27"/>
        </w:rPr>
        <w:t>в значениях показателей, выявляемые в процессе изучения причинно-следственных связей и служащие основой для принятия адекватных управленч</w:t>
      </w:r>
      <w:r w:rsidRPr="001E0976">
        <w:rPr>
          <w:i/>
          <w:sz w:val="27"/>
          <w:szCs w:val="27"/>
        </w:rPr>
        <w:t>е</w:t>
      </w:r>
      <w:r w:rsidRPr="001E0976">
        <w:rPr>
          <w:i/>
          <w:sz w:val="27"/>
          <w:szCs w:val="27"/>
        </w:rPr>
        <w:t>ских решений относительно текущего и будущего состояния любого хозяйс</w:t>
      </w:r>
      <w:r w:rsidRPr="001E0976">
        <w:rPr>
          <w:i/>
          <w:sz w:val="27"/>
          <w:szCs w:val="27"/>
        </w:rPr>
        <w:t>т</w:t>
      </w:r>
      <w:r w:rsidRPr="001E0976">
        <w:rPr>
          <w:i/>
          <w:sz w:val="27"/>
          <w:szCs w:val="27"/>
        </w:rPr>
        <w:t>вующего субъекта.</w:t>
      </w:r>
      <w:r w:rsidRPr="001E0976">
        <w:rPr>
          <w:sz w:val="27"/>
          <w:szCs w:val="27"/>
        </w:rPr>
        <w:t xml:space="preserve"> </w:t>
      </w:r>
    </w:p>
    <w:p w:rsidR="00F10BDC" w:rsidRPr="001E0976" w:rsidRDefault="00F10BDC" w:rsidP="00380783">
      <w:pPr>
        <w:spacing w:line="238" w:lineRule="auto"/>
        <w:ind w:firstLine="540"/>
        <w:jc w:val="both"/>
        <w:rPr>
          <w:sz w:val="27"/>
          <w:szCs w:val="27"/>
        </w:rPr>
      </w:pPr>
      <w:r w:rsidRPr="001E0976">
        <w:rPr>
          <w:sz w:val="27"/>
          <w:szCs w:val="27"/>
        </w:rPr>
        <w:t>По нашему мнению, это утверждение в полной мере относится и к понятию метода анализа экономики предприятия. Разделяя позиции отдельных эконом</w:t>
      </w:r>
      <w:r w:rsidRPr="001E0976">
        <w:rPr>
          <w:sz w:val="27"/>
          <w:szCs w:val="27"/>
        </w:rPr>
        <w:t>и</w:t>
      </w:r>
      <w:r w:rsidRPr="001E0976">
        <w:rPr>
          <w:sz w:val="27"/>
          <w:szCs w:val="27"/>
        </w:rPr>
        <w:t>стов в этом вопросе, считаем, что определение метода, равно как и предмета, должно даваться относительно анализа экономики предприятия в целом, а не в о</w:t>
      </w:r>
      <w:r w:rsidRPr="001E0976">
        <w:rPr>
          <w:sz w:val="27"/>
          <w:szCs w:val="27"/>
        </w:rPr>
        <w:t>т</w:t>
      </w:r>
      <w:r w:rsidRPr="001E0976">
        <w:rPr>
          <w:sz w:val="27"/>
          <w:szCs w:val="27"/>
        </w:rPr>
        <w:t xml:space="preserve">ношении одного из его направлений, каковым является финансовый анализ. При этом предлагается следующая формулировка: </w:t>
      </w:r>
      <w:r w:rsidRPr="001E0976">
        <w:rPr>
          <w:i/>
          <w:sz w:val="27"/>
          <w:szCs w:val="27"/>
        </w:rPr>
        <w:t>метод экономического анализа – это совокупность системы теоретико-познавательных категорий, научных и</w:t>
      </w:r>
      <w:r w:rsidRPr="001E0976">
        <w:rPr>
          <w:i/>
          <w:sz w:val="27"/>
          <w:szCs w:val="27"/>
        </w:rPr>
        <w:t>н</w:t>
      </w:r>
      <w:r w:rsidRPr="001E0976">
        <w:rPr>
          <w:i/>
          <w:sz w:val="27"/>
          <w:szCs w:val="27"/>
        </w:rPr>
        <w:t>струментариев и регулятивных принципов, используемых в процессе исследования изменений в значениях показателей деятельности субъектов хозяйствования.</w:t>
      </w:r>
      <w:r w:rsidRPr="001E0976">
        <w:rPr>
          <w:sz w:val="27"/>
          <w:szCs w:val="27"/>
        </w:rPr>
        <w:t xml:space="preserve"> </w:t>
      </w:r>
    </w:p>
    <w:p w:rsidR="00F10BDC" w:rsidRPr="001E0976" w:rsidRDefault="00F10BDC" w:rsidP="00380783">
      <w:pPr>
        <w:spacing w:line="238" w:lineRule="auto"/>
        <w:ind w:firstLine="540"/>
        <w:jc w:val="both"/>
        <w:rPr>
          <w:sz w:val="27"/>
          <w:szCs w:val="27"/>
        </w:rPr>
      </w:pPr>
      <w:r w:rsidRPr="001E0976">
        <w:rPr>
          <w:sz w:val="27"/>
          <w:szCs w:val="27"/>
        </w:rPr>
        <w:t>В рамках теоретической разработки методологии финансового анализа ра</w:t>
      </w:r>
      <w:r w:rsidRPr="001E0976">
        <w:rPr>
          <w:sz w:val="27"/>
          <w:szCs w:val="27"/>
        </w:rPr>
        <w:t>с</w:t>
      </w:r>
      <w:r w:rsidRPr="001E0976">
        <w:rPr>
          <w:sz w:val="27"/>
          <w:szCs w:val="27"/>
        </w:rPr>
        <w:t>смотрены вопросы его взаимосвязи с другими смежными отраслями экономич</w:t>
      </w:r>
      <w:r w:rsidRPr="001E0976">
        <w:rPr>
          <w:sz w:val="27"/>
          <w:szCs w:val="27"/>
        </w:rPr>
        <w:t>е</w:t>
      </w:r>
      <w:r w:rsidRPr="001E0976">
        <w:rPr>
          <w:sz w:val="27"/>
          <w:szCs w:val="27"/>
        </w:rPr>
        <w:t>ских наук и места каждого из них в общей системе управления предприятием. В этой связи в диссертации аргументирован тезис о том, что финансовый анализ, б</w:t>
      </w:r>
      <w:r w:rsidRPr="001E0976">
        <w:rPr>
          <w:sz w:val="27"/>
          <w:szCs w:val="27"/>
        </w:rPr>
        <w:t>у</w:t>
      </w:r>
      <w:r w:rsidRPr="001E0976">
        <w:rPr>
          <w:sz w:val="27"/>
          <w:szCs w:val="27"/>
        </w:rPr>
        <w:t>дучи тесно связан со смежными дисциплинами, в то же время имеет самосто</w:t>
      </w:r>
      <w:r w:rsidRPr="001E0976">
        <w:rPr>
          <w:sz w:val="27"/>
          <w:szCs w:val="27"/>
        </w:rPr>
        <w:t>я</w:t>
      </w:r>
      <w:r w:rsidRPr="001E0976">
        <w:rPr>
          <w:sz w:val="27"/>
          <w:szCs w:val="27"/>
        </w:rPr>
        <w:t>тельное научно-практическое значение и выполняет одну из главных функций управления - подготовку и представление аналитической информации в распор</w:t>
      </w:r>
      <w:r w:rsidRPr="001E0976">
        <w:rPr>
          <w:sz w:val="27"/>
          <w:szCs w:val="27"/>
        </w:rPr>
        <w:t>я</w:t>
      </w:r>
      <w:r w:rsidRPr="001E0976">
        <w:rPr>
          <w:sz w:val="27"/>
          <w:szCs w:val="27"/>
        </w:rPr>
        <w:lastRenderedPageBreak/>
        <w:t>жение любого заинтересованного лица, именуемого лицом, принимающим реш</w:t>
      </w:r>
      <w:r w:rsidRPr="001E0976">
        <w:rPr>
          <w:sz w:val="27"/>
          <w:szCs w:val="27"/>
        </w:rPr>
        <w:t>е</w:t>
      </w:r>
      <w:r w:rsidRPr="001E0976">
        <w:rPr>
          <w:sz w:val="27"/>
          <w:szCs w:val="27"/>
        </w:rPr>
        <w:t>ния. Сформулированные при этом характерные признаки и принципиальные отл</w:t>
      </w:r>
      <w:r w:rsidRPr="001E0976">
        <w:rPr>
          <w:sz w:val="27"/>
          <w:szCs w:val="27"/>
        </w:rPr>
        <w:t>и</w:t>
      </w:r>
      <w:r w:rsidRPr="001E0976">
        <w:rPr>
          <w:sz w:val="27"/>
          <w:szCs w:val="27"/>
        </w:rPr>
        <w:t>чия в ключевых функциях, выполняемых системой учета и отчетности, финанс</w:t>
      </w:r>
      <w:r w:rsidRPr="001E0976">
        <w:rPr>
          <w:sz w:val="27"/>
          <w:szCs w:val="27"/>
        </w:rPr>
        <w:t>о</w:t>
      </w:r>
      <w:r w:rsidRPr="001E0976">
        <w:rPr>
          <w:sz w:val="27"/>
          <w:szCs w:val="27"/>
        </w:rPr>
        <w:t>вым анализом, финансовым менеджментом, раскрыты в представленной автором схеме (рис. 1).</w:t>
      </w:r>
    </w:p>
    <w:p w:rsidR="00F10BDC" w:rsidRPr="00C22082" w:rsidRDefault="00F10BDC" w:rsidP="00F10BDC">
      <w:pPr>
        <w:spacing w:line="228" w:lineRule="auto"/>
        <w:jc w:val="both"/>
        <w:rPr>
          <w:noProof/>
          <w:sz w:val="27"/>
          <w:szCs w:val="27"/>
        </w:rPr>
      </w:pPr>
      <w:r>
        <w:rPr>
          <w:noProof/>
          <w:sz w:val="27"/>
          <w:szCs w:val="27"/>
        </w:rPr>
        <w:drawing>
          <wp:inline distT="0" distB="0" distL="0" distR="0">
            <wp:extent cx="6124575" cy="41529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6124575" cy="4152900"/>
                    </a:xfrm>
                    <a:prstGeom prst="rect">
                      <a:avLst/>
                    </a:prstGeom>
                    <a:noFill/>
                    <a:ln w="9525">
                      <a:noFill/>
                      <a:miter lim="800000"/>
                      <a:headEnd/>
                      <a:tailEnd/>
                    </a:ln>
                  </pic:spPr>
                </pic:pic>
              </a:graphicData>
            </a:graphic>
          </wp:inline>
        </w:drawing>
      </w:r>
    </w:p>
    <w:p w:rsidR="000742C4" w:rsidRPr="001E0976" w:rsidRDefault="000742C4" w:rsidP="00380783">
      <w:pPr>
        <w:spacing w:line="238" w:lineRule="auto"/>
        <w:ind w:firstLine="540"/>
        <w:jc w:val="both"/>
        <w:rPr>
          <w:sz w:val="27"/>
          <w:szCs w:val="27"/>
        </w:rPr>
      </w:pPr>
      <w:r w:rsidRPr="001E0976">
        <w:rPr>
          <w:sz w:val="27"/>
          <w:szCs w:val="27"/>
        </w:rPr>
        <w:t>В работе сформулированы основные условия, определяющие эффективность осуществления финансового анализа. К их числу могут быть отнесены следу</w:t>
      </w:r>
      <w:r w:rsidRPr="001E0976">
        <w:rPr>
          <w:sz w:val="27"/>
          <w:szCs w:val="27"/>
        </w:rPr>
        <w:t>ю</w:t>
      </w:r>
      <w:r w:rsidRPr="001E0976">
        <w:rPr>
          <w:sz w:val="27"/>
          <w:szCs w:val="27"/>
        </w:rPr>
        <w:t xml:space="preserve">щие: </w:t>
      </w:r>
    </w:p>
    <w:p w:rsidR="000742C4" w:rsidRPr="001E0976" w:rsidRDefault="000742C4" w:rsidP="00380783">
      <w:pPr>
        <w:spacing w:line="238" w:lineRule="auto"/>
        <w:ind w:firstLine="540"/>
        <w:jc w:val="both"/>
        <w:rPr>
          <w:iCs/>
          <w:sz w:val="27"/>
          <w:szCs w:val="27"/>
        </w:rPr>
      </w:pPr>
      <w:r w:rsidRPr="001E0976">
        <w:rPr>
          <w:iCs/>
          <w:sz w:val="27"/>
          <w:szCs w:val="27"/>
        </w:rPr>
        <w:t xml:space="preserve"> учет целевой направленности и определение объектов и субъектов провод</w:t>
      </w:r>
      <w:r w:rsidRPr="001E0976">
        <w:rPr>
          <w:iCs/>
          <w:sz w:val="27"/>
          <w:szCs w:val="27"/>
        </w:rPr>
        <w:t>и</w:t>
      </w:r>
      <w:r w:rsidRPr="001E0976">
        <w:rPr>
          <w:iCs/>
          <w:sz w:val="27"/>
          <w:szCs w:val="27"/>
        </w:rPr>
        <w:t xml:space="preserve">мого анализа; </w:t>
      </w:r>
    </w:p>
    <w:p w:rsidR="000742C4" w:rsidRPr="001E0976" w:rsidRDefault="000742C4" w:rsidP="00380783">
      <w:pPr>
        <w:spacing w:line="238" w:lineRule="auto"/>
        <w:ind w:firstLine="540"/>
        <w:jc w:val="both"/>
        <w:rPr>
          <w:color w:val="000000"/>
          <w:sz w:val="27"/>
          <w:szCs w:val="27"/>
        </w:rPr>
      </w:pPr>
      <w:r w:rsidRPr="001E0976">
        <w:rPr>
          <w:sz w:val="27"/>
          <w:szCs w:val="27"/>
        </w:rPr>
        <w:t xml:space="preserve">правильный подбор </w:t>
      </w:r>
      <w:r w:rsidRPr="001E0976">
        <w:rPr>
          <w:color w:val="000000"/>
          <w:sz w:val="27"/>
          <w:szCs w:val="27"/>
        </w:rPr>
        <w:t>ответственных лиц, формирующих информацию, испол</w:t>
      </w:r>
      <w:r w:rsidRPr="001E0976">
        <w:rPr>
          <w:color w:val="000000"/>
          <w:sz w:val="27"/>
          <w:szCs w:val="27"/>
        </w:rPr>
        <w:t>ь</w:t>
      </w:r>
      <w:r w:rsidRPr="001E0976">
        <w:rPr>
          <w:color w:val="000000"/>
          <w:sz w:val="27"/>
          <w:szCs w:val="27"/>
        </w:rPr>
        <w:t>зуемую в анализе, определение их места в организационной системе управления;</w:t>
      </w:r>
    </w:p>
    <w:p w:rsidR="000742C4" w:rsidRPr="001E0976" w:rsidRDefault="000742C4" w:rsidP="00380783">
      <w:pPr>
        <w:spacing w:line="238" w:lineRule="auto"/>
        <w:ind w:firstLine="540"/>
        <w:jc w:val="both"/>
        <w:rPr>
          <w:color w:val="000000"/>
          <w:sz w:val="27"/>
          <w:szCs w:val="27"/>
        </w:rPr>
      </w:pPr>
      <w:r w:rsidRPr="001E0976">
        <w:rPr>
          <w:color w:val="000000"/>
          <w:sz w:val="27"/>
          <w:szCs w:val="27"/>
        </w:rPr>
        <w:t xml:space="preserve"> соблюдение установленной периодичности проведения анализа;</w:t>
      </w:r>
    </w:p>
    <w:p w:rsidR="000742C4" w:rsidRPr="001E0976" w:rsidRDefault="000742C4" w:rsidP="00380783">
      <w:pPr>
        <w:tabs>
          <w:tab w:val="left" w:pos="900"/>
        </w:tabs>
        <w:spacing w:line="238" w:lineRule="auto"/>
        <w:ind w:firstLine="540"/>
        <w:jc w:val="both"/>
        <w:rPr>
          <w:iCs/>
          <w:sz w:val="27"/>
          <w:szCs w:val="27"/>
        </w:rPr>
      </w:pPr>
      <w:r w:rsidRPr="001E0976">
        <w:rPr>
          <w:color w:val="000000"/>
          <w:sz w:val="27"/>
          <w:szCs w:val="27"/>
        </w:rPr>
        <w:t xml:space="preserve">обеспечение </w:t>
      </w:r>
      <w:r w:rsidRPr="001E0976">
        <w:rPr>
          <w:sz w:val="27"/>
          <w:szCs w:val="27"/>
        </w:rPr>
        <w:t xml:space="preserve">обязательности </w:t>
      </w:r>
      <w:r w:rsidRPr="001E0976">
        <w:rPr>
          <w:iCs/>
          <w:sz w:val="27"/>
          <w:szCs w:val="27"/>
        </w:rPr>
        <w:t>идентификации, систематизации и предвар</w:t>
      </w:r>
      <w:r w:rsidRPr="001E0976">
        <w:rPr>
          <w:iCs/>
          <w:sz w:val="27"/>
          <w:szCs w:val="27"/>
        </w:rPr>
        <w:t>и</w:t>
      </w:r>
      <w:r w:rsidRPr="001E0976">
        <w:rPr>
          <w:iCs/>
          <w:sz w:val="27"/>
          <w:szCs w:val="27"/>
        </w:rPr>
        <w:t>тельной аналитической обработки информации;</w:t>
      </w:r>
    </w:p>
    <w:p w:rsidR="000742C4" w:rsidRPr="001E0976" w:rsidRDefault="000742C4" w:rsidP="00380783">
      <w:pPr>
        <w:spacing w:line="238" w:lineRule="auto"/>
        <w:ind w:firstLine="540"/>
        <w:jc w:val="both"/>
        <w:rPr>
          <w:sz w:val="27"/>
          <w:szCs w:val="27"/>
        </w:rPr>
      </w:pPr>
      <w:r w:rsidRPr="001E0976">
        <w:rPr>
          <w:iCs/>
          <w:sz w:val="27"/>
          <w:szCs w:val="27"/>
        </w:rPr>
        <w:t xml:space="preserve"> правильное понимание и интерпретация возможных </w:t>
      </w:r>
      <w:r w:rsidRPr="001E0976">
        <w:rPr>
          <w:sz w:val="27"/>
          <w:szCs w:val="27"/>
        </w:rPr>
        <w:t xml:space="preserve">ограничений, присущих любому виду используемой информации; </w:t>
      </w:r>
    </w:p>
    <w:p w:rsidR="000742C4" w:rsidRPr="001E0976" w:rsidRDefault="000742C4" w:rsidP="00380783">
      <w:pPr>
        <w:spacing w:line="238" w:lineRule="auto"/>
        <w:ind w:firstLine="540"/>
        <w:jc w:val="both"/>
        <w:rPr>
          <w:sz w:val="27"/>
          <w:szCs w:val="27"/>
        </w:rPr>
      </w:pPr>
      <w:r w:rsidRPr="001E0976">
        <w:rPr>
          <w:sz w:val="27"/>
          <w:szCs w:val="27"/>
        </w:rPr>
        <w:t xml:space="preserve">знание правил и требований, используемых при формировании учетно-аналитической информации; </w:t>
      </w:r>
    </w:p>
    <w:p w:rsidR="000742C4" w:rsidRPr="001E0976" w:rsidRDefault="000742C4" w:rsidP="00380783">
      <w:pPr>
        <w:spacing w:line="238" w:lineRule="auto"/>
        <w:ind w:firstLine="540"/>
        <w:jc w:val="both"/>
        <w:rPr>
          <w:sz w:val="27"/>
          <w:szCs w:val="27"/>
        </w:rPr>
      </w:pPr>
      <w:r w:rsidRPr="001E0976">
        <w:rPr>
          <w:sz w:val="27"/>
          <w:szCs w:val="27"/>
        </w:rPr>
        <w:t>владение методическими приемами, позволяющими проводить содержател</w:t>
      </w:r>
      <w:r w:rsidRPr="001E0976">
        <w:rPr>
          <w:sz w:val="27"/>
          <w:szCs w:val="27"/>
        </w:rPr>
        <w:t>ь</w:t>
      </w:r>
      <w:r w:rsidRPr="001E0976">
        <w:rPr>
          <w:sz w:val="27"/>
          <w:szCs w:val="27"/>
        </w:rPr>
        <w:t xml:space="preserve">ный и количественный виды финансового анализа и др. </w:t>
      </w:r>
    </w:p>
    <w:p w:rsidR="00F10BDC" w:rsidRPr="00C22082" w:rsidRDefault="00F10BDC" w:rsidP="00380783">
      <w:pPr>
        <w:spacing w:line="238" w:lineRule="auto"/>
        <w:ind w:firstLine="540"/>
        <w:jc w:val="both"/>
        <w:rPr>
          <w:sz w:val="27"/>
          <w:szCs w:val="27"/>
        </w:rPr>
      </w:pPr>
      <w:r w:rsidRPr="00C22082">
        <w:rPr>
          <w:sz w:val="27"/>
          <w:szCs w:val="27"/>
        </w:rPr>
        <w:t>В результате изучения этих</w:t>
      </w:r>
      <w:r>
        <w:rPr>
          <w:sz w:val="27"/>
          <w:szCs w:val="27"/>
        </w:rPr>
        <w:t xml:space="preserve"> </w:t>
      </w:r>
      <w:r w:rsidRPr="00C22082">
        <w:rPr>
          <w:sz w:val="27"/>
          <w:szCs w:val="27"/>
        </w:rPr>
        <w:t xml:space="preserve">вопросов сделан вывод о том, что до тех пор </w:t>
      </w:r>
      <w:r w:rsidRPr="00C22082">
        <w:rPr>
          <w:color w:val="000000"/>
          <w:sz w:val="27"/>
          <w:szCs w:val="27"/>
        </w:rPr>
        <w:t>пока не будут выяснены позиции заинтересованных сторон по этим принципиальным вопросам, аналитическая работа на предприятиях будет носить</w:t>
      </w:r>
      <w:r>
        <w:rPr>
          <w:color w:val="000000"/>
          <w:sz w:val="27"/>
          <w:szCs w:val="27"/>
        </w:rPr>
        <w:t xml:space="preserve"> </w:t>
      </w:r>
      <w:r w:rsidRPr="00C22082">
        <w:rPr>
          <w:color w:val="000000"/>
          <w:sz w:val="27"/>
          <w:szCs w:val="27"/>
        </w:rPr>
        <w:t>формальный х</w:t>
      </w:r>
      <w:r w:rsidRPr="00C22082">
        <w:rPr>
          <w:color w:val="000000"/>
          <w:sz w:val="27"/>
          <w:szCs w:val="27"/>
        </w:rPr>
        <w:t>а</w:t>
      </w:r>
      <w:r w:rsidRPr="00C22082">
        <w:rPr>
          <w:color w:val="000000"/>
          <w:sz w:val="27"/>
          <w:szCs w:val="27"/>
        </w:rPr>
        <w:t>рактер, а сам финансовый анализ утратит отведенную ему основную функцию - обеспечение процесса управления достоверной информацией.</w:t>
      </w:r>
    </w:p>
    <w:p w:rsidR="00F10BDC" w:rsidRPr="00C22082" w:rsidRDefault="00F10BDC" w:rsidP="00380783">
      <w:pPr>
        <w:spacing w:line="238" w:lineRule="auto"/>
        <w:ind w:firstLine="567"/>
        <w:jc w:val="both"/>
        <w:rPr>
          <w:sz w:val="27"/>
          <w:szCs w:val="27"/>
        </w:rPr>
      </w:pPr>
      <w:r w:rsidRPr="00C22082">
        <w:rPr>
          <w:b/>
          <w:sz w:val="27"/>
          <w:szCs w:val="27"/>
        </w:rPr>
        <w:lastRenderedPageBreak/>
        <w:t>Во второй главе</w:t>
      </w:r>
      <w:r w:rsidRPr="00C22082">
        <w:rPr>
          <w:sz w:val="27"/>
          <w:szCs w:val="27"/>
        </w:rPr>
        <w:t xml:space="preserve"> «Информационная система финансового анализа и особе</w:t>
      </w:r>
      <w:r w:rsidRPr="00C22082">
        <w:rPr>
          <w:sz w:val="27"/>
          <w:szCs w:val="27"/>
        </w:rPr>
        <w:t>н</w:t>
      </w:r>
      <w:r w:rsidRPr="00C22082">
        <w:rPr>
          <w:sz w:val="27"/>
          <w:szCs w:val="27"/>
        </w:rPr>
        <w:t>ности ее организации в Кыргызской Республике» исследованы проблемы инфо</w:t>
      </w:r>
      <w:r w:rsidRPr="00C22082">
        <w:rPr>
          <w:sz w:val="27"/>
          <w:szCs w:val="27"/>
        </w:rPr>
        <w:t>р</w:t>
      </w:r>
      <w:r w:rsidRPr="00C22082">
        <w:rPr>
          <w:sz w:val="27"/>
          <w:szCs w:val="27"/>
        </w:rPr>
        <w:t xml:space="preserve">мационного обеспечения финансового анализа. В результате установлено, что имеются два принципиально различающихся подхода к данному вопросу. </w:t>
      </w:r>
    </w:p>
    <w:p w:rsidR="00F10BDC" w:rsidRPr="00C22082" w:rsidRDefault="00F10BDC" w:rsidP="00380783">
      <w:pPr>
        <w:spacing w:line="238" w:lineRule="auto"/>
        <w:ind w:firstLine="567"/>
        <w:jc w:val="both"/>
        <w:rPr>
          <w:color w:val="000000"/>
          <w:sz w:val="27"/>
          <w:szCs w:val="27"/>
        </w:rPr>
      </w:pPr>
      <w:r w:rsidRPr="00C22082">
        <w:rPr>
          <w:sz w:val="27"/>
          <w:szCs w:val="27"/>
        </w:rPr>
        <w:t>Первый подход, являющийся достаточно распространенным в литературных источниках стран СНГ, ограничивает информационную базу финансового анализа исключительно бухгалтерской отчетностью. Второй подход, сторонником котор</w:t>
      </w:r>
      <w:r w:rsidRPr="00C22082">
        <w:rPr>
          <w:sz w:val="27"/>
          <w:szCs w:val="27"/>
        </w:rPr>
        <w:t>о</w:t>
      </w:r>
      <w:r w:rsidRPr="00C22082">
        <w:rPr>
          <w:sz w:val="27"/>
          <w:szCs w:val="27"/>
        </w:rPr>
        <w:t>го является и автор данного исследования, предполагает использование знач</w:t>
      </w:r>
      <w:r w:rsidRPr="00C22082">
        <w:rPr>
          <w:sz w:val="27"/>
          <w:szCs w:val="27"/>
        </w:rPr>
        <w:t>и</w:t>
      </w:r>
      <w:r w:rsidRPr="00C22082">
        <w:rPr>
          <w:sz w:val="27"/>
          <w:szCs w:val="27"/>
        </w:rPr>
        <w:t>тельно более широкого круга информации. В то же время,</w:t>
      </w:r>
      <w:r>
        <w:rPr>
          <w:sz w:val="27"/>
          <w:szCs w:val="27"/>
        </w:rPr>
        <w:t xml:space="preserve"> </w:t>
      </w:r>
      <w:r w:rsidRPr="00C22082">
        <w:rPr>
          <w:sz w:val="27"/>
          <w:szCs w:val="27"/>
        </w:rPr>
        <w:t xml:space="preserve">поскольку, </w:t>
      </w:r>
      <w:r w:rsidRPr="00C22082">
        <w:rPr>
          <w:color w:val="000000"/>
          <w:sz w:val="27"/>
          <w:szCs w:val="27"/>
        </w:rPr>
        <w:t>финансовый анализ, в отличие системы учета и отчетности, не регламентируется никакими з</w:t>
      </w:r>
      <w:r w:rsidRPr="00C22082">
        <w:rPr>
          <w:color w:val="000000"/>
          <w:sz w:val="27"/>
          <w:szCs w:val="27"/>
        </w:rPr>
        <w:t>а</w:t>
      </w:r>
      <w:r w:rsidRPr="00C22082">
        <w:rPr>
          <w:color w:val="000000"/>
          <w:sz w:val="27"/>
          <w:szCs w:val="27"/>
        </w:rPr>
        <w:t>конодательными актами и нормативными документами, то степень достаточности его источников информации должна определяться исходя из конкретных потре</w:t>
      </w:r>
      <w:r w:rsidRPr="00C22082">
        <w:rPr>
          <w:color w:val="000000"/>
          <w:sz w:val="27"/>
          <w:szCs w:val="27"/>
        </w:rPr>
        <w:t>б</w:t>
      </w:r>
      <w:r w:rsidRPr="00C22082">
        <w:rPr>
          <w:color w:val="000000"/>
          <w:sz w:val="27"/>
          <w:szCs w:val="27"/>
        </w:rPr>
        <w:t>ностей пользователей аналитической информации, и варьировать от минимума до максимума. Исходя из такой предпосылки, в работе предложен один из вариантов</w:t>
      </w:r>
      <w:r>
        <w:rPr>
          <w:color w:val="000000"/>
          <w:sz w:val="27"/>
          <w:szCs w:val="27"/>
        </w:rPr>
        <w:t xml:space="preserve"> </w:t>
      </w:r>
      <w:r w:rsidRPr="00C22082">
        <w:rPr>
          <w:color w:val="000000"/>
          <w:sz w:val="27"/>
          <w:szCs w:val="27"/>
        </w:rPr>
        <w:t>классификации информационного обеспечения финансового анализа по признаку – степень достаточности источников</w:t>
      </w:r>
      <w:r>
        <w:rPr>
          <w:color w:val="000000"/>
          <w:sz w:val="27"/>
          <w:szCs w:val="27"/>
        </w:rPr>
        <w:t xml:space="preserve"> </w:t>
      </w:r>
      <w:r w:rsidRPr="00C22082">
        <w:rPr>
          <w:color w:val="000000"/>
          <w:sz w:val="27"/>
          <w:szCs w:val="27"/>
        </w:rPr>
        <w:t xml:space="preserve">информации. </w:t>
      </w:r>
    </w:p>
    <w:p w:rsidR="00F10BDC" w:rsidRPr="00C22082" w:rsidRDefault="00F10BDC" w:rsidP="00380783">
      <w:pPr>
        <w:spacing w:line="238" w:lineRule="auto"/>
        <w:ind w:firstLine="540"/>
        <w:jc w:val="both"/>
        <w:rPr>
          <w:color w:val="000000"/>
          <w:sz w:val="27"/>
          <w:szCs w:val="27"/>
        </w:rPr>
      </w:pPr>
      <w:r w:rsidRPr="00C22082">
        <w:rPr>
          <w:color w:val="000000"/>
          <w:sz w:val="27"/>
          <w:szCs w:val="27"/>
        </w:rPr>
        <w:t xml:space="preserve">В соответствии с этой классификацией, все многообразие имеющейся на предприятии информации можно разделить на две группы: </w:t>
      </w:r>
    </w:p>
    <w:p w:rsidR="00F10BDC" w:rsidRPr="00C22082" w:rsidRDefault="00F10BDC" w:rsidP="00380783">
      <w:pPr>
        <w:spacing w:line="238" w:lineRule="auto"/>
        <w:ind w:firstLine="540"/>
        <w:jc w:val="both"/>
        <w:rPr>
          <w:color w:val="000000"/>
          <w:sz w:val="27"/>
          <w:szCs w:val="27"/>
        </w:rPr>
      </w:pPr>
      <w:r w:rsidRPr="00C22082">
        <w:rPr>
          <w:color w:val="000000"/>
          <w:sz w:val="27"/>
          <w:szCs w:val="27"/>
        </w:rPr>
        <w:t xml:space="preserve">1) совокупность финансовых показателей, данных и сведений; </w:t>
      </w:r>
    </w:p>
    <w:p w:rsidR="00F10BDC" w:rsidRPr="00C22082" w:rsidRDefault="00F10BDC" w:rsidP="00380783">
      <w:pPr>
        <w:spacing w:line="238" w:lineRule="auto"/>
        <w:ind w:firstLine="540"/>
        <w:jc w:val="both"/>
        <w:rPr>
          <w:color w:val="000000"/>
          <w:sz w:val="27"/>
          <w:szCs w:val="27"/>
        </w:rPr>
      </w:pPr>
      <w:r w:rsidRPr="00C22082">
        <w:rPr>
          <w:color w:val="000000"/>
          <w:sz w:val="27"/>
          <w:szCs w:val="27"/>
        </w:rPr>
        <w:t>2) совокупность</w:t>
      </w:r>
      <w:r>
        <w:rPr>
          <w:color w:val="000000"/>
          <w:sz w:val="27"/>
          <w:szCs w:val="27"/>
        </w:rPr>
        <w:t xml:space="preserve"> </w:t>
      </w:r>
      <w:r w:rsidRPr="00C22082">
        <w:rPr>
          <w:color w:val="000000"/>
          <w:sz w:val="27"/>
          <w:szCs w:val="27"/>
        </w:rPr>
        <w:t xml:space="preserve">информации нефинансового характера. </w:t>
      </w:r>
    </w:p>
    <w:p w:rsidR="00F10BDC" w:rsidRPr="00C22082" w:rsidRDefault="00F10BDC" w:rsidP="00380783">
      <w:pPr>
        <w:spacing w:line="238" w:lineRule="auto"/>
        <w:ind w:firstLine="540"/>
        <w:jc w:val="both"/>
        <w:rPr>
          <w:color w:val="000000"/>
          <w:sz w:val="27"/>
          <w:szCs w:val="27"/>
        </w:rPr>
      </w:pPr>
      <w:r w:rsidRPr="00C22082">
        <w:rPr>
          <w:color w:val="000000"/>
          <w:sz w:val="27"/>
          <w:szCs w:val="27"/>
        </w:rPr>
        <w:t>В свою очередь, финансовая информация может быть подразделена на мин</w:t>
      </w:r>
      <w:r w:rsidRPr="00C22082">
        <w:rPr>
          <w:color w:val="000000"/>
          <w:sz w:val="27"/>
          <w:szCs w:val="27"/>
        </w:rPr>
        <w:t>и</w:t>
      </w:r>
      <w:r w:rsidRPr="00C22082">
        <w:rPr>
          <w:color w:val="000000"/>
          <w:sz w:val="27"/>
          <w:szCs w:val="27"/>
        </w:rPr>
        <w:t>мально необходимые для анализа</w:t>
      </w:r>
      <w:r>
        <w:rPr>
          <w:color w:val="000000"/>
          <w:sz w:val="27"/>
          <w:szCs w:val="27"/>
        </w:rPr>
        <w:t xml:space="preserve"> </w:t>
      </w:r>
      <w:r w:rsidRPr="00C22082">
        <w:rPr>
          <w:color w:val="000000"/>
          <w:sz w:val="27"/>
          <w:szCs w:val="27"/>
        </w:rPr>
        <w:t>данные, которые формируются в рамках офиц</w:t>
      </w:r>
      <w:r w:rsidRPr="00C22082">
        <w:rPr>
          <w:color w:val="000000"/>
          <w:sz w:val="27"/>
          <w:szCs w:val="27"/>
        </w:rPr>
        <w:t>и</w:t>
      </w:r>
      <w:r w:rsidRPr="00C22082">
        <w:rPr>
          <w:color w:val="000000"/>
          <w:sz w:val="27"/>
          <w:szCs w:val="27"/>
        </w:rPr>
        <w:t>ально действующей системы хозяйственного учета, и на несистемные информации финансового характера, формируемые</w:t>
      </w:r>
      <w:r>
        <w:rPr>
          <w:color w:val="000000"/>
          <w:sz w:val="27"/>
          <w:szCs w:val="27"/>
        </w:rPr>
        <w:t xml:space="preserve"> </w:t>
      </w:r>
      <w:r w:rsidRPr="00C22082">
        <w:rPr>
          <w:color w:val="000000"/>
          <w:sz w:val="27"/>
          <w:szCs w:val="27"/>
        </w:rPr>
        <w:t>вне системы учета и отчетности и испол</w:t>
      </w:r>
      <w:r w:rsidRPr="00C22082">
        <w:rPr>
          <w:color w:val="000000"/>
          <w:sz w:val="27"/>
          <w:szCs w:val="27"/>
        </w:rPr>
        <w:t>ь</w:t>
      </w:r>
      <w:r w:rsidRPr="00C22082">
        <w:rPr>
          <w:color w:val="000000"/>
          <w:sz w:val="27"/>
          <w:szCs w:val="27"/>
        </w:rPr>
        <w:t>зуемые в процессе анализа как уточняющие или дополняющие материалы.</w:t>
      </w:r>
    </w:p>
    <w:p w:rsidR="00F10BDC" w:rsidRPr="00C22082" w:rsidRDefault="00F10BDC" w:rsidP="00380783">
      <w:pPr>
        <w:spacing w:line="238" w:lineRule="auto"/>
        <w:ind w:firstLine="540"/>
        <w:jc w:val="both"/>
        <w:rPr>
          <w:color w:val="000000"/>
          <w:sz w:val="27"/>
          <w:szCs w:val="27"/>
        </w:rPr>
      </w:pPr>
      <w:r w:rsidRPr="00C22082">
        <w:rPr>
          <w:color w:val="000000"/>
          <w:sz w:val="27"/>
          <w:szCs w:val="27"/>
        </w:rPr>
        <w:t>Следует отметить, что учетно-отчетные данные, будучи объектом постоянных интересов и основополагающей информацией для финансового анализа, все же не обеспечивают полного понимания тех принципов и правил, на основе которых они были сформированы, а также условностей и допущений, которым подвержено и</w:t>
      </w:r>
      <w:r w:rsidRPr="00C22082">
        <w:rPr>
          <w:color w:val="000000"/>
          <w:sz w:val="27"/>
          <w:szCs w:val="27"/>
        </w:rPr>
        <w:t>з</w:t>
      </w:r>
      <w:r w:rsidRPr="00C22082">
        <w:rPr>
          <w:color w:val="000000"/>
          <w:sz w:val="27"/>
          <w:szCs w:val="27"/>
        </w:rPr>
        <w:t>мерение ресурсов, источников их образования, доходов и расходов предприятия. Это накладывает определенный отпечаток как на качество проводимого</w:t>
      </w:r>
      <w:r>
        <w:rPr>
          <w:color w:val="000000"/>
          <w:sz w:val="27"/>
          <w:szCs w:val="27"/>
        </w:rPr>
        <w:t xml:space="preserve"> </w:t>
      </w:r>
      <w:r w:rsidRPr="00C22082">
        <w:rPr>
          <w:color w:val="000000"/>
          <w:sz w:val="27"/>
          <w:szCs w:val="27"/>
        </w:rPr>
        <w:t>финанс</w:t>
      </w:r>
      <w:r w:rsidRPr="00C22082">
        <w:rPr>
          <w:color w:val="000000"/>
          <w:sz w:val="27"/>
          <w:szCs w:val="27"/>
        </w:rPr>
        <w:t>о</w:t>
      </w:r>
      <w:r w:rsidRPr="00C22082">
        <w:rPr>
          <w:color w:val="000000"/>
          <w:sz w:val="27"/>
          <w:szCs w:val="27"/>
        </w:rPr>
        <w:t>вого анализа, так и на его результаты. Во-первых, процесс проведения финансов</w:t>
      </w:r>
      <w:r w:rsidRPr="00C22082">
        <w:rPr>
          <w:color w:val="000000"/>
          <w:sz w:val="27"/>
          <w:szCs w:val="27"/>
        </w:rPr>
        <w:t>о</w:t>
      </w:r>
      <w:r w:rsidRPr="00C22082">
        <w:rPr>
          <w:color w:val="000000"/>
          <w:sz w:val="27"/>
          <w:szCs w:val="27"/>
        </w:rPr>
        <w:t>го анализа в подавляющем большинстве случаев сводится в основном исчислению и оценке количественных значений отдельных показателей что ведет к выхолащ</w:t>
      </w:r>
      <w:r w:rsidRPr="00C22082">
        <w:rPr>
          <w:color w:val="000000"/>
          <w:sz w:val="27"/>
          <w:szCs w:val="27"/>
        </w:rPr>
        <w:t>и</w:t>
      </w:r>
      <w:r w:rsidRPr="00C22082">
        <w:rPr>
          <w:color w:val="000000"/>
          <w:sz w:val="27"/>
          <w:szCs w:val="27"/>
        </w:rPr>
        <w:t>ванию его содержания.</w:t>
      </w:r>
      <w:r>
        <w:rPr>
          <w:color w:val="000000"/>
          <w:sz w:val="27"/>
          <w:szCs w:val="27"/>
        </w:rPr>
        <w:t xml:space="preserve"> </w:t>
      </w:r>
      <w:r w:rsidRPr="00C22082">
        <w:rPr>
          <w:color w:val="000000"/>
          <w:sz w:val="27"/>
          <w:szCs w:val="27"/>
        </w:rPr>
        <w:t>Во-вторых, не скорректированные на те или иные условн</w:t>
      </w:r>
      <w:r w:rsidRPr="00C22082">
        <w:rPr>
          <w:color w:val="000000"/>
          <w:sz w:val="27"/>
          <w:szCs w:val="27"/>
        </w:rPr>
        <w:t>о</w:t>
      </w:r>
      <w:r w:rsidRPr="00C22082">
        <w:rPr>
          <w:color w:val="000000"/>
          <w:sz w:val="27"/>
          <w:szCs w:val="27"/>
        </w:rPr>
        <w:t xml:space="preserve">сти и допущения (неопределенности) аналитические показатели не позволяют правильно интерпретировать их содержание, а следовательно, и принимать более обоснованные управленческие решения. </w:t>
      </w:r>
    </w:p>
    <w:p w:rsidR="00F10BDC" w:rsidRPr="00C22082" w:rsidRDefault="00F10BDC" w:rsidP="00380783">
      <w:pPr>
        <w:spacing w:line="238" w:lineRule="auto"/>
        <w:ind w:firstLine="540"/>
        <w:jc w:val="both"/>
        <w:rPr>
          <w:color w:val="000000"/>
          <w:sz w:val="27"/>
          <w:szCs w:val="27"/>
        </w:rPr>
      </w:pPr>
      <w:r w:rsidRPr="00C22082">
        <w:rPr>
          <w:color w:val="000000"/>
          <w:sz w:val="27"/>
          <w:szCs w:val="27"/>
        </w:rPr>
        <w:t>Суть сформулированных предложений, которые, по нашему мнению, могут способствовать устранению указанных недостатков, сводится к решению следу</w:t>
      </w:r>
      <w:r w:rsidRPr="00C22082">
        <w:rPr>
          <w:color w:val="000000"/>
          <w:sz w:val="27"/>
          <w:szCs w:val="27"/>
        </w:rPr>
        <w:t>ю</w:t>
      </w:r>
      <w:r w:rsidRPr="00C22082">
        <w:rPr>
          <w:color w:val="000000"/>
          <w:sz w:val="27"/>
          <w:szCs w:val="27"/>
        </w:rPr>
        <w:t>щих двух взаимосвязанных задач. С одной стороны, это проблемы методологич</w:t>
      </w:r>
      <w:r w:rsidRPr="00C22082">
        <w:rPr>
          <w:color w:val="000000"/>
          <w:sz w:val="27"/>
          <w:szCs w:val="27"/>
        </w:rPr>
        <w:t>е</w:t>
      </w:r>
      <w:r w:rsidRPr="00C22082">
        <w:rPr>
          <w:color w:val="000000"/>
          <w:sz w:val="27"/>
          <w:szCs w:val="27"/>
        </w:rPr>
        <w:t>ского характера, в числе которых решающее значение имеют правильный отбор и аналитическая обработка информации, которая должна</w:t>
      </w:r>
      <w:r>
        <w:rPr>
          <w:color w:val="000000"/>
          <w:sz w:val="27"/>
          <w:szCs w:val="27"/>
        </w:rPr>
        <w:t xml:space="preserve"> </w:t>
      </w:r>
      <w:r w:rsidRPr="00C22082">
        <w:rPr>
          <w:color w:val="000000"/>
          <w:sz w:val="27"/>
          <w:szCs w:val="27"/>
        </w:rPr>
        <w:t>базироваться на основоп</w:t>
      </w:r>
      <w:r w:rsidRPr="00C22082">
        <w:rPr>
          <w:color w:val="000000"/>
          <w:sz w:val="27"/>
          <w:szCs w:val="27"/>
        </w:rPr>
        <w:t>о</w:t>
      </w:r>
      <w:r w:rsidRPr="00C22082">
        <w:rPr>
          <w:color w:val="000000"/>
          <w:sz w:val="27"/>
          <w:szCs w:val="27"/>
        </w:rPr>
        <w:t xml:space="preserve">лагающих принципах МСФО, а с другой – должны учитываться индивидуальные особенности функционирования каждого хозяйствующего субъекта в отдельности.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 xml:space="preserve">Одним из принципиальных отличий рекомендаций МСФО от сложившихся в Кыргызской Республике подходов является то, что, согласно этим стандартам, </w:t>
      </w:r>
      <w:r w:rsidRPr="00C22082">
        <w:rPr>
          <w:color w:val="000000"/>
          <w:sz w:val="27"/>
          <w:szCs w:val="27"/>
        </w:rPr>
        <w:lastRenderedPageBreak/>
        <w:t>обязательным условием признания объекта учета в составе активов (имущества) является его способность приносить экономические выгоды в будущем. Практика, однако, показывает, что несмотря на признание данного принципа на законод</w:t>
      </w:r>
      <w:r w:rsidRPr="00C22082">
        <w:rPr>
          <w:color w:val="000000"/>
          <w:sz w:val="27"/>
          <w:szCs w:val="27"/>
        </w:rPr>
        <w:t>а</w:t>
      </w:r>
      <w:r w:rsidRPr="00C22082">
        <w:rPr>
          <w:color w:val="000000"/>
          <w:sz w:val="27"/>
          <w:szCs w:val="27"/>
        </w:rPr>
        <w:t>тельном уровне, в Кыргызстане данная проблема еще далеко не решена. Речь идет о продолжающейся практике отражения в бухгалтерском балансе остатков</w:t>
      </w:r>
      <w:r>
        <w:rPr>
          <w:color w:val="000000"/>
          <w:sz w:val="27"/>
          <w:szCs w:val="27"/>
        </w:rPr>
        <w:t xml:space="preserve"> </w:t>
      </w:r>
      <w:r w:rsidRPr="00C22082">
        <w:rPr>
          <w:color w:val="000000"/>
          <w:sz w:val="27"/>
          <w:szCs w:val="27"/>
        </w:rPr>
        <w:t>нех</w:t>
      </w:r>
      <w:r w:rsidRPr="00C22082">
        <w:rPr>
          <w:color w:val="000000"/>
          <w:sz w:val="27"/>
          <w:szCs w:val="27"/>
        </w:rPr>
        <w:t>о</w:t>
      </w:r>
      <w:r w:rsidRPr="00C22082">
        <w:rPr>
          <w:color w:val="000000"/>
          <w:sz w:val="27"/>
          <w:szCs w:val="27"/>
        </w:rPr>
        <w:t>довых и залежалых товарно-материальных ценностей, нереальных к взысканию дебиторской задолженности и других, так называемых «мертвых» статей, наличие которых не только искажает истинное положение дел на предприятии, но и служит одной из основных причин его «искусственного» превращения из прибыльного в убыточное. В качестве иллюстрации можно назвать события конца 1990-х и нач</w:t>
      </w:r>
      <w:r w:rsidRPr="00C22082">
        <w:rPr>
          <w:color w:val="000000"/>
          <w:sz w:val="27"/>
          <w:szCs w:val="27"/>
        </w:rPr>
        <w:t>а</w:t>
      </w:r>
      <w:r w:rsidRPr="00C22082">
        <w:rPr>
          <w:color w:val="000000"/>
          <w:sz w:val="27"/>
          <w:szCs w:val="27"/>
        </w:rPr>
        <w:t>ла 2000-х гг., когда из-за неправильной оценки</w:t>
      </w:r>
      <w:r>
        <w:rPr>
          <w:color w:val="000000"/>
          <w:sz w:val="27"/>
          <w:szCs w:val="27"/>
        </w:rPr>
        <w:t xml:space="preserve"> </w:t>
      </w:r>
      <w:r w:rsidRPr="00C22082">
        <w:rPr>
          <w:color w:val="000000"/>
          <w:sz w:val="27"/>
          <w:szCs w:val="27"/>
        </w:rPr>
        <w:t>активов и пассивов многие хозя</w:t>
      </w:r>
      <w:r w:rsidRPr="00C22082">
        <w:rPr>
          <w:color w:val="000000"/>
          <w:sz w:val="27"/>
          <w:szCs w:val="27"/>
        </w:rPr>
        <w:t>й</w:t>
      </w:r>
      <w:r w:rsidRPr="00C22082">
        <w:rPr>
          <w:color w:val="000000"/>
          <w:sz w:val="27"/>
          <w:szCs w:val="27"/>
        </w:rPr>
        <w:t>ствующие субъекты были признаны как несостоятельные и впоследствии были либо ликвидированы вовсе, либо «прихватизированы» за бесценок не чистыми на руки дельцами. Одной из главных причин, послуживших формальной основой для этого, явилось, с одной стороны, наличие больших сумм ненормальной дебито</w:t>
      </w:r>
      <w:r w:rsidRPr="00C22082">
        <w:rPr>
          <w:color w:val="000000"/>
          <w:sz w:val="27"/>
          <w:szCs w:val="27"/>
        </w:rPr>
        <w:t>р</w:t>
      </w:r>
      <w:r w:rsidRPr="00C22082">
        <w:rPr>
          <w:color w:val="000000"/>
          <w:sz w:val="27"/>
          <w:szCs w:val="27"/>
        </w:rPr>
        <w:t>ской</w:t>
      </w:r>
      <w:r>
        <w:rPr>
          <w:color w:val="000000"/>
          <w:sz w:val="27"/>
          <w:szCs w:val="27"/>
        </w:rPr>
        <w:t xml:space="preserve"> </w:t>
      </w:r>
      <w:r w:rsidRPr="00C22082">
        <w:rPr>
          <w:color w:val="000000"/>
          <w:sz w:val="27"/>
          <w:szCs w:val="27"/>
        </w:rPr>
        <w:t>задолженности, числящейся</w:t>
      </w:r>
      <w:r>
        <w:rPr>
          <w:color w:val="000000"/>
          <w:sz w:val="27"/>
          <w:szCs w:val="27"/>
        </w:rPr>
        <w:t xml:space="preserve"> </w:t>
      </w:r>
      <w:r w:rsidRPr="00C22082">
        <w:rPr>
          <w:color w:val="000000"/>
          <w:sz w:val="27"/>
          <w:szCs w:val="27"/>
        </w:rPr>
        <w:t>на их балансах, а с другой - непокрытые убытки, возникшие не по вине этих хозяйствующих субъектов, а из-за</w:t>
      </w:r>
      <w:r>
        <w:rPr>
          <w:color w:val="000000"/>
          <w:sz w:val="27"/>
          <w:szCs w:val="27"/>
        </w:rPr>
        <w:t xml:space="preserve"> </w:t>
      </w:r>
      <w:r w:rsidRPr="00C22082">
        <w:rPr>
          <w:color w:val="000000"/>
          <w:sz w:val="27"/>
          <w:szCs w:val="27"/>
        </w:rPr>
        <w:t>несогласованности положений Закона</w:t>
      </w:r>
      <w:r>
        <w:rPr>
          <w:color w:val="000000"/>
          <w:sz w:val="27"/>
          <w:szCs w:val="27"/>
        </w:rPr>
        <w:t xml:space="preserve"> </w:t>
      </w:r>
      <w:r w:rsidRPr="00C22082">
        <w:rPr>
          <w:color w:val="000000"/>
          <w:sz w:val="27"/>
          <w:szCs w:val="27"/>
        </w:rPr>
        <w:t>«О бухгалтерском учете» и Налогового кодекса Кыргызской Республики.</w:t>
      </w:r>
      <w:r>
        <w:rPr>
          <w:color w:val="000000"/>
          <w:sz w:val="27"/>
          <w:szCs w:val="27"/>
        </w:rPr>
        <w:t xml:space="preserve"> </w:t>
      </w:r>
    </w:p>
    <w:p w:rsidR="00F10BDC" w:rsidRPr="00C22082" w:rsidRDefault="00F10BDC" w:rsidP="00380783">
      <w:pPr>
        <w:spacing w:line="238" w:lineRule="auto"/>
        <w:ind w:firstLine="567"/>
        <w:jc w:val="both"/>
        <w:rPr>
          <w:sz w:val="27"/>
          <w:szCs w:val="27"/>
        </w:rPr>
      </w:pPr>
      <w:r w:rsidRPr="00C22082">
        <w:rPr>
          <w:color w:val="000000"/>
          <w:sz w:val="27"/>
          <w:szCs w:val="27"/>
        </w:rPr>
        <w:t>Особенности действующей отечественной практики в части отражения уче</w:t>
      </w:r>
      <w:r w:rsidRPr="00C22082">
        <w:rPr>
          <w:color w:val="000000"/>
          <w:sz w:val="27"/>
          <w:szCs w:val="27"/>
        </w:rPr>
        <w:t>т</w:t>
      </w:r>
      <w:r w:rsidRPr="00C22082">
        <w:rPr>
          <w:color w:val="000000"/>
          <w:sz w:val="27"/>
          <w:szCs w:val="27"/>
        </w:rPr>
        <w:t>ной информации накладывают отпечаток на практическую реализацию и других учетных принципов. В частности, в соответствии с методом начисления, который является одним из основополагающих допущений МСФО, результаты любых оп</w:t>
      </w:r>
      <w:r w:rsidRPr="00C22082">
        <w:rPr>
          <w:color w:val="000000"/>
          <w:sz w:val="27"/>
          <w:szCs w:val="27"/>
        </w:rPr>
        <w:t>е</w:t>
      </w:r>
      <w:r w:rsidRPr="00C22082">
        <w:rPr>
          <w:color w:val="000000"/>
          <w:sz w:val="27"/>
          <w:szCs w:val="27"/>
        </w:rPr>
        <w:t>раций и прочих событий признаются по факту их совершения, а не по моменту их документального оформления. Соответствующие рекомендации по этому поводу даются</w:t>
      </w:r>
      <w:r>
        <w:rPr>
          <w:color w:val="000000"/>
          <w:sz w:val="27"/>
          <w:szCs w:val="27"/>
        </w:rPr>
        <w:t xml:space="preserve"> </w:t>
      </w:r>
      <w:r w:rsidRPr="00C22082">
        <w:rPr>
          <w:color w:val="000000"/>
          <w:sz w:val="27"/>
          <w:szCs w:val="27"/>
        </w:rPr>
        <w:t>в «</w:t>
      </w:r>
      <w:r w:rsidRPr="00C22082">
        <w:rPr>
          <w:sz w:val="27"/>
          <w:szCs w:val="27"/>
        </w:rPr>
        <w:t xml:space="preserve">Методических рекомендациях по применению МСФО 18 «Выручка», утвержденных постановлением ГК СФОА (ныне ГСРиНФР) от 30.05. </w:t>
      </w:r>
      <w:smartTag w:uri="urn:schemas-microsoft-com:office:smarttags" w:element="metricconverter">
        <w:smartTagPr>
          <w:attr w:name="ProductID" w:val="2003 г"/>
        </w:smartTagPr>
        <w:r w:rsidRPr="00C22082">
          <w:rPr>
            <w:sz w:val="27"/>
            <w:szCs w:val="27"/>
          </w:rPr>
          <w:t>2003 г</w:t>
        </w:r>
      </w:smartTag>
      <w:r w:rsidRPr="00C22082">
        <w:rPr>
          <w:sz w:val="27"/>
          <w:szCs w:val="27"/>
        </w:rPr>
        <w:t xml:space="preserve">., №7. </w:t>
      </w:r>
      <w:r w:rsidRPr="00C22082">
        <w:rPr>
          <w:color w:val="000000"/>
          <w:sz w:val="27"/>
          <w:szCs w:val="27"/>
        </w:rPr>
        <w:t>Но, несмотря на это, на многих отечественных предприятиях факт признания той или иной хозяйственной операции продолжают связывать с моментом</w:t>
      </w:r>
      <w:r>
        <w:rPr>
          <w:color w:val="000000"/>
          <w:sz w:val="27"/>
          <w:szCs w:val="27"/>
        </w:rPr>
        <w:t xml:space="preserve"> </w:t>
      </w:r>
      <w:r w:rsidRPr="00C22082">
        <w:rPr>
          <w:color w:val="000000"/>
          <w:sz w:val="27"/>
          <w:szCs w:val="27"/>
        </w:rPr>
        <w:t>оформления первичных документов и подтверждения доходов и расходов оправдательными документами, составленными по предусмотренной форме. Таким образом, дейс</w:t>
      </w:r>
      <w:r w:rsidRPr="00C22082">
        <w:rPr>
          <w:color w:val="000000"/>
          <w:sz w:val="27"/>
          <w:szCs w:val="27"/>
        </w:rPr>
        <w:t>т</w:t>
      </w:r>
      <w:r w:rsidRPr="00C22082">
        <w:rPr>
          <w:color w:val="000000"/>
          <w:sz w:val="27"/>
          <w:szCs w:val="27"/>
        </w:rPr>
        <w:t>вующая практика признания хозяйственных операций и их отражения в учетных и отчетных документах</w:t>
      </w:r>
      <w:r>
        <w:rPr>
          <w:color w:val="000000"/>
          <w:sz w:val="27"/>
          <w:szCs w:val="27"/>
        </w:rPr>
        <w:t xml:space="preserve"> </w:t>
      </w:r>
      <w:r w:rsidRPr="00C22082">
        <w:rPr>
          <w:color w:val="000000"/>
          <w:sz w:val="27"/>
          <w:szCs w:val="27"/>
        </w:rPr>
        <w:t>зачастую вступает в противоречие с принципом начисления. Кроме того, она делает формальным соблюдение другого требования МСФО - приоритета содержания над формой, которое означает, что при отражении любых фактов хозяйственной жизни предприятия необходимо исходить из их содержания и экономической реальности, которые</w:t>
      </w:r>
      <w:r>
        <w:rPr>
          <w:color w:val="000000"/>
          <w:sz w:val="27"/>
          <w:szCs w:val="27"/>
        </w:rPr>
        <w:t xml:space="preserve"> </w:t>
      </w:r>
      <w:r w:rsidRPr="00C22082">
        <w:rPr>
          <w:color w:val="000000"/>
          <w:sz w:val="27"/>
          <w:szCs w:val="27"/>
        </w:rPr>
        <w:t>служат основой для правовой формы оформления соответствующих</w:t>
      </w:r>
      <w:r>
        <w:rPr>
          <w:color w:val="000000"/>
          <w:sz w:val="27"/>
          <w:szCs w:val="27"/>
        </w:rPr>
        <w:t xml:space="preserve"> </w:t>
      </w:r>
      <w:r w:rsidRPr="00C22082">
        <w:rPr>
          <w:color w:val="000000"/>
          <w:sz w:val="27"/>
          <w:szCs w:val="27"/>
        </w:rPr>
        <w:t xml:space="preserve">учетных и отчетных документов.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Имеются также определенные расхождения в понимании и практической ре</w:t>
      </w:r>
      <w:r w:rsidRPr="00C22082">
        <w:rPr>
          <w:color w:val="000000"/>
          <w:sz w:val="27"/>
          <w:szCs w:val="27"/>
        </w:rPr>
        <w:t>а</w:t>
      </w:r>
      <w:r w:rsidRPr="00C22082">
        <w:rPr>
          <w:color w:val="000000"/>
          <w:sz w:val="27"/>
          <w:szCs w:val="27"/>
        </w:rPr>
        <w:t>лизации таких важных принципов, как уместность, надежность и сопоставимость информации, содержащейся в соответствующих формах финансовой отчетности.</w:t>
      </w:r>
      <w:r>
        <w:rPr>
          <w:color w:val="000000"/>
          <w:sz w:val="27"/>
          <w:szCs w:val="27"/>
        </w:rPr>
        <w:t xml:space="preserve"> </w:t>
      </w:r>
      <w:r w:rsidRPr="00C22082">
        <w:rPr>
          <w:color w:val="000000"/>
          <w:sz w:val="27"/>
          <w:szCs w:val="27"/>
        </w:rPr>
        <w:t>Так, согласно МСФО 1 (пп.24–42), информация, представляемая пользователям, должна быть признана как достоверная и полезная лишь в случае, если она по св</w:t>
      </w:r>
      <w:r w:rsidRPr="00C22082">
        <w:rPr>
          <w:color w:val="000000"/>
          <w:sz w:val="27"/>
          <w:szCs w:val="27"/>
        </w:rPr>
        <w:t>о</w:t>
      </w:r>
      <w:r w:rsidRPr="00C22082">
        <w:rPr>
          <w:color w:val="000000"/>
          <w:sz w:val="27"/>
          <w:szCs w:val="27"/>
        </w:rPr>
        <w:t>им качественным параметрам удовлетворяет всему комплексу вышеуказанных требований, а не каждому из них в отдельности.</w:t>
      </w:r>
      <w:r>
        <w:rPr>
          <w:color w:val="000000"/>
          <w:sz w:val="27"/>
          <w:szCs w:val="27"/>
        </w:rPr>
        <w:t xml:space="preserve"> </w:t>
      </w:r>
      <w:r w:rsidRPr="00C22082">
        <w:rPr>
          <w:color w:val="000000"/>
          <w:sz w:val="27"/>
          <w:szCs w:val="27"/>
        </w:rPr>
        <w:t>Например, чтобы быть полезной, информация должна быть уместной, на неё серьезное влияние оказывает характер и существенность. Считается, что иногда одного характера информации достато</w:t>
      </w:r>
      <w:r w:rsidRPr="00C22082">
        <w:rPr>
          <w:color w:val="000000"/>
          <w:sz w:val="27"/>
          <w:szCs w:val="27"/>
        </w:rPr>
        <w:t>ч</w:t>
      </w:r>
      <w:r w:rsidRPr="00C22082">
        <w:rPr>
          <w:color w:val="000000"/>
          <w:sz w:val="27"/>
          <w:szCs w:val="27"/>
        </w:rPr>
        <w:lastRenderedPageBreak/>
        <w:t>но, чтобы признать ее уместной, независимо от того, существенно ли или нет ее влияние на деятельность предприятия. В других случаях, определяя уместность информации, необходимо принять во внимание как характер, так и существе</w:t>
      </w:r>
      <w:r w:rsidRPr="00C22082">
        <w:rPr>
          <w:color w:val="000000"/>
          <w:sz w:val="27"/>
          <w:szCs w:val="27"/>
        </w:rPr>
        <w:t>н</w:t>
      </w:r>
      <w:r w:rsidRPr="00C22082">
        <w:rPr>
          <w:color w:val="000000"/>
          <w:sz w:val="27"/>
          <w:szCs w:val="27"/>
        </w:rPr>
        <w:t>ность. При этом существенной считается любая информация, отсутствие которой в распоряжении лица, анализирующего соответствующую финансовую отчетность, может привести</w:t>
      </w:r>
      <w:r>
        <w:rPr>
          <w:color w:val="000000"/>
          <w:sz w:val="27"/>
          <w:szCs w:val="27"/>
        </w:rPr>
        <w:t xml:space="preserve"> </w:t>
      </w:r>
      <w:r w:rsidRPr="00C22082">
        <w:rPr>
          <w:color w:val="000000"/>
          <w:sz w:val="27"/>
          <w:szCs w:val="27"/>
        </w:rPr>
        <w:t>к ошибочным выводам и, следовательно, к необоснованным управленческим решениям. Все это говорит о том, что каждый из названных принципов,</w:t>
      </w:r>
      <w:r>
        <w:rPr>
          <w:color w:val="000000"/>
          <w:sz w:val="27"/>
          <w:szCs w:val="27"/>
        </w:rPr>
        <w:t xml:space="preserve"> </w:t>
      </w:r>
      <w:r w:rsidRPr="00C22082">
        <w:rPr>
          <w:color w:val="000000"/>
          <w:sz w:val="27"/>
          <w:szCs w:val="27"/>
        </w:rPr>
        <w:t>хотя и имеет относительно самостоятельное экономическое содерж</w:t>
      </w:r>
      <w:r w:rsidRPr="00C22082">
        <w:rPr>
          <w:color w:val="000000"/>
          <w:sz w:val="27"/>
          <w:szCs w:val="27"/>
        </w:rPr>
        <w:t>а</w:t>
      </w:r>
      <w:r w:rsidRPr="00C22082">
        <w:rPr>
          <w:color w:val="000000"/>
          <w:sz w:val="27"/>
          <w:szCs w:val="27"/>
        </w:rPr>
        <w:t>ние и свое</w:t>
      </w:r>
      <w:r>
        <w:rPr>
          <w:color w:val="000000"/>
          <w:sz w:val="27"/>
          <w:szCs w:val="27"/>
        </w:rPr>
        <w:t xml:space="preserve"> </w:t>
      </w:r>
      <w:r w:rsidRPr="00C22082">
        <w:rPr>
          <w:color w:val="000000"/>
          <w:sz w:val="27"/>
          <w:szCs w:val="27"/>
        </w:rPr>
        <w:t>собственное терминологическое определение, тем не менее, в процессе анализа и оценки качественных параметров предоставляемой информации должен использоваться как</w:t>
      </w:r>
      <w:r>
        <w:rPr>
          <w:color w:val="000000"/>
          <w:sz w:val="27"/>
          <w:szCs w:val="27"/>
        </w:rPr>
        <w:t xml:space="preserve"> </w:t>
      </w:r>
      <w:r w:rsidRPr="00C22082">
        <w:rPr>
          <w:color w:val="000000"/>
          <w:sz w:val="27"/>
          <w:szCs w:val="27"/>
        </w:rPr>
        <w:t xml:space="preserve">единый комплексный критерий, позволяющий определить уровень надежности предоставляемой информации.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К сожалению, многие учетно-финансовые работники не придают должного значения этой стороне вопроса и поэтому при формировании учетных и отчетных</w:t>
      </w:r>
      <w:r>
        <w:rPr>
          <w:color w:val="000000"/>
          <w:sz w:val="27"/>
          <w:szCs w:val="27"/>
        </w:rPr>
        <w:t xml:space="preserve"> </w:t>
      </w:r>
      <w:r w:rsidRPr="00C22082">
        <w:rPr>
          <w:color w:val="000000"/>
          <w:sz w:val="27"/>
          <w:szCs w:val="27"/>
        </w:rPr>
        <w:t>данных</w:t>
      </w:r>
      <w:r>
        <w:rPr>
          <w:color w:val="000000"/>
          <w:sz w:val="27"/>
          <w:szCs w:val="27"/>
        </w:rPr>
        <w:t xml:space="preserve"> </w:t>
      </w:r>
      <w:r w:rsidRPr="00C22082">
        <w:rPr>
          <w:color w:val="000000"/>
          <w:sz w:val="27"/>
          <w:szCs w:val="27"/>
        </w:rPr>
        <w:t>исходят в основном из количественных параметров формируемой инфо</w:t>
      </w:r>
      <w:r w:rsidRPr="00C22082">
        <w:rPr>
          <w:color w:val="000000"/>
          <w:sz w:val="27"/>
          <w:szCs w:val="27"/>
        </w:rPr>
        <w:t>р</w:t>
      </w:r>
      <w:r w:rsidRPr="00C22082">
        <w:rPr>
          <w:color w:val="000000"/>
          <w:sz w:val="27"/>
          <w:szCs w:val="27"/>
        </w:rPr>
        <w:t>мации. Особенно это касается</w:t>
      </w:r>
      <w:r>
        <w:rPr>
          <w:color w:val="000000"/>
          <w:sz w:val="27"/>
          <w:szCs w:val="27"/>
        </w:rPr>
        <w:t xml:space="preserve"> </w:t>
      </w:r>
      <w:r w:rsidRPr="00C22082">
        <w:rPr>
          <w:color w:val="000000"/>
          <w:sz w:val="27"/>
          <w:szCs w:val="27"/>
        </w:rPr>
        <w:t>принципа существенности, который зачастую ра</w:t>
      </w:r>
      <w:r w:rsidRPr="00C22082">
        <w:rPr>
          <w:color w:val="000000"/>
          <w:sz w:val="27"/>
          <w:szCs w:val="27"/>
        </w:rPr>
        <w:t>с</w:t>
      </w:r>
      <w:r w:rsidRPr="00C22082">
        <w:rPr>
          <w:color w:val="000000"/>
          <w:sz w:val="27"/>
          <w:szCs w:val="27"/>
        </w:rPr>
        <w:t>сматривается только как некий порог или начало отсчета определенной числовой величины отдельно взятой, частичной</w:t>
      </w:r>
      <w:r>
        <w:rPr>
          <w:color w:val="000000"/>
          <w:sz w:val="27"/>
          <w:szCs w:val="27"/>
        </w:rPr>
        <w:t xml:space="preserve"> </w:t>
      </w:r>
      <w:r w:rsidRPr="00C22082">
        <w:rPr>
          <w:color w:val="000000"/>
          <w:sz w:val="27"/>
          <w:szCs w:val="27"/>
        </w:rPr>
        <w:t>информации по отношению к совокупности аналогичных информаций в целом. При этом не принимается во внимание тот факт, что информация хотя и может оказаться не существенной по величине, но вполне соответствовать данному критерию по характеру своего возникновения. В результате значительно сужаются пределы требования по раскрытию значимой для финансового анализа информации, и, как следствие этого, снижается</w:t>
      </w:r>
      <w:r>
        <w:rPr>
          <w:color w:val="000000"/>
          <w:sz w:val="27"/>
          <w:szCs w:val="27"/>
        </w:rPr>
        <w:t xml:space="preserve"> </w:t>
      </w:r>
      <w:r w:rsidRPr="00C22082">
        <w:rPr>
          <w:color w:val="000000"/>
          <w:sz w:val="27"/>
          <w:szCs w:val="27"/>
        </w:rPr>
        <w:t>дост</w:t>
      </w:r>
      <w:r w:rsidRPr="00C22082">
        <w:rPr>
          <w:color w:val="000000"/>
          <w:sz w:val="27"/>
          <w:szCs w:val="27"/>
        </w:rPr>
        <w:t>о</w:t>
      </w:r>
      <w:r w:rsidRPr="00C22082">
        <w:rPr>
          <w:color w:val="000000"/>
          <w:sz w:val="27"/>
          <w:szCs w:val="27"/>
        </w:rPr>
        <w:t xml:space="preserve">верность его результатов. </w:t>
      </w:r>
    </w:p>
    <w:p w:rsidR="00F10BDC" w:rsidRPr="00C22082" w:rsidRDefault="00F10BDC" w:rsidP="00380783">
      <w:pPr>
        <w:spacing w:line="238" w:lineRule="auto"/>
        <w:ind w:firstLine="540"/>
        <w:jc w:val="both"/>
        <w:rPr>
          <w:color w:val="000000"/>
          <w:sz w:val="27"/>
          <w:szCs w:val="27"/>
        </w:rPr>
      </w:pPr>
      <w:r w:rsidRPr="00C22082">
        <w:rPr>
          <w:color w:val="000000"/>
          <w:sz w:val="27"/>
          <w:szCs w:val="27"/>
        </w:rPr>
        <w:t>Надо полагать, что подобные недостатки и упущения будут допускаться</w:t>
      </w:r>
      <w:r>
        <w:rPr>
          <w:color w:val="000000"/>
          <w:sz w:val="27"/>
          <w:szCs w:val="27"/>
        </w:rPr>
        <w:t xml:space="preserve"> </w:t>
      </w:r>
      <w:r w:rsidRPr="00C22082">
        <w:rPr>
          <w:color w:val="000000"/>
          <w:sz w:val="27"/>
          <w:szCs w:val="27"/>
        </w:rPr>
        <w:t>и впредь, пока не будет решена вторая часть проблемы - создание национального инструктивного документа,</w:t>
      </w:r>
      <w:r>
        <w:rPr>
          <w:color w:val="000000"/>
          <w:sz w:val="27"/>
          <w:szCs w:val="27"/>
        </w:rPr>
        <w:t xml:space="preserve"> </w:t>
      </w:r>
      <w:r w:rsidRPr="00C22082">
        <w:rPr>
          <w:color w:val="000000"/>
          <w:sz w:val="27"/>
          <w:szCs w:val="27"/>
        </w:rPr>
        <w:t>в котором бы содержались лишь необходимые разъя</w:t>
      </w:r>
      <w:r w:rsidRPr="00C22082">
        <w:rPr>
          <w:color w:val="000000"/>
          <w:sz w:val="27"/>
          <w:szCs w:val="27"/>
        </w:rPr>
        <w:t>с</w:t>
      </w:r>
      <w:r w:rsidRPr="00C22082">
        <w:rPr>
          <w:color w:val="000000"/>
          <w:sz w:val="27"/>
          <w:szCs w:val="27"/>
        </w:rPr>
        <w:t>нения (раскрытия) тех понятий и суждений</w:t>
      </w:r>
      <w:r>
        <w:rPr>
          <w:color w:val="000000"/>
          <w:sz w:val="27"/>
          <w:szCs w:val="27"/>
        </w:rPr>
        <w:t xml:space="preserve"> </w:t>
      </w:r>
      <w:r w:rsidRPr="00C22082">
        <w:rPr>
          <w:color w:val="000000"/>
          <w:sz w:val="27"/>
          <w:szCs w:val="27"/>
        </w:rPr>
        <w:t>МСФО,</w:t>
      </w:r>
      <w:r>
        <w:rPr>
          <w:color w:val="000000"/>
          <w:sz w:val="27"/>
          <w:szCs w:val="27"/>
        </w:rPr>
        <w:t xml:space="preserve"> </w:t>
      </w:r>
      <w:r w:rsidRPr="00C22082">
        <w:rPr>
          <w:color w:val="000000"/>
          <w:sz w:val="27"/>
          <w:szCs w:val="27"/>
        </w:rPr>
        <w:t>которые являются относ</w:t>
      </w:r>
      <w:r w:rsidRPr="00C22082">
        <w:rPr>
          <w:color w:val="000000"/>
          <w:sz w:val="27"/>
          <w:szCs w:val="27"/>
        </w:rPr>
        <w:t>и</w:t>
      </w:r>
      <w:r w:rsidRPr="00C22082">
        <w:rPr>
          <w:color w:val="000000"/>
          <w:sz w:val="27"/>
          <w:szCs w:val="27"/>
        </w:rPr>
        <w:t>тельно новыми, неоднозначными и поэтому представляют определенные сложн</w:t>
      </w:r>
      <w:r w:rsidRPr="00C22082">
        <w:rPr>
          <w:color w:val="000000"/>
          <w:sz w:val="27"/>
          <w:szCs w:val="27"/>
        </w:rPr>
        <w:t>о</w:t>
      </w:r>
      <w:r w:rsidRPr="00C22082">
        <w:rPr>
          <w:color w:val="000000"/>
          <w:sz w:val="27"/>
          <w:szCs w:val="27"/>
        </w:rPr>
        <w:t xml:space="preserve">сти для местных специалистов. </w:t>
      </w:r>
    </w:p>
    <w:p w:rsidR="00F10BDC" w:rsidRPr="00C22082" w:rsidRDefault="00F10BDC" w:rsidP="00380783">
      <w:pPr>
        <w:spacing w:line="238" w:lineRule="auto"/>
        <w:ind w:firstLine="851"/>
        <w:jc w:val="both"/>
        <w:rPr>
          <w:color w:val="000000"/>
          <w:sz w:val="27"/>
          <w:szCs w:val="27"/>
        </w:rPr>
      </w:pPr>
      <w:r w:rsidRPr="00C22082">
        <w:rPr>
          <w:color w:val="000000"/>
          <w:sz w:val="27"/>
          <w:szCs w:val="27"/>
        </w:rPr>
        <w:t>По мнению автора, основная задача такой работы должна состоять в том, чтобы, с одной стороны, приспособить отдельные положения МСФО к особенн</w:t>
      </w:r>
      <w:r w:rsidRPr="00C22082">
        <w:rPr>
          <w:color w:val="000000"/>
          <w:sz w:val="27"/>
          <w:szCs w:val="27"/>
        </w:rPr>
        <w:t>о</w:t>
      </w:r>
      <w:r w:rsidRPr="00C22082">
        <w:rPr>
          <w:color w:val="000000"/>
          <w:sz w:val="27"/>
          <w:szCs w:val="27"/>
        </w:rPr>
        <w:t>стям функционирования национальной экономики нашей республики, а с другой – максимально упростить ту громоздкость изложения материалов, которая</w:t>
      </w:r>
      <w:r>
        <w:rPr>
          <w:color w:val="000000"/>
          <w:sz w:val="27"/>
          <w:szCs w:val="27"/>
        </w:rPr>
        <w:t xml:space="preserve"> </w:t>
      </w:r>
      <w:r w:rsidRPr="00C22082">
        <w:rPr>
          <w:color w:val="000000"/>
          <w:sz w:val="27"/>
          <w:szCs w:val="27"/>
        </w:rPr>
        <w:t>присуща всем стандартам, содержащимся в данном документе. Следует в этой связи отм</w:t>
      </w:r>
      <w:r w:rsidRPr="00C22082">
        <w:rPr>
          <w:color w:val="000000"/>
          <w:sz w:val="27"/>
          <w:szCs w:val="27"/>
        </w:rPr>
        <w:t>е</w:t>
      </w:r>
      <w:r w:rsidRPr="00C22082">
        <w:rPr>
          <w:color w:val="000000"/>
          <w:sz w:val="27"/>
          <w:szCs w:val="27"/>
        </w:rPr>
        <w:t>тить, что в нашей республике делались неоднократные попытки по разработке н</w:t>
      </w:r>
      <w:r w:rsidRPr="00C22082">
        <w:rPr>
          <w:color w:val="000000"/>
          <w:sz w:val="27"/>
          <w:szCs w:val="27"/>
        </w:rPr>
        <w:t>а</w:t>
      </w:r>
      <w:r w:rsidRPr="00C22082">
        <w:rPr>
          <w:color w:val="000000"/>
          <w:sz w:val="27"/>
          <w:szCs w:val="27"/>
        </w:rPr>
        <w:t>циональных стандартов финансовой отчетности на базе МСФО. Однако из-за о</w:t>
      </w:r>
      <w:r w:rsidRPr="00C22082">
        <w:rPr>
          <w:color w:val="000000"/>
          <w:sz w:val="27"/>
          <w:szCs w:val="27"/>
        </w:rPr>
        <w:t>т</w:t>
      </w:r>
      <w:r w:rsidRPr="00C22082">
        <w:rPr>
          <w:color w:val="000000"/>
          <w:sz w:val="27"/>
          <w:szCs w:val="27"/>
        </w:rPr>
        <w:t>сутствия финансовой поддержки со стороны Правительства КР эта работа не была доведена до конца. Вместо этого ГК СФОА</w:t>
      </w:r>
      <w:r>
        <w:rPr>
          <w:color w:val="000000"/>
          <w:sz w:val="27"/>
          <w:szCs w:val="27"/>
        </w:rPr>
        <w:t xml:space="preserve"> </w:t>
      </w:r>
      <w:r w:rsidRPr="00C22082">
        <w:rPr>
          <w:color w:val="000000"/>
          <w:sz w:val="27"/>
          <w:szCs w:val="27"/>
        </w:rPr>
        <w:t>(ГСРиНФР) при участии саморегул</w:t>
      </w:r>
      <w:r w:rsidRPr="00C22082">
        <w:rPr>
          <w:color w:val="000000"/>
          <w:sz w:val="27"/>
          <w:szCs w:val="27"/>
        </w:rPr>
        <w:t>и</w:t>
      </w:r>
      <w:r w:rsidRPr="00C22082">
        <w:rPr>
          <w:color w:val="000000"/>
          <w:sz w:val="27"/>
          <w:szCs w:val="27"/>
        </w:rPr>
        <w:t xml:space="preserve">рующих общественных организаций, в качестве компромиссного варианта было разработано свыше двух десятков разрозненных методических рекомендаций по наиболее значимым учетным процедурам.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Эти рекомендации основаны на законодательных, подзаконных нормативно-правовых актах и инструктивных документах, действующих на территории Кы</w:t>
      </w:r>
      <w:r w:rsidRPr="00C22082">
        <w:rPr>
          <w:color w:val="000000"/>
          <w:sz w:val="27"/>
          <w:szCs w:val="27"/>
        </w:rPr>
        <w:t>р</w:t>
      </w:r>
      <w:r w:rsidRPr="00C22082">
        <w:rPr>
          <w:color w:val="000000"/>
          <w:sz w:val="27"/>
          <w:szCs w:val="27"/>
        </w:rPr>
        <w:t>гызской Республики, что делает их использование в практической работе более</w:t>
      </w:r>
      <w:r>
        <w:rPr>
          <w:color w:val="000000"/>
          <w:sz w:val="27"/>
          <w:szCs w:val="27"/>
        </w:rPr>
        <w:t xml:space="preserve"> </w:t>
      </w:r>
      <w:r w:rsidRPr="00C22082">
        <w:rPr>
          <w:color w:val="000000"/>
          <w:sz w:val="27"/>
          <w:szCs w:val="27"/>
        </w:rPr>
        <w:t>предпочтительным, чем</w:t>
      </w:r>
      <w:r>
        <w:rPr>
          <w:color w:val="000000"/>
          <w:sz w:val="27"/>
          <w:szCs w:val="27"/>
        </w:rPr>
        <w:t xml:space="preserve"> </w:t>
      </w:r>
      <w:r w:rsidRPr="00C22082">
        <w:rPr>
          <w:color w:val="000000"/>
          <w:sz w:val="27"/>
          <w:szCs w:val="27"/>
        </w:rPr>
        <w:t xml:space="preserve">сами МСФО. Но для того, чтобы эти рекомендации стали исполнять роль единого официального инструктивного материала, целесообразно </w:t>
      </w:r>
      <w:r w:rsidRPr="00C22082">
        <w:rPr>
          <w:color w:val="000000"/>
          <w:sz w:val="27"/>
          <w:szCs w:val="27"/>
        </w:rPr>
        <w:lastRenderedPageBreak/>
        <w:t>было бы создать на их базе один целостный документ. На наш взгляд, он должен быть компактным по объему, в нем должны содержаться только лишь необход</w:t>
      </w:r>
      <w:r w:rsidRPr="00C22082">
        <w:rPr>
          <w:color w:val="000000"/>
          <w:sz w:val="27"/>
          <w:szCs w:val="27"/>
        </w:rPr>
        <w:t>и</w:t>
      </w:r>
      <w:r w:rsidRPr="00C22082">
        <w:rPr>
          <w:color w:val="000000"/>
          <w:sz w:val="27"/>
          <w:szCs w:val="27"/>
        </w:rPr>
        <w:t>мые разъяснения (раскрытия) экономического содержания тех международных стандартов или тех понятий, суждений,</w:t>
      </w:r>
      <w:r>
        <w:rPr>
          <w:color w:val="000000"/>
          <w:sz w:val="27"/>
          <w:szCs w:val="27"/>
        </w:rPr>
        <w:t xml:space="preserve"> </w:t>
      </w:r>
      <w:r w:rsidRPr="00C22082">
        <w:rPr>
          <w:color w:val="000000"/>
          <w:sz w:val="27"/>
          <w:szCs w:val="27"/>
        </w:rPr>
        <w:t>которые являются относительно новыми, неоднозначными и поэтому представляют определенные сложности для</w:t>
      </w:r>
      <w:r>
        <w:rPr>
          <w:color w:val="000000"/>
          <w:sz w:val="27"/>
          <w:szCs w:val="27"/>
        </w:rPr>
        <w:t xml:space="preserve"> </w:t>
      </w:r>
      <w:r w:rsidRPr="00C22082">
        <w:rPr>
          <w:color w:val="000000"/>
          <w:sz w:val="27"/>
          <w:szCs w:val="27"/>
        </w:rPr>
        <w:t>специал</w:t>
      </w:r>
      <w:r w:rsidRPr="00C22082">
        <w:rPr>
          <w:color w:val="000000"/>
          <w:sz w:val="27"/>
          <w:szCs w:val="27"/>
        </w:rPr>
        <w:t>и</w:t>
      </w:r>
      <w:r w:rsidRPr="00C22082">
        <w:rPr>
          <w:color w:val="000000"/>
          <w:sz w:val="27"/>
          <w:szCs w:val="27"/>
        </w:rPr>
        <w:t>стов нашей республики. Все остальное, включая многочисленные повторы текстов отдельных МСФО, а также общеизвестные термины, понятия, положения</w:t>
      </w:r>
      <w:r>
        <w:rPr>
          <w:color w:val="000000"/>
          <w:sz w:val="27"/>
          <w:szCs w:val="27"/>
        </w:rPr>
        <w:t xml:space="preserve"> </w:t>
      </w:r>
      <w:r w:rsidRPr="00C22082">
        <w:rPr>
          <w:color w:val="000000"/>
          <w:sz w:val="27"/>
          <w:szCs w:val="27"/>
        </w:rPr>
        <w:t>и др</w:t>
      </w:r>
      <w:r w:rsidRPr="00C22082">
        <w:rPr>
          <w:color w:val="000000"/>
          <w:sz w:val="27"/>
          <w:szCs w:val="27"/>
        </w:rPr>
        <w:t>у</w:t>
      </w:r>
      <w:r w:rsidRPr="00C22082">
        <w:rPr>
          <w:color w:val="000000"/>
          <w:sz w:val="27"/>
          <w:szCs w:val="27"/>
        </w:rPr>
        <w:t xml:space="preserve">гие, не требующие соответствующих разъяснений, должны быть исключены из содержания данного документа.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Определенный опыт в этом направлении накоплен в некоторых странах СНГ, в частности, в Республике Казахстан, где еще в 2000 году были разработаны со</w:t>
      </w:r>
      <w:r w:rsidRPr="00C22082">
        <w:rPr>
          <w:color w:val="000000"/>
          <w:sz w:val="27"/>
          <w:szCs w:val="27"/>
        </w:rPr>
        <w:t>б</w:t>
      </w:r>
      <w:r w:rsidRPr="00C22082">
        <w:rPr>
          <w:color w:val="000000"/>
          <w:sz w:val="27"/>
          <w:szCs w:val="27"/>
        </w:rPr>
        <w:t>ственные национальные стандарты бухгалтерского учета, методические рекоме</w:t>
      </w:r>
      <w:r w:rsidRPr="00C22082">
        <w:rPr>
          <w:color w:val="000000"/>
          <w:sz w:val="27"/>
          <w:szCs w:val="27"/>
        </w:rPr>
        <w:t>н</w:t>
      </w:r>
      <w:r w:rsidRPr="00C22082">
        <w:rPr>
          <w:color w:val="000000"/>
          <w:sz w:val="27"/>
          <w:szCs w:val="27"/>
        </w:rPr>
        <w:t>дации и генеральный план счетов», которые указом Президента РК внедрены в практику работы предприятий этой страны.</w:t>
      </w:r>
      <w:r>
        <w:rPr>
          <w:color w:val="000000"/>
          <w:sz w:val="27"/>
          <w:szCs w:val="27"/>
        </w:rPr>
        <w:t xml:space="preserve"> </w:t>
      </w:r>
    </w:p>
    <w:p w:rsidR="00F10BDC" w:rsidRPr="00C22082" w:rsidRDefault="00F10BDC" w:rsidP="00380783">
      <w:pPr>
        <w:spacing w:line="238" w:lineRule="auto"/>
        <w:ind w:firstLine="567"/>
        <w:jc w:val="both"/>
        <w:rPr>
          <w:sz w:val="27"/>
          <w:szCs w:val="27"/>
        </w:rPr>
      </w:pPr>
      <w:r w:rsidRPr="00C22082">
        <w:rPr>
          <w:color w:val="000000"/>
          <w:sz w:val="27"/>
          <w:szCs w:val="27"/>
        </w:rPr>
        <w:t>Представляется, что соответствующие органы в лице Министерства финансов КР и ГСРиНФР примут к сведению этот опыт, и при внесении изменений в соо</w:t>
      </w:r>
      <w:r w:rsidRPr="00C22082">
        <w:rPr>
          <w:color w:val="000000"/>
          <w:sz w:val="27"/>
          <w:szCs w:val="27"/>
        </w:rPr>
        <w:t>т</w:t>
      </w:r>
      <w:r w:rsidRPr="00C22082">
        <w:rPr>
          <w:color w:val="000000"/>
          <w:sz w:val="27"/>
          <w:szCs w:val="27"/>
        </w:rPr>
        <w:t>ветствующие регулятивы будут исходить, прежде всего, из позиции их пользов</w:t>
      </w:r>
      <w:r w:rsidRPr="00C22082">
        <w:rPr>
          <w:color w:val="000000"/>
          <w:sz w:val="27"/>
          <w:szCs w:val="27"/>
        </w:rPr>
        <w:t>а</w:t>
      </w:r>
      <w:r w:rsidRPr="00C22082">
        <w:rPr>
          <w:color w:val="000000"/>
          <w:sz w:val="27"/>
          <w:szCs w:val="27"/>
        </w:rPr>
        <w:t>телей – учетно-финансовых работников, для которых важна простота и понятность этих документов. Это поможет им</w:t>
      </w:r>
      <w:r>
        <w:rPr>
          <w:color w:val="000000"/>
          <w:sz w:val="27"/>
          <w:szCs w:val="27"/>
        </w:rPr>
        <w:t xml:space="preserve"> </w:t>
      </w:r>
      <w:r w:rsidRPr="00C22082">
        <w:rPr>
          <w:color w:val="000000"/>
          <w:sz w:val="27"/>
          <w:szCs w:val="27"/>
        </w:rPr>
        <w:t xml:space="preserve">формировать и предоставлять в распоряжение пользователей объективную учетно-отчетную информацию. </w:t>
      </w:r>
    </w:p>
    <w:p w:rsidR="00F10BDC" w:rsidRPr="00C22082" w:rsidRDefault="00F10BDC" w:rsidP="00380783">
      <w:pPr>
        <w:spacing w:line="238" w:lineRule="auto"/>
        <w:ind w:firstLine="540"/>
        <w:jc w:val="both"/>
        <w:rPr>
          <w:sz w:val="27"/>
          <w:szCs w:val="27"/>
        </w:rPr>
      </w:pPr>
      <w:r w:rsidRPr="00C22082">
        <w:rPr>
          <w:sz w:val="27"/>
          <w:szCs w:val="27"/>
        </w:rPr>
        <w:t>В работе раскрыты принципиальные особенности финансово ориентирова</w:t>
      </w:r>
      <w:r w:rsidRPr="00C22082">
        <w:rPr>
          <w:sz w:val="27"/>
          <w:szCs w:val="27"/>
        </w:rPr>
        <w:t>н</w:t>
      </w:r>
      <w:r w:rsidRPr="00C22082">
        <w:rPr>
          <w:sz w:val="27"/>
          <w:szCs w:val="27"/>
        </w:rPr>
        <w:t xml:space="preserve">ной статистической информации, </w:t>
      </w:r>
      <w:r w:rsidRPr="00C22082">
        <w:rPr>
          <w:color w:val="000000"/>
          <w:sz w:val="27"/>
          <w:szCs w:val="27"/>
        </w:rPr>
        <w:t>которая по своему содержанию, характеру и сфере возникновения гораздо шире, чем данные бухгалтерского учета и финанс</w:t>
      </w:r>
      <w:r w:rsidRPr="00C22082">
        <w:rPr>
          <w:color w:val="000000"/>
          <w:sz w:val="27"/>
          <w:szCs w:val="27"/>
        </w:rPr>
        <w:t>о</w:t>
      </w:r>
      <w:r w:rsidRPr="00C22082">
        <w:rPr>
          <w:color w:val="000000"/>
          <w:sz w:val="27"/>
          <w:szCs w:val="27"/>
        </w:rPr>
        <w:t>вой отчетности. В экономической литературе предлагается систематизировать их путем подразделения на две части</w:t>
      </w:r>
      <w:r>
        <w:rPr>
          <w:color w:val="000000"/>
          <w:sz w:val="27"/>
          <w:szCs w:val="27"/>
        </w:rPr>
        <w:t xml:space="preserve"> </w:t>
      </w:r>
      <w:r w:rsidRPr="00C22082">
        <w:rPr>
          <w:color w:val="000000"/>
          <w:sz w:val="27"/>
          <w:szCs w:val="27"/>
        </w:rPr>
        <w:t>- внешние и внутренние статистические данные, используемые в аналитических целях. Поддерживая, в целом, эти подходы, след</w:t>
      </w:r>
      <w:r w:rsidRPr="00C22082">
        <w:rPr>
          <w:color w:val="000000"/>
          <w:sz w:val="27"/>
          <w:szCs w:val="27"/>
        </w:rPr>
        <w:t>у</w:t>
      </w:r>
      <w:r w:rsidRPr="00C22082">
        <w:rPr>
          <w:color w:val="000000"/>
          <w:sz w:val="27"/>
          <w:szCs w:val="27"/>
        </w:rPr>
        <w:t>ет отметить, что место возникновения является лишь частью классификационного признака статистических данных, другую часть должен представлять характер привлекаемой для анализа информации. Учитывая это, нами предложена уточне</w:t>
      </w:r>
      <w:r w:rsidRPr="00C22082">
        <w:rPr>
          <w:color w:val="000000"/>
          <w:sz w:val="27"/>
          <w:szCs w:val="27"/>
        </w:rPr>
        <w:t>н</w:t>
      </w:r>
      <w:r w:rsidRPr="00C22082">
        <w:rPr>
          <w:color w:val="000000"/>
          <w:sz w:val="27"/>
          <w:szCs w:val="27"/>
        </w:rPr>
        <w:t>ная классификация</w:t>
      </w:r>
      <w:r>
        <w:rPr>
          <w:color w:val="000000"/>
          <w:sz w:val="27"/>
          <w:szCs w:val="27"/>
        </w:rPr>
        <w:t xml:space="preserve"> </w:t>
      </w:r>
      <w:r w:rsidRPr="00C22082">
        <w:rPr>
          <w:color w:val="000000"/>
          <w:sz w:val="27"/>
          <w:szCs w:val="27"/>
        </w:rPr>
        <w:t>статистических данных, на основе которой можно построить систему аналитических показателей для</w:t>
      </w:r>
      <w:r>
        <w:rPr>
          <w:color w:val="000000"/>
          <w:sz w:val="27"/>
          <w:szCs w:val="27"/>
        </w:rPr>
        <w:t xml:space="preserve"> </w:t>
      </w:r>
      <w:r w:rsidRPr="00C22082">
        <w:rPr>
          <w:sz w:val="27"/>
          <w:szCs w:val="27"/>
        </w:rPr>
        <w:t>обоснования краткосрочных бизнес -</w:t>
      </w:r>
      <w:r>
        <w:rPr>
          <w:sz w:val="27"/>
          <w:szCs w:val="27"/>
        </w:rPr>
        <w:t xml:space="preserve"> </w:t>
      </w:r>
      <w:r w:rsidRPr="00C22082">
        <w:rPr>
          <w:sz w:val="27"/>
          <w:szCs w:val="27"/>
        </w:rPr>
        <w:t>пр</w:t>
      </w:r>
      <w:r w:rsidRPr="00C22082">
        <w:rPr>
          <w:sz w:val="27"/>
          <w:szCs w:val="27"/>
        </w:rPr>
        <w:t>о</w:t>
      </w:r>
      <w:r w:rsidRPr="00C22082">
        <w:rPr>
          <w:sz w:val="27"/>
          <w:szCs w:val="27"/>
        </w:rPr>
        <w:t>ектов и долгосрочных инвестиционных решений, а также</w:t>
      </w:r>
      <w:r>
        <w:rPr>
          <w:sz w:val="27"/>
          <w:szCs w:val="27"/>
        </w:rPr>
        <w:t xml:space="preserve"> </w:t>
      </w:r>
      <w:r w:rsidRPr="00C22082">
        <w:rPr>
          <w:sz w:val="27"/>
          <w:szCs w:val="27"/>
        </w:rPr>
        <w:t>рассмотрения финанс</w:t>
      </w:r>
      <w:r w:rsidRPr="00C22082">
        <w:rPr>
          <w:sz w:val="27"/>
          <w:szCs w:val="27"/>
        </w:rPr>
        <w:t>о</w:t>
      </w:r>
      <w:r w:rsidRPr="00C22082">
        <w:rPr>
          <w:sz w:val="27"/>
          <w:szCs w:val="27"/>
        </w:rPr>
        <w:t xml:space="preserve">вых альтернатив и других вопросов перспективного финансового анализа. </w:t>
      </w:r>
    </w:p>
    <w:p w:rsidR="00F10BDC" w:rsidRPr="00C22082" w:rsidRDefault="00F10BDC" w:rsidP="00380783">
      <w:pPr>
        <w:pStyle w:val="aa"/>
        <w:spacing w:line="238" w:lineRule="auto"/>
        <w:rPr>
          <w:sz w:val="27"/>
          <w:szCs w:val="27"/>
        </w:rPr>
      </w:pPr>
      <w:r w:rsidRPr="00C22082">
        <w:rPr>
          <w:sz w:val="27"/>
          <w:szCs w:val="27"/>
        </w:rPr>
        <w:t>Проведенное, в развитие данного вопроса, изучение практической постановки учетно-аналитической работы позволило прийти к выводу о том, что исходная и</w:t>
      </w:r>
      <w:r w:rsidRPr="00C22082">
        <w:rPr>
          <w:sz w:val="27"/>
          <w:szCs w:val="27"/>
        </w:rPr>
        <w:t>н</w:t>
      </w:r>
      <w:r w:rsidRPr="00C22082">
        <w:rPr>
          <w:sz w:val="27"/>
          <w:szCs w:val="27"/>
        </w:rPr>
        <w:t>формация, содержащаяся в данных системы хозяйственного учета и финансовой отчетности, а также</w:t>
      </w:r>
      <w:r>
        <w:rPr>
          <w:sz w:val="27"/>
          <w:szCs w:val="27"/>
        </w:rPr>
        <w:t xml:space="preserve"> </w:t>
      </w:r>
      <w:r w:rsidRPr="00C22082">
        <w:rPr>
          <w:sz w:val="27"/>
          <w:szCs w:val="27"/>
        </w:rPr>
        <w:t>исчисляемые на их основе аналитические показатели должны быть ограничены разумными пределами достаточности.</w:t>
      </w:r>
      <w:r>
        <w:rPr>
          <w:sz w:val="27"/>
          <w:szCs w:val="27"/>
        </w:rPr>
        <w:t xml:space="preserve"> </w:t>
      </w:r>
      <w:r w:rsidRPr="00C22082">
        <w:rPr>
          <w:sz w:val="27"/>
          <w:szCs w:val="27"/>
        </w:rPr>
        <w:t>Причем последовател</w:t>
      </w:r>
      <w:r w:rsidRPr="00C22082">
        <w:rPr>
          <w:sz w:val="27"/>
          <w:szCs w:val="27"/>
        </w:rPr>
        <w:t>ь</w:t>
      </w:r>
      <w:r w:rsidRPr="00C22082">
        <w:rPr>
          <w:sz w:val="27"/>
          <w:szCs w:val="27"/>
        </w:rPr>
        <w:t>ность аналитической обработки и интерпретации этих показателей должна иметь разновариантное решение,</w:t>
      </w:r>
      <w:r>
        <w:rPr>
          <w:sz w:val="27"/>
          <w:szCs w:val="27"/>
        </w:rPr>
        <w:t xml:space="preserve"> </w:t>
      </w:r>
      <w:r w:rsidRPr="00C22082">
        <w:rPr>
          <w:sz w:val="27"/>
          <w:szCs w:val="27"/>
        </w:rPr>
        <w:t>в зависимости от умения работы с информацией, пре</w:t>
      </w:r>
      <w:r w:rsidRPr="00C22082">
        <w:rPr>
          <w:sz w:val="27"/>
          <w:szCs w:val="27"/>
        </w:rPr>
        <w:t>д</w:t>
      </w:r>
      <w:r w:rsidRPr="00C22082">
        <w:rPr>
          <w:sz w:val="27"/>
          <w:szCs w:val="27"/>
        </w:rPr>
        <w:t>полагающего</w:t>
      </w:r>
      <w:r>
        <w:rPr>
          <w:sz w:val="27"/>
          <w:szCs w:val="27"/>
        </w:rPr>
        <w:t xml:space="preserve"> </w:t>
      </w:r>
      <w:r w:rsidRPr="00C22082">
        <w:rPr>
          <w:sz w:val="27"/>
          <w:szCs w:val="27"/>
        </w:rPr>
        <w:t>знание и понимание: а) нормативно-правовых документов, регул</w:t>
      </w:r>
      <w:r w:rsidRPr="00C22082">
        <w:rPr>
          <w:sz w:val="27"/>
          <w:szCs w:val="27"/>
        </w:rPr>
        <w:t>и</w:t>
      </w:r>
      <w:r w:rsidRPr="00C22082">
        <w:rPr>
          <w:sz w:val="27"/>
          <w:szCs w:val="27"/>
        </w:rPr>
        <w:t>рующих</w:t>
      </w:r>
      <w:r>
        <w:rPr>
          <w:sz w:val="27"/>
          <w:szCs w:val="27"/>
        </w:rPr>
        <w:t xml:space="preserve"> </w:t>
      </w:r>
      <w:r w:rsidRPr="00C22082">
        <w:rPr>
          <w:sz w:val="27"/>
          <w:szCs w:val="27"/>
        </w:rPr>
        <w:t>порядок составления и предоставления финансовой отчетности; б) сост</w:t>
      </w:r>
      <w:r w:rsidRPr="00C22082">
        <w:rPr>
          <w:sz w:val="27"/>
          <w:szCs w:val="27"/>
        </w:rPr>
        <w:t>а</w:t>
      </w:r>
      <w:r w:rsidRPr="00C22082">
        <w:rPr>
          <w:sz w:val="27"/>
          <w:szCs w:val="27"/>
        </w:rPr>
        <w:t>ва, содержания каждой формы финансовой отчетности и их взаимосвязи; в) мет</w:t>
      </w:r>
      <w:r w:rsidRPr="00C22082">
        <w:rPr>
          <w:sz w:val="27"/>
          <w:szCs w:val="27"/>
        </w:rPr>
        <w:t>о</w:t>
      </w:r>
      <w:r w:rsidRPr="00C22082">
        <w:rPr>
          <w:sz w:val="27"/>
          <w:szCs w:val="27"/>
        </w:rPr>
        <w:t xml:space="preserve">дики ее чтения и анализа. </w:t>
      </w:r>
    </w:p>
    <w:p w:rsidR="00F10BDC" w:rsidRPr="00C22082" w:rsidRDefault="00F10BDC" w:rsidP="00380783">
      <w:pPr>
        <w:spacing w:line="238" w:lineRule="auto"/>
        <w:ind w:firstLine="567"/>
        <w:jc w:val="both"/>
        <w:rPr>
          <w:color w:val="000000"/>
          <w:sz w:val="27"/>
          <w:szCs w:val="27"/>
        </w:rPr>
      </w:pPr>
      <w:r w:rsidRPr="00C22082">
        <w:rPr>
          <w:sz w:val="27"/>
          <w:szCs w:val="27"/>
        </w:rPr>
        <w:t>В работе отмечается, что в части нормативно-правового регулирования учета и отчетности в Кыргызской Республике за последние годы, хотя и произошли з</w:t>
      </w:r>
      <w:r w:rsidRPr="00C22082">
        <w:rPr>
          <w:sz w:val="27"/>
          <w:szCs w:val="27"/>
        </w:rPr>
        <w:t>а</w:t>
      </w:r>
      <w:r w:rsidRPr="00C22082">
        <w:rPr>
          <w:sz w:val="27"/>
          <w:szCs w:val="27"/>
        </w:rPr>
        <w:t>метные сдвиги в сторону улучшения, тем не менее, остаются некоторые нереше</w:t>
      </w:r>
      <w:r w:rsidRPr="00C22082">
        <w:rPr>
          <w:sz w:val="27"/>
          <w:szCs w:val="27"/>
        </w:rPr>
        <w:t>н</w:t>
      </w:r>
      <w:r w:rsidRPr="00C22082">
        <w:rPr>
          <w:sz w:val="27"/>
          <w:szCs w:val="27"/>
        </w:rPr>
        <w:lastRenderedPageBreak/>
        <w:t>ные вопросы, препятствующие нормальной организации учетно-аналитической работы на предприятиях. Одной из таких проблем является попытка придать учету налоговых расчетов самостоятельный статус, процедуры которого якобы должны регулироваться налоговым законодательством. По мнению диссертанта, это нед</w:t>
      </w:r>
      <w:r w:rsidRPr="00C22082">
        <w:rPr>
          <w:sz w:val="27"/>
          <w:szCs w:val="27"/>
        </w:rPr>
        <w:t>о</w:t>
      </w:r>
      <w:r w:rsidRPr="00C22082">
        <w:rPr>
          <w:sz w:val="27"/>
          <w:szCs w:val="27"/>
        </w:rPr>
        <w:t>разумение обусловлено неправильной</w:t>
      </w:r>
      <w:r>
        <w:rPr>
          <w:sz w:val="27"/>
          <w:szCs w:val="27"/>
        </w:rPr>
        <w:t xml:space="preserve"> </w:t>
      </w:r>
      <w:r w:rsidRPr="00C22082">
        <w:rPr>
          <w:sz w:val="27"/>
          <w:szCs w:val="27"/>
        </w:rPr>
        <w:t xml:space="preserve">трактовкой содержание понятия «налоговый учет», представляющий в действительности не самостоятельное направление учетно-аналитической науки, а лишь специфический раздел бухгалтерского учета и особый участок учетной работы на предприятиях. </w:t>
      </w:r>
      <w:r w:rsidRPr="00C22082">
        <w:rPr>
          <w:color w:val="000000"/>
          <w:sz w:val="27"/>
          <w:szCs w:val="27"/>
        </w:rPr>
        <w:t>Дело в том, что эти разнови</w:t>
      </w:r>
      <w:r w:rsidRPr="00C22082">
        <w:rPr>
          <w:color w:val="000000"/>
          <w:sz w:val="27"/>
          <w:szCs w:val="27"/>
        </w:rPr>
        <w:t>д</w:t>
      </w:r>
      <w:r w:rsidRPr="00C22082">
        <w:rPr>
          <w:color w:val="000000"/>
          <w:sz w:val="27"/>
          <w:szCs w:val="27"/>
        </w:rPr>
        <w:t>ности учета базируются на одной и той же</w:t>
      </w:r>
      <w:r>
        <w:rPr>
          <w:color w:val="000000"/>
          <w:sz w:val="27"/>
          <w:szCs w:val="27"/>
        </w:rPr>
        <w:t xml:space="preserve"> </w:t>
      </w:r>
      <w:r w:rsidRPr="00C22082">
        <w:rPr>
          <w:color w:val="000000"/>
          <w:sz w:val="27"/>
          <w:szCs w:val="27"/>
        </w:rPr>
        <w:t>методологии – общей теории бухга</w:t>
      </w:r>
      <w:r w:rsidRPr="00C22082">
        <w:rPr>
          <w:color w:val="000000"/>
          <w:sz w:val="27"/>
          <w:szCs w:val="27"/>
        </w:rPr>
        <w:t>л</w:t>
      </w:r>
      <w:r w:rsidRPr="00C22082">
        <w:rPr>
          <w:color w:val="000000"/>
          <w:sz w:val="27"/>
          <w:szCs w:val="27"/>
        </w:rPr>
        <w:t>терского учета, которая определяется как процесс фиксации, регистрации и пр</w:t>
      </w:r>
      <w:r w:rsidRPr="00C22082">
        <w:rPr>
          <w:color w:val="000000"/>
          <w:sz w:val="27"/>
          <w:szCs w:val="27"/>
        </w:rPr>
        <w:t>е</w:t>
      </w:r>
      <w:r w:rsidRPr="00C22082">
        <w:rPr>
          <w:color w:val="000000"/>
          <w:sz w:val="27"/>
          <w:szCs w:val="27"/>
        </w:rPr>
        <w:t>доставления определенного объема информации</w:t>
      </w:r>
      <w:r>
        <w:rPr>
          <w:color w:val="000000"/>
          <w:sz w:val="27"/>
          <w:szCs w:val="27"/>
        </w:rPr>
        <w:t xml:space="preserve"> </w:t>
      </w:r>
      <w:r w:rsidRPr="00C22082">
        <w:rPr>
          <w:color w:val="000000"/>
          <w:sz w:val="27"/>
          <w:szCs w:val="27"/>
        </w:rPr>
        <w:t>в распоряжение соответству</w:t>
      </w:r>
      <w:r w:rsidRPr="00C22082">
        <w:rPr>
          <w:color w:val="000000"/>
          <w:sz w:val="27"/>
          <w:szCs w:val="27"/>
        </w:rPr>
        <w:t>ю</w:t>
      </w:r>
      <w:r w:rsidRPr="00C22082">
        <w:rPr>
          <w:color w:val="000000"/>
          <w:sz w:val="27"/>
          <w:szCs w:val="27"/>
        </w:rPr>
        <w:t>щих групп пользователей. В числе этих пользователей принято особо выделять две группы – собственников предприятия и фискальные органы.</w:t>
      </w:r>
      <w:r>
        <w:rPr>
          <w:color w:val="000000"/>
          <w:sz w:val="27"/>
          <w:szCs w:val="27"/>
        </w:rPr>
        <w:t xml:space="preserve"> </w:t>
      </w:r>
      <w:r w:rsidRPr="00C22082">
        <w:rPr>
          <w:color w:val="000000"/>
          <w:sz w:val="27"/>
          <w:szCs w:val="27"/>
        </w:rPr>
        <w:t>Первые из них ну</w:t>
      </w:r>
      <w:r w:rsidRPr="00C22082">
        <w:rPr>
          <w:color w:val="000000"/>
          <w:sz w:val="27"/>
          <w:szCs w:val="27"/>
        </w:rPr>
        <w:t>ж</w:t>
      </w:r>
      <w:r w:rsidRPr="00C22082">
        <w:rPr>
          <w:color w:val="000000"/>
          <w:sz w:val="27"/>
          <w:szCs w:val="27"/>
        </w:rPr>
        <w:t>даются в бухгалтерской информации в полном объеме,</w:t>
      </w:r>
      <w:r>
        <w:rPr>
          <w:color w:val="000000"/>
          <w:sz w:val="27"/>
          <w:szCs w:val="27"/>
        </w:rPr>
        <w:t xml:space="preserve"> </w:t>
      </w:r>
      <w:r w:rsidRPr="00C22082">
        <w:rPr>
          <w:color w:val="000000"/>
          <w:sz w:val="27"/>
          <w:szCs w:val="27"/>
        </w:rPr>
        <w:t>для того чтобы объективно оценить текущее финансовое состояние предприятия и определить возможности наращения его капитала в будущем. Эта информация формируется в соответствии с принятой учетной</w:t>
      </w:r>
      <w:r>
        <w:rPr>
          <w:color w:val="000000"/>
          <w:sz w:val="27"/>
          <w:szCs w:val="27"/>
        </w:rPr>
        <w:t xml:space="preserve"> </w:t>
      </w:r>
      <w:r w:rsidRPr="00C22082">
        <w:rPr>
          <w:color w:val="000000"/>
          <w:sz w:val="27"/>
          <w:szCs w:val="27"/>
        </w:rPr>
        <w:t>политикой предприятия и предоставляется</w:t>
      </w:r>
      <w:r>
        <w:rPr>
          <w:color w:val="000000"/>
          <w:sz w:val="27"/>
          <w:szCs w:val="27"/>
        </w:rPr>
        <w:t xml:space="preserve"> </w:t>
      </w:r>
      <w:r w:rsidRPr="00C22082">
        <w:rPr>
          <w:color w:val="000000"/>
          <w:sz w:val="27"/>
          <w:szCs w:val="27"/>
        </w:rPr>
        <w:t xml:space="preserve">его владельцам без учета различных ограничений налоговых регулятивов.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В отличие от них налоговые органы преследуют в основном цель проконтр</w:t>
      </w:r>
      <w:r w:rsidRPr="00C22082">
        <w:rPr>
          <w:color w:val="000000"/>
          <w:sz w:val="27"/>
          <w:szCs w:val="27"/>
        </w:rPr>
        <w:t>о</w:t>
      </w:r>
      <w:r w:rsidRPr="00C22082">
        <w:rPr>
          <w:color w:val="000000"/>
          <w:sz w:val="27"/>
          <w:szCs w:val="27"/>
        </w:rPr>
        <w:t>лировать правильность расчетов, связанных с налогообложением и другими о</w:t>
      </w:r>
      <w:r w:rsidRPr="00C22082">
        <w:rPr>
          <w:color w:val="000000"/>
          <w:sz w:val="27"/>
          <w:szCs w:val="27"/>
        </w:rPr>
        <w:t>т</w:t>
      </w:r>
      <w:r w:rsidRPr="00C22082">
        <w:rPr>
          <w:color w:val="000000"/>
          <w:sz w:val="27"/>
          <w:szCs w:val="27"/>
        </w:rPr>
        <w:t>числениями. Поэтому им нужна только та часть бухгалтерской информации, кот</w:t>
      </w:r>
      <w:r w:rsidRPr="00C22082">
        <w:rPr>
          <w:color w:val="000000"/>
          <w:sz w:val="27"/>
          <w:szCs w:val="27"/>
        </w:rPr>
        <w:t>о</w:t>
      </w:r>
      <w:r w:rsidRPr="00C22082">
        <w:rPr>
          <w:color w:val="000000"/>
          <w:sz w:val="27"/>
          <w:szCs w:val="27"/>
        </w:rPr>
        <w:t>рая сформирована в соответствии с инструкциями, рекомендациями и другими р</w:t>
      </w:r>
      <w:r w:rsidRPr="00C22082">
        <w:rPr>
          <w:color w:val="000000"/>
          <w:sz w:val="27"/>
          <w:szCs w:val="27"/>
        </w:rPr>
        <w:t>е</w:t>
      </w:r>
      <w:r w:rsidRPr="00C22082">
        <w:rPr>
          <w:color w:val="000000"/>
          <w:sz w:val="27"/>
          <w:szCs w:val="27"/>
        </w:rPr>
        <w:t>гулятивными документами</w:t>
      </w:r>
      <w:r>
        <w:rPr>
          <w:color w:val="000000"/>
          <w:sz w:val="27"/>
          <w:szCs w:val="27"/>
        </w:rPr>
        <w:t xml:space="preserve"> </w:t>
      </w:r>
      <w:r w:rsidRPr="00C22082">
        <w:rPr>
          <w:color w:val="000000"/>
          <w:sz w:val="27"/>
          <w:szCs w:val="27"/>
        </w:rPr>
        <w:t>этих органов. Это означает, что принципиальных м</w:t>
      </w:r>
      <w:r w:rsidRPr="00C22082">
        <w:rPr>
          <w:color w:val="000000"/>
          <w:sz w:val="27"/>
          <w:szCs w:val="27"/>
        </w:rPr>
        <w:t>е</w:t>
      </w:r>
      <w:r w:rsidRPr="00C22082">
        <w:rPr>
          <w:color w:val="000000"/>
          <w:sz w:val="27"/>
          <w:szCs w:val="27"/>
        </w:rPr>
        <w:t>тодологических различий между бухгалтерским и налоговым учетом не существ</w:t>
      </w:r>
      <w:r w:rsidRPr="00C22082">
        <w:rPr>
          <w:color w:val="000000"/>
          <w:sz w:val="27"/>
          <w:szCs w:val="27"/>
        </w:rPr>
        <w:t>у</w:t>
      </w:r>
      <w:r w:rsidRPr="00C22082">
        <w:rPr>
          <w:color w:val="000000"/>
          <w:sz w:val="27"/>
          <w:szCs w:val="27"/>
        </w:rPr>
        <w:t>ет. Существуют только определенные особенности организации налогового учета, который, в силу ряда объективных и субъективных причин, стал считаться пр</w:t>
      </w:r>
      <w:r w:rsidRPr="00C22082">
        <w:rPr>
          <w:color w:val="000000"/>
          <w:sz w:val="27"/>
          <w:szCs w:val="27"/>
        </w:rPr>
        <w:t>и</w:t>
      </w:r>
      <w:r w:rsidRPr="00C22082">
        <w:rPr>
          <w:color w:val="000000"/>
          <w:sz w:val="27"/>
          <w:szCs w:val="27"/>
        </w:rPr>
        <w:t>оритетным направлением в деятельности учетно-финансовых работников пре</w:t>
      </w:r>
      <w:r w:rsidRPr="00C22082">
        <w:rPr>
          <w:color w:val="000000"/>
          <w:sz w:val="27"/>
          <w:szCs w:val="27"/>
        </w:rPr>
        <w:t>д</w:t>
      </w:r>
      <w:r w:rsidRPr="00C22082">
        <w:rPr>
          <w:color w:val="000000"/>
          <w:sz w:val="27"/>
          <w:szCs w:val="27"/>
        </w:rPr>
        <w:t xml:space="preserve">приятия.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Учитывая это недоразумение, предлагается внести</w:t>
      </w:r>
      <w:r>
        <w:rPr>
          <w:color w:val="000000"/>
          <w:sz w:val="27"/>
          <w:szCs w:val="27"/>
        </w:rPr>
        <w:t xml:space="preserve"> </w:t>
      </w:r>
      <w:r w:rsidRPr="00C22082">
        <w:rPr>
          <w:color w:val="000000"/>
          <w:sz w:val="27"/>
          <w:szCs w:val="27"/>
        </w:rPr>
        <w:t>поправки в п. 4 ст. 5 Зак</w:t>
      </w:r>
      <w:r w:rsidRPr="00C22082">
        <w:rPr>
          <w:color w:val="000000"/>
          <w:sz w:val="27"/>
          <w:szCs w:val="27"/>
        </w:rPr>
        <w:t>о</w:t>
      </w:r>
      <w:r w:rsidRPr="00C22082">
        <w:rPr>
          <w:color w:val="000000"/>
          <w:sz w:val="27"/>
          <w:szCs w:val="27"/>
        </w:rPr>
        <w:t>на «О бухгалтерском учете», изложив его в следующей редакции:</w:t>
      </w:r>
      <w:r>
        <w:rPr>
          <w:color w:val="000000"/>
          <w:sz w:val="27"/>
          <w:szCs w:val="27"/>
        </w:rPr>
        <w:t xml:space="preserve"> </w:t>
      </w:r>
      <w:r w:rsidRPr="00C22082">
        <w:rPr>
          <w:color w:val="000000"/>
          <w:sz w:val="27"/>
          <w:szCs w:val="27"/>
        </w:rPr>
        <w:t>«Процедуры по налоговым расчетам и определению налоговых сумм регулируются Налоговым кодексом Кыргызской Республики и Законом Кыргызской Республики «Об упр</w:t>
      </w:r>
      <w:r w:rsidRPr="00C22082">
        <w:rPr>
          <w:color w:val="000000"/>
          <w:sz w:val="27"/>
          <w:szCs w:val="27"/>
        </w:rPr>
        <w:t>о</w:t>
      </w:r>
      <w:r w:rsidRPr="00C22082">
        <w:rPr>
          <w:color w:val="000000"/>
          <w:sz w:val="27"/>
          <w:szCs w:val="27"/>
        </w:rPr>
        <w:t>щенной системе налогообложения субъектов малого предпринимательства». По нашему мнению, такая редакция устранит кажущееся внутреннее противоречие</w:t>
      </w:r>
      <w:r>
        <w:rPr>
          <w:color w:val="000000"/>
          <w:sz w:val="27"/>
          <w:szCs w:val="27"/>
        </w:rPr>
        <w:t xml:space="preserve"> </w:t>
      </w:r>
      <w:r w:rsidRPr="00C22082">
        <w:rPr>
          <w:color w:val="000000"/>
          <w:sz w:val="27"/>
          <w:szCs w:val="27"/>
        </w:rPr>
        <w:t>между п. 1 ст. 4 и п. 5 ст., которые устанавливают приоритет Закона «О бухгалте</w:t>
      </w:r>
      <w:r w:rsidRPr="00C22082">
        <w:rPr>
          <w:color w:val="000000"/>
          <w:sz w:val="27"/>
          <w:szCs w:val="27"/>
        </w:rPr>
        <w:t>р</w:t>
      </w:r>
      <w:r w:rsidRPr="00C22082">
        <w:rPr>
          <w:color w:val="000000"/>
          <w:sz w:val="27"/>
          <w:szCs w:val="27"/>
        </w:rPr>
        <w:t>ском учете» над другими законодательными актами в вопросах регулирования системы учета и отчетности, и упомянутым п. 4 ст. 5, в соответствии с которым предпочтение уже отдается налоговому законодательству. Кроме того, это дает возможность обеспечить однозначное понимание сути понятия налогового учета, который должен восприниматься специалистами не как отдельный вид системы учета и отчетности, а</w:t>
      </w:r>
      <w:r>
        <w:rPr>
          <w:color w:val="000000"/>
          <w:sz w:val="27"/>
          <w:szCs w:val="27"/>
        </w:rPr>
        <w:t xml:space="preserve"> </w:t>
      </w:r>
      <w:r w:rsidRPr="00C22082">
        <w:rPr>
          <w:color w:val="000000"/>
          <w:sz w:val="27"/>
          <w:szCs w:val="27"/>
        </w:rPr>
        <w:t>лишь как один из его разделов, связанный с особенностью</w:t>
      </w:r>
      <w:r>
        <w:rPr>
          <w:color w:val="000000"/>
          <w:sz w:val="27"/>
          <w:szCs w:val="27"/>
        </w:rPr>
        <w:t xml:space="preserve"> </w:t>
      </w:r>
      <w:r w:rsidRPr="00C22082">
        <w:rPr>
          <w:color w:val="000000"/>
          <w:sz w:val="27"/>
          <w:szCs w:val="27"/>
        </w:rPr>
        <w:t xml:space="preserve">отражения и представления учетной информации в целях налогообложения. </w:t>
      </w:r>
    </w:p>
    <w:p w:rsidR="00F10BDC" w:rsidRPr="00C22082" w:rsidRDefault="00F10BDC" w:rsidP="00380783">
      <w:pPr>
        <w:shd w:val="clear" w:color="auto" w:fill="FFFFFF"/>
        <w:spacing w:line="238" w:lineRule="auto"/>
        <w:ind w:firstLine="540"/>
        <w:jc w:val="both"/>
        <w:rPr>
          <w:color w:val="000000"/>
          <w:sz w:val="27"/>
          <w:szCs w:val="27"/>
        </w:rPr>
      </w:pPr>
      <w:r w:rsidRPr="00C22082">
        <w:rPr>
          <w:sz w:val="27"/>
          <w:szCs w:val="27"/>
        </w:rPr>
        <w:t>Другая проблема связана с п. 2 и 3 ст.5 Закона о «Бухгалтерском учете», с</w:t>
      </w:r>
      <w:r w:rsidRPr="00C22082">
        <w:rPr>
          <w:sz w:val="27"/>
          <w:szCs w:val="27"/>
        </w:rPr>
        <w:t>о</w:t>
      </w:r>
      <w:r w:rsidRPr="00C22082">
        <w:rPr>
          <w:sz w:val="27"/>
          <w:szCs w:val="27"/>
        </w:rPr>
        <w:t xml:space="preserve">держание которых приводит к недоразумению </w:t>
      </w:r>
      <w:r w:rsidRPr="00C22082">
        <w:rPr>
          <w:color w:val="000000"/>
          <w:sz w:val="27"/>
          <w:szCs w:val="27"/>
        </w:rPr>
        <w:t>в решении вопросов правового х</w:t>
      </w:r>
      <w:r w:rsidRPr="00C22082">
        <w:rPr>
          <w:color w:val="000000"/>
          <w:sz w:val="27"/>
          <w:szCs w:val="27"/>
        </w:rPr>
        <w:t>а</w:t>
      </w:r>
      <w:r w:rsidRPr="00C22082">
        <w:rPr>
          <w:color w:val="000000"/>
          <w:sz w:val="27"/>
          <w:szCs w:val="27"/>
        </w:rPr>
        <w:t>рактера, касающихся прерогативы регулирования учета и отчетности отдельными государственными структурами – Министерством финансов, Национальным ба</w:t>
      </w:r>
      <w:r w:rsidRPr="00C22082">
        <w:rPr>
          <w:color w:val="000000"/>
          <w:sz w:val="27"/>
          <w:szCs w:val="27"/>
        </w:rPr>
        <w:t>н</w:t>
      </w:r>
      <w:r w:rsidRPr="00C22082">
        <w:rPr>
          <w:color w:val="000000"/>
          <w:sz w:val="27"/>
          <w:szCs w:val="27"/>
        </w:rPr>
        <w:t>ком и</w:t>
      </w:r>
      <w:r>
        <w:rPr>
          <w:color w:val="000000"/>
          <w:sz w:val="27"/>
          <w:szCs w:val="27"/>
        </w:rPr>
        <w:t xml:space="preserve"> </w:t>
      </w:r>
      <w:r w:rsidRPr="00C22082">
        <w:rPr>
          <w:sz w:val="27"/>
          <w:szCs w:val="27"/>
        </w:rPr>
        <w:t>Госслужбой регулирования и надзора финансового рынка</w:t>
      </w:r>
      <w:r w:rsidRPr="00C22082">
        <w:rPr>
          <w:color w:val="000000"/>
          <w:sz w:val="27"/>
          <w:szCs w:val="27"/>
        </w:rPr>
        <w:t xml:space="preserve"> Кыргызской Ре</w:t>
      </w:r>
      <w:r w:rsidRPr="00C22082">
        <w:rPr>
          <w:color w:val="000000"/>
          <w:sz w:val="27"/>
          <w:szCs w:val="27"/>
        </w:rPr>
        <w:t>с</w:t>
      </w:r>
      <w:r w:rsidRPr="00C22082">
        <w:rPr>
          <w:color w:val="000000"/>
          <w:sz w:val="27"/>
          <w:szCs w:val="27"/>
        </w:rPr>
        <w:lastRenderedPageBreak/>
        <w:t>публики. В связи с этим вносится предложение либо исключить из содержания данного закона пп. 2 и 3 статьи 5, либо объединить их в один пункт и изложить его</w:t>
      </w:r>
      <w:r>
        <w:rPr>
          <w:color w:val="000000"/>
          <w:sz w:val="27"/>
          <w:szCs w:val="27"/>
        </w:rPr>
        <w:t xml:space="preserve"> </w:t>
      </w:r>
      <w:r w:rsidRPr="00C22082">
        <w:rPr>
          <w:color w:val="000000"/>
          <w:sz w:val="27"/>
          <w:szCs w:val="27"/>
        </w:rPr>
        <w:t>в следующей редакции: «Особенности организации учетных процедур и составл</w:t>
      </w:r>
      <w:r w:rsidRPr="00C22082">
        <w:rPr>
          <w:color w:val="000000"/>
          <w:sz w:val="27"/>
          <w:szCs w:val="27"/>
        </w:rPr>
        <w:t>е</w:t>
      </w:r>
      <w:r w:rsidRPr="00C22082">
        <w:rPr>
          <w:color w:val="000000"/>
          <w:sz w:val="27"/>
          <w:szCs w:val="27"/>
        </w:rPr>
        <w:t>ния финансовой отчетности в бюджетных организациях, в банках и других фина</w:t>
      </w:r>
      <w:r w:rsidRPr="00C22082">
        <w:rPr>
          <w:color w:val="000000"/>
          <w:sz w:val="27"/>
          <w:szCs w:val="27"/>
        </w:rPr>
        <w:t>н</w:t>
      </w:r>
      <w:r w:rsidRPr="00C22082">
        <w:rPr>
          <w:color w:val="000000"/>
          <w:sz w:val="27"/>
          <w:szCs w:val="27"/>
        </w:rPr>
        <w:t>сово-кредитных учреждениях, лицензируемых НБКР, определяются</w:t>
      </w:r>
      <w:r>
        <w:rPr>
          <w:color w:val="000000"/>
          <w:sz w:val="27"/>
          <w:szCs w:val="27"/>
        </w:rPr>
        <w:t xml:space="preserve"> </w:t>
      </w:r>
      <w:r w:rsidRPr="00C22082">
        <w:rPr>
          <w:color w:val="000000"/>
          <w:sz w:val="27"/>
          <w:szCs w:val="27"/>
        </w:rPr>
        <w:t>соответс</w:t>
      </w:r>
      <w:r w:rsidRPr="00C22082">
        <w:rPr>
          <w:color w:val="000000"/>
          <w:sz w:val="27"/>
          <w:szCs w:val="27"/>
        </w:rPr>
        <w:t>т</w:t>
      </w:r>
      <w:r w:rsidRPr="00C22082">
        <w:rPr>
          <w:color w:val="000000"/>
          <w:sz w:val="27"/>
          <w:szCs w:val="27"/>
        </w:rPr>
        <w:t>вующими положениями и инструктивными документами, разрабатываемыми М</w:t>
      </w:r>
      <w:r w:rsidRPr="00C22082">
        <w:rPr>
          <w:color w:val="000000"/>
          <w:sz w:val="27"/>
          <w:szCs w:val="27"/>
        </w:rPr>
        <w:t>и</w:t>
      </w:r>
      <w:r w:rsidRPr="00C22082">
        <w:rPr>
          <w:color w:val="000000"/>
          <w:sz w:val="27"/>
          <w:szCs w:val="27"/>
        </w:rPr>
        <w:t>нистерством финансов и Национальным банком Кыргызской Республики, на базе настоящего Закона». Считаем также</w:t>
      </w:r>
      <w:r>
        <w:rPr>
          <w:color w:val="000000"/>
          <w:sz w:val="27"/>
          <w:szCs w:val="27"/>
        </w:rPr>
        <w:t xml:space="preserve"> </w:t>
      </w:r>
      <w:r w:rsidRPr="00C22082">
        <w:rPr>
          <w:color w:val="000000"/>
          <w:sz w:val="27"/>
          <w:szCs w:val="27"/>
        </w:rPr>
        <w:t>целесообразным решить вопрос на уровне правительства, и произвести организационные преобразования</w:t>
      </w:r>
      <w:r>
        <w:rPr>
          <w:color w:val="000000"/>
          <w:sz w:val="27"/>
          <w:szCs w:val="27"/>
        </w:rPr>
        <w:t xml:space="preserve"> </w:t>
      </w:r>
      <w:r w:rsidRPr="00C22082">
        <w:rPr>
          <w:color w:val="000000"/>
          <w:sz w:val="27"/>
          <w:szCs w:val="27"/>
        </w:rPr>
        <w:t>в системе госорг</w:t>
      </w:r>
      <w:r w:rsidRPr="00C22082">
        <w:rPr>
          <w:color w:val="000000"/>
          <w:sz w:val="27"/>
          <w:szCs w:val="27"/>
        </w:rPr>
        <w:t>а</w:t>
      </w:r>
      <w:r w:rsidRPr="00C22082">
        <w:rPr>
          <w:color w:val="000000"/>
          <w:sz w:val="27"/>
          <w:szCs w:val="27"/>
        </w:rPr>
        <w:t>нов, имеющих отношение к вопросам регулирования системы учета и отчетности.</w:t>
      </w:r>
      <w:r>
        <w:rPr>
          <w:color w:val="000000"/>
          <w:sz w:val="27"/>
          <w:szCs w:val="27"/>
        </w:rPr>
        <w:t xml:space="preserve"> </w:t>
      </w:r>
      <w:r w:rsidRPr="00C22082">
        <w:rPr>
          <w:color w:val="000000"/>
          <w:sz w:val="27"/>
          <w:szCs w:val="27"/>
        </w:rPr>
        <w:t>Имеется в виду управление методологии учета и отчетности Минфина КР и отдел развития бухгалтерского учета и отчетности Государственной службы регулир</w:t>
      </w:r>
      <w:r w:rsidRPr="00C22082">
        <w:rPr>
          <w:color w:val="000000"/>
          <w:sz w:val="27"/>
          <w:szCs w:val="27"/>
        </w:rPr>
        <w:t>о</w:t>
      </w:r>
      <w:r w:rsidRPr="00C22082">
        <w:rPr>
          <w:color w:val="000000"/>
          <w:sz w:val="27"/>
          <w:szCs w:val="27"/>
        </w:rPr>
        <w:t>вания и надзора за финансовым рынком при Правительстве КР, которые следует объединить и передать в ведение одного госоргана.</w:t>
      </w:r>
      <w:r>
        <w:rPr>
          <w:color w:val="000000"/>
          <w:sz w:val="27"/>
          <w:szCs w:val="27"/>
        </w:rPr>
        <w:t xml:space="preserve"> </w:t>
      </w:r>
      <w:r w:rsidRPr="00C22082">
        <w:rPr>
          <w:color w:val="000000"/>
          <w:sz w:val="27"/>
          <w:szCs w:val="27"/>
        </w:rPr>
        <w:t>Такая мера не только логична по сути, но и правильна с позиции концентрации усилий и проведения единой о</w:t>
      </w:r>
      <w:r w:rsidRPr="00C22082">
        <w:rPr>
          <w:color w:val="000000"/>
          <w:sz w:val="27"/>
          <w:szCs w:val="27"/>
        </w:rPr>
        <w:t>р</w:t>
      </w:r>
      <w:r w:rsidRPr="00C22082">
        <w:rPr>
          <w:color w:val="000000"/>
          <w:sz w:val="27"/>
          <w:szCs w:val="27"/>
        </w:rPr>
        <w:t>ганизационно методической работы по постановке и ведению учета и отчетности</w:t>
      </w:r>
      <w:r>
        <w:rPr>
          <w:color w:val="000000"/>
          <w:sz w:val="27"/>
          <w:szCs w:val="27"/>
        </w:rPr>
        <w:t xml:space="preserve"> </w:t>
      </w:r>
      <w:r w:rsidRPr="00C22082">
        <w:rPr>
          <w:color w:val="000000"/>
          <w:sz w:val="27"/>
          <w:szCs w:val="27"/>
        </w:rPr>
        <w:t xml:space="preserve">хозяйствующих субъектов, независимо от ведомственной их принадлежности. </w:t>
      </w:r>
    </w:p>
    <w:p w:rsidR="00F10BDC" w:rsidRDefault="00F10BDC" w:rsidP="00380783">
      <w:pPr>
        <w:shd w:val="clear" w:color="auto" w:fill="FFFFFF"/>
        <w:spacing w:line="238" w:lineRule="auto"/>
        <w:ind w:firstLine="540"/>
        <w:jc w:val="both"/>
        <w:rPr>
          <w:sz w:val="27"/>
          <w:szCs w:val="27"/>
        </w:rPr>
      </w:pPr>
      <w:r w:rsidRPr="00C22082">
        <w:rPr>
          <w:color w:val="000000"/>
          <w:sz w:val="27"/>
          <w:szCs w:val="27"/>
        </w:rPr>
        <w:t xml:space="preserve"> По нашему мнению, имеются определенные недостатки и в части разработки учетных политик предприятий, где должны найти свое отражение</w:t>
      </w:r>
      <w:r>
        <w:rPr>
          <w:color w:val="000000"/>
          <w:sz w:val="27"/>
          <w:szCs w:val="27"/>
        </w:rPr>
        <w:t xml:space="preserve"> </w:t>
      </w:r>
      <w:r w:rsidRPr="00C22082">
        <w:rPr>
          <w:color w:val="000000"/>
          <w:sz w:val="27"/>
          <w:szCs w:val="27"/>
        </w:rPr>
        <w:t>систематизир</w:t>
      </w:r>
      <w:r w:rsidRPr="00C22082">
        <w:rPr>
          <w:color w:val="000000"/>
          <w:sz w:val="27"/>
          <w:szCs w:val="27"/>
        </w:rPr>
        <w:t>о</w:t>
      </w:r>
      <w:r w:rsidRPr="00C22082">
        <w:rPr>
          <w:color w:val="000000"/>
          <w:sz w:val="27"/>
          <w:szCs w:val="27"/>
        </w:rPr>
        <w:t>ванный перечень и последующее раскрытие поясняющей и дополняющей инфо</w:t>
      </w:r>
      <w:r w:rsidRPr="00C22082">
        <w:rPr>
          <w:color w:val="000000"/>
          <w:sz w:val="27"/>
          <w:szCs w:val="27"/>
        </w:rPr>
        <w:t>р</w:t>
      </w:r>
      <w:r w:rsidRPr="00C22082">
        <w:rPr>
          <w:color w:val="000000"/>
          <w:sz w:val="27"/>
          <w:szCs w:val="27"/>
        </w:rPr>
        <w:t xml:space="preserve">мации. Согласно МСФО, объем и содержание раскрываемой </w:t>
      </w:r>
      <w:r w:rsidRPr="00C22082">
        <w:rPr>
          <w:sz w:val="27"/>
          <w:szCs w:val="27"/>
        </w:rPr>
        <w:t>информации должны определяться каждым предприятием</w:t>
      </w:r>
      <w:r>
        <w:rPr>
          <w:sz w:val="27"/>
          <w:szCs w:val="27"/>
        </w:rPr>
        <w:t xml:space="preserve"> </w:t>
      </w:r>
      <w:r w:rsidRPr="00C22082">
        <w:rPr>
          <w:sz w:val="27"/>
          <w:szCs w:val="27"/>
        </w:rPr>
        <w:t xml:space="preserve">самостоятельно и </w:t>
      </w:r>
      <w:r w:rsidRPr="00C22082">
        <w:rPr>
          <w:color w:val="000000"/>
          <w:sz w:val="27"/>
          <w:szCs w:val="27"/>
        </w:rPr>
        <w:t>утверждаться его руков</w:t>
      </w:r>
      <w:r w:rsidRPr="00C22082">
        <w:rPr>
          <w:color w:val="000000"/>
          <w:sz w:val="27"/>
          <w:szCs w:val="27"/>
        </w:rPr>
        <w:t>о</w:t>
      </w:r>
      <w:r w:rsidRPr="00C22082">
        <w:rPr>
          <w:color w:val="000000"/>
          <w:sz w:val="27"/>
          <w:szCs w:val="27"/>
        </w:rPr>
        <w:t xml:space="preserve">дством как методический документ, содержащий совокупность </w:t>
      </w:r>
      <w:r w:rsidRPr="00C22082">
        <w:rPr>
          <w:rFonts w:eastAsia="NewtonC"/>
          <w:sz w:val="27"/>
          <w:szCs w:val="27"/>
        </w:rPr>
        <w:t>конкретных при</w:t>
      </w:r>
      <w:r w:rsidRPr="00C22082">
        <w:rPr>
          <w:rFonts w:eastAsia="NewtonC"/>
          <w:sz w:val="27"/>
          <w:szCs w:val="27"/>
        </w:rPr>
        <w:t>н</w:t>
      </w:r>
      <w:r w:rsidRPr="00C22082">
        <w:rPr>
          <w:rFonts w:eastAsia="NewtonC"/>
          <w:sz w:val="27"/>
          <w:szCs w:val="27"/>
        </w:rPr>
        <w:t>ципов, основополагающих условий и практических правил, принятых данным субъектом для подготовки и представления финансовой отчетности.</w:t>
      </w:r>
      <w:r>
        <w:rPr>
          <w:rFonts w:eastAsia="NewtonC"/>
          <w:sz w:val="27"/>
          <w:szCs w:val="27"/>
        </w:rPr>
        <w:t xml:space="preserve"> </w:t>
      </w:r>
      <w:r w:rsidRPr="00C22082">
        <w:rPr>
          <w:color w:val="000000"/>
          <w:sz w:val="27"/>
          <w:szCs w:val="27"/>
        </w:rPr>
        <w:t>Проведенное в этом направлении исследование позволило сделать вывод о том, что указанные требования МСФО, при разработке учетных политик предприятий не конкретиз</w:t>
      </w:r>
      <w:r w:rsidRPr="00C22082">
        <w:rPr>
          <w:color w:val="000000"/>
          <w:sz w:val="27"/>
          <w:szCs w:val="27"/>
        </w:rPr>
        <w:t>и</w:t>
      </w:r>
      <w:r w:rsidRPr="00C22082">
        <w:rPr>
          <w:color w:val="000000"/>
          <w:sz w:val="27"/>
          <w:szCs w:val="27"/>
        </w:rPr>
        <w:t>руются, или конкретизируются лишь частично,</w:t>
      </w:r>
      <w:r>
        <w:rPr>
          <w:color w:val="000000"/>
          <w:sz w:val="27"/>
          <w:szCs w:val="27"/>
        </w:rPr>
        <w:t xml:space="preserve"> </w:t>
      </w:r>
      <w:r w:rsidRPr="00C22082">
        <w:rPr>
          <w:color w:val="000000"/>
          <w:sz w:val="27"/>
          <w:szCs w:val="27"/>
        </w:rPr>
        <w:t>в отношении отельных элементов</w:t>
      </w:r>
      <w:r>
        <w:rPr>
          <w:color w:val="000000"/>
          <w:sz w:val="27"/>
          <w:szCs w:val="27"/>
        </w:rPr>
        <w:t xml:space="preserve"> </w:t>
      </w:r>
      <w:r w:rsidRPr="00C22082">
        <w:rPr>
          <w:color w:val="000000"/>
          <w:sz w:val="27"/>
          <w:szCs w:val="27"/>
        </w:rPr>
        <w:t>активов, пассивов, доходов и расходов и порядка их отражения на счетах бухга</w:t>
      </w:r>
      <w:r w:rsidRPr="00C22082">
        <w:rPr>
          <w:color w:val="000000"/>
          <w:sz w:val="27"/>
          <w:szCs w:val="27"/>
        </w:rPr>
        <w:t>л</w:t>
      </w:r>
      <w:r w:rsidRPr="00C22082">
        <w:rPr>
          <w:color w:val="000000"/>
          <w:sz w:val="27"/>
          <w:szCs w:val="27"/>
        </w:rPr>
        <w:t>терского учета и отчетности. А такие сведения, как, например, изменения, внесе</w:t>
      </w:r>
      <w:r w:rsidRPr="00C22082">
        <w:rPr>
          <w:color w:val="000000"/>
          <w:sz w:val="27"/>
          <w:szCs w:val="27"/>
        </w:rPr>
        <w:t>н</w:t>
      </w:r>
      <w:r w:rsidRPr="00C22082">
        <w:rPr>
          <w:color w:val="000000"/>
          <w:sz w:val="27"/>
          <w:szCs w:val="27"/>
        </w:rPr>
        <w:t>ные субъектом</w:t>
      </w:r>
      <w:r>
        <w:rPr>
          <w:color w:val="000000"/>
          <w:sz w:val="27"/>
          <w:szCs w:val="27"/>
        </w:rPr>
        <w:t xml:space="preserve"> </w:t>
      </w:r>
      <w:r w:rsidRPr="00C22082">
        <w:rPr>
          <w:color w:val="000000"/>
          <w:sz w:val="27"/>
          <w:szCs w:val="27"/>
        </w:rPr>
        <w:t>в официально рекомендованные нормативными документами о</w:t>
      </w:r>
      <w:r w:rsidRPr="00C22082">
        <w:rPr>
          <w:color w:val="000000"/>
          <w:sz w:val="27"/>
          <w:szCs w:val="27"/>
        </w:rPr>
        <w:t>т</w:t>
      </w:r>
      <w:r w:rsidRPr="00C22082">
        <w:rPr>
          <w:color w:val="000000"/>
          <w:sz w:val="27"/>
          <w:szCs w:val="27"/>
        </w:rPr>
        <w:t>четные формы, или информация об особых обстоятельствах, напрямую не учит</w:t>
      </w:r>
      <w:r w:rsidRPr="00C22082">
        <w:rPr>
          <w:color w:val="000000"/>
          <w:sz w:val="27"/>
          <w:szCs w:val="27"/>
        </w:rPr>
        <w:t>ы</w:t>
      </w:r>
      <w:r w:rsidRPr="00C22082">
        <w:rPr>
          <w:color w:val="000000"/>
          <w:sz w:val="27"/>
          <w:szCs w:val="27"/>
        </w:rPr>
        <w:t>ваемых в учете и отчетности, но оказывающих влияние на финансовое состояние, либо не раскрываются вовсе, либо освещаются поверхностно. С учетом изложе</w:t>
      </w:r>
      <w:r w:rsidRPr="00C22082">
        <w:rPr>
          <w:color w:val="000000"/>
          <w:sz w:val="27"/>
          <w:szCs w:val="27"/>
        </w:rPr>
        <w:t>н</w:t>
      </w:r>
      <w:r w:rsidRPr="00C22082">
        <w:rPr>
          <w:color w:val="000000"/>
          <w:sz w:val="27"/>
          <w:szCs w:val="27"/>
        </w:rPr>
        <w:t>ного, в работе предложен минимально необходимый перечень информации (пок</w:t>
      </w:r>
      <w:r w:rsidRPr="00C22082">
        <w:rPr>
          <w:color w:val="000000"/>
          <w:sz w:val="27"/>
          <w:szCs w:val="27"/>
        </w:rPr>
        <w:t>а</w:t>
      </w:r>
      <w:r w:rsidRPr="00C22082">
        <w:rPr>
          <w:color w:val="000000"/>
          <w:sz w:val="27"/>
          <w:szCs w:val="27"/>
        </w:rPr>
        <w:t>зателей), который должен раскрываться в учетных политиках предприятий</w:t>
      </w:r>
      <w:r>
        <w:rPr>
          <w:color w:val="000000"/>
          <w:sz w:val="27"/>
          <w:szCs w:val="27"/>
        </w:rPr>
        <w:t xml:space="preserve"> </w:t>
      </w:r>
      <w:r w:rsidRPr="00C22082">
        <w:rPr>
          <w:color w:val="000000"/>
          <w:sz w:val="27"/>
          <w:szCs w:val="27"/>
        </w:rPr>
        <w:t>сист</w:t>
      </w:r>
      <w:r w:rsidRPr="00C22082">
        <w:rPr>
          <w:color w:val="000000"/>
          <w:sz w:val="27"/>
          <w:szCs w:val="27"/>
        </w:rPr>
        <w:t>е</w:t>
      </w:r>
      <w:r w:rsidRPr="00C22082">
        <w:rPr>
          <w:color w:val="000000"/>
          <w:sz w:val="27"/>
          <w:szCs w:val="27"/>
        </w:rPr>
        <w:t>матически, на обязательной или добровольной основе (рис</w:t>
      </w:r>
      <w:r>
        <w:rPr>
          <w:color w:val="000000"/>
          <w:sz w:val="27"/>
          <w:szCs w:val="27"/>
        </w:rPr>
        <w:t>.</w:t>
      </w:r>
      <w:r w:rsidRPr="00C22082">
        <w:rPr>
          <w:color w:val="000000"/>
          <w:sz w:val="27"/>
          <w:szCs w:val="27"/>
        </w:rPr>
        <w:t xml:space="preserve"> 2)</w:t>
      </w:r>
      <w:r w:rsidRPr="00C22082">
        <w:rPr>
          <w:sz w:val="27"/>
          <w:szCs w:val="27"/>
        </w:rPr>
        <w:t xml:space="preserve">. </w:t>
      </w:r>
    </w:p>
    <w:p w:rsidR="00F10BDC" w:rsidRPr="00C22082" w:rsidRDefault="00F10BDC" w:rsidP="00380783">
      <w:pPr>
        <w:spacing w:line="238" w:lineRule="auto"/>
        <w:ind w:firstLine="540"/>
        <w:jc w:val="both"/>
        <w:rPr>
          <w:sz w:val="27"/>
          <w:szCs w:val="27"/>
        </w:rPr>
      </w:pPr>
      <w:r w:rsidRPr="00C22082">
        <w:rPr>
          <w:sz w:val="27"/>
          <w:szCs w:val="27"/>
        </w:rPr>
        <w:t>В диссертационной работе рассмотрены некоторые теоретические и метод</w:t>
      </w:r>
      <w:r w:rsidRPr="00C22082">
        <w:rPr>
          <w:sz w:val="27"/>
          <w:szCs w:val="27"/>
        </w:rPr>
        <w:t>о</w:t>
      </w:r>
      <w:r w:rsidRPr="00C22082">
        <w:rPr>
          <w:sz w:val="27"/>
          <w:szCs w:val="27"/>
        </w:rPr>
        <w:t>логические аспекты составления отдельных форм финансовой отчетности, во</w:t>
      </w:r>
      <w:r w:rsidRPr="00C22082">
        <w:rPr>
          <w:sz w:val="27"/>
          <w:szCs w:val="27"/>
        </w:rPr>
        <w:t>з</w:t>
      </w:r>
      <w:r w:rsidRPr="00C22082">
        <w:rPr>
          <w:sz w:val="27"/>
          <w:szCs w:val="27"/>
        </w:rPr>
        <w:t>можности их использования в аналитических целях и даны рекомендации практ</w:t>
      </w:r>
      <w:r w:rsidRPr="00C22082">
        <w:rPr>
          <w:sz w:val="27"/>
          <w:szCs w:val="27"/>
        </w:rPr>
        <w:t>и</w:t>
      </w:r>
      <w:r w:rsidRPr="00C22082">
        <w:rPr>
          <w:sz w:val="27"/>
          <w:szCs w:val="27"/>
        </w:rPr>
        <w:t xml:space="preserve">ческого характера. </w:t>
      </w:r>
    </w:p>
    <w:p w:rsidR="00F10BDC" w:rsidRPr="00C22082" w:rsidRDefault="00F10BDC" w:rsidP="00380783">
      <w:pPr>
        <w:spacing w:line="238" w:lineRule="auto"/>
        <w:ind w:firstLine="540"/>
        <w:jc w:val="both"/>
        <w:rPr>
          <w:bCs/>
          <w:sz w:val="27"/>
          <w:szCs w:val="27"/>
        </w:rPr>
      </w:pPr>
      <w:r w:rsidRPr="00C22082">
        <w:rPr>
          <w:sz w:val="27"/>
          <w:szCs w:val="27"/>
        </w:rPr>
        <w:t>Как показывает практический опыт и проведенное исследование монограф</w:t>
      </w:r>
      <w:r w:rsidRPr="00C22082">
        <w:rPr>
          <w:sz w:val="27"/>
          <w:szCs w:val="27"/>
        </w:rPr>
        <w:t>и</w:t>
      </w:r>
      <w:r w:rsidRPr="00C22082">
        <w:rPr>
          <w:sz w:val="27"/>
          <w:szCs w:val="27"/>
        </w:rPr>
        <w:t>ческой и методической литературы, бухгалтерский баланс и отчет о финансовых результатах, являясь ключевыми формами финансовой отчетности, тем не менее, не позволяют правильно оценить сложившееся финансовое состояние предпр</w:t>
      </w:r>
      <w:r w:rsidRPr="00C22082">
        <w:rPr>
          <w:sz w:val="27"/>
          <w:szCs w:val="27"/>
        </w:rPr>
        <w:t>и</w:t>
      </w:r>
      <w:r w:rsidRPr="00C22082">
        <w:rPr>
          <w:sz w:val="27"/>
          <w:szCs w:val="27"/>
        </w:rPr>
        <w:t>ятия, с позиции его платежеспособности. Поэтому в учетно-аналитическую пра</w:t>
      </w:r>
      <w:r w:rsidRPr="00C22082">
        <w:rPr>
          <w:sz w:val="27"/>
          <w:szCs w:val="27"/>
        </w:rPr>
        <w:t>к</w:t>
      </w:r>
      <w:r w:rsidRPr="00C22082">
        <w:rPr>
          <w:sz w:val="27"/>
          <w:szCs w:val="27"/>
        </w:rPr>
        <w:t xml:space="preserve">тику внедрена дополнительная отчетная форма - отчет о движении денежных </w:t>
      </w:r>
      <w:r w:rsidRPr="00C22082">
        <w:rPr>
          <w:sz w:val="27"/>
          <w:szCs w:val="27"/>
        </w:rPr>
        <w:lastRenderedPageBreak/>
        <w:t>средств, который</w:t>
      </w:r>
      <w:r>
        <w:rPr>
          <w:sz w:val="27"/>
          <w:szCs w:val="27"/>
        </w:rPr>
        <w:t xml:space="preserve"> </w:t>
      </w:r>
      <w:r w:rsidRPr="00C22082">
        <w:rPr>
          <w:bCs/>
          <w:sz w:val="27"/>
          <w:szCs w:val="27"/>
        </w:rPr>
        <w:t>в зависимости от принятой учетной политики того или иного предприятия может составляться либо прямым, либо косвенным</w:t>
      </w:r>
      <w:r>
        <w:rPr>
          <w:bCs/>
          <w:sz w:val="27"/>
          <w:szCs w:val="27"/>
        </w:rPr>
        <w:t xml:space="preserve"> </w:t>
      </w:r>
      <w:r w:rsidRPr="00C22082">
        <w:rPr>
          <w:bCs/>
          <w:sz w:val="27"/>
          <w:szCs w:val="27"/>
        </w:rPr>
        <w:t>способом.</w:t>
      </w:r>
      <w:r>
        <w:rPr>
          <w:bCs/>
          <w:sz w:val="27"/>
          <w:szCs w:val="27"/>
        </w:rPr>
        <w:t xml:space="preserve"> </w:t>
      </w:r>
    </w:p>
    <w:p w:rsidR="00F10BDC" w:rsidRPr="00C22082" w:rsidRDefault="00F10BDC" w:rsidP="00F10BDC">
      <w:pPr>
        <w:shd w:val="clear" w:color="auto" w:fill="FFFFFF"/>
        <w:spacing w:line="228" w:lineRule="auto"/>
        <w:ind w:firstLine="540"/>
        <w:jc w:val="both"/>
        <w:rPr>
          <w:sz w:val="27"/>
          <w:szCs w:val="27"/>
        </w:rPr>
      </w:pPr>
    </w:p>
    <w:p w:rsidR="00F10BDC" w:rsidRPr="00C22082" w:rsidRDefault="00F10BDC" w:rsidP="00D02880">
      <w:pPr>
        <w:shd w:val="clear" w:color="auto" w:fill="FFFFFF"/>
        <w:spacing w:line="228" w:lineRule="auto"/>
        <w:ind w:firstLine="567"/>
        <w:jc w:val="both"/>
        <w:rPr>
          <w:color w:val="000000"/>
          <w:sz w:val="27"/>
          <w:szCs w:val="27"/>
        </w:rPr>
      </w:pPr>
      <w:r>
        <w:rPr>
          <w:noProof/>
          <w:color w:val="000000"/>
          <w:sz w:val="27"/>
          <w:szCs w:val="27"/>
        </w:rPr>
        <w:drawing>
          <wp:inline distT="0" distB="0" distL="0" distR="0">
            <wp:extent cx="5924550" cy="37052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5924550" cy="3705225"/>
                    </a:xfrm>
                    <a:prstGeom prst="rect">
                      <a:avLst/>
                    </a:prstGeom>
                    <a:noFill/>
                    <a:ln w="9525">
                      <a:noFill/>
                      <a:miter lim="800000"/>
                      <a:headEnd/>
                      <a:tailEnd/>
                    </a:ln>
                  </pic:spPr>
                </pic:pic>
              </a:graphicData>
            </a:graphic>
          </wp:inline>
        </w:drawing>
      </w:r>
    </w:p>
    <w:p w:rsidR="00380783" w:rsidRDefault="00F10BDC" w:rsidP="006473FD">
      <w:pPr>
        <w:spacing w:line="228" w:lineRule="auto"/>
        <w:ind w:firstLine="540"/>
        <w:jc w:val="both"/>
        <w:rPr>
          <w:color w:val="000000"/>
          <w:sz w:val="27"/>
          <w:szCs w:val="27"/>
        </w:rPr>
      </w:pPr>
      <w:r>
        <w:rPr>
          <w:color w:val="000000"/>
          <w:sz w:val="27"/>
          <w:szCs w:val="27"/>
        </w:rPr>
        <w:t xml:space="preserve"> </w:t>
      </w:r>
    </w:p>
    <w:p w:rsidR="00F10BDC" w:rsidRPr="00C22082" w:rsidRDefault="00F10BDC" w:rsidP="00380783">
      <w:pPr>
        <w:spacing w:line="238" w:lineRule="auto"/>
        <w:ind w:firstLine="540"/>
        <w:jc w:val="both"/>
        <w:rPr>
          <w:sz w:val="27"/>
          <w:szCs w:val="27"/>
        </w:rPr>
      </w:pPr>
      <w:r w:rsidRPr="00C22082">
        <w:rPr>
          <w:sz w:val="27"/>
          <w:szCs w:val="27"/>
        </w:rPr>
        <w:t>С точки зрения анализа финансового состояния предприятия, значение данн</w:t>
      </w:r>
      <w:r w:rsidRPr="00C22082">
        <w:rPr>
          <w:sz w:val="27"/>
          <w:szCs w:val="27"/>
        </w:rPr>
        <w:t>о</w:t>
      </w:r>
      <w:r w:rsidRPr="00C22082">
        <w:rPr>
          <w:sz w:val="27"/>
          <w:szCs w:val="27"/>
        </w:rPr>
        <w:t>го отчета достаточно велико. Дело в том, что он хотя и не показывает ни эффе</w:t>
      </w:r>
      <w:r w:rsidRPr="00C22082">
        <w:rPr>
          <w:sz w:val="27"/>
          <w:szCs w:val="27"/>
        </w:rPr>
        <w:t>к</w:t>
      </w:r>
      <w:r w:rsidRPr="00C22082">
        <w:rPr>
          <w:sz w:val="27"/>
          <w:szCs w:val="27"/>
        </w:rPr>
        <w:t>тивности деятельности за какой-либо период (как отчет о прибылях и убытках), ни состояния</w:t>
      </w:r>
      <w:r>
        <w:rPr>
          <w:sz w:val="27"/>
          <w:szCs w:val="27"/>
        </w:rPr>
        <w:t xml:space="preserve"> </w:t>
      </w:r>
      <w:r w:rsidRPr="00C22082">
        <w:rPr>
          <w:sz w:val="27"/>
          <w:szCs w:val="27"/>
        </w:rPr>
        <w:t>имущества на какой-либо момент времени (как бухгалтерский баланс), тем не менее позволяет оценить динамическую картину того, как те или иные д</w:t>
      </w:r>
      <w:r w:rsidRPr="00C22082">
        <w:rPr>
          <w:sz w:val="27"/>
          <w:szCs w:val="27"/>
        </w:rPr>
        <w:t>е</w:t>
      </w:r>
      <w:r w:rsidRPr="00C22082">
        <w:rPr>
          <w:sz w:val="27"/>
          <w:szCs w:val="27"/>
        </w:rPr>
        <w:t>нежные средства были привлечены в дело, а затем использованы. В</w:t>
      </w:r>
      <w:r>
        <w:rPr>
          <w:sz w:val="27"/>
          <w:szCs w:val="27"/>
        </w:rPr>
        <w:t xml:space="preserve"> </w:t>
      </w:r>
      <w:r w:rsidRPr="00C22082">
        <w:rPr>
          <w:sz w:val="27"/>
          <w:szCs w:val="27"/>
        </w:rPr>
        <w:t>частности, с помощью данных, содержащихся в этом отчете, можно изучить динамику велич</w:t>
      </w:r>
      <w:r w:rsidRPr="00C22082">
        <w:rPr>
          <w:sz w:val="27"/>
          <w:szCs w:val="27"/>
        </w:rPr>
        <w:t>и</w:t>
      </w:r>
      <w:r w:rsidRPr="00C22082">
        <w:rPr>
          <w:sz w:val="27"/>
          <w:szCs w:val="27"/>
        </w:rPr>
        <w:t>ны: а)</w:t>
      </w:r>
      <w:r>
        <w:rPr>
          <w:sz w:val="27"/>
          <w:szCs w:val="27"/>
        </w:rPr>
        <w:t xml:space="preserve"> </w:t>
      </w:r>
      <w:r w:rsidRPr="00C22082">
        <w:rPr>
          <w:sz w:val="27"/>
          <w:szCs w:val="27"/>
        </w:rPr>
        <w:t>притока денежных средств и их эквивалентов за</w:t>
      </w:r>
      <w:r>
        <w:rPr>
          <w:sz w:val="27"/>
          <w:szCs w:val="27"/>
        </w:rPr>
        <w:t xml:space="preserve"> </w:t>
      </w:r>
      <w:r w:rsidRPr="00C22082">
        <w:rPr>
          <w:sz w:val="27"/>
          <w:szCs w:val="27"/>
        </w:rPr>
        <w:t>период (Н: платежи потр</w:t>
      </w:r>
      <w:r w:rsidRPr="00C22082">
        <w:rPr>
          <w:sz w:val="27"/>
          <w:szCs w:val="27"/>
        </w:rPr>
        <w:t>е</w:t>
      </w:r>
      <w:r w:rsidRPr="00C22082">
        <w:rPr>
          <w:sz w:val="27"/>
          <w:szCs w:val="27"/>
        </w:rPr>
        <w:t>бителей за товары услуги и выполненные работы, поступлений от продажи акт</w:t>
      </w:r>
      <w:r w:rsidRPr="00C22082">
        <w:rPr>
          <w:sz w:val="27"/>
          <w:szCs w:val="27"/>
        </w:rPr>
        <w:t>и</w:t>
      </w:r>
      <w:r w:rsidRPr="00C22082">
        <w:rPr>
          <w:sz w:val="27"/>
          <w:szCs w:val="27"/>
        </w:rPr>
        <w:t>вов,</w:t>
      </w:r>
      <w:r>
        <w:rPr>
          <w:sz w:val="27"/>
          <w:szCs w:val="27"/>
        </w:rPr>
        <w:t xml:space="preserve"> </w:t>
      </w:r>
      <w:r w:rsidRPr="00C22082">
        <w:rPr>
          <w:sz w:val="27"/>
          <w:szCs w:val="27"/>
        </w:rPr>
        <w:t>выпуск и размещений акций за наличные, получения банковских кредитов, займов и др.); б) оттока денежных средств и их эквивалентов за период (Н: плат</w:t>
      </w:r>
      <w:r w:rsidRPr="00C22082">
        <w:rPr>
          <w:sz w:val="27"/>
          <w:szCs w:val="27"/>
        </w:rPr>
        <w:t>е</w:t>
      </w:r>
      <w:r w:rsidRPr="00C22082">
        <w:rPr>
          <w:sz w:val="27"/>
          <w:szCs w:val="27"/>
        </w:rPr>
        <w:t>жи поставщикам, выплаты по оплате труда, налогов, дивидендов и процентов, п</w:t>
      </w:r>
      <w:r w:rsidRPr="00C22082">
        <w:rPr>
          <w:sz w:val="27"/>
          <w:szCs w:val="27"/>
        </w:rPr>
        <w:t>о</w:t>
      </w:r>
      <w:r w:rsidRPr="00C22082">
        <w:rPr>
          <w:sz w:val="27"/>
          <w:szCs w:val="27"/>
        </w:rPr>
        <w:t xml:space="preserve">гашение ссуды, оплата стоимости купленных основных средств и др.). </w:t>
      </w:r>
    </w:p>
    <w:p w:rsidR="00F10BDC" w:rsidRPr="00C22082" w:rsidRDefault="00F10BDC" w:rsidP="00380783">
      <w:pPr>
        <w:shd w:val="clear" w:color="auto" w:fill="FFFFFF"/>
        <w:spacing w:line="238" w:lineRule="auto"/>
        <w:ind w:firstLine="540"/>
        <w:jc w:val="both"/>
        <w:rPr>
          <w:sz w:val="27"/>
          <w:szCs w:val="27"/>
        </w:rPr>
      </w:pPr>
      <w:r w:rsidRPr="00C22082">
        <w:rPr>
          <w:sz w:val="27"/>
          <w:szCs w:val="27"/>
        </w:rPr>
        <w:t>Следует в то же время учитывать что денежные средства являются только ч</w:t>
      </w:r>
      <w:r w:rsidRPr="00C22082">
        <w:rPr>
          <w:sz w:val="27"/>
          <w:szCs w:val="27"/>
        </w:rPr>
        <w:t>а</w:t>
      </w:r>
      <w:r w:rsidRPr="00C22082">
        <w:rPr>
          <w:sz w:val="27"/>
          <w:szCs w:val="27"/>
        </w:rPr>
        <w:t>стью оборотного капитала предприятия. Другая часть состоит из запасов ТМЦ, д</w:t>
      </w:r>
      <w:r w:rsidRPr="00C22082">
        <w:rPr>
          <w:sz w:val="27"/>
          <w:szCs w:val="27"/>
        </w:rPr>
        <w:t>е</w:t>
      </w:r>
      <w:r w:rsidRPr="00C22082">
        <w:rPr>
          <w:sz w:val="27"/>
          <w:szCs w:val="27"/>
        </w:rPr>
        <w:t>биторской задолженности, кредиторской задолженности и др., которые также по</w:t>
      </w:r>
      <w:r w:rsidRPr="00C22082">
        <w:rPr>
          <w:sz w:val="27"/>
          <w:szCs w:val="27"/>
        </w:rPr>
        <w:t>д</w:t>
      </w:r>
      <w:r w:rsidRPr="00C22082">
        <w:rPr>
          <w:sz w:val="27"/>
          <w:szCs w:val="27"/>
        </w:rPr>
        <w:t>вержены изменению, но не получают своего детализированного отражения неп</w:t>
      </w:r>
      <w:r w:rsidRPr="00C22082">
        <w:rPr>
          <w:sz w:val="27"/>
          <w:szCs w:val="27"/>
        </w:rPr>
        <w:t>о</w:t>
      </w:r>
      <w:r w:rsidRPr="00C22082">
        <w:rPr>
          <w:sz w:val="27"/>
          <w:szCs w:val="27"/>
        </w:rPr>
        <w:t>средственно в отчете о движении денежных средств, составляемом прямым мет</w:t>
      </w:r>
      <w:r w:rsidRPr="00C22082">
        <w:rPr>
          <w:sz w:val="27"/>
          <w:szCs w:val="27"/>
        </w:rPr>
        <w:t>о</w:t>
      </w:r>
      <w:r w:rsidRPr="00C22082">
        <w:rPr>
          <w:sz w:val="27"/>
          <w:szCs w:val="27"/>
        </w:rPr>
        <w:t>дом. Так, например, продажа товаров в кредит увеличивает дебиторскую задо</w:t>
      </w:r>
      <w:r w:rsidRPr="00C22082">
        <w:rPr>
          <w:sz w:val="27"/>
          <w:szCs w:val="27"/>
        </w:rPr>
        <w:t>л</w:t>
      </w:r>
      <w:r w:rsidRPr="00C22082">
        <w:rPr>
          <w:sz w:val="27"/>
          <w:szCs w:val="27"/>
        </w:rPr>
        <w:t>женность (доход), но счет денежных средств она не затрагивает. Точно также рост кредиторской задолженности, вследствие закупки товарно-материальных ценн</w:t>
      </w:r>
      <w:r w:rsidRPr="00C22082">
        <w:rPr>
          <w:sz w:val="27"/>
          <w:szCs w:val="27"/>
        </w:rPr>
        <w:t>о</w:t>
      </w:r>
      <w:r w:rsidRPr="00C22082">
        <w:rPr>
          <w:sz w:val="27"/>
          <w:szCs w:val="27"/>
        </w:rPr>
        <w:t>стей в кредит, ведет к</w:t>
      </w:r>
      <w:r>
        <w:rPr>
          <w:sz w:val="27"/>
          <w:szCs w:val="27"/>
        </w:rPr>
        <w:t xml:space="preserve"> </w:t>
      </w:r>
      <w:r w:rsidRPr="00C22082">
        <w:rPr>
          <w:sz w:val="27"/>
          <w:szCs w:val="27"/>
        </w:rPr>
        <w:t>такому же увеличению</w:t>
      </w:r>
      <w:r>
        <w:rPr>
          <w:sz w:val="27"/>
          <w:szCs w:val="27"/>
        </w:rPr>
        <w:t xml:space="preserve"> </w:t>
      </w:r>
      <w:r w:rsidRPr="00C22082">
        <w:rPr>
          <w:sz w:val="27"/>
          <w:szCs w:val="27"/>
        </w:rPr>
        <w:t>оборотного капитала в целом, хотя счет денежных средств при этом остается без изменения. Поэтому на тех предпр</w:t>
      </w:r>
      <w:r w:rsidRPr="00C22082">
        <w:rPr>
          <w:sz w:val="27"/>
          <w:szCs w:val="27"/>
        </w:rPr>
        <w:t>и</w:t>
      </w:r>
      <w:r w:rsidRPr="00C22082">
        <w:rPr>
          <w:sz w:val="27"/>
          <w:szCs w:val="27"/>
        </w:rPr>
        <w:t xml:space="preserve">ятиях, где отчет о движении денежных средств составляется прямым методом, </w:t>
      </w:r>
      <w:r w:rsidRPr="00C22082">
        <w:rPr>
          <w:sz w:val="27"/>
          <w:szCs w:val="27"/>
        </w:rPr>
        <w:lastRenderedPageBreak/>
        <w:t>часто возникает необходимость в установлении взаимосвязи прибыли и движения денежных средств расчетным путем. Для этого необходимо привлечь одновреме</w:t>
      </w:r>
      <w:r w:rsidRPr="00C22082">
        <w:rPr>
          <w:sz w:val="27"/>
          <w:szCs w:val="27"/>
        </w:rPr>
        <w:t>н</w:t>
      </w:r>
      <w:r w:rsidRPr="00C22082">
        <w:rPr>
          <w:sz w:val="27"/>
          <w:szCs w:val="27"/>
        </w:rPr>
        <w:t>но данные всех форм финансовой отчетности, а в</w:t>
      </w:r>
      <w:r>
        <w:rPr>
          <w:sz w:val="27"/>
          <w:szCs w:val="27"/>
        </w:rPr>
        <w:t xml:space="preserve"> </w:t>
      </w:r>
      <w:r w:rsidRPr="00C22082">
        <w:rPr>
          <w:sz w:val="27"/>
          <w:szCs w:val="27"/>
        </w:rPr>
        <w:t>необходимых случаях,</w:t>
      </w:r>
      <w:r>
        <w:rPr>
          <w:sz w:val="27"/>
          <w:szCs w:val="27"/>
        </w:rPr>
        <w:t xml:space="preserve"> </w:t>
      </w:r>
      <w:r w:rsidRPr="00C22082">
        <w:rPr>
          <w:sz w:val="27"/>
          <w:szCs w:val="27"/>
        </w:rPr>
        <w:t>также данные учетных записей по счетам «Товарно-материальные запасы», «Счета к п</w:t>
      </w:r>
      <w:r w:rsidRPr="00C22082">
        <w:rPr>
          <w:sz w:val="27"/>
          <w:szCs w:val="27"/>
        </w:rPr>
        <w:t>о</w:t>
      </w:r>
      <w:r w:rsidRPr="00C22082">
        <w:rPr>
          <w:sz w:val="27"/>
          <w:szCs w:val="27"/>
        </w:rPr>
        <w:t>лучению», «Счета к оплате», «Авансы полученные» и «Авансы выданные», «Амортизационные отчисления» и др.</w:t>
      </w:r>
      <w:r>
        <w:rPr>
          <w:sz w:val="27"/>
          <w:szCs w:val="27"/>
        </w:rPr>
        <w:t xml:space="preserve"> </w:t>
      </w:r>
    </w:p>
    <w:p w:rsidR="00F10BDC" w:rsidRPr="00C22082" w:rsidRDefault="00F10BDC" w:rsidP="00380783">
      <w:pPr>
        <w:spacing w:line="238" w:lineRule="auto"/>
        <w:ind w:firstLine="567"/>
        <w:jc w:val="both"/>
        <w:rPr>
          <w:sz w:val="27"/>
          <w:szCs w:val="27"/>
        </w:rPr>
      </w:pPr>
      <w:r w:rsidRPr="00C22082">
        <w:rPr>
          <w:sz w:val="27"/>
          <w:szCs w:val="27"/>
        </w:rPr>
        <w:t>На наш взгляд, упрощение</w:t>
      </w:r>
      <w:r>
        <w:rPr>
          <w:sz w:val="27"/>
          <w:szCs w:val="27"/>
        </w:rPr>
        <w:t xml:space="preserve"> </w:t>
      </w:r>
      <w:r w:rsidRPr="00C22082">
        <w:rPr>
          <w:sz w:val="27"/>
          <w:szCs w:val="27"/>
        </w:rPr>
        <w:t>процедуры факторного анализа и</w:t>
      </w:r>
      <w:r>
        <w:rPr>
          <w:sz w:val="27"/>
          <w:szCs w:val="27"/>
        </w:rPr>
        <w:t xml:space="preserve"> </w:t>
      </w:r>
      <w:r w:rsidRPr="00C22082">
        <w:rPr>
          <w:sz w:val="27"/>
          <w:szCs w:val="27"/>
        </w:rPr>
        <w:t>оценки взаим</w:t>
      </w:r>
      <w:r w:rsidRPr="00C22082">
        <w:rPr>
          <w:sz w:val="27"/>
          <w:szCs w:val="27"/>
        </w:rPr>
        <w:t>о</w:t>
      </w:r>
      <w:r w:rsidRPr="00C22082">
        <w:rPr>
          <w:sz w:val="27"/>
          <w:szCs w:val="27"/>
        </w:rPr>
        <w:t>связи показателя прибыли и движения средств предприятия может быть достигн</w:t>
      </w:r>
      <w:r w:rsidRPr="00C22082">
        <w:rPr>
          <w:sz w:val="27"/>
          <w:szCs w:val="27"/>
        </w:rPr>
        <w:t>у</w:t>
      </w:r>
      <w:r w:rsidRPr="00C22082">
        <w:rPr>
          <w:sz w:val="27"/>
          <w:szCs w:val="27"/>
        </w:rPr>
        <w:t>то за счет включения</w:t>
      </w:r>
      <w:r>
        <w:rPr>
          <w:sz w:val="27"/>
          <w:szCs w:val="27"/>
        </w:rPr>
        <w:t xml:space="preserve"> </w:t>
      </w:r>
      <w:r w:rsidRPr="00C22082">
        <w:rPr>
          <w:sz w:val="27"/>
          <w:szCs w:val="27"/>
        </w:rPr>
        <w:t>в состав</w:t>
      </w:r>
      <w:r>
        <w:rPr>
          <w:sz w:val="27"/>
          <w:szCs w:val="27"/>
        </w:rPr>
        <w:t xml:space="preserve"> </w:t>
      </w:r>
      <w:r w:rsidRPr="00C22082">
        <w:rPr>
          <w:sz w:val="27"/>
          <w:szCs w:val="27"/>
        </w:rPr>
        <w:t>финансовой отчетности</w:t>
      </w:r>
      <w:r>
        <w:rPr>
          <w:sz w:val="27"/>
          <w:szCs w:val="27"/>
        </w:rPr>
        <w:t xml:space="preserve"> </w:t>
      </w:r>
      <w:r w:rsidRPr="00C22082">
        <w:rPr>
          <w:sz w:val="27"/>
          <w:szCs w:val="27"/>
        </w:rPr>
        <w:t>формы отчета, которая бы имела</w:t>
      </w:r>
      <w:r>
        <w:rPr>
          <w:sz w:val="27"/>
          <w:szCs w:val="27"/>
        </w:rPr>
        <w:t xml:space="preserve"> </w:t>
      </w:r>
      <w:r w:rsidRPr="00C22082">
        <w:rPr>
          <w:sz w:val="27"/>
          <w:szCs w:val="27"/>
        </w:rPr>
        <w:t>самостоятельное значение и составлялась всеми хозяйствующими субъе</w:t>
      </w:r>
      <w:r w:rsidRPr="00C22082">
        <w:rPr>
          <w:sz w:val="27"/>
          <w:szCs w:val="27"/>
        </w:rPr>
        <w:t>к</w:t>
      </w:r>
      <w:r w:rsidRPr="00C22082">
        <w:rPr>
          <w:sz w:val="27"/>
          <w:szCs w:val="27"/>
        </w:rPr>
        <w:t>тами, независимо от принятой учетной политики</w:t>
      </w:r>
      <w:r>
        <w:rPr>
          <w:sz w:val="27"/>
          <w:szCs w:val="27"/>
        </w:rPr>
        <w:t xml:space="preserve"> </w:t>
      </w:r>
      <w:r w:rsidRPr="00C22082">
        <w:rPr>
          <w:sz w:val="27"/>
          <w:szCs w:val="27"/>
        </w:rPr>
        <w:t>в них. Для этого нет необход</w:t>
      </w:r>
      <w:r w:rsidRPr="00C22082">
        <w:rPr>
          <w:sz w:val="27"/>
          <w:szCs w:val="27"/>
        </w:rPr>
        <w:t>и</w:t>
      </w:r>
      <w:r w:rsidRPr="00C22082">
        <w:rPr>
          <w:sz w:val="27"/>
          <w:szCs w:val="27"/>
        </w:rPr>
        <w:t>мости придумывать что-то новое.</w:t>
      </w:r>
      <w:r>
        <w:rPr>
          <w:sz w:val="27"/>
          <w:szCs w:val="27"/>
        </w:rPr>
        <w:t xml:space="preserve"> </w:t>
      </w:r>
      <w:r w:rsidRPr="00C22082">
        <w:rPr>
          <w:sz w:val="27"/>
          <w:szCs w:val="27"/>
        </w:rPr>
        <w:t>Достаточно преобразовать ныне действующую форму отчетности</w:t>
      </w:r>
      <w:r>
        <w:rPr>
          <w:sz w:val="27"/>
          <w:szCs w:val="27"/>
        </w:rPr>
        <w:t xml:space="preserve"> </w:t>
      </w:r>
      <w:r w:rsidRPr="00C22082">
        <w:rPr>
          <w:sz w:val="27"/>
          <w:szCs w:val="27"/>
        </w:rPr>
        <w:t>№3б, именуемую отчетом</w:t>
      </w:r>
      <w:r>
        <w:rPr>
          <w:sz w:val="27"/>
          <w:szCs w:val="27"/>
        </w:rPr>
        <w:t xml:space="preserve"> </w:t>
      </w:r>
      <w:r w:rsidRPr="00C22082">
        <w:rPr>
          <w:sz w:val="27"/>
          <w:szCs w:val="27"/>
        </w:rPr>
        <w:t>о движении денежных средств, кот</w:t>
      </w:r>
      <w:r w:rsidRPr="00C22082">
        <w:rPr>
          <w:sz w:val="27"/>
          <w:szCs w:val="27"/>
        </w:rPr>
        <w:t>о</w:t>
      </w:r>
      <w:r w:rsidRPr="00C22082">
        <w:rPr>
          <w:sz w:val="27"/>
          <w:szCs w:val="27"/>
        </w:rPr>
        <w:t>рый, согласно Инструкции ГК СФОА Кыргызской Республики, рекомендован как разновидность отчета о движении денежных средств, составляемого</w:t>
      </w:r>
      <w:r>
        <w:rPr>
          <w:sz w:val="27"/>
          <w:szCs w:val="27"/>
        </w:rPr>
        <w:t xml:space="preserve"> </w:t>
      </w:r>
      <w:r w:rsidRPr="00C22082">
        <w:rPr>
          <w:sz w:val="27"/>
          <w:szCs w:val="27"/>
        </w:rPr>
        <w:t xml:space="preserve">косвенным методом. </w:t>
      </w:r>
    </w:p>
    <w:p w:rsidR="00F10BDC" w:rsidRPr="00C22082" w:rsidRDefault="00F10BDC" w:rsidP="00380783">
      <w:pPr>
        <w:spacing w:line="238" w:lineRule="auto"/>
        <w:ind w:firstLine="567"/>
        <w:jc w:val="both"/>
        <w:rPr>
          <w:sz w:val="27"/>
          <w:szCs w:val="27"/>
        </w:rPr>
      </w:pPr>
      <w:r w:rsidRPr="00C22082">
        <w:rPr>
          <w:sz w:val="27"/>
          <w:szCs w:val="27"/>
        </w:rPr>
        <w:t>Как явствует из состава статей, содержащихся в нем,</w:t>
      </w:r>
      <w:r>
        <w:rPr>
          <w:sz w:val="27"/>
          <w:szCs w:val="27"/>
        </w:rPr>
        <w:t xml:space="preserve"> </w:t>
      </w:r>
      <w:r w:rsidRPr="00C22082">
        <w:rPr>
          <w:sz w:val="27"/>
          <w:szCs w:val="27"/>
        </w:rPr>
        <w:t>и способов их отраж</w:t>
      </w:r>
      <w:r w:rsidRPr="00C22082">
        <w:rPr>
          <w:sz w:val="27"/>
          <w:szCs w:val="27"/>
        </w:rPr>
        <w:t>е</w:t>
      </w:r>
      <w:r w:rsidRPr="00C22082">
        <w:rPr>
          <w:sz w:val="27"/>
          <w:szCs w:val="27"/>
        </w:rPr>
        <w:t>ния, эта форма отчетности гораздо информативнее,</w:t>
      </w:r>
      <w:r>
        <w:rPr>
          <w:sz w:val="27"/>
          <w:szCs w:val="27"/>
        </w:rPr>
        <w:t xml:space="preserve"> </w:t>
      </w:r>
      <w:r w:rsidRPr="00C22082">
        <w:rPr>
          <w:sz w:val="27"/>
          <w:szCs w:val="27"/>
        </w:rPr>
        <w:t>чем отчет о движении дене</w:t>
      </w:r>
      <w:r w:rsidRPr="00C22082">
        <w:rPr>
          <w:sz w:val="27"/>
          <w:szCs w:val="27"/>
        </w:rPr>
        <w:t>ж</w:t>
      </w:r>
      <w:r w:rsidRPr="00C22082">
        <w:rPr>
          <w:sz w:val="27"/>
          <w:szCs w:val="27"/>
        </w:rPr>
        <w:t xml:space="preserve">ных средств, составляемый прямым способом. </w:t>
      </w:r>
    </w:p>
    <w:p w:rsidR="00F10BDC" w:rsidRPr="00C22082" w:rsidRDefault="00F10BDC" w:rsidP="00380783">
      <w:pPr>
        <w:spacing w:line="238" w:lineRule="auto"/>
        <w:ind w:firstLine="567"/>
        <w:jc w:val="both"/>
        <w:rPr>
          <w:sz w:val="27"/>
          <w:szCs w:val="27"/>
        </w:rPr>
      </w:pPr>
      <w:r w:rsidRPr="00C22082">
        <w:rPr>
          <w:sz w:val="27"/>
          <w:szCs w:val="27"/>
        </w:rPr>
        <w:t>Во-первых, в нем получает</w:t>
      </w:r>
      <w:r>
        <w:rPr>
          <w:sz w:val="27"/>
          <w:szCs w:val="27"/>
        </w:rPr>
        <w:t xml:space="preserve"> </w:t>
      </w:r>
      <w:r w:rsidRPr="00C22082">
        <w:rPr>
          <w:sz w:val="27"/>
          <w:szCs w:val="27"/>
        </w:rPr>
        <w:t>свое отражение</w:t>
      </w:r>
      <w:r>
        <w:rPr>
          <w:sz w:val="27"/>
          <w:szCs w:val="27"/>
        </w:rPr>
        <w:t xml:space="preserve"> </w:t>
      </w:r>
      <w:r w:rsidRPr="00C22082">
        <w:rPr>
          <w:sz w:val="27"/>
          <w:szCs w:val="27"/>
        </w:rPr>
        <w:t>движение не только «чистых» д</w:t>
      </w:r>
      <w:r w:rsidRPr="00C22082">
        <w:rPr>
          <w:sz w:val="27"/>
          <w:szCs w:val="27"/>
        </w:rPr>
        <w:t>е</w:t>
      </w:r>
      <w:r w:rsidRPr="00C22082">
        <w:rPr>
          <w:sz w:val="27"/>
          <w:szCs w:val="27"/>
        </w:rPr>
        <w:t>нежных средств,</w:t>
      </w:r>
      <w:r>
        <w:rPr>
          <w:sz w:val="27"/>
          <w:szCs w:val="27"/>
        </w:rPr>
        <w:t xml:space="preserve"> </w:t>
      </w:r>
      <w:r w:rsidRPr="00C22082">
        <w:rPr>
          <w:sz w:val="27"/>
          <w:szCs w:val="27"/>
        </w:rPr>
        <w:t>но и так</w:t>
      </w:r>
      <w:r>
        <w:rPr>
          <w:sz w:val="27"/>
          <w:szCs w:val="27"/>
        </w:rPr>
        <w:t xml:space="preserve"> </w:t>
      </w:r>
      <w:r w:rsidRPr="00C22082">
        <w:rPr>
          <w:sz w:val="27"/>
          <w:szCs w:val="27"/>
        </w:rPr>
        <w:t>называемых «неденежных» доходов и расходов, изм</w:t>
      </w:r>
      <w:r w:rsidRPr="00C22082">
        <w:rPr>
          <w:sz w:val="27"/>
          <w:szCs w:val="27"/>
        </w:rPr>
        <w:t>е</w:t>
      </w:r>
      <w:r w:rsidRPr="00C22082">
        <w:rPr>
          <w:sz w:val="27"/>
          <w:szCs w:val="27"/>
        </w:rPr>
        <w:t>ряемых в стоимостном выражении.</w:t>
      </w:r>
      <w:r>
        <w:rPr>
          <w:sz w:val="27"/>
          <w:szCs w:val="27"/>
        </w:rPr>
        <w:t xml:space="preserve"> </w:t>
      </w:r>
    </w:p>
    <w:p w:rsidR="00F10BDC" w:rsidRPr="00C22082" w:rsidRDefault="00F10BDC" w:rsidP="00380783">
      <w:pPr>
        <w:spacing w:line="238" w:lineRule="auto"/>
        <w:ind w:firstLine="567"/>
        <w:jc w:val="both"/>
        <w:rPr>
          <w:sz w:val="27"/>
          <w:szCs w:val="27"/>
        </w:rPr>
      </w:pPr>
      <w:r w:rsidRPr="00C22082">
        <w:rPr>
          <w:sz w:val="27"/>
          <w:szCs w:val="27"/>
        </w:rPr>
        <w:t>Во-вторых, в нем фиксируются происходящие изменения в динамике запасов ТМЦ, дебиторской и кредиторской задолженностей и других</w:t>
      </w:r>
      <w:r>
        <w:rPr>
          <w:sz w:val="27"/>
          <w:szCs w:val="27"/>
        </w:rPr>
        <w:t xml:space="preserve"> </w:t>
      </w:r>
      <w:r w:rsidRPr="00C22082">
        <w:rPr>
          <w:sz w:val="27"/>
          <w:szCs w:val="27"/>
        </w:rPr>
        <w:t>неденежных элеме</w:t>
      </w:r>
      <w:r w:rsidRPr="00C22082">
        <w:rPr>
          <w:sz w:val="27"/>
          <w:szCs w:val="27"/>
        </w:rPr>
        <w:t>н</w:t>
      </w:r>
      <w:r w:rsidRPr="00C22082">
        <w:rPr>
          <w:sz w:val="27"/>
          <w:szCs w:val="27"/>
        </w:rPr>
        <w:t>тов оборотного капитала, которые оказывают непосредственное влияние на вел</w:t>
      </w:r>
      <w:r w:rsidRPr="00C22082">
        <w:rPr>
          <w:sz w:val="27"/>
          <w:szCs w:val="27"/>
        </w:rPr>
        <w:t>и</w:t>
      </w:r>
      <w:r w:rsidRPr="00C22082">
        <w:rPr>
          <w:sz w:val="27"/>
          <w:szCs w:val="27"/>
        </w:rPr>
        <w:t>чину денежных средств и которые невозможно получить из отчета о движении д</w:t>
      </w:r>
      <w:r w:rsidRPr="00C22082">
        <w:rPr>
          <w:sz w:val="27"/>
          <w:szCs w:val="27"/>
        </w:rPr>
        <w:t>е</w:t>
      </w:r>
      <w:r w:rsidRPr="00C22082">
        <w:rPr>
          <w:sz w:val="27"/>
          <w:szCs w:val="27"/>
        </w:rPr>
        <w:t>нежных средств, составляемого прямым методом.</w:t>
      </w:r>
      <w:r>
        <w:rPr>
          <w:sz w:val="27"/>
          <w:szCs w:val="27"/>
        </w:rPr>
        <w:t xml:space="preserve"> </w:t>
      </w:r>
    </w:p>
    <w:p w:rsidR="00F10BDC" w:rsidRPr="00C22082" w:rsidRDefault="00F10BDC" w:rsidP="00380783">
      <w:pPr>
        <w:spacing w:line="238" w:lineRule="auto"/>
        <w:ind w:firstLine="567"/>
        <w:jc w:val="both"/>
        <w:rPr>
          <w:sz w:val="27"/>
          <w:szCs w:val="27"/>
        </w:rPr>
      </w:pPr>
      <w:r w:rsidRPr="00C22082">
        <w:rPr>
          <w:sz w:val="27"/>
          <w:szCs w:val="27"/>
        </w:rPr>
        <w:t>В-третьих, немаловажное значение имеет также то обстоятельство, что в н</w:t>
      </w:r>
      <w:r w:rsidRPr="00C22082">
        <w:rPr>
          <w:sz w:val="27"/>
          <w:szCs w:val="27"/>
        </w:rPr>
        <w:t>ы</w:t>
      </w:r>
      <w:r w:rsidRPr="00C22082">
        <w:rPr>
          <w:sz w:val="27"/>
          <w:szCs w:val="27"/>
        </w:rPr>
        <w:t>нешних условиях,</w:t>
      </w:r>
      <w:r>
        <w:rPr>
          <w:sz w:val="27"/>
          <w:szCs w:val="27"/>
        </w:rPr>
        <w:t xml:space="preserve"> </w:t>
      </w:r>
      <w:r w:rsidRPr="00C22082">
        <w:rPr>
          <w:sz w:val="27"/>
          <w:szCs w:val="27"/>
        </w:rPr>
        <w:t>когда отчет по форме №3б как бы играет второстепенную роль по отношению к отчетной форме №3а и составляется от случая к случаю, в виде справочного материала, неизбежно возникают трудности в получении соответс</w:t>
      </w:r>
      <w:r w:rsidRPr="00C22082">
        <w:rPr>
          <w:sz w:val="27"/>
          <w:szCs w:val="27"/>
        </w:rPr>
        <w:t>т</w:t>
      </w:r>
      <w:r w:rsidRPr="00C22082">
        <w:rPr>
          <w:sz w:val="27"/>
          <w:szCs w:val="27"/>
        </w:rPr>
        <w:t>вующей информации, а следовательно, и оценке деятельности того или иного предприятия для внешних пользователей.</w:t>
      </w:r>
      <w:r>
        <w:rPr>
          <w:sz w:val="27"/>
          <w:szCs w:val="27"/>
        </w:rPr>
        <w:t xml:space="preserve"> </w:t>
      </w:r>
    </w:p>
    <w:p w:rsidR="00F10BDC" w:rsidRPr="00C22082" w:rsidRDefault="00F10BDC" w:rsidP="00380783">
      <w:pPr>
        <w:spacing w:line="238" w:lineRule="auto"/>
        <w:ind w:firstLine="567"/>
        <w:jc w:val="both"/>
        <w:rPr>
          <w:sz w:val="27"/>
          <w:szCs w:val="27"/>
        </w:rPr>
      </w:pPr>
      <w:r w:rsidRPr="00C22082">
        <w:rPr>
          <w:sz w:val="27"/>
          <w:szCs w:val="27"/>
        </w:rPr>
        <w:t>Учитывая изложенное, предлагается придать этой форме статус самосто</w:t>
      </w:r>
      <w:r w:rsidRPr="00C22082">
        <w:rPr>
          <w:sz w:val="27"/>
          <w:szCs w:val="27"/>
        </w:rPr>
        <w:t>я</w:t>
      </w:r>
      <w:r w:rsidRPr="00C22082">
        <w:rPr>
          <w:sz w:val="27"/>
          <w:szCs w:val="27"/>
        </w:rPr>
        <w:t>тельного вида финансовой отчетности под названием «Отчет о движении средств (капитала) предприятия». В этом случае следует присвоить ему следующий за о</w:t>
      </w:r>
      <w:r w:rsidRPr="00C22082">
        <w:rPr>
          <w:sz w:val="27"/>
          <w:szCs w:val="27"/>
        </w:rPr>
        <w:t>т</w:t>
      </w:r>
      <w:r w:rsidRPr="00C22082">
        <w:rPr>
          <w:sz w:val="27"/>
          <w:szCs w:val="27"/>
        </w:rPr>
        <w:t>четом о движении денежных средств порядковый номер, то есть №4. По нашему мнению, эту форму отчетности должны составлять и предоставлять в распоряж</w:t>
      </w:r>
      <w:r w:rsidRPr="00C22082">
        <w:rPr>
          <w:sz w:val="27"/>
          <w:szCs w:val="27"/>
        </w:rPr>
        <w:t>е</w:t>
      </w:r>
      <w:r w:rsidRPr="00C22082">
        <w:rPr>
          <w:sz w:val="27"/>
          <w:szCs w:val="27"/>
        </w:rPr>
        <w:t>ние пользователей все</w:t>
      </w:r>
      <w:r>
        <w:rPr>
          <w:sz w:val="27"/>
          <w:szCs w:val="27"/>
        </w:rPr>
        <w:t xml:space="preserve"> </w:t>
      </w:r>
      <w:r w:rsidRPr="00C22082">
        <w:rPr>
          <w:sz w:val="27"/>
          <w:szCs w:val="27"/>
        </w:rPr>
        <w:t>хозяйствующие субъекты, за исключением представителей</w:t>
      </w:r>
      <w:r>
        <w:rPr>
          <w:sz w:val="27"/>
          <w:szCs w:val="27"/>
        </w:rPr>
        <w:t xml:space="preserve"> </w:t>
      </w:r>
      <w:r w:rsidRPr="00C22082">
        <w:rPr>
          <w:sz w:val="27"/>
          <w:szCs w:val="27"/>
        </w:rPr>
        <w:t>малого бизнеса (мелкие крестьянские, фермерские хозяйства, предприниматели в сфере услуг и др.), ведущих упрощенную форму учета и отчетности.</w:t>
      </w:r>
      <w:r>
        <w:rPr>
          <w:sz w:val="27"/>
          <w:szCs w:val="27"/>
        </w:rPr>
        <w:t xml:space="preserve"> </w:t>
      </w:r>
      <w:r w:rsidRPr="00C22082">
        <w:rPr>
          <w:sz w:val="27"/>
          <w:szCs w:val="27"/>
        </w:rPr>
        <w:t>Такая мера, с одной стороны, устранит существующую ныне путаницу относительно двух форм, а с другой - расширит рамки</w:t>
      </w:r>
      <w:r>
        <w:rPr>
          <w:sz w:val="27"/>
          <w:szCs w:val="27"/>
        </w:rPr>
        <w:t xml:space="preserve"> </w:t>
      </w:r>
      <w:r w:rsidRPr="00C22082">
        <w:rPr>
          <w:sz w:val="27"/>
          <w:szCs w:val="27"/>
        </w:rPr>
        <w:t>факторного анализа взаимосвязи движения денежных средств, прибыли и оборотного капитала в целом.</w:t>
      </w:r>
      <w:r>
        <w:rPr>
          <w:sz w:val="27"/>
          <w:szCs w:val="27"/>
        </w:rPr>
        <w:t xml:space="preserve"> </w:t>
      </w:r>
    </w:p>
    <w:p w:rsidR="00F10BDC" w:rsidRPr="00C22082" w:rsidRDefault="00F10BDC" w:rsidP="00380783">
      <w:pPr>
        <w:pStyle w:val="a8"/>
        <w:spacing w:line="238" w:lineRule="auto"/>
        <w:ind w:left="0" w:firstLine="540"/>
        <w:rPr>
          <w:sz w:val="27"/>
          <w:szCs w:val="27"/>
        </w:rPr>
      </w:pPr>
      <w:r w:rsidRPr="00C22082">
        <w:rPr>
          <w:sz w:val="27"/>
          <w:szCs w:val="27"/>
        </w:rPr>
        <w:t>В данной части работы рассмотрены также вопросы, касающиеся</w:t>
      </w:r>
      <w:r>
        <w:rPr>
          <w:sz w:val="27"/>
          <w:szCs w:val="27"/>
        </w:rPr>
        <w:t xml:space="preserve"> </w:t>
      </w:r>
      <w:r w:rsidRPr="00C22082">
        <w:rPr>
          <w:sz w:val="27"/>
          <w:szCs w:val="27"/>
        </w:rPr>
        <w:t>проблем корректировки отдельных статей бухгалтерского баланса, возможности их испол</w:t>
      </w:r>
      <w:r w:rsidRPr="00C22082">
        <w:rPr>
          <w:sz w:val="27"/>
          <w:szCs w:val="27"/>
        </w:rPr>
        <w:t>ь</w:t>
      </w:r>
      <w:r w:rsidRPr="00C22082">
        <w:rPr>
          <w:sz w:val="27"/>
          <w:szCs w:val="27"/>
        </w:rPr>
        <w:t>зования в целях диагностирования и оценки,</w:t>
      </w:r>
      <w:r>
        <w:rPr>
          <w:sz w:val="27"/>
          <w:szCs w:val="27"/>
        </w:rPr>
        <w:t xml:space="preserve"> </w:t>
      </w:r>
      <w:r w:rsidRPr="00C22082">
        <w:rPr>
          <w:sz w:val="27"/>
          <w:szCs w:val="27"/>
        </w:rPr>
        <w:t>выявления проблемных точек</w:t>
      </w:r>
      <w:r>
        <w:rPr>
          <w:sz w:val="27"/>
          <w:szCs w:val="27"/>
        </w:rPr>
        <w:t xml:space="preserve"> </w:t>
      </w:r>
      <w:r w:rsidRPr="00C22082">
        <w:rPr>
          <w:sz w:val="27"/>
          <w:szCs w:val="27"/>
        </w:rPr>
        <w:t>в ф</w:t>
      </w:r>
      <w:r w:rsidRPr="00C22082">
        <w:rPr>
          <w:sz w:val="27"/>
          <w:szCs w:val="27"/>
        </w:rPr>
        <w:t>и</w:t>
      </w:r>
      <w:r w:rsidRPr="00C22082">
        <w:rPr>
          <w:sz w:val="27"/>
          <w:szCs w:val="27"/>
        </w:rPr>
        <w:lastRenderedPageBreak/>
        <w:t>нансовом состоянии предприятия. В контексте этого высказана мысль о целесоо</w:t>
      </w:r>
      <w:r w:rsidRPr="00C22082">
        <w:rPr>
          <w:sz w:val="27"/>
          <w:szCs w:val="27"/>
        </w:rPr>
        <w:t>б</w:t>
      </w:r>
      <w:r w:rsidRPr="00C22082">
        <w:rPr>
          <w:sz w:val="27"/>
          <w:szCs w:val="27"/>
        </w:rPr>
        <w:t>разности восстановления в бухгалтерском балансе контрактивной статьи «Нако</w:t>
      </w:r>
      <w:r w:rsidRPr="00C22082">
        <w:rPr>
          <w:sz w:val="27"/>
          <w:szCs w:val="27"/>
        </w:rPr>
        <w:t>п</w:t>
      </w:r>
      <w:r w:rsidRPr="00C22082">
        <w:rPr>
          <w:sz w:val="27"/>
          <w:szCs w:val="27"/>
        </w:rPr>
        <w:t>ленная амортизация» по соответствующим видам основных средств, нематериал</w:t>
      </w:r>
      <w:r w:rsidRPr="00C22082">
        <w:rPr>
          <w:sz w:val="27"/>
          <w:szCs w:val="27"/>
        </w:rPr>
        <w:t>ь</w:t>
      </w:r>
      <w:r w:rsidRPr="00C22082">
        <w:rPr>
          <w:sz w:val="27"/>
          <w:szCs w:val="27"/>
        </w:rPr>
        <w:t>ных активов</w:t>
      </w:r>
      <w:r>
        <w:rPr>
          <w:sz w:val="27"/>
          <w:szCs w:val="27"/>
        </w:rPr>
        <w:t xml:space="preserve"> </w:t>
      </w:r>
      <w:r w:rsidRPr="00C22082">
        <w:rPr>
          <w:sz w:val="27"/>
          <w:szCs w:val="27"/>
        </w:rPr>
        <w:t xml:space="preserve">и другим элементам внеоборотных активов. </w:t>
      </w:r>
    </w:p>
    <w:p w:rsidR="00F10BDC" w:rsidRPr="00C22082" w:rsidRDefault="00F10BDC" w:rsidP="00380783">
      <w:pPr>
        <w:spacing w:line="238" w:lineRule="auto"/>
        <w:ind w:firstLine="540"/>
        <w:jc w:val="both"/>
        <w:rPr>
          <w:sz w:val="27"/>
          <w:szCs w:val="27"/>
        </w:rPr>
      </w:pPr>
      <w:r w:rsidRPr="00C22082">
        <w:rPr>
          <w:b/>
          <w:bCs/>
          <w:sz w:val="27"/>
          <w:szCs w:val="27"/>
        </w:rPr>
        <w:t xml:space="preserve">Третья глава </w:t>
      </w:r>
      <w:r w:rsidRPr="00C22082">
        <w:rPr>
          <w:bCs/>
          <w:sz w:val="27"/>
          <w:szCs w:val="27"/>
        </w:rPr>
        <w:t>«Методология и методы анализа деловой активности предпр</w:t>
      </w:r>
      <w:r w:rsidRPr="00C22082">
        <w:rPr>
          <w:bCs/>
          <w:sz w:val="27"/>
          <w:szCs w:val="27"/>
        </w:rPr>
        <w:t>и</w:t>
      </w:r>
      <w:r w:rsidRPr="00C22082">
        <w:rPr>
          <w:bCs/>
          <w:sz w:val="27"/>
          <w:szCs w:val="27"/>
        </w:rPr>
        <w:t>ятия»,</w:t>
      </w:r>
      <w:r w:rsidRPr="00C22082">
        <w:rPr>
          <w:b/>
          <w:bCs/>
          <w:sz w:val="27"/>
          <w:szCs w:val="27"/>
        </w:rPr>
        <w:t xml:space="preserve"> </w:t>
      </w:r>
      <w:r w:rsidRPr="00C22082">
        <w:rPr>
          <w:bCs/>
          <w:sz w:val="27"/>
          <w:szCs w:val="27"/>
        </w:rPr>
        <w:t xml:space="preserve">посвящена изучению </w:t>
      </w:r>
      <w:r w:rsidRPr="00C22082">
        <w:rPr>
          <w:sz w:val="27"/>
          <w:szCs w:val="27"/>
        </w:rPr>
        <w:t>различных мнений, трактовок и обоснованию авто</w:t>
      </w:r>
      <w:r w:rsidRPr="00C22082">
        <w:rPr>
          <w:sz w:val="27"/>
          <w:szCs w:val="27"/>
        </w:rPr>
        <w:t>р</w:t>
      </w:r>
      <w:r w:rsidRPr="00C22082">
        <w:rPr>
          <w:sz w:val="27"/>
          <w:szCs w:val="27"/>
        </w:rPr>
        <w:t>ских взглядов по таким вопросам, как: взаимосвязь производственно-коммерческого цикла и</w:t>
      </w:r>
      <w:r>
        <w:rPr>
          <w:sz w:val="27"/>
          <w:szCs w:val="27"/>
        </w:rPr>
        <w:t xml:space="preserve"> </w:t>
      </w:r>
      <w:r w:rsidRPr="00C22082">
        <w:rPr>
          <w:sz w:val="27"/>
          <w:szCs w:val="27"/>
        </w:rPr>
        <w:t>оборота оборотного капитала (притока и оттока средств) предприятия; определение содержания «затратного,</w:t>
      </w:r>
      <w:r>
        <w:rPr>
          <w:sz w:val="27"/>
          <w:szCs w:val="27"/>
        </w:rPr>
        <w:t xml:space="preserve"> </w:t>
      </w:r>
      <w:r w:rsidRPr="00C22082">
        <w:rPr>
          <w:sz w:val="27"/>
          <w:szCs w:val="27"/>
        </w:rPr>
        <w:t>кредитного и чистого» циклов и их использования в процессе анализа общего и частных показателей оборач</w:t>
      </w:r>
      <w:r w:rsidRPr="00C22082">
        <w:rPr>
          <w:sz w:val="27"/>
          <w:szCs w:val="27"/>
        </w:rPr>
        <w:t>и</w:t>
      </w:r>
      <w:r w:rsidRPr="00C22082">
        <w:rPr>
          <w:sz w:val="27"/>
          <w:szCs w:val="27"/>
        </w:rPr>
        <w:t>ваемости оборотного капитала; дискуссии по поводу определения частных обор</w:t>
      </w:r>
      <w:r w:rsidRPr="00C22082">
        <w:rPr>
          <w:sz w:val="27"/>
          <w:szCs w:val="27"/>
        </w:rPr>
        <w:t>о</w:t>
      </w:r>
      <w:r w:rsidRPr="00C22082">
        <w:rPr>
          <w:sz w:val="27"/>
          <w:szCs w:val="27"/>
        </w:rPr>
        <w:t>тов, используемых при расчете оборачиваемости дебиторской и кредиторской з</w:t>
      </w:r>
      <w:r w:rsidRPr="00C22082">
        <w:rPr>
          <w:sz w:val="27"/>
          <w:szCs w:val="27"/>
        </w:rPr>
        <w:t>а</w:t>
      </w:r>
      <w:r w:rsidRPr="00C22082">
        <w:rPr>
          <w:sz w:val="27"/>
          <w:szCs w:val="27"/>
        </w:rPr>
        <w:t>долженностей, и др.</w:t>
      </w:r>
      <w:r>
        <w:rPr>
          <w:sz w:val="27"/>
          <w:szCs w:val="27"/>
        </w:rPr>
        <w:t xml:space="preserve"> </w:t>
      </w:r>
    </w:p>
    <w:p w:rsidR="00F10BDC" w:rsidRPr="00C22082" w:rsidRDefault="00F10BDC" w:rsidP="00380783">
      <w:pPr>
        <w:spacing w:line="238" w:lineRule="auto"/>
        <w:ind w:firstLine="567"/>
        <w:jc w:val="both"/>
        <w:rPr>
          <w:sz w:val="27"/>
          <w:szCs w:val="27"/>
        </w:rPr>
      </w:pPr>
      <w:r w:rsidRPr="00C22082">
        <w:rPr>
          <w:sz w:val="27"/>
          <w:szCs w:val="27"/>
        </w:rPr>
        <w:t>Из общей теории финансов известно, что оборотный капитал является наиб</w:t>
      </w:r>
      <w:r w:rsidRPr="00C22082">
        <w:rPr>
          <w:sz w:val="27"/>
          <w:szCs w:val="27"/>
        </w:rPr>
        <w:t>о</w:t>
      </w:r>
      <w:r w:rsidRPr="00C22082">
        <w:rPr>
          <w:sz w:val="27"/>
          <w:szCs w:val="27"/>
        </w:rPr>
        <w:t>лее мобильной</w:t>
      </w:r>
      <w:r>
        <w:rPr>
          <w:sz w:val="27"/>
          <w:szCs w:val="27"/>
        </w:rPr>
        <w:t xml:space="preserve"> </w:t>
      </w:r>
      <w:r w:rsidRPr="00C22082">
        <w:rPr>
          <w:sz w:val="27"/>
          <w:szCs w:val="27"/>
        </w:rPr>
        <w:t>частью имущественного комплекса предприятия. Оптимальность его величины зависит от характера бизнеса. Но независимо от того, располагает ли предприятие большим или меньшим объемом оборотного капитала, оно должно эффективно управлять ими, что выражается в ускорении его оборачиваемости. Его</w:t>
      </w:r>
      <w:r>
        <w:rPr>
          <w:sz w:val="27"/>
          <w:szCs w:val="27"/>
        </w:rPr>
        <w:t xml:space="preserve"> </w:t>
      </w:r>
      <w:r w:rsidRPr="00C22082">
        <w:rPr>
          <w:sz w:val="27"/>
          <w:szCs w:val="27"/>
        </w:rPr>
        <w:t>можно охарактеризовать</w:t>
      </w:r>
      <w:r>
        <w:rPr>
          <w:sz w:val="27"/>
          <w:szCs w:val="27"/>
        </w:rPr>
        <w:t xml:space="preserve"> </w:t>
      </w:r>
      <w:r w:rsidRPr="00C22082">
        <w:rPr>
          <w:sz w:val="27"/>
          <w:szCs w:val="27"/>
        </w:rPr>
        <w:t>одним из двух показателей: либо длительностью одного оборота в днях, называемого на практике</w:t>
      </w:r>
      <w:r>
        <w:rPr>
          <w:sz w:val="27"/>
          <w:szCs w:val="27"/>
        </w:rPr>
        <w:t xml:space="preserve"> </w:t>
      </w:r>
      <w:r w:rsidRPr="00C22082">
        <w:rPr>
          <w:sz w:val="27"/>
          <w:szCs w:val="27"/>
        </w:rPr>
        <w:t>(О</w:t>
      </w:r>
      <w:r w:rsidRPr="00C22082">
        <w:rPr>
          <w:sz w:val="27"/>
          <w:szCs w:val="27"/>
          <w:vertAlign w:val="subscript"/>
        </w:rPr>
        <w:t>ок</w:t>
      </w:r>
      <w:r w:rsidRPr="00C22082">
        <w:rPr>
          <w:sz w:val="27"/>
          <w:szCs w:val="27"/>
        </w:rPr>
        <w:t>) коэффициентом</w:t>
      </w:r>
      <w:r>
        <w:rPr>
          <w:sz w:val="27"/>
          <w:szCs w:val="27"/>
        </w:rPr>
        <w:t xml:space="preserve"> </w:t>
      </w:r>
      <w:r w:rsidRPr="00C22082">
        <w:rPr>
          <w:sz w:val="27"/>
          <w:szCs w:val="27"/>
        </w:rPr>
        <w:t>оборачиваемости, либо коэффициентом скорости оборота</w:t>
      </w:r>
      <w:r>
        <w:rPr>
          <w:sz w:val="27"/>
          <w:szCs w:val="27"/>
        </w:rPr>
        <w:t xml:space="preserve"> </w:t>
      </w:r>
      <w:r w:rsidRPr="00C22082">
        <w:rPr>
          <w:sz w:val="27"/>
          <w:szCs w:val="27"/>
        </w:rPr>
        <w:t>(К</w:t>
      </w:r>
      <w:r w:rsidRPr="00C22082">
        <w:rPr>
          <w:sz w:val="27"/>
          <w:szCs w:val="27"/>
          <w:vertAlign w:val="subscript"/>
        </w:rPr>
        <w:t>со</w:t>
      </w:r>
      <w:r w:rsidRPr="00C22082">
        <w:rPr>
          <w:sz w:val="27"/>
          <w:szCs w:val="27"/>
        </w:rPr>
        <w:t>), который позволяет установить, сколько раз совершает оборот за данный промежуток времени первоначально авансированный оборотный капитал.</w:t>
      </w:r>
      <w:r>
        <w:rPr>
          <w:sz w:val="27"/>
          <w:szCs w:val="27"/>
        </w:rPr>
        <w:t xml:space="preserve"> </w:t>
      </w:r>
    </w:p>
    <w:p w:rsidR="00F10BDC" w:rsidRPr="00C22082" w:rsidRDefault="00F10BDC" w:rsidP="00380783">
      <w:pPr>
        <w:spacing w:line="238" w:lineRule="auto"/>
        <w:ind w:firstLine="567"/>
        <w:jc w:val="both"/>
        <w:rPr>
          <w:sz w:val="27"/>
          <w:szCs w:val="27"/>
        </w:rPr>
      </w:pPr>
      <w:r w:rsidRPr="00C22082">
        <w:rPr>
          <w:color w:val="000000"/>
          <w:sz w:val="27"/>
          <w:szCs w:val="27"/>
        </w:rPr>
        <w:t>Значение этих показателей состоит в том, что они позво</w:t>
      </w:r>
      <w:r w:rsidRPr="00C22082">
        <w:rPr>
          <w:color w:val="000000"/>
          <w:sz w:val="27"/>
          <w:szCs w:val="27"/>
        </w:rPr>
        <w:softHyphen/>
        <w:t>ляют увидеть картину финансового состояния предприятия в дина</w:t>
      </w:r>
      <w:r w:rsidRPr="00C22082">
        <w:rPr>
          <w:color w:val="000000"/>
          <w:sz w:val="27"/>
          <w:szCs w:val="27"/>
        </w:rPr>
        <w:softHyphen/>
        <w:t>мике. Например, если традиционно рассматриваемые показатели ликвидности позволяют охарактеризовать соотнош</w:t>
      </w:r>
      <w:r w:rsidRPr="00C22082">
        <w:rPr>
          <w:color w:val="000000"/>
          <w:sz w:val="27"/>
          <w:szCs w:val="27"/>
        </w:rPr>
        <w:t>е</w:t>
      </w:r>
      <w:r w:rsidRPr="00C22082">
        <w:rPr>
          <w:color w:val="000000"/>
          <w:sz w:val="27"/>
          <w:szCs w:val="27"/>
        </w:rPr>
        <w:t>ние оборотных активов и краткосрочных пассивов в статике, то показатели обор</w:t>
      </w:r>
      <w:r w:rsidRPr="00C22082">
        <w:rPr>
          <w:color w:val="000000"/>
          <w:sz w:val="27"/>
          <w:szCs w:val="27"/>
        </w:rPr>
        <w:t>а</w:t>
      </w:r>
      <w:r w:rsidRPr="00C22082">
        <w:rPr>
          <w:color w:val="000000"/>
          <w:sz w:val="27"/>
          <w:szCs w:val="27"/>
        </w:rPr>
        <w:t>чиваемости ка</w:t>
      </w:r>
      <w:r w:rsidRPr="00C22082">
        <w:rPr>
          <w:color w:val="000000"/>
          <w:sz w:val="27"/>
          <w:szCs w:val="27"/>
        </w:rPr>
        <w:softHyphen/>
        <w:t>питала позволяют установить причины, обусловливающие расхо</w:t>
      </w:r>
      <w:r w:rsidRPr="00C22082">
        <w:rPr>
          <w:color w:val="000000"/>
          <w:sz w:val="27"/>
          <w:szCs w:val="27"/>
        </w:rPr>
        <w:t>ж</w:t>
      </w:r>
      <w:r w:rsidRPr="00C22082">
        <w:rPr>
          <w:color w:val="000000"/>
          <w:sz w:val="27"/>
          <w:szCs w:val="27"/>
        </w:rPr>
        <w:t>дения в сроках оборота этих активов и кредиторской задолженности. Тем самым раскрывается неразрывная взаимосвязь статического и динамического предста</w:t>
      </w:r>
      <w:r w:rsidRPr="00C22082">
        <w:rPr>
          <w:color w:val="000000"/>
          <w:sz w:val="27"/>
          <w:szCs w:val="27"/>
        </w:rPr>
        <w:t>в</w:t>
      </w:r>
      <w:r w:rsidRPr="00C22082">
        <w:rPr>
          <w:color w:val="000000"/>
          <w:sz w:val="27"/>
          <w:szCs w:val="27"/>
        </w:rPr>
        <w:t>ления бухгалтерского баланса, наличие и суть которой</w:t>
      </w:r>
      <w:r>
        <w:rPr>
          <w:color w:val="000000"/>
          <w:sz w:val="27"/>
          <w:szCs w:val="27"/>
        </w:rPr>
        <w:t xml:space="preserve"> </w:t>
      </w:r>
      <w:r w:rsidRPr="00C22082">
        <w:rPr>
          <w:color w:val="000000"/>
          <w:sz w:val="27"/>
          <w:szCs w:val="27"/>
        </w:rPr>
        <w:t>достаточно широко осв</w:t>
      </w:r>
      <w:r w:rsidRPr="00C22082">
        <w:rPr>
          <w:color w:val="000000"/>
          <w:sz w:val="27"/>
          <w:szCs w:val="27"/>
        </w:rPr>
        <w:t>е</w:t>
      </w:r>
      <w:r w:rsidRPr="00C22082">
        <w:rPr>
          <w:color w:val="000000"/>
          <w:sz w:val="27"/>
          <w:szCs w:val="27"/>
        </w:rPr>
        <w:t>щается в экономической литературе</w:t>
      </w:r>
      <w:r w:rsidRPr="00C22082">
        <w:rPr>
          <w:sz w:val="27"/>
          <w:szCs w:val="27"/>
        </w:rPr>
        <w:t xml:space="preserve">. </w:t>
      </w:r>
    </w:p>
    <w:p w:rsidR="00F10BDC" w:rsidRPr="00C22082" w:rsidRDefault="00F10BDC" w:rsidP="00380783">
      <w:pPr>
        <w:spacing w:line="238" w:lineRule="auto"/>
        <w:ind w:firstLine="567"/>
        <w:jc w:val="both"/>
        <w:rPr>
          <w:spacing w:val="-4"/>
          <w:sz w:val="27"/>
          <w:szCs w:val="27"/>
        </w:rPr>
      </w:pPr>
      <w:r w:rsidRPr="00C22082">
        <w:rPr>
          <w:sz w:val="27"/>
          <w:szCs w:val="27"/>
        </w:rPr>
        <w:t>Тем не менее, отдельные аспекты данного вопроса до сих пор остаются</w:t>
      </w:r>
      <w:r>
        <w:rPr>
          <w:sz w:val="27"/>
          <w:szCs w:val="27"/>
        </w:rPr>
        <w:t xml:space="preserve"> </w:t>
      </w:r>
      <w:r w:rsidRPr="00C22082">
        <w:rPr>
          <w:sz w:val="27"/>
          <w:szCs w:val="27"/>
        </w:rPr>
        <w:t>не решенными до конца или нуждаются в определенном переосмыслении, в связи с проводимой реформой системы учета и отчетности</w:t>
      </w:r>
      <w:r>
        <w:rPr>
          <w:sz w:val="27"/>
          <w:szCs w:val="27"/>
        </w:rPr>
        <w:t xml:space="preserve"> </w:t>
      </w:r>
      <w:r w:rsidRPr="00C22082">
        <w:rPr>
          <w:sz w:val="27"/>
          <w:szCs w:val="27"/>
        </w:rPr>
        <w:t>хозяйствующих субъектов.</w:t>
      </w:r>
      <w:r>
        <w:rPr>
          <w:sz w:val="27"/>
          <w:szCs w:val="27"/>
        </w:rPr>
        <w:t xml:space="preserve"> </w:t>
      </w:r>
      <w:r w:rsidRPr="00C22082">
        <w:rPr>
          <w:sz w:val="27"/>
          <w:szCs w:val="27"/>
        </w:rPr>
        <w:t>К их числу следует отнести, прежде всего, проблему обеспечения правильности и</w:t>
      </w:r>
      <w:r w:rsidRPr="00C22082">
        <w:rPr>
          <w:sz w:val="27"/>
          <w:szCs w:val="27"/>
        </w:rPr>
        <w:t>с</w:t>
      </w:r>
      <w:r w:rsidRPr="00C22082">
        <w:rPr>
          <w:sz w:val="27"/>
          <w:szCs w:val="27"/>
        </w:rPr>
        <w:t xml:space="preserve">числения и интерпретации </w:t>
      </w:r>
      <w:r w:rsidRPr="00C22082">
        <w:rPr>
          <w:spacing w:val="-4"/>
          <w:sz w:val="27"/>
          <w:szCs w:val="27"/>
        </w:rPr>
        <w:t>содержания частных показателей – коэффициентов об</w:t>
      </w:r>
      <w:r w:rsidRPr="00C22082">
        <w:rPr>
          <w:spacing w:val="-4"/>
          <w:sz w:val="27"/>
          <w:szCs w:val="27"/>
        </w:rPr>
        <w:t>о</w:t>
      </w:r>
      <w:r w:rsidRPr="00C22082">
        <w:rPr>
          <w:spacing w:val="-4"/>
          <w:sz w:val="27"/>
          <w:szCs w:val="27"/>
        </w:rPr>
        <w:t xml:space="preserve">рачиваемости, позволяющих охарактеризовать поэтапное движение денежных средств по отдельным стадиям производственно-коммерческого цикла. </w:t>
      </w:r>
    </w:p>
    <w:p w:rsidR="00F10BDC" w:rsidRPr="00C22082" w:rsidRDefault="00F10BDC" w:rsidP="00380783">
      <w:pPr>
        <w:spacing w:line="238" w:lineRule="auto"/>
        <w:ind w:firstLine="567"/>
        <w:jc w:val="both"/>
        <w:rPr>
          <w:color w:val="000000"/>
          <w:sz w:val="27"/>
          <w:szCs w:val="27"/>
        </w:rPr>
      </w:pPr>
      <w:r w:rsidRPr="00C22082">
        <w:rPr>
          <w:spacing w:val="-4"/>
          <w:sz w:val="27"/>
          <w:szCs w:val="27"/>
        </w:rPr>
        <w:t>На практике этот вопрос решается разными способами.</w:t>
      </w:r>
      <w:r>
        <w:rPr>
          <w:spacing w:val="-4"/>
          <w:sz w:val="27"/>
          <w:szCs w:val="27"/>
        </w:rPr>
        <w:t xml:space="preserve"> </w:t>
      </w:r>
      <w:r w:rsidRPr="00C22082">
        <w:rPr>
          <w:color w:val="000000"/>
          <w:sz w:val="27"/>
          <w:szCs w:val="27"/>
        </w:rPr>
        <w:t>Первый из этих подх</w:t>
      </w:r>
      <w:r w:rsidRPr="00C22082">
        <w:rPr>
          <w:color w:val="000000"/>
          <w:sz w:val="27"/>
          <w:szCs w:val="27"/>
        </w:rPr>
        <w:t>о</w:t>
      </w:r>
      <w:r w:rsidRPr="00C22082">
        <w:rPr>
          <w:color w:val="000000"/>
          <w:sz w:val="27"/>
          <w:szCs w:val="27"/>
        </w:rPr>
        <w:t>дов является наиболее простым и в то же время наименее точным способом расч</w:t>
      </w:r>
      <w:r w:rsidRPr="00C22082">
        <w:rPr>
          <w:color w:val="000000"/>
          <w:sz w:val="27"/>
          <w:szCs w:val="27"/>
        </w:rPr>
        <w:t>е</w:t>
      </w:r>
      <w:r w:rsidRPr="00C22082">
        <w:rPr>
          <w:color w:val="000000"/>
          <w:sz w:val="27"/>
          <w:szCs w:val="27"/>
        </w:rPr>
        <w:t>та, в связи с чем он обычно используется лишь для характеристики общей пр</w:t>
      </w:r>
      <w:r w:rsidRPr="00C22082">
        <w:rPr>
          <w:color w:val="000000"/>
          <w:sz w:val="27"/>
          <w:szCs w:val="27"/>
        </w:rPr>
        <w:t>о</w:t>
      </w:r>
      <w:r w:rsidRPr="00C22082">
        <w:rPr>
          <w:color w:val="000000"/>
          <w:sz w:val="27"/>
          <w:szCs w:val="27"/>
        </w:rPr>
        <w:t>должительности производственно-коммерческого цикла в целом. Второй вариант предусматривает возможность использования непосредственно данных о дебет</w:t>
      </w:r>
      <w:r w:rsidRPr="00C22082">
        <w:rPr>
          <w:color w:val="000000"/>
          <w:sz w:val="27"/>
          <w:szCs w:val="27"/>
        </w:rPr>
        <w:t>о</w:t>
      </w:r>
      <w:r w:rsidRPr="00C22082">
        <w:rPr>
          <w:color w:val="000000"/>
          <w:sz w:val="27"/>
          <w:szCs w:val="27"/>
        </w:rPr>
        <w:t>вых и кредитовых остатках и оборотах счетов бухгалтерского учета, в основу ра</w:t>
      </w:r>
      <w:r w:rsidRPr="00C22082">
        <w:rPr>
          <w:color w:val="000000"/>
          <w:sz w:val="27"/>
          <w:szCs w:val="27"/>
        </w:rPr>
        <w:t>с</w:t>
      </w:r>
      <w:r w:rsidRPr="00C22082">
        <w:rPr>
          <w:color w:val="000000"/>
          <w:sz w:val="27"/>
          <w:szCs w:val="27"/>
        </w:rPr>
        <w:t>чета которых</w:t>
      </w:r>
      <w:r>
        <w:rPr>
          <w:color w:val="000000"/>
          <w:sz w:val="27"/>
          <w:szCs w:val="27"/>
        </w:rPr>
        <w:t xml:space="preserve"> </w:t>
      </w:r>
      <w:r w:rsidRPr="00C22082">
        <w:rPr>
          <w:color w:val="000000"/>
          <w:sz w:val="27"/>
          <w:szCs w:val="27"/>
        </w:rPr>
        <w:t xml:space="preserve">положена формула, предложенная в </w:t>
      </w:r>
      <w:smartTag w:uri="urn:schemas-microsoft-com:office:smarttags" w:element="metricconverter">
        <w:smartTagPr>
          <w:attr w:name="ProductID" w:val="1925 г"/>
        </w:smartTagPr>
        <w:r w:rsidRPr="00C22082">
          <w:rPr>
            <w:color w:val="000000"/>
            <w:sz w:val="27"/>
            <w:szCs w:val="27"/>
          </w:rPr>
          <w:t>1925 г</w:t>
        </w:r>
      </w:smartTag>
      <w:r w:rsidRPr="00C22082">
        <w:rPr>
          <w:color w:val="000000"/>
          <w:sz w:val="27"/>
          <w:szCs w:val="27"/>
        </w:rPr>
        <w:t>.</w:t>
      </w:r>
      <w:r>
        <w:rPr>
          <w:color w:val="000000"/>
          <w:sz w:val="27"/>
          <w:szCs w:val="27"/>
        </w:rPr>
        <w:t xml:space="preserve"> </w:t>
      </w:r>
      <w:r w:rsidRPr="00C22082">
        <w:rPr>
          <w:color w:val="000000"/>
          <w:sz w:val="27"/>
          <w:szCs w:val="27"/>
        </w:rPr>
        <w:t xml:space="preserve">немецким экономистом </w:t>
      </w:r>
      <w:r w:rsidRPr="00C22082">
        <w:rPr>
          <w:color w:val="000000"/>
          <w:sz w:val="27"/>
          <w:szCs w:val="27"/>
        </w:rPr>
        <w:lastRenderedPageBreak/>
        <w:t>И. Ф. Шерром, которая получила свое дальнейшее</w:t>
      </w:r>
      <w:r>
        <w:rPr>
          <w:color w:val="000000"/>
          <w:sz w:val="27"/>
          <w:szCs w:val="27"/>
        </w:rPr>
        <w:t xml:space="preserve"> </w:t>
      </w:r>
      <w:r w:rsidRPr="00C22082">
        <w:rPr>
          <w:color w:val="000000"/>
          <w:sz w:val="27"/>
          <w:szCs w:val="27"/>
        </w:rPr>
        <w:t>развитие в трудах С. Б. Бар</w:t>
      </w:r>
      <w:r w:rsidRPr="00C22082">
        <w:rPr>
          <w:color w:val="000000"/>
          <w:sz w:val="27"/>
          <w:szCs w:val="27"/>
        </w:rPr>
        <w:t>н</w:t>
      </w:r>
      <w:r w:rsidRPr="00C22082">
        <w:rPr>
          <w:color w:val="000000"/>
          <w:sz w:val="27"/>
          <w:szCs w:val="27"/>
        </w:rPr>
        <w:t>гольц:</w:t>
      </w:r>
    </w:p>
    <w:p w:rsidR="00F10BDC" w:rsidRPr="00C22082" w:rsidRDefault="00F10BDC" w:rsidP="00380783">
      <w:pPr>
        <w:spacing w:line="238" w:lineRule="auto"/>
        <w:ind w:firstLine="567"/>
        <w:jc w:val="both"/>
        <w:rPr>
          <w:color w:val="000000"/>
          <w:sz w:val="27"/>
          <w:szCs w:val="27"/>
        </w:rPr>
      </w:pPr>
      <w:r w:rsidRPr="00C22082">
        <w:rPr>
          <w:b/>
          <w:bCs/>
          <w:color w:val="000000"/>
          <w:position w:val="-30"/>
          <w:sz w:val="27"/>
          <w:szCs w:val="27"/>
        </w:rPr>
        <w:object w:dxaOrig="71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33.75pt" o:ole="">
            <v:imagedata r:id="rId15" o:title=""/>
          </v:shape>
          <o:OLEObject Type="Embed" ProgID="Equation.3" ShapeID="_x0000_i1025" DrawAspect="Content" ObjectID="_1384844232" r:id="rId16"/>
        </w:object>
      </w:r>
      <w:r w:rsidRPr="00C22082">
        <w:rPr>
          <w:b/>
          <w:bCs/>
          <w:color w:val="000000"/>
          <w:position w:val="-10"/>
          <w:sz w:val="27"/>
          <w:szCs w:val="27"/>
        </w:rPr>
        <w:object w:dxaOrig="180" w:dyaOrig="340">
          <v:shape id="_x0000_i1026" type="#_x0000_t75" style="width:9pt;height:17.25pt" o:ole="">
            <v:imagedata r:id="rId17" o:title=""/>
          </v:shape>
          <o:OLEObject Type="Embed" ProgID="Equation.3" ShapeID="_x0000_i1026" DrawAspect="Content" ObjectID="_1384844233" r:id="rId18"/>
        </w:object>
      </w:r>
      <w:r w:rsidRPr="00C22082">
        <w:rPr>
          <w:b/>
          <w:bCs/>
          <w:color w:val="000000"/>
          <w:position w:val="-10"/>
          <w:sz w:val="27"/>
          <w:szCs w:val="27"/>
        </w:rPr>
        <w:object w:dxaOrig="180" w:dyaOrig="340">
          <v:shape id="_x0000_i1027" type="#_x0000_t75" style="width:9pt;height:17.25pt" o:ole="">
            <v:imagedata r:id="rId17" o:title=""/>
          </v:shape>
          <o:OLEObject Type="Embed" ProgID="Equation.3" ShapeID="_x0000_i1027" DrawAspect="Content" ObjectID="_1384844234" r:id="rId19"/>
        </w:object>
      </w:r>
    </w:p>
    <w:p w:rsidR="00F10BDC" w:rsidRPr="00C22082" w:rsidRDefault="00F10BDC" w:rsidP="00380783">
      <w:pPr>
        <w:spacing w:line="238" w:lineRule="auto"/>
        <w:ind w:firstLine="567"/>
        <w:jc w:val="both"/>
        <w:rPr>
          <w:color w:val="000000"/>
          <w:sz w:val="27"/>
          <w:szCs w:val="27"/>
          <w:lang w:val="en-US"/>
        </w:rPr>
      </w:pPr>
    </w:p>
    <w:p w:rsidR="00F10BDC" w:rsidRPr="00C22082" w:rsidRDefault="00F10BDC" w:rsidP="00380783">
      <w:pPr>
        <w:spacing w:line="238" w:lineRule="auto"/>
        <w:ind w:firstLine="567"/>
        <w:jc w:val="both"/>
        <w:rPr>
          <w:color w:val="000000"/>
          <w:sz w:val="27"/>
          <w:szCs w:val="27"/>
        </w:rPr>
      </w:pPr>
      <w:r w:rsidRPr="00C22082">
        <w:rPr>
          <w:color w:val="000000"/>
          <w:sz w:val="27"/>
          <w:szCs w:val="27"/>
        </w:rPr>
        <w:t>Данные, включаемые в расчет знаменателя данной формулы, берутся из об</w:t>
      </w:r>
      <w:r w:rsidRPr="00C22082">
        <w:rPr>
          <w:color w:val="000000"/>
          <w:sz w:val="27"/>
          <w:szCs w:val="27"/>
        </w:rPr>
        <w:t>о</w:t>
      </w:r>
      <w:r w:rsidRPr="00C22082">
        <w:rPr>
          <w:color w:val="000000"/>
          <w:sz w:val="27"/>
          <w:szCs w:val="27"/>
        </w:rPr>
        <w:t>ротно-сальдовой (шахматной) ведомости. При этом по активным счетам в расчет включаются их кредитовые обороты, выражающие последовательное выбытие р</w:t>
      </w:r>
      <w:r w:rsidRPr="00C22082">
        <w:rPr>
          <w:color w:val="000000"/>
          <w:sz w:val="27"/>
          <w:szCs w:val="27"/>
        </w:rPr>
        <w:t>а</w:t>
      </w:r>
      <w:r w:rsidRPr="00C22082">
        <w:rPr>
          <w:color w:val="000000"/>
          <w:sz w:val="27"/>
          <w:szCs w:val="27"/>
        </w:rPr>
        <w:t>нее накопленных</w:t>
      </w:r>
      <w:r>
        <w:rPr>
          <w:color w:val="000000"/>
          <w:sz w:val="27"/>
          <w:szCs w:val="27"/>
        </w:rPr>
        <w:t xml:space="preserve"> </w:t>
      </w:r>
      <w:r w:rsidRPr="00C22082">
        <w:rPr>
          <w:color w:val="000000"/>
          <w:sz w:val="27"/>
          <w:szCs w:val="27"/>
        </w:rPr>
        <w:t>средств (дебетовые обороты) из одной стадии</w:t>
      </w:r>
      <w:r>
        <w:rPr>
          <w:color w:val="000000"/>
          <w:sz w:val="27"/>
          <w:szCs w:val="27"/>
        </w:rPr>
        <w:t xml:space="preserve"> </w:t>
      </w:r>
      <w:r w:rsidRPr="00C22082">
        <w:rPr>
          <w:color w:val="000000"/>
          <w:sz w:val="27"/>
          <w:szCs w:val="27"/>
        </w:rPr>
        <w:t>операционного цикла в другой.</w:t>
      </w:r>
      <w:r>
        <w:rPr>
          <w:color w:val="000000"/>
          <w:sz w:val="27"/>
          <w:szCs w:val="27"/>
        </w:rPr>
        <w:t xml:space="preserve"> </w:t>
      </w:r>
      <w:r w:rsidRPr="00C22082">
        <w:rPr>
          <w:color w:val="000000"/>
          <w:sz w:val="27"/>
          <w:szCs w:val="27"/>
        </w:rPr>
        <w:t>При расчете оборачиваемости по пассивным счетам в знаменатель формулы включаются</w:t>
      </w:r>
      <w:r>
        <w:rPr>
          <w:color w:val="000000"/>
          <w:sz w:val="27"/>
          <w:szCs w:val="27"/>
        </w:rPr>
        <w:t xml:space="preserve"> </w:t>
      </w:r>
      <w:r w:rsidRPr="00C22082">
        <w:rPr>
          <w:color w:val="000000"/>
          <w:sz w:val="27"/>
          <w:szCs w:val="27"/>
        </w:rPr>
        <w:t>их дебетовые обороты, означающие погашение долга по р</w:t>
      </w:r>
      <w:r w:rsidRPr="00C22082">
        <w:rPr>
          <w:color w:val="000000"/>
          <w:sz w:val="27"/>
          <w:szCs w:val="27"/>
        </w:rPr>
        <w:t>а</w:t>
      </w:r>
      <w:r w:rsidRPr="00C22082">
        <w:rPr>
          <w:color w:val="000000"/>
          <w:sz w:val="27"/>
          <w:szCs w:val="27"/>
        </w:rPr>
        <w:t xml:space="preserve">нее накопленным (кредитовые обороты) обязательствам. </w:t>
      </w:r>
    </w:p>
    <w:p w:rsidR="00F10BDC" w:rsidRPr="00C22082" w:rsidRDefault="00F10BDC" w:rsidP="00380783">
      <w:pPr>
        <w:spacing w:line="238" w:lineRule="auto"/>
        <w:ind w:firstLine="567"/>
        <w:jc w:val="both"/>
        <w:rPr>
          <w:sz w:val="27"/>
          <w:szCs w:val="27"/>
        </w:rPr>
      </w:pPr>
      <w:r w:rsidRPr="00C22082">
        <w:rPr>
          <w:color w:val="000000"/>
          <w:sz w:val="27"/>
          <w:szCs w:val="27"/>
        </w:rPr>
        <w:t>Следует в этой связи отметить, что данный алгоритм, хотя и прост в исчисл</w:t>
      </w:r>
      <w:r w:rsidRPr="00C22082">
        <w:rPr>
          <w:color w:val="000000"/>
          <w:sz w:val="27"/>
          <w:szCs w:val="27"/>
        </w:rPr>
        <w:t>е</w:t>
      </w:r>
      <w:r w:rsidRPr="00C22082">
        <w:rPr>
          <w:color w:val="000000"/>
          <w:sz w:val="27"/>
          <w:szCs w:val="27"/>
        </w:rPr>
        <w:t>нии, но требует взвешенного подхода к определению величины средств, включа</w:t>
      </w:r>
      <w:r w:rsidRPr="00C22082">
        <w:rPr>
          <w:color w:val="000000"/>
          <w:sz w:val="27"/>
          <w:szCs w:val="27"/>
        </w:rPr>
        <w:t>е</w:t>
      </w:r>
      <w:r w:rsidRPr="00C22082">
        <w:rPr>
          <w:color w:val="000000"/>
          <w:sz w:val="27"/>
          <w:szCs w:val="27"/>
        </w:rPr>
        <w:t>мых в расчет в качестве базового элемента исчисления частных показателей об</w:t>
      </w:r>
      <w:r w:rsidRPr="00C22082">
        <w:rPr>
          <w:color w:val="000000"/>
          <w:sz w:val="27"/>
          <w:szCs w:val="27"/>
        </w:rPr>
        <w:t>о</w:t>
      </w:r>
      <w:r w:rsidRPr="00C22082">
        <w:rPr>
          <w:color w:val="000000"/>
          <w:sz w:val="27"/>
          <w:szCs w:val="27"/>
        </w:rPr>
        <w:t xml:space="preserve">рачиваемости. Особенно это касается методики расчета и оценки показателей взаиморасчетов между предприятиями. </w:t>
      </w:r>
      <w:r w:rsidRPr="00C22082">
        <w:rPr>
          <w:sz w:val="27"/>
          <w:szCs w:val="27"/>
        </w:rPr>
        <w:t>Дело в том, что в современных условиях хозяйствования, когда взаимные расчеты между хозяйствующими субъектами осуществляются, преимущественно, по смешанной системе взаиморасчетов,</w:t>
      </w:r>
      <w:r>
        <w:rPr>
          <w:sz w:val="27"/>
          <w:szCs w:val="27"/>
        </w:rPr>
        <w:t xml:space="preserve"> </w:t>
      </w:r>
      <w:r w:rsidRPr="00C22082">
        <w:rPr>
          <w:sz w:val="27"/>
          <w:szCs w:val="27"/>
        </w:rPr>
        <w:t>пр</w:t>
      </w:r>
      <w:r w:rsidRPr="00C22082">
        <w:rPr>
          <w:sz w:val="27"/>
          <w:szCs w:val="27"/>
        </w:rPr>
        <w:t>и</w:t>
      </w:r>
      <w:r w:rsidRPr="00C22082">
        <w:rPr>
          <w:sz w:val="27"/>
          <w:szCs w:val="27"/>
        </w:rPr>
        <w:t>менение</w:t>
      </w:r>
      <w:r>
        <w:rPr>
          <w:sz w:val="27"/>
          <w:szCs w:val="27"/>
        </w:rPr>
        <w:t xml:space="preserve"> </w:t>
      </w:r>
      <w:r w:rsidRPr="00C22082">
        <w:rPr>
          <w:sz w:val="27"/>
          <w:szCs w:val="27"/>
        </w:rPr>
        <w:t>указанной формулы становится не совсем корректным, с точки зрения правильности определения реального срока (продолжительности периода) пог</w:t>
      </w:r>
      <w:r w:rsidRPr="00C22082">
        <w:rPr>
          <w:sz w:val="27"/>
          <w:szCs w:val="27"/>
        </w:rPr>
        <w:t>а</w:t>
      </w:r>
      <w:r w:rsidRPr="00C22082">
        <w:rPr>
          <w:sz w:val="27"/>
          <w:szCs w:val="27"/>
        </w:rPr>
        <w:t>шения как дебиторской, так и кредиторской задолженностей. Это вытекает из сл</w:t>
      </w:r>
      <w:r w:rsidRPr="00C22082">
        <w:rPr>
          <w:sz w:val="27"/>
          <w:szCs w:val="27"/>
        </w:rPr>
        <w:t>е</w:t>
      </w:r>
      <w:r w:rsidRPr="00C22082">
        <w:rPr>
          <w:sz w:val="27"/>
          <w:szCs w:val="27"/>
        </w:rPr>
        <w:t xml:space="preserve">дующего. </w:t>
      </w:r>
    </w:p>
    <w:p w:rsidR="00F10BDC" w:rsidRPr="00C22082" w:rsidRDefault="00F10BDC" w:rsidP="00380783">
      <w:pPr>
        <w:spacing w:line="238" w:lineRule="auto"/>
        <w:ind w:firstLine="567"/>
        <w:jc w:val="both"/>
        <w:rPr>
          <w:sz w:val="27"/>
          <w:szCs w:val="27"/>
        </w:rPr>
      </w:pPr>
      <w:r w:rsidRPr="00C22082">
        <w:rPr>
          <w:sz w:val="27"/>
          <w:szCs w:val="27"/>
        </w:rPr>
        <w:t>Согласно существующей системе расчетов, многие хозяйствующие субъекты строят свои взаимоотношения со своими</w:t>
      </w:r>
      <w:r>
        <w:rPr>
          <w:sz w:val="27"/>
          <w:szCs w:val="27"/>
        </w:rPr>
        <w:t xml:space="preserve"> </w:t>
      </w:r>
      <w:r w:rsidRPr="00C22082">
        <w:rPr>
          <w:sz w:val="27"/>
          <w:szCs w:val="27"/>
        </w:rPr>
        <w:t>контрагентами на условиях</w:t>
      </w:r>
      <w:r>
        <w:rPr>
          <w:sz w:val="27"/>
          <w:szCs w:val="27"/>
        </w:rPr>
        <w:t xml:space="preserve"> </w:t>
      </w:r>
      <w:r w:rsidRPr="00C22082">
        <w:rPr>
          <w:sz w:val="27"/>
          <w:szCs w:val="27"/>
        </w:rPr>
        <w:t>предвар</w:t>
      </w:r>
      <w:r w:rsidRPr="00C22082">
        <w:rPr>
          <w:sz w:val="27"/>
          <w:szCs w:val="27"/>
        </w:rPr>
        <w:t>и</w:t>
      </w:r>
      <w:r w:rsidRPr="00C22082">
        <w:rPr>
          <w:sz w:val="27"/>
          <w:szCs w:val="27"/>
        </w:rPr>
        <w:t>тельной оплаты продукции в том или ином объеме. При этом полученные от пок</w:t>
      </w:r>
      <w:r w:rsidRPr="00C22082">
        <w:rPr>
          <w:sz w:val="27"/>
          <w:szCs w:val="27"/>
        </w:rPr>
        <w:t>у</w:t>
      </w:r>
      <w:r w:rsidRPr="00C22082">
        <w:rPr>
          <w:sz w:val="27"/>
          <w:szCs w:val="27"/>
        </w:rPr>
        <w:t>пателей авансы в счет будущей поставки им соответствующих товаров ускоряют показатели оборачиваемости дебиторской задолженности, при одновременном з</w:t>
      </w:r>
      <w:r w:rsidRPr="00C22082">
        <w:rPr>
          <w:sz w:val="27"/>
          <w:szCs w:val="27"/>
        </w:rPr>
        <w:t>а</w:t>
      </w:r>
      <w:r w:rsidRPr="00C22082">
        <w:rPr>
          <w:sz w:val="27"/>
          <w:szCs w:val="27"/>
        </w:rPr>
        <w:t>медлении оборачиваемости кредиторской задолженности. Наоборот, выданные авансы поставщикам и другим контрагентам, сокращая продолжительность пери</w:t>
      </w:r>
      <w:r w:rsidRPr="00C22082">
        <w:rPr>
          <w:sz w:val="27"/>
          <w:szCs w:val="27"/>
        </w:rPr>
        <w:t>о</w:t>
      </w:r>
      <w:r w:rsidRPr="00C22082">
        <w:rPr>
          <w:sz w:val="27"/>
          <w:szCs w:val="27"/>
        </w:rPr>
        <w:t>да погашения кредиторской задолженности, в то же время замедляют сроки пог</w:t>
      </w:r>
      <w:r w:rsidRPr="00C22082">
        <w:rPr>
          <w:sz w:val="27"/>
          <w:szCs w:val="27"/>
        </w:rPr>
        <w:t>а</w:t>
      </w:r>
      <w:r w:rsidRPr="00C22082">
        <w:rPr>
          <w:sz w:val="27"/>
          <w:szCs w:val="27"/>
        </w:rPr>
        <w:t>шения дебиторской задолженности. Поэтому возникает необходимость обосо</w:t>
      </w:r>
      <w:r w:rsidRPr="00C22082">
        <w:rPr>
          <w:sz w:val="27"/>
          <w:szCs w:val="27"/>
        </w:rPr>
        <w:t>б</w:t>
      </w:r>
      <w:r w:rsidRPr="00C22082">
        <w:rPr>
          <w:sz w:val="27"/>
          <w:szCs w:val="27"/>
        </w:rPr>
        <w:t>ленного анализа и оценки степени</w:t>
      </w:r>
      <w:r>
        <w:rPr>
          <w:sz w:val="27"/>
          <w:szCs w:val="27"/>
        </w:rPr>
        <w:t xml:space="preserve"> </w:t>
      </w:r>
      <w:r w:rsidRPr="00C22082">
        <w:rPr>
          <w:sz w:val="27"/>
          <w:szCs w:val="27"/>
        </w:rPr>
        <w:t>влияния продолжительности периода отвлеч</w:t>
      </w:r>
      <w:r w:rsidRPr="00C22082">
        <w:rPr>
          <w:sz w:val="27"/>
          <w:szCs w:val="27"/>
        </w:rPr>
        <w:t>е</w:t>
      </w:r>
      <w:r w:rsidRPr="00C22082">
        <w:rPr>
          <w:sz w:val="27"/>
          <w:szCs w:val="27"/>
        </w:rPr>
        <w:t>ния средств в авансы поставщикам или, наоборот, их привлечения в виде авансов покупателей на общие показатели оборачиваемости дебиторской и кредиторской задолженностей. Аналогично должна рассчитываться</w:t>
      </w:r>
      <w:r>
        <w:rPr>
          <w:sz w:val="27"/>
          <w:szCs w:val="27"/>
        </w:rPr>
        <w:t xml:space="preserve"> </w:t>
      </w:r>
      <w:r w:rsidRPr="00C22082">
        <w:rPr>
          <w:sz w:val="27"/>
          <w:szCs w:val="27"/>
        </w:rPr>
        <w:t>и оцениваться отдельно и степень влияния на них продолжительности периода нахождения средств в виде проданной продукции или купленных товаров в кредит, то есть на условиях п</w:t>
      </w:r>
      <w:r w:rsidRPr="00C22082">
        <w:rPr>
          <w:sz w:val="27"/>
          <w:szCs w:val="27"/>
        </w:rPr>
        <w:t>о</w:t>
      </w:r>
      <w:r w:rsidRPr="00C22082">
        <w:rPr>
          <w:sz w:val="27"/>
          <w:szCs w:val="27"/>
        </w:rPr>
        <w:t>следующей оплаты. Такой обособленный факторный анализ влияния степени уч</w:t>
      </w:r>
      <w:r w:rsidRPr="00C22082">
        <w:rPr>
          <w:sz w:val="27"/>
          <w:szCs w:val="27"/>
        </w:rPr>
        <w:t>а</w:t>
      </w:r>
      <w:r w:rsidRPr="00C22082">
        <w:rPr>
          <w:sz w:val="27"/>
          <w:szCs w:val="27"/>
        </w:rPr>
        <w:t>стия отдельных элементов смешанной системы расчетов на продолжительность производственно-коммерческого цикла должен основываться на следующих мет</w:t>
      </w:r>
      <w:r w:rsidRPr="00C22082">
        <w:rPr>
          <w:sz w:val="27"/>
          <w:szCs w:val="27"/>
        </w:rPr>
        <w:t>о</w:t>
      </w:r>
      <w:r w:rsidRPr="00C22082">
        <w:rPr>
          <w:sz w:val="27"/>
          <w:szCs w:val="27"/>
        </w:rPr>
        <w:t xml:space="preserve">дологических предпосылках. </w:t>
      </w:r>
    </w:p>
    <w:p w:rsidR="00F10BDC" w:rsidRPr="00C22082" w:rsidRDefault="00F10BDC" w:rsidP="00380783">
      <w:pPr>
        <w:spacing w:line="238" w:lineRule="auto"/>
        <w:ind w:firstLine="567"/>
        <w:jc w:val="both"/>
        <w:rPr>
          <w:sz w:val="27"/>
          <w:szCs w:val="27"/>
        </w:rPr>
      </w:pPr>
      <w:r w:rsidRPr="00C22082">
        <w:rPr>
          <w:sz w:val="27"/>
          <w:szCs w:val="27"/>
        </w:rPr>
        <w:t>Во-первых, общая оборачиваемость дебиторской задолженности, определя</w:t>
      </w:r>
      <w:r w:rsidRPr="00C22082">
        <w:rPr>
          <w:sz w:val="27"/>
          <w:szCs w:val="27"/>
        </w:rPr>
        <w:t>е</w:t>
      </w:r>
      <w:r w:rsidRPr="00C22082">
        <w:rPr>
          <w:sz w:val="27"/>
          <w:szCs w:val="27"/>
        </w:rPr>
        <w:t>мая путем суммирования индивидуальных показателей оборачиваемости выда</w:t>
      </w:r>
      <w:r w:rsidRPr="00C22082">
        <w:rPr>
          <w:sz w:val="27"/>
          <w:szCs w:val="27"/>
        </w:rPr>
        <w:t>н</w:t>
      </w:r>
      <w:r w:rsidRPr="00C22082">
        <w:rPr>
          <w:sz w:val="27"/>
          <w:szCs w:val="27"/>
        </w:rPr>
        <w:t>ных авансов и проданных товаров в кредит, должна быть скорректирована в ст</w:t>
      </w:r>
      <w:r w:rsidRPr="00C22082">
        <w:rPr>
          <w:sz w:val="27"/>
          <w:szCs w:val="27"/>
        </w:rPr>
        <w:t>о</w:t>
      </w:r>
      <w:r w:rsidRPr="00C22082">
        <w:rPr>
          <w:sz w:val="27"/>
          <w:szCs w:val="27"/>
        </w:rPr>
        <w:t>рону уменьшения на продолжительность периода привлечения средств</w:t>
      </w:r>
      <w:r>
        <w:rPr>
          <w:sz w:val="27"/>
          <w:szCs w:val="27"/>
        </w:rPr>
        <w:t xml:space="preserve"> </w:t>
      </w:r>
      <w:r w:rsidRPr="00C22082">
        <w:rPr>
          <w:sz w:val="27"/>
          <w:szCs w:val="27"/>
        </w:rPr>
        <w:t>в виде п</w:t>
      </w:r>
      <w:r w:rsidRPr="00C22082">
        <w:rPr>
          <w:sz w:val="27"/>
          <w:szCs w:val="27"/>
        </w:rPr>
        <w:t>о</w:t>
      </w:r>
      <w:r w:rsidRPr="00C22082">
        <w:rPr>
          <w:sz w:val="27"/>
          <w:szCs w:val="27"/>
        </w:rPr>
        <w:t>лученных авансов от покупателей. Аналогично общая оборачиваемость кредито</w:t>
      </w:r>
      <w:r w:rsidRPr="00C22082">
        <w:rPr>
          <w:sz w:val="27"/>
          <w:szCs w:val="27"/>
        </w:rPr>
        <w:t>р</w:t>
      </w:r>
      <w:r w:rsidRPr="00C22082">
        <w:rPr>
          <w:sz w:val="27"/>
          <w:szCs w:val="27"/>
        </w:rPr>
        <w:lastRenderedPageBreak/>
        <w:t>ской задолженности, определяемая путем суммирования индивидуальных знач</w:t>
      </w:r>
      <w:r w:rsidRPr="00C22082">
        <w:rPr>
          <w:sz w:val="27"/>
          <w:szCs w:val="27"/>
        </w:rPr>
        <w:t>е</w:t>
      </w:r>
      <w:r w:rsidRPr="00C22082">
        <w:rPr>
          <w:sz w:val="27"/>
          <w:szCs w:val="27"/>
        </w:rPr>
        <w:t>ний</w:t>
      </w:r>
      <w:r>
        <w:rPr>
          <w:sz w:val="27"/>
          <w:szCs w:val="27"/>
        </w:rPr>
        <w:t xml:space="preserve"> </w:t>
      </w:r>
      <w:r w:rsidRPr="00C22082">
        <w:rPr>
          <w:sz w:val="27"/>
          <w:szCs w:val="27"/>
        </w:rPr>
        <w:t>оборачиваемости полученных авансов и купленных товаров в кредит, должна быть скорректирована в сторону уменьшения на продолжительность периода о</w:t>
      </w:r>
      <w:r w:rsidRPr="00C22082">
        <w:rPr>
          <w:sz w:val="27"/>
          <w:szCs w:val="27"/>
        </w:rPr>
        <w:t>т</w:t>
      </w:r>
      <w:r w:rsidRPr="00C22082">
        <w:rPr>
          <w:sz w:val="27"/>
          <w:szCs w:val="27"/>
        </w:rPr>
        <w:t>влечения средств в виде выданных авансов</w:t>
      </w:r>
      <w:r>
        <w:rPr>
          <w:sz w:val="27"/>
          <w:szCs w:val="27"/>
        </w:rPr>
        <w:t xml:space="preserve"> </w:t>
      </w:r>
      <w:r w:rsidRPr="00C22082">
        <w:rPr>
          <w:sz w:val="27"/>
          <w:szCs w:val="27"/>
        </w:rPr>
        <w:t xml:space="preserve">поставщикам. </w:t>
      </w:r>
    </w:p>
    <w:p w:rsidR="00F10BDC" w:rsidRPr="00C22082" w:rsidRDefault="00F10BDC" w:rsidP="00380783">
      <w:pPr>
        <w:spacing w:line="238" w:lineRule="auto"/>
        <w:ind w:firstLine="567"/>
        <w:jc w:val="both"/>
        <w:rPr>
          <w:sz w:val="27"/>
          <w:szCs w:val="27"/>
        </w:rPr>
      </w:pPr>
      <w:r w:rsidRPr="00C22082">
        <w:rPr>
          <w:sz w:val="27"/>
          <w:szCs w:val="27"/>
        </w:rPr>
        <w:t>Во-вторых, при исчислении общей оборачиваемости дебиторской задолже</w:t>
      </w:r>
      <w:r w:rsidRPr="00C22082">
        <w:rPr>
          <w:sz w:val="27"/>
          <w:szCs w:val="27"/>
        </w:rPr>
        <w:t>н</w:t>
      </w:r>
      <w:r w:rsidRPr="00C22082">
        <w:rPr>
          <w:sz w:val="27"/>
          <w:szCs w:val="27"/>
        </w:rPr>
        <w:t>ности в качестве оборота по выданным авансам необходимо включить в расчет не величину проданной продукции на условиях предоплаты, а стоимость товарно-материальных ценностей, полученных от поставщиков в счет погашения ранее выданных им авансов. Наоборот, при исчислении общей оборачиваемости кред</w:t>
      </w:r>
      <w:r w:rsidRPr="00C22082">
        <w:rPr>
          <w:sz w:val="27"/>
          <w:szCs w:val="27"/>
        </w:rPr>
        <w:t>и</w:t>
      </w:r>
      <w:r w:rsidRPr="00C22082">
        <w:rPr>
          <w:sz w:val="27"/>
          <w:szCs w:val="27"/>
        </w:rPr>
        <w:t>торской задолженности в качестве оборота по полученным авансам следует вкл</w:t>
      </w:r>
      <w:r w:rsidRPr="00C22082">
        <w:rPr>
          <w:sz w:val="27"/>
          <w:szCs w:val="27"/>
        </w:rPr>
        <w:t>ю</w:t>
      </w:r>
      <w:r w:rsidRPr="00C22082">
        <w:rPr>
          <w:sz w:val="27"/>
          <w:szCs w:val="27"/>
        </w:rPr>
        <w:t>чить в расчет</w:t>
      </w:r>
      <w:r>
        <w:rPr>
          <w:sz w:val="27"/>
          <w:szCs w:val="27"/>
        </w:rPr>
        <w:t xml:space="preserve"> </w:t>
      </w:r>
      <w:r w:rsidRPr="00C22082">
        <w:rPr>
          <w:sz w:val="27"/>
          <w:szCs w:val="27"/>
        </w:rPr>
        <w:t>стоимость проданной продукции</w:t>
      </w:r>
      <w:r>
        <w:rPr>
          <w:sz w:val="27"/>
          <w:szCs w:val="27"/>
        </w:rPr>
        <w:t xml:space="preserve"> </w:t>
      </w:r>
      <w:r w:rsidRPr="00C22082">
        <w:rPr>
          <w:sz w:val="27"/>
          <w:szCs w:val="27"/>
        </w:rPr>
        <w:t xml:space="preserve">на условиях предоплаты. </w:t>
      </w:r>
    </w:p>
    <w:p w:rsidR="00F10BDC" w:rsidRPr="00C22082" w:rsidRDefault="00F10BDC" w:rsidP="00380783">
      <w:pPr>
        <w:spacing w:line="238" w:lineRule="auto"/>
        <w:ind w:firstLine="567"/>
        <w:jc w:val="both"/>
        <w:rPr>
          <w:sz w:val="27"/>
          <w:szCs w:val="27"/>
        </w:rPr>
      </w:pPr>
      <w:r w:rsidRPr="00C22082">
        <w:rPr>
          <w:sz w:val="27"/>
          <w:szCs w:val="27"/>
        </w:rPr>
        <w:t>На первый взгляд, предлагаемый порядок расчета может показаться не совсем корректным, поскольку поступление товарно-материальных ценностей в бухга</w:t>
      </w:r>
      <w:r w:rsidRPr="00C22082">
        <w:rPr>
          <w:sz w:val="27"/>
          <w:szCs w:val="27"/>
        </w:rPr>
        <w:t>л</w:t>
      </w:r>
      <w:r w:rsidRPr="00C22082">
        <w:rPr>
          <w:sz w:val="27"/>
          <w:szCs w:val="27"/>
        </w:rPr>
        <w:t>терском учете обычно рассматривается как хозяйственная операция, образующая</w:t>
      </w:r>
      <w:r>
        <w:rPr>
          <w:sz w:val="27"/>
          <w:szCs w:val="27"/>
        </w:rPr>
        <w:t xml:space="preserve"> </w:t>
      </w:r>
      <w:r w:rsidRPr="00C22082">
        <w:rPr>
          <w:sz w:val="27"/>
          <w:szCs w:val="27"/>
        </w:rPr>
        <w:t xml:space="preserve">вначале кредиторскую задолженность, независимо от того, приобретены ли они на условиях предварительной или последующей оплаты. </w:t>
      </w:r>
    </w:p>
    <w:p w:rsidR="00F10BDC" w:rsidRPr="00C22082" w:rsidRDefault="00F10BDC" w:rsidP="00380783">
      <w:pPr>
        <w:spacing w:line="238" w:lineRule="auto"/>
        <w:ind w:firstLine="567"/>
        <w:jc w:val="both"/>
        <w:rPr>
          <w:sz w:val="27"/>
          <w:szCs w:val="27"/>
        </w:rPr>
      </w:pPr>
      <w:r w:rsidRPr="00C22082">
        <w:rPr>
          <w:sz w:val="27"/>
          <w:szCs w:val="27"/>
        </w:rPr>
        <w:t>Следует в то же время отметить, что, с позиции управления производственно-коммерческим циклом, содержание кредитового оборота счета 1800 «Авансы в</w:t>
      </w:r>
      <w:r w:rsidRPr="00C22082">
        <w:rPr>
          <w:sz w:val="27"/>
          <w:szCs w:val="27"/>
        </w:rPr>
        <w:t>ы</w:t>
      </w:r>
      <w:r w:rsidRPr="00C22082">
        <w:rPr>
          <w:sz w:val="27"/>
          <w:szCs w:val="27"/>
        </w:rPr>
        <w:t>данные», равно как и дебетовый оборот счета 3200 «Авансы полученные», могут быть интерпретированы совершенно по - иному. В частности, сумма материал</w:t>
      </w:r>
      <w:r w:rsidRPr="00C22082">
        <w:rPr>
          <w:sz w:val="27"/>
          <w:szCs w:val="27"/>
        </w:rPr>
        <w:t>ь</w:t>
      </w:r>
      <w:r w:rsidRPr="00C22082">
        <w:rPr>
          <w:sz w:val="27"/>
          <w:szCs w:val="27"/>
        </w:rPr>
        <w:t>ных ценностей, приобретенных</w:t>
      </w:r>
      <w:r>
        <w:rPr>
          <w:sz w:val="27"/>
          <w:szCs w:val="27"/>
        </w:rPr>
        <w:t xml:space="preserve"> </w:t>
      </w:r>
      <w:r w:rsidRPr="00C22082">
        <w:rPr>
          <w:sz w:val="27"/>
          <w:szCs w:val="27"/>
        </w:rPr>
        <w:t>на условиях предоплаты, по своему экономич</w:t>
      </w:r>
      <w:r w:rsidRPr="00C22082">
        <w:rPr>
          <w:sz w:val="27"/>
          <w:szCs w:val="27"/>
        </w:rPr>
        <w:t>е</w:t>
      </w:r>
      <w:r w:rsidRPr="00C22082">
        <w:rPr>
          <w:sz w:val="27"/>
          <w:szCs w:val="27"/>
        </w:rPr>
        <w:t>скому содержанию не образует кредиторскую задолженность как таковую. Наоб</w:t>
      </w:r>
      <w:r w:rsidRPr="00C22082">
        <w:rPr>
          <w:sz w:val="27"/>
          <w:szCs w:val="27"/>
        </w:rPr>
        <w:t>о</w:t>
      </w:r>
      <w:r w:rsidRPr="00C22082">
        <w:rPr>
          <w:sz w:val="27"/>
          <w:szCs w:val="27"/>
        </w:rPr>
        <w:t>рот, она выражает величину той части дебиторской задолженности, которая была погашена поставщиками путем поставки данному предприятию определенного объема ценностей взамен ранее выданного им аванса.</w:t>
      </w:r>
      <w:r>
        <w:rPr>
          <w:sz w:val="27"/>
          <w:szCs w:val="27"/>
        </w:rPr>
        <w:t xml:space="preserve"> </w:t>
      </w:r>
      <w:r w:rsidRPr="00C22082">
        <w:rPr>
          <w:sz w:val="27"/>
          <w:szCs w:val="27"/>
        </w:rPr>
        <w:t>Следовательно, вполне пр</w:t>
      </w:r>
      <w:r w:rsidRPr="00C22082">
        <w:rPr>
          <w:sz w:val="27"/>
          <w:szCs w:val="27"/>
        </w:rPr>
        <w:t>а</w:t>
      </w:r>
      <w:r w:rsidRPr="00C22082">
        <w:rPr>
          <w:sz w:val="27"/>
          <w:szCs w:val="27"/>
        </w:rPr>
        <w:t>вомерно рассматривать ее как</w:t>
      </w:r>
      <w:r>
        <w:rPr>
          <w:sz w:val="27"/>
          <w:szCs w:val="27"/>
        </w:rPr>
        <w:t xml:space="preserve"> </w:t>
      </w:r>
      <w:r w:rsidRPr="00C22082">
        <w:rPr>
          <w:sz w:val="27"/>
          <w:szCs w:val="27"/>
        </w:rPr>
        <w:t>элемент общего оборота оборотных активов или э</w:t>
      </w:r>
      <w:r w:rsidRPr="00C22082">
        <w:rPr>
          <w:sz w:val="27"/>
          <w:szCs w:val="27"/>
        </w:rPr>
        <w:t>к</w:t>
      </w:r>
      <w:r w:rsidRPr="00C22082">
        <w:rPr>
          <w:sz w:val="27"/>
          <w:szCs w:val="27"/>
        </w:rPr>
        <w:t>вивалент общего объема выданных авансов, в пределах которых был получен с</w:t>
      </w:r>
      <w:r w:rsidRPr="00C22082">
        <w:rPr>
          <w:sz w:val="27"/>
          <w:szCs w:val="27"/>
        </w:rPr>
        <w:t>о</w:t>
      </w:r>
      <w:r w:rsidRPr="00C22082">
        <w:rPr>
          <w:sz w:val="27"/>
          <w:szCs w:val="27"/>
        </w:rPr>
        <w:t>ответствующий объем товарно-материальных ценностей, который</w:t>
      </w:r>
      <w:r>
        <w:rPr>
          <w:sz w:val="27"/>
          <w:szCs w:val="27"/>
        </w:rPr>
        <w:t xml:space="preserve"> </w:t>
      </w:r>
      <w:r w:rsidRPr="00C22082">
        <w:rPr>
          <w:sz w:val="27"/>
          <w:szCs w:val="27"/>
        </w:rPr>
        <w:t>должен испол</w:t>
      </w:r>
      <w:r w:rsidRPr="00C22082">
        <w:rPr>
          <w:sz w:val="27"/>
          <w:szCs w:val="27"/>
        </w:rPr>
        <w:t>ь</w:t>
      </w:r>
      <w:r w:rsidRPr="00C22082">
        <w:rPr>
          <w:sz w:val="27"/>
          <w:szCs w:val="27"/>
        </w:rPr>
        <w:t>зоваться как при расчете индивидуальных показателей скорости оборота выда</w:t>
      </w:r>
      <w:r w:rsidRPr="00C22082">
        <w:rPr>
          <w:sz w:val="27"/>
          <w:szCs w:val="27"/>
        </w:rPr>
        <w:t>н</w:t>
      </w:r>
      <w:r w:rsidRPr="00C22082">
        <w:rPr>
          <w:sz w:val="27"/>
          <w:szCs w:val="27"/>
        </w:rPr>
        <w:t xml:space="preserve">ных авансов, так и общей оборачиваемости дебиторской задолженности в целом. </w:t>
      </w:r>
    </w:p>
    <w:p w:rsidR="00F10BDC" w:rsidRPr="00C22082" w:rsidRDefault="00F10BDC" w:rsidP="00380783">
      <w:pPr>
        <w:spacing w:line="238" w:lineRule="auto"/>
        <w:ind w:firstLine="567"/>
        <w:jc w:val="both"/>
        <w:rPr>
          <w:sz w:val="27"/>
          <w:szCs w:val="27"/>
        </w:rPr>
      </w:pPr>
      <w:r w:rsidRPr="00C22082">
        <w:rPr>
          <w:sz w:val="27"/>
          <w:szCs w:val="27"/>
        </w:rPr>
        <w:t>По полученным авансам ситуация обратная, то есть стоимость</w:t>
      </w:r>
      <w:r>
        <w:rPr>
          <w:sz w:val="27"/>
          <w:szCs w:val="27"/>
        </w:rPr>
        <w:t xml:space="preserve"> </w:t>
      </w:r>
      <w:r w:rsidRPr="00C22082">
        <w:rPr>
          <w:sz w:val="27"/>
          <w:szCs w:val="27"/>
        </w:rPr>
        <w:t>продаж</w:t>
      </w:r>
      <w:r>
        <w:rPr>
          <w:sz w:val="27"/>
          <w:szCs w:val="27"/>
        </w:rPr>
        <w:t xml:space="preserve"> </w:t>
      </w:r>
      <w:r w:rsidRPr="00C22082">
        <w:rPr>
          <w:sz w:val="27"/>
          <w:szCs w:val="27"/>
        </w:rPr>
        <w:t>на у</w:t>
      </w:r>
      <w:r w:rsidRPr="00C22082">
        <w:rPr>
          <w:sz w:val="27"/>
          <w:szCs w:val="27"/>
        </w:rPr>
        <w:t>с</w:t>
      </w:r>
      <w:r w:rsidRPr="00C22082">
        <w:rPr>
          <w:sz w:val="27"/>
          <w:szCs w:val="27"/>
        </w:rPr>
        <w:t>ловиях предоплаты по своему экономическому содержанию не образует дебито</w:t>
      </w:r>
      <w:r w:rsidRPr="00C22082">
        <w:rPr>
          <w:sz w:val="27"/>
          <w:szCs w:val="27"/>
        </w:rPr>
        <w:t>р</w:t>
      </w:r>
      <w:r w:rsidRPr="00C22082">
        <w:rPr>
          <w:sz w:val="27"/>
          <w:szCs w:val="27"/>
        </w:rPr>
        <w:t>скую</w:t>
      </w:r>
      <w:r>
        <w:rPr>
          <w:sz w:val="27"/>
          <w:szCs w:val="27"/>
        </w:rPr>
        <w:t xml:space="preserve"> </w:t>
      </w:r>
      <w:r w:rsidRPr="00C22082">
        <w:rPr>
          <w:sz w:val="27"/>
          <w:szCs w:val="27"/>
        </w:rPr>
        <w:t>задолженность, а</w:t>
      </w:r>
      <w:r>
        <w:rPr>
          <w:sz w:val="27"/>
          <w:szCs w:val="27"/>
        </w:rPr>
        <w:t xml:space="preserve"> </w:t>
      </w:r>
      <w:r w:rsidRPr="00C22082">
        <w:rPr>
          <w:sz w:val="27"/>
          <w:szCs w:val="27"/>
        </w:rPr>
        <w:t>выражает ту часть кредиторской задолженности, которая была погашена предприятием путем отгрузки соответствующего объема проду</w:t>
      </w:r>
      <w:r w:rsidRPr="00C22082">
        <w:rPr>
          <w:sz w:val="27"/>
          <w:szCs w:val="27"/>
        </w:rPr>
        <w:t>к</w:t>
      </w:r>
      <w:r w:rsidRPr="00C22082">
        <w:rPr>
          <w:sz w:val="27"/>
          <w:szCs w:val="27"/>
        </w:rPr>
        <w:t>ции покупателям, взамен ранее выданного им аванса.</w:t>
      </w:r>
      <w:r>
        <w:rPr>
          <w:sz w:val="27"/>
          <w:szCs w:val="27"/>
        </w:rPr>
        <w:t xml:space="preserve"> </w:t>
      </w:r>
      <w:r w:rsidRPr="00C22082">
        <w:rPr>
          <w:sz w:val="27"/>
          <w:szCs w:val="27"/>
        </w:rPr>
        <w:t>Следовательно, ее необх</w:t>
      </w:r>
      <w:r w:rsidRPr="00C22082">
        <w:rPr>
          <w:sz w:val="27"/>
          <w:szCs w:val="27"/>
        </w:rPr>
        <w:t>о</w:t>
      </w:r>
      <w:r w:rsidRPr="00C22082">
        <w:rPr>
          <w:sz w:val="27"/>
          <w:szCs w:val="27"/>
        </w:rPr>
        <w:t>димо рассматривать</w:t>
      </w:r>
      <w:r>
        <w:rPr>
          <w:sz w:val="27"/>
          <w:szCs w:val="27"/>
        </w:rPr>
        <w:t xml:space="preserve"> </w:t>
      </w:r>
      <w:r w:rsidRPr="00C22082">
        <w:rPr>
          <w:sz w:val="27"/>
          <w:szCs w:val="27"/>
        </w:rPr>
        <w:t>как</w:t>
      </w:r>
      <w:r>
        <w:rPr>
          <w:sz w:val="27"/>
          <w:szCs w:val="27"/>
        </w:rPr>
        <w:t xml:space="preserve"> </w:t>
      </w:r>
      <w:r w:rsidRPr="00C22082">
        <w:rPr>
          <w:sz w:val="27"/>
          <w:szCs w:val="27"/>
        </w:rPr>
        <w:t>элемент общего оборота краткосрочных пассивов или э</w:t>
      </w:r>
      <w:r w:rsidRPr="00C22082">
        <w:rPr>
          <w:sz w:val="27"/>
          <w:szCs w:val="27"/>
        </w:rPr>
        <w:t>к</w:t>
      </w:r>
      <w:r w:rsidRPr="00C22082">
        <w:rPr>
          <w:sz w:val="27"/>
          <w:szCs w:val="27"/>
        </w:rPr>
        <w:t>вивалент общего объема полученных авансов, в пределах которых</w:t>
      </w:r>
      <w:r>
        <w:rPr>
          <w:sz w:val="27"/>
          <w:szCs w:val="27"/>
        </w:rPr>
        <w:t xml:space="preserve"> </w:t>
      </w:r>
      <w:r w:rsidRPr="00C22082">
        <w:rPr>
          <w:sz w:val="27"/>
          <w:szCs w:val="27"/>
        </w:rPr>
        <w:t>был отправлен соответствующий объем товаров, который</w:t>
      </w:r>
      <w:r>
        <w:rPr>
          <w:sz w:val="27"/>
          <w:szCs w:val="27"/>
        </w:rPr>
        <w:t xml:space="preserve"> </w:t>
      </w:r>
      <w:r w:rsidRPr="00C22082">
        <w:rPr>
          <w:sz w:val="27"/>
          <w:szCs w:val="27"/>
        </w:rPr>
        <w:t xml:space="preserve">должен использоваться как при расчете индивидуальных показателей скорости оборота полученных авансов, так и общей оборачиваемости кредиторской задолженности в целом. </w:t>
      </w:r>
    </w:p>
    <w:p w:rsidR="00F10BDC" w:rsidRPr="00C22082" w:rsidRDefault="00F10BDC" w:rsidP="00380783">
      <w:pPr>
        <w:spacing w:line="238" w:lineRule="auto"/>
        <w:ind w:firstLine="567"/>
        <w:jc w:val="both"/>
        <w:rPr>
          <w:sz w:val="27"/>
          <w:szCs w:val="27"/>
        </w:rPr>
      </w:pPr>
      <w:r w:rsidRPr="00C22082">
        <w:rPr>
          <w:sz w:val="27"/>
          <w:szCs w:val="27"/>
        </w:rPr>
        <w:t>Попутно заметим, что в экономической литературе не выработано единого подхода относительно того, какой все-таки показатель должен быть включен в к</w:t>
      </w:r>
      <w:r w:rsidRPr="00C22082">
        <w:rPr>
          <w:sz w:val="27"/>
          <w:szCs w:val="27"/>
        </w:rPr>
        <w:t>а</w:t>
      </w:r>
      <w:r w:rsidRPr="00C22082">
        <w:rPr>
          <w:sz w:val="27"/>
          <w:szCs w:val="27"/>
        </w:rPr>
        <w:t>честве оборота в знаменатель формулы расчета кредиторской</w:t>
      </w:r>
      <w:r>
        <w:rPr>
          <w:sz w:val="27"/>
          <w:szCs w:val="27"/>
        </w:rPr>
        <w:t xml:space="preserve"> </w:t>
      </w:r>
      <w:r w:rsidRPr="00C22082">
        <w:rPr>
          <w:sz w:val="27"/>
          <w:szCs w:val="27"/>
        </w:rPr>
        <w:t>задолженности. Н</w:t>
      </w:r>
      <w:r w:rsidRPr="00C22082">
        <w:rPr>
          <w:sz w:val="27"/>
          <w:szCs w:val="27"/>
        </w:rPr>
        <w:t>а</w:t>
      </w:r>
      <w:r w:rsidRPr="00C22082">
        <w:rPr>
          <w:sz w:val="27"/>
          <w:szCs w:val="27"/>
        </w:rPr>
        <w:t xml:space="preserve">пример, по мнению А. Д. Шеремета и Е. В Негашева, в качестве такого показателя может быть использован объем реализованной продукции. </w:t>
      </w:r>
    </w:p>
    <w:p w:rsidR="00F10BDC" w:rsidRPr="00C22082" w:rsidRDefault="00F10BDC" w:rsidP="00380783">
      <w:pPr>
        <w:spacing w:line="238" w:lineRule="auto"/>
        <w:ind w:firstLine="567"/>
        <w:jc w:val="both"/>
        <w:rPr>
          <w:sz w:val="27"/>
          <w:szCs w:val="27"/>
        </w:rPr>
      </w:pPr>
      <w:r w:rsidRPr="00C22082">
        <w:rPr>
          <w:sz w:val="27"/>
          <w:szCs w:val="27"/>
        </w:rPr>
        <w:t>Разумеется, такой способ расчета прост в исчислении, так как необходимые для этого данные можно получить непосредственно из данных финансовой отче</w:t>
      </w:r>
      <w:r w:rsidRPr="00C22082">
        <w:rPr>
          <w:sz w:val="27"/>
          <w:szCs w:val="27"/>
        </w:rPr>
        <w:t>т</w:t>
      </w:r>
      <w:r w:rsidRPr="00C22082">
        <w:rPr>
          <w:sz w:val="27"/>
          <w:szCs w:val="27"/>
        </w:rPr>
        <w:lastRenderedPageBreak/>
        <w:t>ности. Кроме того, сопоставление величины кредиторской задолженности и объ</w:t>
      </w:r>
      <w:r w:rsidRPr="00C22082">
        <w:rPr>
          <w:sz w:val="27"/>
          <w:szCs w:val="27"/>
        </w:rPr>
        <w:t>е</w:t>
      </w:r>
      <w:r w:rsidRPr="00C22082">
        <w:rPr>
          <w:sz w:val="27"/>
          <w:szCs w:val="27"/>
        </w:rPr>
        <w:t>ма реализации может быть полезным при составлении прогнозного баланса и о</w:t>
      </w:r>
      <w:r w:rsidRPr="00C22082">
        <w:rPr>
          <w:sz w:val="27"/>
          <w:szCs w:val="27"/>
        </w:rPr>
        <w:t>п</w:t>
      </w:r>
      <w:r w:rsidRPr="00C22082">
        <w:rPr>
          <w:sz w:val="27"/>
          <w:szCs w:val="27"/>
        </w:rPr>
        <w:t>ределении ожидаемой потребности в собственном оборотном капитале. И не более того, поскольку данное соотношение не позволяет охарактеризовать напрямую скорость оборота кредиторской задолженности, понимаемой как продолжител</w:t>
      </w:r>
      <w:r w:rsidRPr="00C22082">
        <w:rPr>
          <w:sz w:val="27"/>
          <w:szCs w:val="27"/>
        </w:rPr>
        <w:t>ь</w:t>
      </w:r>
      <w:r w:rsidRPr="00C22082">
        <w:rPr>
          <w:sz w:val="27"/>
          <w:szCs w:val="27"/>
        </w:rPr>
        <w:t>ность периода времени нахождения капитала поставщика в виде</w:t>
      </w:r>
      <w:r>
        <w:rPr>
          <w:sz w:val="27"/>
          <w:szCs w:val="27"/>
        </w:rPr>
        <w:t xml:space="preserve"> </w:t>
      </w:r>
      <w:r w:rsidRPr="00C22082">
        <w:rPr>
          <w:sz w:val="27"/>
          <w:szCs w:val="27"/>
        </w:rPr>
        <w:t>поступивших т</w:t>
      </w:r>
      <w:r w:rsidRPr="00C22082">
        <w:rPr>
          <w:sz w:val="27"/>
          <w:szCs w:val="27"/>
        </w:rPr>
        <w:t>о</w:t>
      </w:r>
      <w:r w:rsidRPr="00C22082">
        <w:rPr>
          <w:sz w:val="27"/>
          <w:szCs w:val="27"/>
        </w:rPr>
        <w:t>варно-материальных ценностей или оказанных услуг до момента погашения их стоимости, то есть</w:t>
      </w:r>
      <w:r>
        <w:rPr>
          <w:sz w:val="27"/>
          <w:szCs w:val="27"/>
        </w:rPr>
        <w:t xml:space="preserve"> </w:t>
      </w:r>
      <w:r w:rsidRPr="00C22082">
        <w:rPr>
          <w:sz w:val="27"/>
          <w:szCs w:val="27"/>
        </w:rPr>
        <w:t>времени оплаты. Поэтому для того, чтобы обеспечить большую точность значения среднего периода времени, отделяющего момент возникнов</w:t>
      </w:r>
      <w:r w:rsidRPr="00C22082">
        <w:rPr>
          <w:sz w:val="27"/>
          <w:szCs w:val="27"/>
        </w:rPr>
        <w:t>е</w:t>
      </w:r>
      <w:r w:rsidRPr="00C22082">
        <w:rPr>
          <w:sz w:val="27"/>
          <w:szCs w:val="27"/>
        </w:rPr>
        <w:t xml:space="preserve">ния обязательства от момента его погашения, целесообразно использовать иной вариант расчета. </w:t>
      </w:r>
    </w:p>
    <w:p w:rsidR="00F10BDC" w:rsidRPr="00C22082" w:rsidRDefault="00F10BDC" w:rsidP="00380783">
      <w:pPr>
        <w:spacing w:line="238" w:lineRule="auto"/>
        <w:ind w:firstLine="567"/>
        <w:jc w:val="both"/>
        <w:rPr>
          <w:sz w:val="27"/>
          <w:szCs w:val="27"/>
        </w:rPr>
      </w:pPr>
      <w:r w:rsidRPr="00C22082">
        <w:rPr>
          <w:sz w:val="27"/>
          <w:szCs w:val="27"/>
        </w:rPr>
        <w:t>В качестве такого варианта некоторыми экономистами</w:t>
      </w:r>
      <w:r>
        <w:rPr>
          <w:sz w:val="27"/>
          <w:szCs w:val="27"/>
        </w:rPr>
        <w:t xml:space="preserve"> </w:t>
      </w:r>
      <w:r w:rsidRPr="00C22082">
        <w:rPr>
          <w:sz w:val="27"/>
          <w:szCs w:val="27"/>
        </w:rPr>
        <w:t>предлагается испол</w:t>
      </w:r>
      <w:r w:rsidRPr="00C22082">
        <w:rPr>
          <w:sz w:val="27"/>
          <w:szCs w:val="27"/>
        </w:rPr>
        <w:t>ь</w:t>
      </w:r>
      <w:r w:rsidRPr="00C22082">
        <w:rPr>
          <w:sz w:val="27"/>
          <w:szCs w:val="27"/>
        </w:rPr>
        <w:t>зовать себестоимость реализованной продукции. Данный подход считается ко</w:t>
      </w:r>
      <w:r w:rsidRPr="00C22082">
        <w:rPr>
          <w:sz w:val="27"/>
          <w:szCs w:val="27"/>
        </w:rPr>
        <w:t>м</w:t>
      </w:r>
      <w:r w:rsidRPr="00C22082">
        <w:rPr>
          <w:sz w:val="27"/>
          <w:szCs w:val="27"/>
        </w:rPr>
        <w:t>промиссным, позволяющим, с одной стороны, упростить</w:t>
      </w:r>
      <w:r>
        <w:rPr>
          <w:sz w:val="27"/>
          <w:szCs w:val="27"/>
        </w:rPr>
        <w:t xml:space="preserve"> </w:t>
      </w:r>
      <w:r w:rsidRPr="00C22082">
        <w:rPr>
          <w:sz w:val="27"/>
          <w:szCs w:val="27"/>
        </w:rPr>
        <w:t>процедуры расчета, с другой – устранить</w:t>
      </w:r>
      <w:r>
        <w:rPr>
          <w:sz w:val="27"/>
          <w:szCs w:val="27"/>
        </w:rPr>
        <w:t xml:space="preserve"> </w:t>
      </w:r>
      <w:r w:rsidRPr="00C22082">
        <w:rPr>
          <w:sz w:val="27"/>
          <w:szCs w:val="27"/>
        </w:rPr>
        <w:t>недостатки, присущие объему реализованной продукции.</w:t>
      </w:r>
      <w:r>
        <w:rPr>
          <w:sz w:val="27"/>
          <w:szCs w:val="27"/>
        </w:rPr>
        <w:t xml:space="preserve"> </w:t>
      </w:r>
      <w:r w:rsidRPr="00C22082">
        <w:rPr>
          <w:sz w:val="27"/>
          <w:szCs w:val="27"/>
        </w:rPr>
        <w:t>Н</w:t>
      </w:r>
      <w:r w:rsidRPr="00C22082">
        <w:rPr>
          <w:sz w:val="27"/>
          <w:szCs w:val="27"/>
        </w:rPr>
        <w:t>а</w:t>
      </w:r>
      <w:r w:rsidRPr="00C22082">
        <w:rPr>
          <w:sz w:val="27"/>
          <w:szCs w:val="27"/>
        </w:rPr>
        <w:t>пример, по мнению Т.П</w:t>
      </w:r>
      <w:r>
        <w:rPr>
          <w:sz w:val="27"/>
          <w:szCs w:val="27"/>
        </w:rPr>
        <w:t>.</w:t>
      </w:r>
      <w:r w:rsidRPr="00C22082">
        <w:rPr>
          <w:sz w:val="27"/>
          <w:szCs w:val="27"/>
        </w:rPr>
        <w:t xml:space="preserve"> Карлина и</w:t>
      </w:r>
      <w:r>
        <w:rPr>
          <w:sz w:val="27"/>
          <w:szCs w:val="27"/>
        </w:rPr>
        <w:t xml:space="preserve"> </w:t>
      </w:r>
      <w:r w:rsidRPr="00C22082">
        <w:rPr>
          <w:sz w:val="27"/>
          <w:szCs w:val="27"/>
        </w:rPr>
        <w:t>А.Р. Макмина</w:t>
      </w:r>
      <w:r>
        <w:rPr>
          <w:sz w:val="27"/>
          <w:szCs w:val="27"/>
        </w:rPr>
        <w:t>,</w:t>
      </w:r>
      <w:r w:rsidRPr="00C22082">
        <w:rPr>
          <w:sz w:val="27"/>
          <w:szCs w:val="27"/>
        </w:rPr>
        <w:t xml:space="preserve"> коэффициент оборачиваемости, исчисляемый на базе себестоимости реализованной продукции,</w:t>
      </w:r>
      <w:r>
        <w:rPr>
          <w:sz w:val="27"/>
          <w:szCs w:val="27"/>
        </w:rPr>
        <w:t xml:space="preserve"> </w:t>
      </w:r>
      <w:r w:rsidRPr="00C22082">
        <w:rPr>
          <w:sz w:val="27"/>
          <w:szCs w:val="27"/>
        </w:rPr>
        <w:t>хотя и «подвержен неточностям», тем не менее, используется в практике, в силу того, что необход</w:t>
      </w:r>
      <w:r w:rsidRPr="00C22082">
        <w:rPr>
          <w:sz w:val="27"/>
          <w:szCs w:val="27"/>
        </w:rPr>
        <w:t>и</w:t>
      </w:r>
      <w:r w:rsidRPr="00C22082">
        <w:rPr>
          <w:sz w:val="27"/>
          <w:szCs w:val="27"/>
        </w:rPr>
        <w:t>мые «данные о закупках часто отсутствуют».</w:t>
      </w:r>
      <w:r>
        <w:rPr>
          <w:sz w:val="27"/>
          <w:szCs w:val="27"/>
        </w:rPr>
        <w:t xml:space="preserve"> </w:t>
      </w:r>
      <w:r w:rsidRPr="00C22082">
        <w:rPr>
          <w:sz w:val="27"/>
          <w:szCs w:val="27"/>
        </w:rPr>
        <w:t>Поэтому этот коэффициент может использоваться лишь</w:t>
      </w:r>
      <w:r>
        <w:rPr>
          <w:sz w:val="27"/>
          <w:szCs w:val="27"/>
        </w:rPr>
        <w:t xml:space="preserve"> </w:t>
      </w:r>
      <w:r w:rsidRPr="00C22082">
        <w:rPr>
          <w:sz w:val="27"/>
          <w:szCs w:val="27"/>
        </w:rPr>
        <w:t>в качестве ориентира при сравнительном анализе динамич</w:t>
      </w:r>
      <w:r w:rsidRPr="00C22082">
        <w:rPr>
          <w:sz w:val="27"/>
          <w:szCs w:val="27"/>
        </w:rPr>
        <w:t>е</w:t>
      </w:r>
      <w:r w:rsidRPr="00C22082">
        <w:rPr>
          <w:sz w:val="27"/>
          <w:szCs w:val="27"/>
        </w:rPr>
        <w:t>ских изменений деятельности.</w:t>
      </w:r>
      <w:r>
        <w:rPr>
          <w:sz w:val="27"/>
          <w:szCs w:val="27"/>
        </w:rPr>
        <w:t xml:space="preserve"> </w:t>
      </w:r>
    </w:p>
    <w:p w:rsidR="00F10BDC" w:rsidRPr="00C22082" w:rsidRDefault="00F10BDC" w:rsidP="00380783">
      <w:pPr>
        <w:spacing w:line="238" w:lineRule="auto"/>
        <w:ind w:firstLine="567"/>
        <w:jc w:val="both"/>
        <w:rPr>
          <w:sz w:val="27"/>
          <w:szCs w:val="27"/>
        </w:rPr>
      </w:pPr>
      <w:r w:rsidRPr="00C22082">
        <w:rPr>
          <w:sz w:val="27"/>
          <w:szCs w:val="27"/>
        </w:rPr>
        <w:t>В контексте изложенного наиболее предпочтительными являются взгляды М.А. Гольцберга и Л.М. Хасан-Бека,</w:t>
      </w:r>
      <w:r>
        <w:rPr>
          <w:sz w:val="27"/>
          <w:szCs w:val="27"/>
        </w:rPr>
        <w:t xml:space="preserve"> </w:t>
      </w:r>
      <w:r w:rsidRPr="00C22082">
        <w:rPr>
          <w:sz w:val="27"/>
          <w:szCs w:val="27"/>
        </w:rPr>
        <w:t>Н.А. Блатова,</w:t>
      </w:r>
      <w:r>
        <w:rPr>
          <w:sz w:val="27"/>
          <w:szCs w:val="27"/>
        </w:rPr>
        <w:t xml:space="preserve"> </w:t>
      </w:r>
      <w:r w:rsidRPr="00C22082">
        <w:rPr>
          <w:sz w:val="27"/>
          <w:szCs w:val="27"/>
        </w:rPr>
        <w:t>Н.Р. Вейцмана,</w:t>
      </w:r>
      <w:r>
        <w:rPr>
          <w:sz w:val="27"/>
          <w:szCs w:val="27"/>
        </w:rPr>
        <w:t xml:space="preserve"> </w:t>
      </w:r>
      <w:r w:rsidRPr="00C22082">
        <w:rPr>
          <w:sz w:val="27"/>
          <w:szCs w:val="27"/>
        </w:rPr>
        <w:t>С.Б. Барнгольца и</w:t>
      </w:r>
      <w:r>
        <w:rPr>
          <w:sz w:val="27"/>
          <w:szCs w:val="27"/>
        </w:rPr>
        <w:t xml:space="preserve"> </w:t>
      </w:r>
      <w:r w:rsidRPr="00C22082">
        <w:rPr>
          <w:sz w:val="27"/>
          <w:szCs w:val="27"/>
        </w:rPr>
        <w:t>О.В. Ефимовой, которые предлагают использовать данные об оборотах по сч</w:t>
      </w:r>
      <w:r w:rsidRPr="00C22082">
        <w:rPr>
          <w:sz w:val="27"/>
          <w:szCs w:val="27"/>
        </w:rPr>
        <w:t>е</w:t>
      </w:r>
      <w:r w:rsidRPr="00C22082">
        <w:rPr>
          <w:sz w:val="27"/>
          <w:szCs w:val="27"/>
        </w:rPr>
        <w:t>там кредиторской задолженности. При этом экономисты из стран дальнего зар</w:t>
      </w:r>
      <w:r w:rsidRPr="00C22082">
        <w:rPr>
          <w:sz w:val="27"/>
          <w:szCs w:val="27"/>
        </w:rPr>
        <w:t>у</w:t>
      </w:r>
      <w:r w:rsidRPr="00C22082">
        <w:rPr>
          <w:sz w:val="27"/>
          <w:szCs w:val="27"/>
        </w:rPr>
        <w:t>бежья в качестве базового показателя</w:t>
      </w:r>
      <w:r>
        <w:rPr>
          <w:sz w:val="27"/>
          <w:szCs w:val="27"/>
        </w:rPr>
        <w:t xml:space="preserve"> </w:t>
      </w:r>
      <w:r w:rsidRPr="00C22082">
        <w:rPr>
          <w:sz w:val="27"/>
          <w:szCs w:val="27"/>
        </w:rPr>
        <w:t>предлагают включить в расчет стоимость з</w:t>
      </w:r>
      <w:r w:rsidRPr="00C22082">
        <w:rPr>
          <w:sz w:val="27"/>
          <w:szCs w:val="27"/>
        </w:rPr>
        <w:t>а</w:t>
      </w:r>
      <w:r w:rsidRPr="00C22082">
        <w:rPr>
          <w:sz w:val="27"/>
          <w:szCs w:val="27"/>
        </w:rPr>
        <w:t>купленных товарно-материальных ценностей, то есть кредитовые обороты счета 3100 «Счета к оплате». В то время как в работах авторов из стран СНГ аргумент</w:t>
      </w:r>
      <w:r w:rsidRPr="00C22082">
        <w:rPr>
          <w:sz w:val="27"/>
          <w:szCs w:val="27"/>
        </w:rPr>
        <w:t>и</w:t>
      </w:r>
      <w:r w:rsidRPr="00C22082">
        <w:rPr>
          <w:sz w:val="27"/>
          <w:szCs w:val="27"/>
        </w:rPr>
        <w:t>руется целесообразность использования суммы средств, направленных на погаш</w:t>
      </w:r>
      <w:r w:rsidRPr="00C22082">
        <w:rPr>
          <w:sz w:val="27"/>
          <w:szCs w:val="27"/>
        </w:rPr>
        <w:t>е</w:t>
      </w:r>
      <w:r w:rsidRPr="00C22082">
        <w:rPr>
          <w:sz w:val="27"/>
          <w:szCs w:val="27"/>
        </w:rPr>
        <w:t>ние по счетам обязательств, то есть дебетовые обороты</w:t>
      </w:r>
      <w:r>
        <w:rPr>
          <w:sz w:val="27"/>
          <w:szCs w:val="27"/>
        </w:rPr>
        <w:t xml:space="preserve"> </w:t>
      </w:r>
      <w:r w:rsidRPr="00C22082">
        <w:rPr>
          <w:sz w:val="27"/>
          <w:szCs w:val="27"/>
        </w:rPr>
        <w:t>упомянутого счета и др</w:t>
      </w:r>
      <w:r w:rsidRPr="00C22082">
        <w:rPr>
          <w:sz w:val="27"/>
          <w:szCs w:val="27"/>
        </w:rPr>
        <w:t>у</w:t>
      </w:r>
      <w:r w:rsidRPr="00C22082">
        <w:rPr>
          <w:sz w:val="27"/>
          <w:szCs w:val="27"/>
        </w:rPr>
        <w:t xml:space="preserve">гих счетов краткосрочных пассивов. </w:t>
      </w:r>
    </w:p>
    <w:p w:rsidR="00F10BDC" w:rsidRPr="00C22082" w:rsidRDefault="00F10BDC" w:rsidP="00380783">
      <w:pPr>
        <w:spacing w:line="238" w:lineRule="auto"/>
        <w:ind w:firstLine="567"/>
        <w:jc w:val="both"/>
        <w:rPr>
          <w:sz w:val="27"/>
          <w:szCs w:val="27"/>
        </w:rPr>
      </w:pPr>
      <w:r w:rsidRPr="00C22082">
        <w:rPr>
          <w:sz w:val="27"/>
          <w:szCs w:val="27"/>
        </w:rPr>
        <w:t>Автор данного исследования, поддерживая в целом эту точку зрения, в то же время в порядке уточнения предлагает применить этот принцип «погашения об</w:t>
      </w:r>
      <w:r w:rsidRPr="00C22082">
        <w:rPr>
          <w:sz w:val="27"/>
          <w:szCs w:val="27"/>
        </w:rPr>
        <w:t>я</w:t>
      </w:r>
      <w:r w:rsidRPr="00C22082">
        <w:rPr>
          <w:sz w:val="27"/>
          <w:szCs w:val="27"/>
        </w:rPr>
        <w:t>зательств» и в отношении дебиторской задолженности. В этом случае в качестве оборота целесообразно использовать не стоимость</w:t>
      </w:r>
      <w:r>
        <w:rPr>
          <w:sz w:val="27"/>
          <w:szCs w:val="27"/>
        </w:rPr>
        <w:t xml:space="preserve"> </w:t>
      </w:r>
      <w:r w:rsidRPr="00C22082">
        <w:rPr>
          <w:sz w:val="27"/>
          <w:szCs w:val="27"/>
        </w:rPr>
        <w:t>проданных товаров в кредит, как это практикуется в настоящее время, а сумму средств, поступивших на пре</w:t>
      </w:r>
      <w:r w:rsidRPr="00C22082">
        <w:rPr>
          <w:sz w:val="27"/>
          <w:szCs w:val="27"/>
        </w:rPr>
        <w:t>д</w:t>
      </w:r>
      <w:r w:rsidRPr="00C22082">
        <w:rPr>
          <w:sz w:val="27"/>
          <w:szCs w:val="27"/>
        </w:rPr>
        <w:t>приятие в порядке погашения этой задолженности, то есть кредитовые обороты счета «Счета к получению». Следует, кроме того учесть выше отмеченные обсто</w:t>
      </w:r>
      <w:r w:rsidRPr="00C22082">
        <w:rPr>
          <w:sz w:val="27"/>
          <w:szCs w:val="27"/>
        </w:rPr>
        <w:t>я</w:t>
      </w:r>
      <w:r w:rsidRPr="00C22082">
        <w:rPr>
          <w:sz w:val="27"/>
          <w:szCs w:val="27"/>
        </w:rPr>
        <w:t>тельства, что</w:t>
      </w:r>
      <w:r>
        <w:rPr>
          <w:sz w:val="27"/>
          <w:szCs w:val="27"/>
        </w:rPr>
        <w:t xml:space="preserve"> </w:t>
      </w:r>
      <w:r w:rsidRPr="00C22082">
        <w:rPr>
          <w:sz w:val="27"/>
          <w:szCs w:val="27"/>
        </w:rPr>
        <w:t>суммы погашенных обязательств, в условиях смешанной системы расчетов, представляют лишь одну часть общего оборота либо дебиторской, либо кредиторской задолженности. Другую</w:t>
      </w:r>
      <w:r>
        <w:rPr>
          <w:sz w:val="27"/>
          <w:szCs w:val="27"/>
        </w:rPr>
        <w:t xml:space="preserve"> </w:t>
      </w:r>
      <w:r w:rsidRPr="00C22082">
        <w:rPr>
          <w:sz w:val="27"/>
          <w:szCs w:val="27"/>
        </w:rPr>
        <w:t>же часть должны составить соответству</w:t>
      </w:r>
      <w:r w:rsidRPr="00C22082">
        <w:rPr>
          <w:sz w:val="27"/>
          <w:szCs w:val="27"/>
        </w:rPr>
        <w:t>ю</w:t>
      </w:r>
      <w:r w:rsidRPr="00C22082">
        <w:rPr>
          <w:sz w:val="27"/>
          <w:szCs w:val="27"/>
        </w:rPr>
        <w:t>щие суммы погашенных обязательств по выданным и полученным авансам.</w:t>
      </w:r>
      <w:r>
        <w:rPr>
          <w:sz w:val="27"/>
          <w:szCs w:val="27"/>
        </w:rPr>
        <w:t xml:space="preserve"> </w:t>
      </w:r>
      <w:r w:rsidRPr="00C22082">
        <w:rPr>
          <w:sz w:val="27"/>
          <w:szCs w:val="27"/>
        </w:rPr>
        <w:t>В этих условиях для правильной оценки продолжительности периода времени финанс</w:t>
      </w:r>
      <w:r w:rsidRPr="00C22082">
        <w:rPr>
          <w:sz w:val="27"/>
          <w:szCs w:val="27"/>
        </w:rPr>
        <w:t>и</w:t>
      </w:r>
      <w:r w:rsidRPr="00C22082">
        <w:rPr>
          <w:sz w:val="27"/>
          <w:szCs w:val="27"/>
        </w:rPr>
        <w:t>рования деятельности предприятия капиталом его контрагентов необходимо включить в расчет оборачиваемости кредиторской задолженности суммарную в</w:t>
      </w:r>
      <w:r w:rsidRPr="00C22082">
        <w:rPr>
          <w:sz w:val="27"/>
          <w:szCs w:val="27"/>
        </w:rPr>
        <w:t>е</w:t>
      </w:r>
      <w:r w:rsidRPr="00C22082">
        <w:rPr>
          <w:sz w:val="27"/>
          <w:szCs w:val="27"/>
        </w:rPr>
        <w:t>личину дебетовых оборотов счетов «Счета к оплате» и</w:t>
      </w:r>
      <w:r>
        <w:rPr>
          <w:sz w:val="27"/>
          <w:szCs w:val="27"/>
        </w:rPr>
        <w:t xml:space="preserve"> </w:t>
      </w:r>
      <w:r w:rsidRPr="00C22082">
        <w:rPr>
          <w:sz w:val="27"/>
          <w:szCs w:val="27"/>
        </w:rPr>
        <w:t>«Авансы полученные». Рассчитанную таким образом сумму, соотнеся</w:t>
      </w:r>
      <w:r>
        <w:rPr>
          <w:sz w:val="27"/>
          <w:szCs w:val="27"/>
        </w:rPr>
        <w:t xml:space="preserve"> </w:t>
      </w:r>
      <w:r w:rsidRPr="00C22082">
        <w:rPr>
          <w:sz w:val="27"/>
          <w:szCs w:val="27"/>
        </w:rPr>
        <w:t>с соответствующими средними о</w:t>
      </w:r>
      <w:r w:rsidRPr="00C22082">
        <w:rPr>
          <w:sz w:val="27"/>
          <w:szCs w:val="27"/>
        </w:rPr>
        <w:t>с</w:t>
      </w:r>
      <w:r w:rsidRPr="00C22082">
        <w:rPr>
          <w:sz w:val="27"/>
          <w:szCs w:val="27"/>
        </w:rPr>
        <w:lastRenderedPageBreak/>
        <w:t>татками и умножив на количество дней периода, можно определить долю влияния индивидуальной оборачиваемости полученных авансов и покупок в кредит на о</w:t>
      </w:r>
      <w:r w:rsidRPr="00C22082">
        <w:rPr>
          <w:sz w:val="27"/>
          <w:szCs w:val="27"/>
        </w:rPr>
        <w:t>б</w:t>
      </w:r>
      <w:r w:rsidRPr="00C22082">
        <w:rPr>
          <w:sz w:val="27"/>
          <w:szCs w:val="27"/>
        </w:rPr>
        <w:t>щую продолжительность периода времени привлечения средств в оборот предпр</w:t>
      </w:r>
      <w:r w:rsidRPr="00C22082">
        <w:rPr>
          <w:sz w:val="27"/>
          <w:szCs w:val="27"/>
        </w:rPr>
        <w:t>и</w:t>
      </w:r>
      <w:r w:rsidRPr="00C22082">
        <w:rPr>
          <w:sz w:val="27"/>
          <w:szCs w:val="27"/>
        </w:rPr>
        <w:t>ятия.</w:t>
      </w:r>
      <w:r>
        <w:rPr>
          <w:sz w:val="27"/>
          <w:szCs w:val="27"/>
        </w:rPr>
        <w:t xml:space="preserve"> </w:t>
      </w:r>
    </w:p>
    <w:p w:rsidR="00F10BDC" w:rsidRPr="00C22082" w:rsidRDefault="00F10BDC" w:rsidP="00380783">
      <w:pPr>
        <w:spacing w:line="238" w:lineRule="auto"/>
        <w:ind w:firstLine="567"/>
        <w:jc w:val="both"/>
        <w:rPr>
          <w:sz w:val="27"/>
          <w:szCs w:val="27"/>
        </w:rPr>
      </w:pPr>
      <w:r w:rsidRPr="00C22082">
        <w:rPr>
          <w:sz w:val="27"/>
          <w:szCs w:val="27"/>
        </w:rPr>
        <w:t>Аналогичный расчет можно осуществить и в части влияния индивидуальной оборачиваемости выданных авансов и продаж в кредит на общую продолжител</w:t>
      </w:r>
      <w:r w:rsidRPr="00C22082">
        <w:rPr>
          <w:sz w:val="27"/>
          <w:szCs w:val="27"/>
        </w:rPr>
        <w:t>ь</w:t>
      </w:r>
      <w:r w:rsidRPr="00C22082">
        <w:rPr>
          <w:sz w:val="27"/>
          <w:szCs w:val="27"/>
        </w:rPr>
        <w:t xml:space="preserve">ность периода времени отвлечения средств в дебиторскую задолженность. </w:t>
      </w:r>
    </w:p>
    <w:p w:rsidR="00F10BDC" w:rsidRPr="00C22082" w:rsidRDefault="00F10BDC" w:rsidP="00380783">
      <w:pPr>
        <w:spacing w:line="238" w:lineRule="auto"/>
        <w:ind w:firstLine="567"/>
        <w:jc w:val="both"/>
        <w:rPr>
          <w:sz w:val="27"/>
          <w:szCs w:val="27"/>
        </w:rPr>
      </w:pPr>
      <w:r w:rsidRPr="00C22082">
        <w:rPr>
          <w:sz w:val="27"/>
          <w:szCs w:val="27"/>
        </w:rPr>
        <w:t>Количественное измерение и оценка степени участия индивидуальных пок</w:t>
      </w:r>
      <w:r w:rsidRPr="00C22082">
        <w:rPr>
          <w:sz w:val="27"/>
          <w:szCs w:val="27"/>
        </w:rPr>
        <w:t>а</w:t>
      </w:r>
      <w:r w:rsidRPr="00C22082">
        <w:rPr>
          <w:sz w:val="27"/>
          <w:szCs w:val="27"/>
        </w:rPr>
        <w:t>зателей на общие показатели оборачиваемости могут осуществляться с помощью способа «долевого участия», для чего составляется соответствующий алгоритм расчета на базе исходных показателей оборачиваемости дебиторской (О</w:t>
      </w:r>
      <w:r w:rsidRPr="00C22082">
        <w:rPr>
          <w:sz w:val="27"/>
          <w:szCs w:val="27"/>
          <w:vertAlign w:val="subscript"/>
        </w:rPr>
        <w:t>дз</w:t>
      </w:r>
      <w:r w:rsidRPr="00C22082">
        <w:rPr>
          <w:sz w:val="27"/>
          <w:szCs w:val="27"/>
        </w:rPr>
        <w:t>) и кр</w:t>
      </w:r>
      <w:r w:rsidRPr="00C22082">
        <w:rPr>
          <w:sz w:val="27"/>
          <w:szCs w:val="27"/>
        </w:rPr>
        <w:t>е</w:t>
      </w:r>
      <w:r w:rsidRPr="00C22082">
        <w:rPr>
          <w:sz w:val="27"/>
          <w:szCs w:val="27"/>
        </w:rPr>
        <w:t>диторской задолженностей (О</w:t>
      </w:r>
      <w:r w:rsidRPr="00C22082">
        <w:rPr>
          <w:sz w:val="27"/>
          <w:szCs w:val="27"/>
          <w:vertAlign w:val="subscript"/>
        </w:rPr>
        <w:t>кз</w:t>
      </w:r>
      <w:r w:rsidRPr="00C22082">
        <w:rPr>
          <w:sz w:val="27"/>
          <w:szCs w:val="27"/>
        </w:rPr>
        <w:t>), а также выданных (О</w:t>
      </w:r>
      <w:r w:rsidRPr="00C22082">
        <w:rPr>
          <w:sz w:val="27"/>
          <w:szCs w:val="27"/>
          <w:vertAlign w:val="subscript"/>
        </w:rPr>
        <w:t>ва</w:t>
      </w:r>
      <w:r w:rsidRPr="00C22082">
        <w:rPr>
          <w:sz w:val="27"/>
          <w:szCs w:val="27"/>
        </w:rPr>
        <w:t>)</w:t>
      </w:r>
      <w:r>
        <w:rPr>
          <w:sz w:val="27"/>
          <w:szCs w:val="27"/>
        </w:rPr>
        <w:t xml:space="preserve"> </w:t>
      </w:r>
      <w:r w:rsidRPr="00C22082">
        <w:rPr>
          <w:sz w:val="27"/>
          <w:szCs w:val="27"/>
        </w:rPr>
        <w:t>и полученных авансов (О</w:t>
      </w:r>
      <w:r w:rsidRPr="00C22082">
        <w:rPr>
          <w:sz w:val="27"/>
          <w:szCs w:val="27"/>
          <w:vertAlign w:val="subscript"/>
        </w:rPr>
        <w:t>па</w:t>
      </w:r>
      <w:r w:rsidRPr="00C22082">
        <w:rPr>
          <w:sz w:val="27"/>
          <w:szCs w:val="27"/>
        </w:rPr>
        <w:t xml:space="preserve"> ) следующим образом:</w:t>
      </w:r>
    </w:p>
    <w:p w:rsidR="00F10BDC" w:rsidRPr="00C22082" w:rsidRDefault="00F10BDC" w:rsidP="00BB1D1F">
      <w:pPr>
        <w:spacing w:line="233" w:lineRule="auto"/>
        <w:ind w:firstLine="567"/>
        <w:jc w:val="both"/>
        <w:rPr>
          <w:sz w:val="27"/>
          <w:szCs w:val="27"/>
        </w:rPr>
      </w:pPr>
    </w:p>
    <w:p w:rsidR="00F10BDC" w:rsidRDefault="00F10BDC" w:rsidP="00BB1D1F">
      <w:pPr>
        <w:spacing w:line="233" w:lineRule="auto"/>
        <w:jc w:val="center"/>
        <w:rPr>
          <w:sz w:val="27"/>
          <w:szCs w:val="27"/>
        </w:rPr>
      </w:pPr>
      <w:r w:rsidRPr="000E27BC">
        <w:rPr>
          <w:sz w:val="27"/>
          <w:szCs w:val="27"/>
        </w:rPr>
        <w:t xml:space="preserve">   </w:t>
      </w:r>
      <w:r>
        <w:rPr>
          <w:noProof/>
          <w:sz w:val="27"/>
          <w:szCs w:val="27"/>
        </w:rPr>
        <w:drawing>
          <wp:inline distT="0" distB="0" distL="0" distR="0">
            <wp:extent cx="4905375" cy="58102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srcRect/>
                    <a:stretch>
                      <a:fillRect/>
                    </a:stretch>
                  </pic:blipFill>
                  <pic:spPr bwMode="auto">
                    <a:xfrm>
                      <a:off x="0" y="0"/>
                      <a:ext cx="4905375" cy="581025"/>
                    </a:xfrm>
                    <a:prstGeom prst="rect">
                      <a:avLst/>
                    </a:prstGeom>
                    <a:noFill/>
                    <a:ln w="9525">
                      <a:noFill/>
                      <a:miter lim="800000"/>
                      <a:headEnd/>
                      <a:tailEnd/>
                    </a:ln>
                  </pic:spPr>
                </pic:pic>
              </a:graphicData>
            </a:graphic>
          </wp:inline>
        </w:drawing>
      </w:r>
      <w:r>
        <w:rPr>
          <w:sz w:val="27"/>
          <w:szCs w:val="27"/>
        </w:rPr>
        <w:t xml:space="preserve"> </w:t>
      </w:r>
      <w:r w:rsidRPr="000E27BC">
        <w:rPr>
          <w:sz w:val="27"/>
          <w:szCs w:val="27"/>
        </w:rPr>
        <w:t xml:space="preserve">       </w:t>
      </w:r>
      <w:r w:rsidRPr="00C22082">
        <w:rPr>
          <w:sz w:val="27"/>
          <w:szCs w:val="27"/>
        </w:rPr>
        <w:t>(1)</w:t>
      </w:r>
    </w:p>
    <w:p w:rsidR="00F10BDC" w:rsidRPr="00C22082" w:rsidRDefault="00F10BDC" w:rsidP="00BB1D1F">
      <w:pPr>
        <w:spacing w:line="233" w:lineRule="auto"/>
        <w:ind w:firstLine="567"/>
        <w:jc w:val="both"/>
        <w:rPr>
          <w:sz w:val="27"/>
          <w:szCs w:val="27"/>
        </w:rPr>
      </w:pPr>
    </w:p>
    <w:p w:rsidR="00F10BDC" w:rsidRPr="00C22082" w:rsidRDefault="00F10BDC" w:rsidP="00BB1D1F">
      <w:pPr>
        <w:spacing w:line="233" w:lineRule="auto"/>
        <w:ind w:firstLine="567"/>
        <w:rPr>
          <w:sz w:val="27"/>
          <w:szCs w:val="27"/>
        </w:rPr>
      </w:pPr>
      <w:r w:rsidRPr="000E27BC">
        <w:rPr>
          <w:position w:val="-78"/>
          <w:sz w:val="27"/>
          <w:szCs w:val="27"/>
        </w:rPr>
        <w:t xml:space="preserve"> </w:t>
      </w:r>
      <w:r>
        <w:rPr>
          <w:noProof/>
          <w:position w:val="-78"/>
          <w:sz w:val="27"/>
          <w:szCs w:val="27"/>
        </w:rPr>
        <w:drawing>
          <wp:inline distT="0" distB="0" distL="0" distR="0">
            <wp:extent cx="4991100" cy="54292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srcRect/>
                    <a:stretch>
                      <a:fillRect/>
                    </a:stretch>
                  </pic:blipFill>
                  <pic:spPr bwMode="auto">
                    <a:xfrm>
                      <a:off x="0" y="0"/>
                      <a:ext cx="4991100" cy="542925"/>
                    </a:xfrm>
                    <a:prstGeom prst="rect">
                      <a:avLst/>
                    </a:prstGeom>
                    <a:noFill/>
                    <a:ln w="9525">
                      <a:noFill/>
                      <a:miter lim="800000"/>
                      <a:headEnd/>
                      <a:tailEnd/>
                    </a:ln>
                  </pic:spPr>
                </pic:pic>
              </a:graphicData>
            </a:graphic>
          </wp:inline>
        </w:drawing>
      </w:r>
      <w:r>
        <w:rPr>
          <w:position w:val="-78"/>
          <w:sz w:val="27"/>
          <w:szCs w:val="27"/>
        </w:rPr>
        <w:t xml:space="preserve"> </w:t>
      </w:r>
      <w:r w:rsidRPr="000E27BC">
        <w:rPr>
          <w:position w:val="-78"/>
          <w:sz w:val="27"/>
          <w:szCs w:val="27"/>
        </w:rPr>
        <w:t xml:space="preserve">      </w:t>
      </w:r>
      <w:r w:rsidRPr="00C22082">
        <w:rPr>
          <w:position w:val="-78"/>
          <w:sz w:val="27"/>
          <w:szCs w:val="27"/>
        </w:rPr>
        <w:t>(2)</w:t>
      </w:r>
    </w:p>
    <w:p w:rsidR="00F10BDC" w:rsidRDefault="00F10BDC" w:rsidP="00BB1D1F">
      <w:pPr>
        <w:spacing w:line="233" w:lineRule="auto"/>
        <w:ind w:firstLine="567"/>
        <w:jc w:val="both"/>
        <w:rPr>
          <w:sz w:val="27"/>
          <w:szCs w:val="27"/>
        </w:rPr>
      </w:pPr>
    </w:p>
    <w:p w:rsidR="00F10BDC" w:rsidRPr="00C22082" w:rsidRDefault="00F10BDC" w:rsidP="003765CD">
      <w:pPr>
        <w:spacing w:line="235" w:lineRule="auto"/>
        <w:ind w:firstLine="567"/>
        <w:jc w:val="both"/>
        <w:rPr>
          <w:sz w:val="27"/>
          <w:szCs w:val="27"/>
        </w:rPr>
      </w:pPr>
      <w:r w:rsidRPr="00C22082">
        <w:rPr>
          <w:sz w:val="27"/>
          <w:szCs w:val="27"/>
        </w:rPr>
        <w:t>где, ПО</w:t>
      </w:r>
      <w:r w:rsidRPr="00C22082">
        <w:rPr>
          <w:sz w:val="27"/>
          <w:szCs w:val="27"/>
          <w:vertAlign w:val="subscript"/>
        </w:rPr>
        <w:t>вадз</w:t>
      </w:r>
      <w:r w:rsidRPr="00C22082">
        <w:rPr>
          <w:sz w:val="27"/>
          <w:szCs w:val="27"/>
        </w:rPr>
        <w:t xml:space="preserve"> – суммарная величина погашенных обязательств по выданным авансам и счетам</w:t>
      </w:r>
      <w:r>
        <w:rPr>
          <w:sz w:val="27"/>
          <w:szCs w:val="27"/>
        </w:rPr>
        <w:t xml:space="preserve"> </w:t>
      </w:r>
      <w:r w:rsidRPr="00C22082">
        <w:rPr>
          <w:sz w:val="27"/>
          <w:szCs w:val="27"/>
        </w:rPr>
        <w:t>к получению (сумма</w:t>
      </w:r>
      <w:r>
        <w:rPr>
          <w:sz w:val="27"/>
          <w:szCs w:val="27"/>
        </w:rPr>
        <w:t xml:space="preserve"> </w:t>
      </w:r>
      <w:r w:rsidRPr="00C22082">
        <w:rPr>
          <w:sz w:val="27"/>
          <w:szCs w:val="27"/>
        </w:rPr>
        <w:t>кредитовых оборотов соответствующих счетов), сом;</w:t>
      </w:r>
    </w:p>
    <w:p w:rsidR="00F10BDC" w:rsidRPr="00C22082" w:rsidRDefault="00F10BDC" w:rsidP="003765CD">
      <w:pPr>
        <w:spacing w:line="235" w:lineRule="auto"/>
        <w:ind w:firstLine="567"/>
        <w:jc w:val="both"/>
        <w:rPr>
          <w:sz w:val="27"/>
          <w:szCs w:val="27"/>
        </w:rPr>
      </w:pPr>
      <w:r>
        <w:rPr>
          <w:sz w:val="27"/>
          <w:szCs w:val="27"/>
        </w:rPr>
        <w:t xml:space="preserve"> </w:t>
      </w:r>
      <w:r w:rsidRPr="00C22082">
        <w:rPr>
          <w:sz w:val="27"/>
          <w:szCs w:val="27"/>
        </w:rPr>
        <w:t>ПД</w:t>
      </w:r>
      <w:r w:rsidRPr="00C22082">
        <w:rPr>
          <w:sz w:val="27"/>
          <w:szCs w:val="27"/>
          <w:vertAlign w:val="subscript"/>
        </w:rPr>
        <w:t>зк</w:t>
      </w:r>
      <w:r w:rsidRPr="00C22082">
        <w:rPr>
          <w:sz w:val="27"/>
          <w:szCs w:val="27"/>
        </w:rPr>
        <w:t xml:space="preserve"> – погашенная дебиторская задолженность (соответствует кредитовому обороту счета «Счета к получению»), сом;</w:t>
      </w:r>
    </w:p>
    <w:p w:rsidR="00F10BDC" w:rsidRPr="00C22082" w:rsidRDefault="00F10BDC" w:rsidP="003765CD">
      <w:pPr>
        <w:spacing w:line="235" w:lineRule="auto"/>
        <w:ind w:firstLine="567"/>
        <w:jc w:val="both"/>
        <w:rPr>
          <w:sz w:val="27"/>
          <w:szCs w:val="27"/>
        </w:rPr>
      </w:pPr>
      <w:r>
        <w:rPr>
          <w:sz w:val="27"/>
          <w:szCs w:val="27"/>
        </w:rPr>
        <w:t xml:space="preserve"> </w:t>
      </w:r>
      <w:r w:rsidRPr="00C22082">
        <w:rPr>
          <w:sz w:val="27"/>
          <w:szCs w:val="27"/>
        </w:rPr>
        <w:t>ПА</w:t>
      </w:r>
      <w:r w:rsidRPr="00C22082">
        <w:rPr>
          <w:sz w:val="27"/>
          <w:szCs w:val="27"/>
          <w:vertAlign w:val="subscript"/>
        </w:rPr>
        <w:t>пр</w:t>
      </w:r>
      <w:r w:rsidRPr="00C22082">
        <w:rPr>
          <w:sz w:val="27"/>
          <w:szCs w:val="27"/>
        </w:rPr>
        <w:t>- сумма погашенных обязательств по полученным авансам (соответс</w:t>
      </w:r>
      <w:r w:rsidRPr="00C22082">
        <w:rPr>
          <w:sz w:val="27"/>
          <w:szCs w:val="27"/>
        </w:rPr>
        <w:t>т</w:t>
      </w:r>
      <w:r w:rsidRPr="00C22082">
        <w:rPr>
          <w:sz w:val="27"/>
          <w:szCs w:val="27"/>
        </w:rPr>
        <w:t>вует дебетовому обороту счета</w:t>
      </w:r>
      <w:r>
        <w:rPr>
          <w:sz w:val="27"/>
          <w:szCs w:val="27"/>
        </w:rPr>
        <w:t xml:space="preserve"> </w:t>
      </w:r>
      <w:r w:rsidRPr="00C22082">
        <w:rPr>
          <w:sz w:val="27"/>
          <w:szCs w:val="27"/>
        </w:rPr>
        <w:t>«Авансы полученные», сом;</w:t>
      </w:r>
    </w:p>
    <w:p w:rsidR="00F10BDC" w:rsidRPr="00C22082" w:rsidRDefault="00F10BDC" w:rsidP="003765CD">
      <w:pPr>
        <w:spacing w:line="235" w:lineRule="auto"/>
        <w:ind w:firstLine="567"/>
        <w:jc w:val="both"/>
        <w:rPr>
          <w:sz w:val="27"/>
          <w:szCs w:val="27"/>
        </w:rPr>
      </w:pPr>
      <w:r>
        <w:rPr>
          <w:sz w:val="27"/>
          <w:szCs w:val="27"/>
        </w:rPr>
        <w:t xml:space="preserve"> </w:t>
      </w:r>
      <w:r w:rsidRPr="00C22082">
        <w:rPr>
          <w:sz w:val="27"/>
          <w:szCs w:val="27"/>
        </w:rPr>
        <w:t>ПО</w:t>
      </w:r>
      <w:r w:rsidRPr="00C22082">
        <w:rPr>
          <w:sz w:val="27"/>
          <w:szCs w:val="27"/>
          <w:vertAlign w:val="subscript"/>
        </w:rPr>
        <w:t>пакз</w:t>
      </w:r>
      <w:r w:rsidRPr="00C22082">
        <w:rPr>
          <w:sz w:val="27"/>
          <w:szCs w:val="27"/>
        </w:rPr>
        <w:t xml:space="preserve"> - суммарная величина погашенных обязательств по полученным ава</w:t>
      </w:r>
      <w:r w:rsidRPr="00C22082">
        <w:rPr>
          <w:sz w:val="27"/>
          <w:szCs w:val="27"/>
        </w:rPr>
        <w:t>н</w:t>
      </w:r>
      <w:r w:rsidRPr="00C22082">
        <w:rPr>
          <w:sz w:val="27"/>
          <w:szCs w:val="27"/>
        </w:rPr>
        <w:t>сам и счетам к оплате (соответствует дебетовому обороту соответствующих сч</w:t>
      </w:r>
      <w:r w:rsidRPr="00C22082">
        <w:rPr>
          <w:sz w:val="27"/>
          <w:szCs w:val="27"/>
        </w:rPr>
        <w:t>е</w:t>
      </w:r>
      <w:r w:rsidRPr="00C22082">
        <w:rPr>
          <w:sz w:val="27"/>
          <w:szCs w:val="27"/>
        </w:rPr>
        <w:t>тов), сом;</w:t>
      </w:r>
    </w:p>
    <w:p w:rsidR="00F10BDC" w:rsidRPr="00C22082" w:rsidRDefault="00F10BDC" w:rsidP="003765CD">
      <w:pPr>
        <w:spacing w:line="235" w:lineRule="auto"/>
        <w:ind w:firstLine="567"/>
        <w:jc w:val="both"/>
        <w:rPr>
          <w:sz w:val="27"/>
          <w:szCs w:val="27"/>
        </w:rPr>
      </w:pPr>
      <w:r>
        <w:rPr>
          <w:sz w:val="27"/>
          <w:szCs w:val="27"/>
        </w:rPr>
        <w:t xml:space="preserve"> </w:t>
      </w:r>
      <w:r w:rsidRPr="00C22082">
        <w:rPr>
          <w:sz w:val="27"/>
          <w:szCs w:val="27"/>
        </w:rPr>
        <w:t>ПК</w:t>
      </w:r>
      <w:r w:rsidRPr="00C22082">
        <w:rPr>
          <w:sz w:val="27"/>
          <w:szCs w:val="27"/>
          <w:vertAlign w:val="subscript"/>
        </w:rPr>
        <w:t>зд</w:t>
      </w:r>
      <w:r w:rsidRPr="00C22082">
        <w:rPr>
          <w:sz w:val="27"/>
          <w:szCs w:val="27"/>
        </w:rPr>
        <w:t xml:space="preserve"> - погашенная кредиторская задолженность (соответствует дебетовому обороту счета «Счета к оплате»), сом.</w:t>
      </w:r>
    </w:p>
    <w:p w:rsidR="006473FD" w:rsidRPr="00380783" w:rsidRDefault="006473FD" w:rsidP="003765CD">
      <w:pPr>
        <w:spacing w:line="235" w:lineRule="auto"/>
        <w:ind w:firstLine="567"/>
        <w:jc w:val="both"/>
        <w:rPr>
          <w:spacing w:val="-4"/>
          <w:sz w:val="27"/>
          <w:szCs w:val="27"/>
        </w:rPr>
      </w:pPr>
    </w:p>
    <w:p w:rsidR="00F10BDC" w:rsidRPr="00C22082" w:rsidRDefault="00F10BDC" w:rsidP="00380783">
      <w:pPr>
        <w:spacing w:line="238" w:lineRule="auto"/>
        <w:ind w:firstLine="567"/>
        <w:jc w:val="both"/>
        <w:rPr>
          <w:spacing w:val="-4"/>
          <w:sz w:val="27"/>
          <w:szCs w:val="27"/>
        </w:rPr>
      </w:pPr>
      <w:r w:rsidRPr="00C22082">
        <w:rPr>
          <w:spacing w:val="-4"/>
          <w:sz w:val="27"/>
          <w:szCs w:val="27"/>
        </w:rPr>
        <w:t>Переход на МСФО предполагает также необходимость разработки</w:t>
      </w:r>
      <w:r>
        <w:rPr>
          <w:spacing w:val="-4"/>
          <w:sz w:val="27"/>
          <w:szCs w:val="27"/>
        </w:rPr>
        <w:t xml:space="preserve"> </w:t>
      </w:r>
      <w:r w:rsidRPr="00C22082">
        <w:rPr>
          <w:spacing w:val="-4"/>
          <w:sz w:val="27"/>
          <w:szCs w:val="27"/>
        </w:rPr>
        <w:t>методики анализа, которая бы позволила определить и оценить степени влияния применяемой кредитной политики поставщика и платежного поведения покупателей на величину</w:t>
      </w:r>
      <w:r>
        <w:rPr>
          <w:spacing w:val="-4"/>
          <w:sz w:val="27"/>
          <w:szCs w:val="27"/>
        </w:rPr>
        <w:t xml:space="preserve"> </w:t>
      </w:r>
      <w:r w:rsidRPr="00C22082">
        <w:rPr>
          <w:spacing w:val="-4"/>
          <w:sz w:val="27"/>
          <w:szCs w:val="27"/>
        </w:rPr>
        <w:t>и эффективность использования</w:t>
      </w:r>
      <w:r>
        <w:rPr>
          <w:spacing w:val="-4"/>
          <w:sz w:val="27"/>
          <w:szCs w:val="27"/>
        </w:rPr>
        <w:t xml:space="preserve"> </w:t>
      </w:r>
      <w:r w:rsidRPr="00C22082">
        <w:rPr>
          <w:spacing w:val="-4"/>
          <w:sz w:val="27"/>
          <w:szCs w:val="27"/>
        </w:rPr>
        <w:t xml:space="preserve">средств, находящихся в расчетах. В работе предложен один из вариантов факторного анализа, суть которого сводится к следующему. </w:t>
      </w:r>
    </w:p>
    <w:p w:rsidR="00F10BDC" w:rsidRPr="00C22082" w:rsidRDefault="00F10BDC" w:rsidP="00380783">
      <w:pPr>
        <w:spacing w:line="238" w:lineRule="auto"/>
        <w:ind w:firstLine="567"/>
        <w:jc w:val="both"/>
        <w:rPr>
          <w:spacing w:val="-2"/>
          <w:sz w:val="27"/>
          <w:szCs w:val="27"/>
        </w:rPr>
      </w:pPr>
      <w:r w:rsidRPr="00C22082">
        <w:rPr>
          <w:spacing w:val="-4"/>
          <w:sz w:val="27"/>
          <w:szCs w:val="27"/>
        </w:rPr>
        <w:t xml:space="preserve"> </w:t>
      </w:r>
      <w:r w:rsidRPr="00C22082">
        <w:rPr>
          <w:spacing w:val="-2"/>
          <w:sz w:val="27"/>
          <w:szCs w:val="27"/>
        </w:rPr>
        <w:t>В момент продажи товара поставщик и покупатель договариваются о предо</w:t>
      </w:r>
      <w:r w:rsidRPr="00C22082">
        <w:rPr>
          <w:spacing w:val="-2"/>
          <w:sz w:val="27"/>
          <w:szCs w:val="27"/>
        </w:rPr>
        <w:t>с</w:t>
      </w:r>
      <w:r w:rsidRPr="00C22082">
        <w:rPr>
          <w:spacing w:val="-2"/>
          <w:sz w:val="27"/>
          <w:szCs w:val="27"/>
        </w:rPr>
        <w:t>тавлении последнему</w:t>
      </w:r>
      <w:r>
        <w:rPr>
          <w:spacing w:val="-2"/>
          <w:sz w:val="27"/>
          <w:szCs w:val="27"/>
        </w:rPr>
        <w:t xml:space="preserve"> </w:t>
      </w:r>
      <w:r w:rsidRPr="00C22082">
        <w:rPr>
          <w:spacing w:val="-2"/>
          <w:sz w:val="27"/>
          <w:szCs w:val="27"/>
        </w:rPr>
        <w:t>определенной скидки по схеме «К</w:t>
      </w:r>
      <w:r w:rsidRPr="00C22082">
        <w:rPr>
          <w:spacing w:val="-2"/>
          <w:sz w:val="27"/>
          <w:szCs w:val="27"/>
          <w:vertAlign w:val="subscript"/>
        </w:rPr>
        <w:t>с</w:t>
      </w:r>
      <w:r w:rsidRPr="00C22082">
        <w:rPr>
          <w:spacing w:val="-5"/>
          <w:sz w:val="27"/>
          <w:szCs w:val="27"/>
        </w:rPr>
        <w:t xml:space="preserve"> / </w:t>
      </w:r>
      <w:r w:rsidRPr="00C22082">
        <w:rPr>
          <w:sz w:val="27"/>
          <w:szCs w:val="27"/>
        </w:rPr>
        <w:t>С</w:t>
      </w:r>
      <w:r w:rsidRPr="00C22082">
        <w:rPr>
          <w:sz w:val="27"/>
          <w:szCs w:val="27"/>
          <w:vertAlign w:val="subscript"/>
        </w:rPr>
        <w:t>дс</w:t>
      </w:r>
      <w:r>
        <w:rPr>
          <w:spacing w:val="-5"/>
          <w:sz w:val="27"/>
          <w:szCs w:val="27"/>
        </w:rPr>
        <w:t xml:space="preserve"> </w:t>
      </w:r>
      <w:r w:rsidRPr="00C22082">
        <w:rPr>
          <w:spacing w:val="-5"/>
          <w:sz w:val="27"/>
          <w:szCs w:val="27"/>
        </w:rPr>
        <w:t>брутто Д», означа</w:t>
      </w:r>
      <w:r w:rsidRPr="00C22082">
        <w:rPr>
          <w:spacing w:val="-5"/>
          <w:sz w:val="27"/>
          <w:szCs w:val="27"/>
        </w:rPr>
        <w:t>ю</w:t>
      </w:r>
      <w:r w:rsidRPr="00C22082">
        <w:rPr>
          <w:spacing w:val="-5"/>
          <w:sz w:val="27"/>
          <w:szCs w:val="27"/>
        </w:rPr>
        <w:t xml:space="preserve">щей, что: </w:t>
      </w:r>
      <w:r w:rsidRPr="00C22082">
        <w:rPr>
          <w:spacing w:val="-9"/>
          <w:sz w:val="27"/>
          <w:szCs w:val="27"/>
        </w:rPr>
        <w:t xml:space="preserve">а) </w:t>
      </w:r>
      <w:r w:rsidRPr="00C22082">
        <w:rPr>
          <w:spacing w:val="-7"/>
          <w:sz w:val="27"/>
          <w:szCs w:val="27"/>
        </w:rPr>
        <w:t>покупатель получает скидку в размере «К</w:t>
      </w:r>
      <w:r w:rsidRPr="00C22082">
        <w:rPr>
          <w:spacing w:val="-7"/>
          <w:sz w:val="27"/>
          <w:szCs w:val="27"/>
          <w:vertAlign w:val="subscript"/>
        </w:rPr>
        <w:t>с</w:t>
      </w:r>
      <w:r w:rsidRPr="00C22082">
        <w:rPr>
          <w:spacing w:val="-7"/>
          <w:sz w:val="27"/>
          <w:szCs w:val="27"/>
        </w:rPr>
        <w:t xml:space="preserve"> %»</w:t>
      </w:r>
      <w:r w:rsidRPr="00C22082">
        <w:rPr>
          <w:i/>
          <w:iCs/>
          <w:spacing w:val="-7"/>
          <w:sz w:val="27"/>
          <w:szCs w:val="27"/>
        </w:rPr>
        <w:t xml:space="preserve"> </w:t>
      </w:r>
      <w:r w:rsidRPr="00C22082">
        <w:rPr>
          <w:spacing w:val="-7"/>
          <w:sz w:val="27"/>
          <w:szCs w:val="27"/>
        </w:rPr>
        <w:t xml:space="preserve">в случае </w:t>
      </w:r>
      <w:r w:rsidRPr="00C22082">
        <w:rPr>
          <w:spacing w:val="-1"/>
          <w:sz w:val="27"/>
          <w:szCs w:val="27"/>
        </w:rPr>
        <w:t>досрочной</w:t>
      </w:r>
      <w:r>
        <w:rPr>
          <w:spacing w:val="-1"/>
          <w:sz w:val="27"/>
          <w:szCs w:val="27"/>
        </w:rPr>
        <w:t xml:space="preserve"> </w:t>
      </w:r>
      <w:r w:rsidRPr="00C22082">
        <w:rPr>
          <w:spacing w:val="-7"/>
          <w:sz w:val="27"/>
          <w:szCs w:val="27"/>
        </w:rPr>
        <w:t xml:space="preserve">оплаты стоимости </w:t>
      </w:r>
      <w:r w:rsidRPr="00C22082">
        <w:rPr>
          <w:spacing w:val="-1"/>
          <w:sz w:val="27"/>
          <w:szCs w:val="27"/>
        </w:rPr>
        <w:t>товара, в течение «</w:t>
      </w:r>
      <w:r w:rsidRPr="00C22082">
        <w:rPr>
          <w:spacing w:val="-1"/>
          <w:sz w:val="27"/>
          <w:szCs w:val="27"/>
          <w:lang w:val="en-US"/>
        </w:rPr>
        <w:t>k</w:t>
      </w:r>
      <w:r w:rsidRPr="00C22082">
        <w:rPr>
          <w:spacing w:val="-1"/>
          <w:sz w:val="27"/>
          <w:szCs w:val="27"/>
        </w:rPr>
        <w:t>»</w:t>
      </w:r>
      <w:r w:rsidRPr="00C22082">
        <w:rPr>
          <w:i/>
          <w:iCs/>
          <w:spacing w:val="-1"/>
          <w:sz w:val="27"/>
          <w:szCs w:val="27"/>
        </w:rPr>
        <w:t xml:space="preserve"> </w:t>
      </w:r>
      <w:r w:rsidRPr="00C22082">
        <w:rPr>
          <w:spacing w:val="-1"/>
          <w:sz w:val="27"/>
          <w:szCs w:val="27"/>
        </w:rPr>
        <w:t>дней с</w:t>
      </w:r>
      <w:r>
        <w:rPr>
          <w:spacing w:val="-1"/>
          <w:sz w:val="27"/>
          <w:szCs w:val="27"/>
        </w:rPr>
        <w:t xml:space="preserve"> </w:t>
      </w:r>
      <w:r w:rsidRPr="00C22082">
        <w:rPr>
          <w:spacing w:val="-2"/>
          <w:sz w:val="27"/>
          <w:szCs w:val="27"/>
        </w:rPr>
        <w:t xml:space="preserve">момента его получения; </w:t>
      </w:r>
      <w:r w:rsidRPr="00C22082">
        <w:rPr>
          <w:spacing w:val="-6"/>
          <w:sz w:val="27"/>
          <w:szCs w:val="27"/>
        </w:rPr>
        <w:t>б)</w:t>
      </w:r>
      <w:r w:rsidRPr="00C22082">
        <w:rPr>
          <w:sz w:val="27"/>
          <w:szCs w:val="27"/>
        </w:rPr>
        <w:t xml:space="preserve"> </w:t>
      </w:r>
      <w:r w:rsidRPr="00C22082">
        <w:rPr>
          <w:spacing w:val="-2"/>
          <w:sz w:val="27"/>
          <w:szCs w:val="27"/>
        </w:rPr>
        <w:t>покупатель в</w:t>
      </w:r>
      <w:r w:rsidRPr="00C22082">
        <w:rPr>
          <w:spacing w:val="-2"/>
          <w:sz w:val="27"/>
          <w:szCs w:val="27"/>
        </w:rPr>
        <w:t>ы</w:t>
      </w:r>
      <w:r w:rsidRPr="00C22082">
        <w:rPr>
          <w:spacing w:val="-2"/>
          <w:sz w:val="27"/>
          <w:szCs w:val="27"/>
        </w:rPr>
        <w:t xml:space="preserve">плачивает полную стоимость товара, если оплата </w:t>
      </w:r>
      <w:r w:rsidRPr="00C22082">
        <w:rPr>
          <w:spacing w:val="4"/>
          <w:sz w:val="27"/>
          <w:szCs w:val="27"/>
        </w:rPr>
        <w:t>совершается в период с</w:t>
      </w:r>
      <w:r>
        <w:rPr>
          <w:spacing w:val="4"/>
          <w:sz w:val="27"/>
          <w:szCs w:val="27"/>
        </w:rPr>
        <w:t xml:space="preserve"> </w:t>
      </w:r>
      <w:r w:rsidRPr="00C22082">
        <w:rPr>
          <w:spacing w:val="4"/>
          <w:sz w:val="27"/>
          <w:szCs w:val="27"/>
        </w:rPr>
        <w:t>(</w:t>
      </w:r>
      <w:r w:rsidRPr="00C22082">
        <w:rPr>
          <w:sz w:val="27"/>
          <w:szCs w:val="27"/>
        </w:rPr>
        <w:t>С</w:t>
      </w:r>
      <w:r w:rsidRPr="00C22082">
        <w:rPr>
          <w:sz w:val="27"/>
          <w:szCs w:val="27"/>
          <w:vertAlign w:val="subscript"/>
        </w:rPr>
        <w:t>дс</w:t>
      </w:r>
      <w:r>
        <w:rPr>
          <w:i/>
          <w:iCs/>
          <w:spacing w:val="4"/>
          <w:sz w:val="27"/>
          <w:szCs w:val="27"/>
        </w:rPr>
        <w:t xml:space="preserve"> </w:t>
      </w:r>
      <w:r w:rsidRPr="00C22082">
        <w:rPr>
          <w:spacing w:val="4"/>
          <w:sz w:val="27"/>
          <w:szCs w:val="27"/>
        </w:rPr>
        <w:t>+ 1)</w:t>
      </w:r>
      <w:r>
        <w:rPr>
          <w:spacing w:val="4"/>
          <w:sz w:val="27"/>
          <w:szCs w:val="27"/>
        </w:rPr>
        <w:t xml:space="preserve"> </w:t>
      </w:r>
      <w:r w:rsidRPr="00C22082">
        <w:rPr>
          <w:spacing w:val="4"/>
          <w:sz w:val="27"/>
          <w:szCs w:val="27"/>
        </w:rPr>
        <w:t>го по «Д</w:t>
      </w:r>
      <w:r>
        <w:rPr>
          <w:spacing w:val="4"/>
          <w:sz w:val="27"/>
          <w:szCs w:val="27"/>
        </w:rPr>
        <w:t xml:space="preserve"> </w:t>
      </w:r>
      <w:r w:rsidRPr="00C22082">
        <w:rPr>
          <w:spacing w:val="4"/>
          <w:sz w:val="27"/>
          <w:szCs w:val="27"/>
        </w:rPr>
        <w:t>ый»</w:t>
      </w:r>
      <w:r>
        <w:rPr>
          <w:spacing w:val="4"/>
          <w:sz w:val="27"/>
          <w:szCs w:val="27"/>
        </w:rPr>
        <w:t xml:space="preserve"> </w:t>
      </w:r>
      <w:r w:rsidRPr="00C22082">
        <w:rPr>
          <w:spacing w:val="4"/>
          <w:sz w:val="27"/>
          <w:szCs w:val="27"/>
        </w:rPr>
        <w:t>день кредитного периода;</w:t>
      </w:r>
      <w:r>
        <w:rPr>
          <w:spacing w:val="4"/>
          <w:sz w:val="27"/>
          <w:szCs w:val="27"/>
        </w:rPr>
        <w:t xml:space="preserve"> </w:t>
      </w:r>
      <w:r w:rsidRPr="00C22082">
        <w:rPr>
          <w:spacing w:val="4"/>
          <w:sz w:val="27"/>
          <w:szCs w:val="27"/>
        </w:rPr>
        <w:t>в) в случае</w:t>
      </w:r>
      <w:r>
        <w:rPr>
          <w:spacing w:val="4"/>
          <w:sz w:val="27"/>
          <w:szCs w:val="27"/>
        </w:rPr>
        <w:t xml:space="preserve"> </w:t>
      </w:r>
      <w:r w:rsidRPr="00C22082">
        <w:rPr>
          <w:spacing w:val="-4"/>
          <w:sz w:val="27"/>
          <w:szCs w:val="27"/>
        </w:rPr>
        <w:t>неуплаты в течение</w:t>
      </w:r>
      <w:r>
        <w:rPr>
          <w:spacing w:val="-4"/>
          <w:sz w:val="27"/>
          <w:szCs w:val="27"/>
        </w:rPr>
        <w:t xml:space="preserve"> </w:t>
      </w:r>
      <w:r w:rsidRPr="00C22082">
        <w:rPr>
          <w:spacing w:val="-4"/>
          <w:sz w:val="27"/>
          <w:szCs w:val="27"/>
        </w:rPr>
        <w:t xml:space="preserve">«Д» дней </w:t>
      </w:r>
      <w:r w:rsidRPr="00C22082">
        <w:rPr>
          <w:spacing w:val="-4"/>
          <w:sz w:val="27"/>
          <w:szCs w:val="27"/>
        </w:rPr>
        <w:lastRenderedPageBreak/>
        <w:t xml:space="preserve">покупатель будет вынужден </w:t>
      </w:r>
      <w:r w:rsidRPr="00C22082">
        <w:rPr>
          <w:spacing w:val="-1"/>
          <w:sz w:val="27"/>
          <w:szCs w:val="27"/>
        </w:rPr>
        <w:t>дополнительно заплатить штраф, величина которого может варьиро</w:t>
      </w:r>
      <w:r w:rsidRPr="00C22082">
        <w:rPr>
          <w:spacing w:val="-1"/>
          <w:sz w:val="27"/>
          <w:szCs w:val="27"/>
        </w:rPr>
        <w:softHyphen/>
      </w:r>
      <w:r w:rsidRPr="00C22082">
        <w:rPr>
          <w:spacing w:val="-2"/>
          <w:sz w:val="27"/>
          <w:szCs w:val="27"/>
        </w:rPr>
        <w:t xml:space="preserve">вать в зависимости от момента оплаты. </w:t>
      </w:r>
    </w:p>
    <w:p w:rsidR="00F10BDC" w:rsidRPr="00C22082" w:rsidRDefault="00F10BDC" w:rsidP="00380783">
      <w:pPr>
        <w:spacing w:line="238" w:lineRule="auto"/>
        <w:ind w:firstLine="567"/>
        <w:jc w:val="both"/>
        <w:rPr>
          <w:sz w:val="27"/>
          <w:szCs w:val="27"/>
        </w:rPr>
      </w:pPr>
      <w:r w:rsidRPr="00C22082">
        <w:rPr>
          <w:spacing w:val="-2"/>
          <w:sz w:val="27"/>
          <w:szCs w:val="27"/>
        </w:rPr>
        <w:t>Подобная политика дает выгоду для поставщика по двум основным направл</w:t>
      </w:r>
      <w:r w:rsidRPr="00C22082">
        <w:rPr>
          <w:spacing w:val="-2"/>
          <w:sz w:val="27"/>
          <w:szCs w:val="27"/>
        </w:rPr>
        <w:t>е</w:t>
      </w:r>
      <w:r w:rsidRPr="00C22082">
        <w:rPr>
          <w:spacing w:val="-2"/>
          <w:sz w:val="27"/>
          <w:szCs w:val="27"/>
        </w:rPr>
        <w:t>ниям:</w:t>
      </w:r>
      <w:r>
        <w:rPr>
          <w:spacing w:val="-2"/>
          <w:sz w:val="27"/>
          <w:szCs w:val="27"/>
        </w:rPr>
        <w:t xml:space="preserve"> </w:t>
      </w:r>
      <w:r w:rsidRPr="00C22082">
        <w:rPr>
          <w:spacing w:val="-3"/>
          <w:sz w:val="27"/>
          <w:szCs w:val="27"/>
        </w:rPr>
        <w:t>а) привлечение новых покупателей, которые расценивают скидку как сниж</w:t>
      </w:r>
      <w:r w:rsidRPr="00C22082">
        <w:rPr>
          <w:spacing w:val="-3"/>
          <w:sz w:val="27"/>
          <w:szCs w:val="27"/>
        </w:rPr>
        <w:t>е</w:t>
      </w:r>
      <w:r w:rsidRPr="00C22082">
        <w:rPr>
          <w:spacing w:val="-3"/>
          <w:sz w:val="27"/>
          <w:szCs w:val="27"/>
        </w:rPr>
        <w:t>ние цены и поэтому заинтересованы в своевременной оплате стоимости купленного товара; б) сокращение периода погашения задолженности, так как часть постоянных клиентов ускорит выплаты с целью получения скидки. В результате происходит компенсация затрат в объеме продаж, обусловленных предоставлением этой скидки.</w:t>
      </w:r>
      <w:r w:rsidRPr="00C22082">
        <w:rPr>
          <w:spacing w:val="1"/>
          <w:sz w:val="27"/>
          <w:szCs w:val="27"/>
        </w:rPr>
        <w:t xml:space="preserve"> Оптимальной считается скидка, установленная на уровне, когда максимальные затраты по реализации данной кредитной политики и получаемой при этом пр</w:t>
      </w:r>
      <w:r w:rsidRPr="00C22082">
        <w:rPr>
          <w:spacing w:val="1"/>
          <w:sz w:val="27"/>
          <w:szCs w:val="27"/>
        </w:rPr>
        <w:t>и</w:t>
      </w:r>
      <w:r w:rsidRPr="00C22082">
        <w:rPr>
          <w:spacing w:val="1"/>
          <w:sz w:val="27"/>
          <w:szCs w:val="27"/>
        </w:rPr>
        <w:t>были будут уравновешивать друг друга.</w:t>
      </w:r>
    </w:p>
    <w:p w:rsidR="00F10BDC" w:rsidRPr="00C22082" w:rsidRDefault="00F10BDC" w:rsidP="00380783">
      <w:pPr>
        <w:spacing w:line="238" w:lineRule="auto"/>
        <w:ind w:firstLine="567"/>
        <w:jc w:val="both"/>
        <w:rPr>
          <w:spacing w:val="-2"/>
          <w:sz w:val="27"/>
          <w:szCs w:val="27"/>
        </w:rPr>
      </w:pPr>
      <w:r w:rsidRPr="00C22082">
        <w:rPr>
          <w:spacing w:val="-2"/>
          <w:sz w:val="27"/>
          <w:szCs w:val="27"/>
        </w:rPr>
        <w:t>Анализ и оценка</w:t>
      </w:r>
      <w:r>
        <w:rPr>
          <w:spacing w:val="-2"/>
          <w:sz w:val="27"/>
          <w:szCs w:val="27"/>
        </w:rPr>
        <w:t xml:space="preserve"> </w:t>
      </w:r>
      <w:r w:rsidRPr="00C22082">
        <w:rPr>
          <w:spacing w:val="-2"/>
          <w:sz w:val="27"/>
          <w:szCs w:val="27"/>
        </w:rPr>
        <w:t>влияния предполагаемых изменений кредитной политики на финансовые результаты деятельности предприятия осуществляются поэтапно. Вн</w:t>
      </w:r>
      <w:r w:rsidRPr="00C22082">
        <w:rPr>
          <w:spacing w:val="-2"/>
          <w:sz w:val="27"/>
          <w:szCs w:val="27"/>
        </w:rPr>
        <w:t>а</w:t>
      </w:r>
      <w:r w:rsidRPr="00C22082">
        <w:rPr>
          <w:spacing w:val="-2"/>
          <w:sz w:val="27"/>
          <w:szCs w:val="27"/>
        </w:rPr>
        <w:t>чале по имеющимся сведениям об условиях предоставления товарного кредита, кредитных стандартах и уровнях скидки рассчитывают базовый показатель обор</w:t>
      </w:r>
      <w:r w:rsidRPr="00C22082">
        <w:rPr>
          <w:spacing w:val="-2"/>
          <w:sz w:val="27"/>
          <w:szCs w:val="27"/>
        </w:rPr>
        <w:t>а</w:t>
      </w:r>
      <w:r w:rsidRPr="00C22082">
        <w:rPr>
          <w:spacing w:val="-2"/>
          <w:sz w:val="27"/>
          <w:szCs w:val="27"/>
        </w:rPr>
        <w:t>чиваемости дебиторской задолженности. При этом с целью раздельного учета вли</w:t>
      </w:r>
      <w:r w:rsidRPr="00C22082">
        <w:rPr>
          <w:spacing w:val="-2"/>
          <w:sz w:val="27"/>
          <w:szCs w:val="27"/>
        </w:rPr>
        <w:t>я</w:t>
      </w:r>
      <w:r w:rsidRPr="00C22082">
        <w:rPr>
          <w:spacing w:val="-2"/>
          <w:sz w:val="27"/>
          <w:szCs w:val="27"/>
        </w:rPr>
        <w:t>ния на нее стоимости продаж со скидкой и без скидки традиционную формулу</w:t>
      </w:r>
      <w:r>
        <w:rPr>
          <w:spacing w:val="-2"/>
          <w:sz w:val="27"/>
          <w:szCs w:val="27"/>
        </w:rPr>
        <w:t xml:space="preserve"> </w:t>
      </w:r>
      <w:r w:rsidRPr="00C22082">
        <w:rPr>
          <w:spacing w:val="-2"/>
          <w:sz w:val="27"/>
          <w:szCs w:val="27"/>
        </w:rPr>
        <w:t>ра</w:t>
      </w:r>
      <w:r w:rsidRPr="00C22082">
        <w:rPr>
          <w:spacing w:val="-2"/>
          <w:sz w:val="27"/>
          <w:szCs w:val="27"/>
        </w:rPr>
        <w:t>с</w:t>
      </w:r>
      <w:r w:rsidRPr="00C22082">
        <w:rPr>
          <w:spacing w:val="-2"/>
          <w:sz w:val="27"/>
          <w:szCs w:val="27"/>
        </w:rPr>
        <w:t>чета оборачиваемости на условиях последующей оплаты (О</w:t>
      </w:r>
      <w:r w:rsidRPr="00C22082">
        <w:rPr>
          <w:spacing w:val="-2"/>
          <w:sz w:val="27"/>
          <w:szCs w:val="27"/>
          <w:vertAlign w:val="subscript"/>
        </w:rPr>
        <w:t>дз</w:t>
      </w:r>
      <w:r w:rsidRPr="00C22082">
        <w:rPr>
          <w:spacing w:val="-2"/>
          <w:sz w:val="27"/>
          <w:szCs w:val="27"/>
        </w:rPr>
        <w:t>), целесообразно пр</w:t>
      </w:r>
      <w:r w:rsidRPr="00C22082">
        <w:rPr>
          <w:spacing w:val="-2"/>
          <w:sz w:val="27"/>
          <w:szCs w:val="27"/>
        </w:rPr>
        <w:t>е</w:t>
      </w:r>
      <w:r w:rsidRPr="00C22082">
        <w:rPr>
          <w:spacing w:val="-2"/>
          <w:sz w:val="27"/>
          <w:szCs w:val="27"/>
        </w:rPr>
        <w:t>образовать следующим образом:</w:t>
      </w:r>
    </w:p>
    <w:p w:rsidR="00F10BDC" w:rsidRPr="00C22082" w:rsidRDefault="00F10BDC" w:rsidP="00380783">
      <w:pPr>
        <w:spacing w:line="238" w:lineRule="auto"/>
        <w:ind w:firstLine="567"/>
        <w:jc w:val="both"/>
        <w:rPr>
          <w:position w:val="-14"/>
          <w:sz w:val="27"/>
          <w:szCs w:val="27"/>
        </w:rPr>
      </w:pPr>
    </w:p>
    <w:p w:rsidR="00F10BDC" w:rsidRPr="00C22082" w:rsidRDefault="00F10BDC" w:rsidP="00380783">
      <w:pPr>
        <w:spacing w:line="238" w:lineRule="auto"/>
        <w:jc w:val="center"/>
        <w:rPr>
          <w:sz w:val="27"/>
          <w:szCs w:val="27"/>
        </w:rPr>
      </w:pPr>
      <w:r>
        <w:rPr>
          <w:noProof/>
          <w:position w:val="-14"/>
          <w:sz w:val="27"/>
          <w:szCs w:val="27"/>
        </w:rPr>
        <w:drawing>
          <wp:inline distT="0" distB="0" distL="0" distR="0">
            <wp:extent cx="1676400" cy="2190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srcRect/>
                    <a:stretch>
                      <a:fillRect/>
                    </a:stretch>
                  </pic:blipFill>
                  <pic:spPr bwMode="auto">
                    <a:xfrm>
                      <a:off x="0" y="0"/>
                      <a:ext cx="1676400" cy="219075"/>
                    </a:xfrm>
                    <a:prstGeom prst="rect">
                      <a:avLst/>
                    </a:prstGeom>
                    <a:noFill/>
                    <a:ln w="9525">
                      <a:noFill/>
                      <a:miter lim="800000"/>
                      <a:headEnd/>
                      <a:tailEnd/>
                    </a:ln>
                  </pic:spPr>
                </pic:pic>
              </a:graphicData>
            </a:graphic>
          </wp:inline>
        </w:drawing>
      </w:r>
      <w:r>
        <w:rPr>
          <w:sz w:val="27"/>
          <w:szCs w:val="27"/>
        </w:rPr>
        <w:t xml:space="preserve"> </w:t>
      </w:r>
      <w:r w:rsidRPr="00C22082">
        <w:rPr>
          <w:sz w:val="27"/>
          <w:szCs w:val="27"/>
        </w:rPr>
        <w:tab/>
      </w:r>
      <w:r>
        <w:rPr>
          <w:sz w:val="27"/>
          <w:szCs w:val="27"/>
        </w:rPr>
        <w:t xml:space="preserve"> </w:t>
      </w:r>
      <w:r w:rsidRPr="00C22082">
        <w:rPr>
          <w:sz w:val="27"/>
          <w:szCs w:val="27"/>
        </w:rPr>
        <w:tab/>
      </w:r>
      <w:r>
        <w:rPr>
          <w:sz w:val="27"/>
          <w:szCs w:val="27"/>
        </w:rPr>
        <w:t xml:space="preserve"> </w:t>
      </w:r>
      <w:r w:rsidRPr="00C22082">
        <w:rPr>
          <w:sz w:val="27"/>
          <w:szCs w:val="27"/>
        </w:rPr>
        <w:t>(3)</w:t>
      </w:r>
    </w:p>
    <w:p w:rsidR="00F10BDC" w:rsidRPr="00C22082" w:rsidRDefault="00F10BDC" w:rsidP="00380783">
      <w:pPr>
        <w:spacing w:line="238" w:lineRule="auto"/>
        <w:ind w:firstLine="567"/>
        <w:jc w:val="both"/>
        <w:rPr>
          <w:sz w:val="27"/>
          <w:szCs w:val="27"/>
        </w:rPr>
      </w:pPr>
      <w:r w:rsidRPr="00C22082">
        <w:rPr>
          <w:sz w:val="27"/>
          <w:szCs w:val="27"/>
        </w:rPr>
        <w:t>где,</w:t>
      </w:r>
      <w:r>
        <w:rPr>
          <w:sz w:val="27"/>
          <w:szCs w:val="27"/>
        </w:rPr>
        <w:t xml:space="preserve"> </w:t>
      </w:r>
      <w:r w:rsidRPr="00C22082">
        <w:rPr>
          <w:sz w:val="27"/>
          <w:szCs w:val="27"/>
          <w:lang w:val="en-US"/>
        </w:rPr>
        <w:t>d</w:t>
      </w:r>
      <w:r w:rsidRPr="00C22082">
        <w:rPr>
          <w:sz w:val="27"/>
          <w:szCs w:val="27"/>
        </w:rPr>
        <w:t xml:space="preserve"> </w:t>
      </w:r>
      <w:r w:rsidRPr="00C22082">
        <w:rPr>
          <w:sz w:val="27"/>
          <w:szCs w:val="27"/>
          <w:vertAlign w:val="subscript"/>
          <w:lang w:val="en-US"/>
        </w:rPr>
        <w:t>cc</w:t>
      </w:r>
      <w:r w:rsidRPr="00C22082">
        <w:rPr>
          <w:sz w:val="27"/>
          <w:szCs w:val="27"/>
        </w:rPr>
        <w:t>– доля продаж со скидкой в общем их объеме (в долях единицы);</w:t>
      </w:r>
      <w:r>
        <w:rPr>
          <w:sz w:val="27"/>
          <w:szCs w:val="27"/>
        </w:rPr>
        <w:t xml:space="preserve"> </w:t>
      </w:r>
    </w:p>
    <w:p w:rsidR="00F10BDC" w:rsidRPr="00C22082" w:rsidRDefault="00F10BDC" w:rsidP="00380783">
      <w:pPr>
        <w:spacing w:line="238" w:lineRule="auto"/>
        <w:ind w:firstLine="567"/>
        <w:jc w:val="both"/>
        <w:rPr>
          <w:sz w:val="27"/>
          <w:szCs w:val="27"/>
        </w:rPr>
      </w:pPr>
      <w:r>
        <w:rPr>
          <w:sz w:val="27"/>
          <w:szCs w:val="27"/>
        </w:rPr>
        <w:t xml:space="preserve"> </w:t>
      </w:r>
      <w:r w:rsidRPr="00C22082">
        <w:rPr>
          <w:sz w:val="27"/>
          <w:szCs w:val="27"/>
          <w:lang w:val="en-US"/>
        </w:rPr>
        <w:t>d</w:t>
      </w:r>
      <w:r w:rsidRPr="00C22082">
        <w:rPr>
          <w:sz w:val="27"/>
          <w:szCs w:val="27"/>
        </w:rPr>
        <w:t xml:space="preserve"> </w:t>
      </w:r>
      <w:r w:rsidRPr="00C22082">
        <w:rPr>
          <w:sz w:val="27"/>
          <w:szCs w:val="27"/>
          <w:vertAlign w:val="subscript"/>
        </w:rPr>
        <w:t>б</w:t>
      </w:r>
      <w:r w:rsidRPr="00C22082">
        <w:rPr>
          <w:sz w:val="27"/>
          <w:szCs w:val="27"/>
          <w:vertAlign w:val="subscript"/>
          <w:lang w:val="en-US"/>
        </w:rPr>
        <w:t>c</w:t>
      </w:r>
      <w:r w:rsidRPr="00C22082">
        <w:rPr>
          <w:sz w:val="27"/>
          <w:szCs w:val="27"/>
        </w:rPr>
        <w:t xml:space="preserve"> - доля продаж без скидки в общем их объеме (в долях единицы);</w:t>
      </w:r>
    </w:p>
    <w:p w:rsidR="00F10BDC" w:rsidRPr="00C22082" w:rsidRDefault="00F10BDC" w:rsidP="00380783">
      <w:pPr>
        <w:spacing w:line="238" w:lineRule="auto"/>
        <w:ind w:firstLine="567"/>
        <w:jc w:val="both"/>
        <w:rPr>
          <w:sz w:val="27"/>
          <w:szCs w:val="27"/>
        </w:rPr>
      </w:pPr>
      <w:r>
        <w:rPr>
          <w:sz w:val="27"/>
          <w:szCs w:val="27"/>
        </w:rPr>
        <w:t xml:space="preserve"> </w:t>
      </w:r>
      <w:r w:rsidRPr="00C22082">
        <w:rPr>
          <w:sz w:val="27"/>
          <w:szCs w:val="27"/>
        </w:rPr>
        <w:t>С</w:t>
      </w:r>
      <w:r w:rsidRPr="00C22082">
        <w:rPr>
          <w:sz w:val="27"/>
          <w:szCs w:val="27"/>
          <w:vertAlign w:val="subscript"/>
        </w:rPr>
        <w:t>дс</w:t>
      </w:r>
      <w:r w:rsidRPr="00C22082">
        <w:rPr>
          <w:sz w:val="27"/>
          <w:szCs w:val="27"/>
        </w:rPr>
        <w:t xml:space="preserve"> – срок действия скидки</w:t>
      </w:r>
      <w:r>
        <w:rPr>
          <w:sz w:val="27"/>
          <w:szCs w:val="27"/>
        </w:rPr>
        <w:t xml:space="preserve"> </w:t>
      </w:r>
      <w:r w:rsidRPr="00C22082">
        <w:rPr>
          <w:sz w:val="27"/>
          <w:szCs w:val="27"/>
        </w:rPr>
        <w:t>(в днях)</w:t>
      </w:r>
      <w:r w:rsidRPr="00C22082">
        <w:rPr>
          <w:rStyle w:val="af1"/>
          <w:sz w:val="27"/>
          <w:szCs w:val="27"/>
        </w:rPr>
        <w:footnoteReference w:customMarkFollows="1" w:id="2"/>
        <w:t>٭</w:t>
      </w:r>
      <w:r w:rsidRPr="00C22082">
        <w:rPr>
          <w:sz w:val="27"/>
          <w:szCs w:val="27"/>
        </w:rPr>
        <w:t xml:space="preserve">; </w:t>
      </w:r>
    </w:p>
    <w:p w:rsidR="00F10BDC" w:rsidRPr="00C22082" w:rsidRDefault="00F10BDC" w:rsidP="00380783">
      <w:pPr>
        <w:spacing w:line="238" w:lineRule="auto"/>
        <w:ind w:firstLine="567"/>
        <w:jc w:val="both"/>
        <w:rPr>
          <w:spacing w:val="1"/>
          <w:sz w:val="27"/>
          <w:szCs w:val="27"/>
        </w:rPr>
      </w:pPr>
    </w:p>
    <w:p w:rsidR="00F10BDC" w:rsidRPr="00C22082" w:rsidRDefault="00F10BDC" w:rsidP="00380783">
      <w:pPr>
        <w:spacing w:line="238" w:lineRule="auto"/>
        <w:ind w:firstLine="567"/>
        <w:jc w:val="both"/>
        <w:rPr>
          <w:spacing w:val="1"/>
          <w:sz w:val="27"/>
          <w:szCs w:val="27"/>
        </w:rPr>
      </w:pPr>
      <w:r w:rsidRPr="00C22082">
        <w:rPr>
          <w:spacing w:val="1"/>
          <w:sz w:val="27"/>
          <w:szCs w:val="27"/>
        </w:rPr>
        <w:t>Рассчитываемые подобным образом показатели оборачиваемости и абсолю</w:t>
      </w:r>
      <w:r w:rsidRPr="00C22082">
        <w:rPr>
          <w:spacing w:val="1"/>
          <w:sz w:val="27"/>
          <w:szCs w:val="27"/>
        </w:rPr>
        <w:t>т</w:t>
      </w:r>
      <w:r w:rsidRPr="00C22082">
        <w:rPr>
          <w:spacing w:val="1"/>
          <w:sz w:val="27"/>
          <w:szCs w:val="27"/>
        </w:rPr>
        <w:t>ная сумма дебиторской задолженности используются в дальнейшем для составл</w:t>
      </w:r>
      <w:r w:rsidRPr="00C22082">
        <w:rPr>
          <w:spacing w:val="1"/>
          <w:sz w:val="27"/>
          <w:szCs w:val="27"/>
        </w:rPr>
        <w:t>е</w:t>
      </w:r>
      <w:r w:rsidRPr="00C22082">
        <w:rPr>
          <w:spacing w:val="1"/>
          <w:sz w:val="27"/>
          <w:szCs w:val="27"/>
        </w:rPr>
        <w:t>ния прогнозного отчета о прибылях и убытках и проведения приростного факто</w:t>
      </w:r>
      <w:r w:rsidRPr="00C22082">
        <w:rPr>
          <w:spacing w:val="1"/>
          <w:sz w:val="27"/>
          <w:szCs w:val="27"/>
        </w:rPr>
        <w:t>р</w:t>
      </w:r>
      <w:r w:rsidRPr="00C22082">
        <w:rPr>
          <w:spacing w:val="1"/>
          <w:sz w:val="27"/>
          <w:szCs w:val="27"/>
        </w:rPr>
        <w:t>ного анализа влияния изменения кредитной политики на величину и направление изменения доходов и расходов предприятия.</w:t>
      </w:r>
      <w:r>
        <w:rPr>
          <w:spacing w:val="1"/>
          <w:sz w:val="27"/>
          <w:szCs w:val="27"/>
        </w:rPr>
        <w:t xml:space="preserve"> </w:t>
      </w:r>
    </w:p>
    <w:p w:rsidR="00F10BDC" w:rsidRPr="00C22082" w:rsidRDefault="00F10BDC" w:rsidP="00380783">
      <w:pPr>
        <w:spacing w:line="238" w:lineRule="auto"/>
        <w:ind w:firstLine="567"/>
        <w:jc w:val="both"/>
        <w:rPr>
          <w:sz w:val="27"/>
          <w:szCs w:val="27"/>
        </w:rPr>
      </w:pPr>
      <w:r w:rsidRPr="00C22082">
        <w:rPr>
          <w:spacing w:val="-4"/>
          <w:sz w:val="27"/>
          <w:szCs w:val="27"/>
        </w:rPr>
        <w:t>Состояние дебиторской задолженности зависит не только от применяемой кр</w:t>
      </w:r>
      <w:r w:rsidRPr="00C22082">
        <w:rPr>
          <w:spacing w:val="-4"/>
          <w:sz w:val="27"/>
          <w:szCs w:val="27"/>
        </w:rPr>
        <w:t>е</w:t>
      </w:r>
      <w:r w:rsidRPr="00C22082">
        <w:rPr>
          <w:spacing w:val="-4"/>
          <w:sz w:val="27"/>
          <w:szCs w:val="27"/>
        </w:rPr>
        <w:t>дитной политики поставщика, но и платежного поведения покупателей. Проведенные</w:t>
      </w:r>
      <w:r>
        <w:rPr>
          <w:spacing w:val="-4"/>
          <w:sz w:val="27"/>
          <w:szCs w:val="27"/>
        </w:rPr>
        <w:t xml:space="preserve"> </w:t>
      </w:r>
      <w:r w:rsidRPr="00C22082">
        <w:rPr>
          <w:spacing w:val="-4"/>
          <w:sz w:val="27"/>
          <w:szCs w:val="27"/>
        </w:rPr>
        <w:t xml:space="preserve">в этом направлении исследования позволяют сделать вывод о том, что </w:t>
      </w:r>
      <w:r w:rsidRPr="00C22082">
        <w:rPr>
          <w:sz w:val="27"/>
          <w:szCs w:val="27"/>
        </w:rPr>
        <w:t>процесс п</w:t>
      </w:r>
      <w:r w:rsidRPr="00C22082">
        <w:rPr>
          <w:sz w:val="27"/>
          <w:szCs w:val="27"/>
        </w:rPr>
        <w:t>о</w:t>
      </w:r>
      <w:r w:rsidRPr="00C22082">
        <w:rPr>
          <w:sz w:val="27"/>
          <w:szCs w:val="27"/>
        </w:rPr>
        <w:t>гашения дебиторской задолженности разными покупателями,</w:t>
      </w:r>
      <w:r>
        <w:rPr>
          <w:sz w:val="27"/>
          <w:szCs w:val="27"/>
        </w:rPr>
        <w:t xml:space="preserve"> </w:t>
      </w:r>
      <w:r w:rsidRPr="00C22082">
        <w:rPr>
          <w:sz w:val="27"/>
          <w:szCs w:val="27"/>
        </w:rPr>
        <w:t>в разные сроки в любом случае предполагает сбалансированность отгрузки продукции и оплаты ее стоимости по истечении определенного промежутка времени. Следовательно, имеется возможность формализовать эту взаимосвязь в виде следующего алге</w:t>
      </w:r>
      <w:r w:rsidRPr="00C22082">
        <w:rPr>
          <w:sz w:val="27"/>
          <w:szCs w:val="27"/>
        </w:rPr>
        <w:t>б</w:t>
      </w:r>
      <w:r w:rsidRPr="00C22082">
        <w:rPr>
          <w:sz w:val="27"/>
          <w:szCs w:val="27"/>
        </w:rPr>
        <w:t>раического уравнения:</w:t>
      </w:r>
    </w:p>
    <w:p w:rsidR="00F10BDC" w:rsidRPr="00C22082" w:rsidRDefault="00F10BDC" w:rsidP="00380783">
      <w:pPr>
        <w:spacing w:line="238" w:lineRule="auto"/>
        <w:jc w:val="center"/>
        <w:rPr>
          <w:sz w:val="27"/>
          <w:szCs w:val="27"/>
        </w:rPr>
      </w:pPr>
      <w:r>
        <w:rPr>
          <w:noProof/>
          <w:position w:val="-30"/>
          <w:sz w:val="27"/>
          <w:szCs w:val="27"/>
        </w:rPr>
        <w:drawing>
          <wp:inline distT="0" distB="0" distL="0" distR="0">
            <wp:extent cx="1314450" cy="43815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srcRect/>
                    <a:stretch>
                      <a:fillRect/>
                    </a:stretch>
                  </pic:blipFill>
                  <pic:spPr bwMode="auto">
                    <a:xfrm>
                      <a:off x="0" y="0"/>
                      <a:ext cx="1314450" cy="438150"/>
                    </a:xfrm>
                    <a:prstGeom prst="rect">
                      <a:avLst/>
                    </a:prstGeom>
                    <a:noFill/>
                    <a:ln w="9525">
                      <a:noFill/>
                      <a:miter lim="800000"/>
                      <a:headEnd/>
                      <a:tailEnd/>
                    </a:ln>
                  </pic:spPr>
                </pic:pic>
              </a:graphicData>
            </a:graphic>
          </wp:inline>
        </w:drawing>
      </w:r>
      <w:r w:rsidRPr="00C22082">
        <w:rPr>
          <w:sz w:val="27"/>
          <w:szCs w:val="27"/>
        </w:rPr>
        <w:t xml:space="preserve"> ; </w:t>
      </w:r>
      <w:r w:rsidRPr="00C22082">
        <w:rPr>
          <w:sz w:val="27"/>
          <w:szCs w:val="27"/>
        </w:rPr>
        <w:tab/>
      </w:r>
      <w:r>
        <w:rPr>
          <w:sz w:val="27"/>
          <w:szCs w:val="27"/>
        </w:rPr>
        <w:t xml:space="preserve"> </w:t>
      </w:r>
      <w:r w:rsidRPr="00C22082">
        <w:rPr>
          <w:sz w:val="27"/>
          <w:szCs w:val="27"/>
        </w:rPr>
        <w:t>(4)</w:t>
      </w:r>
    </w:p>
    <w:p w:rsidR="00F10BDC" w:rsidRPr="00C22082" w:rsidRDefault="00F10BDC" w:rsidP="00380783">
      <w:pPr>
        <w:spacing w:line="238" w:lineRule="auto"/>
        <w:ind w:firstLine="567"/>
        <w:jc w:val="both"/>
        <w:rPr>
          <w:sz w:val="27"/>
          <w:szCs w:val="27"/>
        </w:rPr>
      </w:pPr>
      <w:r w:rsidRPr="00C22082">
        <w:rPr>
          <w:sz w:val="27"/>
          <w:szCs w:val="27"/>
        </w:rPr>
        <w:t>где,</w:t>
      </w:r>
      <w:r>
        <w:rPr>
          <w:sz w:val="27"/>
          <w:szCs w:val="27"/>
        </w:rPr>
        <w:t xml:space="preserve"> </w:t>
      </w:r>
      <w:r>
        <w:rPr>
          <w:noProof/>
          <w:position w:val="-12"/>
          <w:sz w:val="27"/>
          <w:szCs w:val="27"/>
        </w:rPr>
        <w:drawing>
          <wp:inline distT="0" distB="0" distL="0" distR="0">
            <wp:extent cx="276225" cy="24765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srcRect/>
                    <a:stretch>
                      <a:fillRect/>
                    </a:stretch>
                  </pic:blipFill>
                  <pic:spPr bwMode="auto">
                    <a:xfrm>
                      <a:off x="0" y="0"/>
                      <a:ext cx="276225" cy="247650"/>
                    </a:xfrm>
                    <a:prstGeom prst="rect">
                      <a:avLst/>
                    </a:prstGeom>
                    <a:noFill/>
                    <a:ln w="9525">
                      <a:noFill/>
                      <a:miter lim="800000"/>
                      <a:headEnd/>
                      <a:tailEnd/>
                    </a:ln>
                  </pic:spPr>
                </pic:pic>
              </a:graphicData>
            </a:graphic>
          </wp:inline>
        </w:drawing>
      </w:r>
      <w:r w:rsidRPr="00C22082">
        <w:rPr>
          <w:sz w:val="27"/>
          <w:szCs w:val="27"/>
        </w:rPr>
        <w:t xml:space="preserve">- остатки дебиторской задолженности на конец </w:t>
      </w:r>
      <w:r w:rsidRPr="00C22082">
        <w:rPr>
          <w:sz w:val="27"/>
          <w:szCs w:val="27"/>
          <w:lang w:val="en-US"/>
        </w:rPr>
        <w:t>N</w:t>
      </w:r>
      <w:r w:rsidRPr="00C22082">
        <w:rPr>
          <w:sz w:val="27"/>
          <w:szCs w:val="27"/>
        </w:rPr>
        <w:t xml:space="preserve">-го периода (сом); </w:t>
      </w:r>
    </w:p>
    <w:p w:rsidR="00F10BDC" w:rsidRPr="00C22082" w:rsidRDefault="00F10BDC" w:rsidP="00380783">
      <w:pPr>
        <w:spacing w:line="238" w:lineRule="auto"/>
        <w:ind w:firstLine="567"/>
        <w:jc w:val="both"/>
        <w:rPr>
          <w:sz w:val="27"/>
          <w:szCs w:val="27"/>
        </w:rPr>
      </w:pPr>
      <w:r>
        <w:rPr>
          <w:sz w:val="27"/>
          <w:szCs w:val="27"/>
        </w:rPr>
        <w:t xml:space="preserve"> </w:t>
      </w:r>
      <w:r>
        <w:rPr>
          <w:noProof/>
          <w:position w:val="-10"/>
          <w:sz w:val="27"/>
          <w:szCs w:val="27"/>
        </w:rPr>
        <w:drawing>
          <wp:inline distT="0" distB="0" distL="0" distR="0">
            <wp:extent cx="133350" cy="1619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22082">
        <w:rPr>
          <w:sz w:val="27"/>
          <w:szCs w:val="27"/>
        </w:rPr>
        <w:t xml:space="preserve">- объем продаж в кредит </w:t>
      </w:r>
      <w:r w:rsidRPr="00C22082">
        <w:rPr>
          <w:sz w:val="27"/>
          <w:szCs w:val="27"/>
          <w:lang w:val="en-US"/>
        </w:rPr>
        <w:t>N</w:t>
      </w:r>
      <w:r w:rsidRPr="00C22082">
        <w:rPr>
          <w:sz w:val="27"/>
          <w:szCs w:val="27"/>
        </w:rPr>
        <w:t>-го периода (сом);</w:t>
      </w:r>
    </w:p>
    <w:p w:rsidR="00F10BDC" w:rsidRPr="00C22082" w:rsidRDefault="00F10BDC" w:rsidP="00380783">
      <w:pPr>
        <w:spacing w:line="238" w:lineRule="auto"/>
        <w:ind w:firstLine="567"/>
        <w:jc w:val="both"/>
        <w:rPr>
          <w:sz w:val="27"/>
          <w:szCs w:val="27"/>
        </w:rPr>
      </w:pPr>
      <w:r>
        <w:rPr>
          <w:sz w:val="27"/>
          <w:szCs w:val="27"/>
        </w:rPr>
        <w:t xml:space="preserve"> </w:t>
      </w:r>
      <w:r>
        <w:rPr>
          <w:noProof/>
          <w:position w:val="-10"/>
          <w:sz w:val="27"/>
          <w:szCs w:val="27"/>
        </w:rPr>
        <w:drawing>
          <wp:inline distT="0" distB="0" distL="0" distR="0">
            <wp:extent cx="133350" cy="1619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22082">
        <w:rPr>
          <w:sz w:val="27"/>
          <w:szCs w:val="27"/>
        </w:rPr>
        <w:t>-</w:t>
      </w:r>
      <w:r>
        <w:rPr>
          <w:sz w:val="27"/>
          <w:szCs w:val="27"/>
        </w:rPr>
        <w:t xml:space="preserve"> </w:t>
      </w:r>
      <w:r w:rsidRPr="00C22082">
        <w:rPr>
          <w:sz w:val="27"/>
          <w:szCs w:val="27"/>
        </w:rPr>
        <w:t xml:space="preserve">частичные платежи покупателей, выраженные в долях единицы; </w:t>
      </w:r>
    </w:p>
    <w:p w:rsidR="00F10BDC" w:rsidRPr="00C22082" w:rsidRDefault="00F10BDC" w:rsidP="00380783">
      <w:pPr>
        <w:spacing w:line="238" w:lineRule="auto"/>
        <w:ind w:firstLine="567"/>
        <w:jc w:val="both"/>
        <w:rPr>
          <w:sz w:val="27"/>
          <w:szCs w:val="27"/>
        </w:rPr>
      </w:pPr>
      <w:r>
        <w:rPr>
          <w:sz w:val="27"/>
          <w:szCs w:val="27"/>
        </w:rPr>
        <w:t xml:space="preserve"> </w:t>
      </w:r>
      <w:r w:rsidRPr="00C22082">
        <w:rPr>
          <w:sz w:val="27"/>
          <w:szCs w:val="27"/>
          <w:lang w:val="en-US"/>
        </w:rPr>
        <w:t>N</w:t>
      </w:r>
      <w:r w:rsidRPr="00C22082">
        <w:rPr>
          <w:sz w:val="27"/>
          <w:szCs w:val="27"/>
        </w:rPr>
        <w:t xml:space="preserve"> - периоды времени, заданные в месяцах (</w:t>
      </w:r>
      <w:r w:rsidRPr="00C22082">
        <w:rPr>
          <w:sz w:val="27"/>
          <w:szCs w:val="27"/>
          <w:lang w:val="en-US"/>
        </w:rPr>
        <w:t>I</w:t>
      </w:r>
      <w:r w:rsidRPr="00C22082">
        <w:rPr>
          <w:sz w:val="27"/>
          <w:szCs w:val="27"/>
        </w:rPr>
        <w:t xml:space="preserve">, </w:t>
      </w:r>
      <w:r w:rsidRPr="00C22082">
        <w:rPr>
          <w:sz w:val="27"/>
          <w:szCs w:val="27"/>
          <w:lang w:val="en-US"/>
        </w:rPr>
        <w:t>II</w:t>
      </w:r>
      <w:r w:rsidRPr="00C22082">
        <w:rPr>
          <w:sz w:val="27"/>
          <w:szCs w:val="27"/>
        </w:rPr>
        <w:t xml:space="preserve">, … </w:t>
      </w:r>
      <w:r w:rsidRPr="00C22082">
        <w:rPr>
          <w:sz w:val="27"/>
          <w:szCs w:val="27"/>
          <w:lang w:val="en-US"/>
        </w:rPr>
        <w:t>XII</w:t>
      </w:r>
      <w:r w:rsidRPr="00C22082">
        <w:rPr>
          <w:sz w:val="27"/>
          <w:szCs w:val="27"/>
        </w:rPr>
        <w:t>);</w:t>
      </w:r>
    </w:p>
    <w:p w:rsidR="00F10BDC" w:rsidRPr="00C22082" w:rsidRDefault="00F10BDC" w:rsidP="00380783">
      <w:pPr>
        <w:spacing w:line="238" w:lineRule="auto"/>
        <w:ind w:firstLine="567"/>
        <w:jc w:val="both"/>
        <w:rPr>
          <w:sz w:val="27"/>
          <w:szCs w:val="27"/>
        </w:rPr>
      </w:pPr>
      <w:r>
        <w:rPr>
          <w:sz w:val="27"/>
          <w:szCs w:val="27"/>
        </w:rPr>
        <w:lastRenderedPageBreak/>
        <w:t xml:space="preserve"> </w:t>
      </w:r>
      <w:r w:rsidRPr="00C22082">
        <w:rPr>
          <w:sz w:val="27"/>
          <w:szCs w:val="27"/>
          <w:lang w:val="en-US"/>
        </w:rPr>
        <w:t>k</w:t>
      </w:r>
      <w:r w:rsidRPr="00C22082">
        <w:rPr>
          <w:sz w:val="27"/>
          <w:szCs w:val="27"/>
        </w:rPr>
        <w:t xml:space="preserve"> – число частичных платежей.</w:t>
      </w:r>
      <w:r>
        <w:rPr>
          <w:sz w:val="27"/>
          <w:szCs w:val="27"/>
        </w:rPr>
        <w:t xml:space="preserve"> </w:t>
      </w:r>
    </w:p>
    <w:p w:rsidR="00F10BDC" w:rsidRPr="00C22082" w:rsidRDefault="00F10BDC" w:rsidP="00380783">
      <w:pPr>
        <w:spacing w:line="238" w:lineRule="auto"/>
        <w:ind w:firstLine="567"/>
        <w:jc w:val="both"/>
        <w:rPr>
          <w:sz w:val="27"/>
          <w:szCs w:val="27"/>
        </w:rPr>
      </w:pPr>
    </w:p>
    <w:p w:rsidR="00F10BDC" w:rsidRPr="00C22082" w:rsidRDefault="00F10BDC" w:rsidP="00380783">
      <w:pPr>
        <w:spacing w:line="238" w:lineRule="auto"/>
        <w:ind w:firstLine="567"/>
        <w:jc w:val="both"/>
        <w:rPr>
          <w:sz w:val="27"/>
          <w:szCs w:val="27"/>
        </w:rPr>
      </w:pPr>
      <w:r w:rsidRPr="00C22082">
        <w:rPr>
          <w:sz w:val="27"/>
          <w:szCs w:val="27"/>
        </w:rPr>
        <w:t>Например, для рассматриваемого случая, где 10%</w:t>
      </w:r>
      <w:r>
        <w:rPr>
          <w:sz w:val="27"/>
          <w:szCs w:val="27"/>
        </w:rPr>
        <w:t xml:space="preserve"> </w:t>
      </w:r>
      <w:r w:rsidRPr="00C22082">
        <w:rPr>
          <w:sz w:val="27"/>
          <w:szCs w:val="27"/>
        </w:rPr>
        <w:t>покупателей погашают свои долги в течение месяца отгрузки продукции,</w:t>
      </w:r>
      <w:r>
        <w:rPr>
          <w:sz w:val="27"/>
          <w:szCs w:val="27"/>
        </w:rPr>
        <w:t xml:space="preserve"> </w:t>
      </w:r>
      <w:r w:rsidRPr="00C22082">
        <w:rPr>
          <w:sz w:val="27"/>
          <w:szCs w:val="27"/>
        </w:rPr>
        <w:t>30% - в первый месяц, следу</w:t>
      </w:r>
      <w:r w:rsidRPr="00C22082">
        <w:rPr>
          <w:sz w:val="27"/>
          <w:szCs w:val="27"/>
        </w:rPr>
        <w:t>ю</w:t>
      </w:r>
      <w:r w:rsidRPr="00C22082">
        <w:rPr>
          <w:sz w:val="27"/>
          <w:szCs w:val="27"/>
        </w:rPr>
        <w:t>щий за месяцем реализации; 40% - во второй; 20 – в третий,</w:t>
      </w:r>
      <w:r>
        <w:rPr>
          <w:sz w:val="27"/>
          <w:szCs w:val="27"/>
        </w:rPr>
        <w:t xml:space="preserve"> </w:t>
      </w:r>
      <w:r w:rsidRPr="00C22082">
        <w:rPr>
          <w:sz w:val="27"/>
          <w:szCs w:val="27"/>
        </w:rPr>
        <w:t>значение «</w:t>
      </w:r>
      <w:r w:rsidRPr="00C22082">
        <w:rPr>
          <w:sz w:val="27"/>
          <w:szCs w:val="27"/>
          <w:lang w:val="en-US"/>
        </w:rPr>
        <w:t>N</w:t>
      </w:r>
      <w:r w:rsidRPr="00C22082">
        <w:rPr>
          <w:sz w:val="27"/>
          <w:szCs w:val="27"/>
        </w:rPr>
        <w:t>» изм</w:t>
      </w:r>
      <w:r w:rsidRPr="00C22082">
        <w:rPr>
          <w:sz w:val="27"/>
          <w:szCs w:val="27"/>
        </w:rPr>
        <w:t>е</w:t>
      </w:r>
      <w:r w:rsidRPr="00C22082">
        <w:rPr>
          <w:sz w:val="27"/>
          <w:szCs w:val="27"/>
        </w:rPr>
        <w:t>нится от единицы до двенадцати (по числу месяцев года), «</w:t>
      </w:r>
      <w:r>
        <w:rPr>
          <w:noProof/>
          <w:position w:val="-6"/>
          <w:sz w:val="27"/>
          <w:szCs w:val="27"/>
        </w:rPr>
        <w:drawing>
          <wp:inline distT="0" distB="0" distL="0" distR="0">
            <wp:extent cx="114300" cy="13335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srcRect/>
                    <a:stretch>
                      <a:fillRect/>
                    </a:stretch>
                  </pic:blipFill>
                  <pic:spPr bwMode="auto">
                    <a:xfrm>
                      <a:off x="0" y="0"/>
                      <a:ext cx="114300" cy="133350"/>
                    </a:xfrm>
                    <a:prstGeom prst="rect">
                      <a:avLst/>
                    </a:prstGeom>
                    <a:noFill/>
                    <a:ln w="9525">
                      <a:noFill/>
                      <a:miter lim="800000"/>
                      <a:headEnd/>
                      <a:tailEnd/>
                    </a:ln>
                  </pic:spPr>
                </pic:pic>
              </a:graphicData>
            </a:graphic>
          </wp:inline>
        </w:drawing>
      </w:r>
      <w:r w:rsidRPr="00C22082">
        <w:rPr>
          <w:sz w:val="27"/>
          <w:szCs w:val="27"/>
        </w:rPr>
        <w:t>» - от нуля до трех (по числу платежей соответствующих групп покупателей), а «</w:t>
      </w:r>
      <w:r>
        <w:rPr>
          <w:noProof/>
          <w:position w:val="-10"/>
          <w:sz w:val="27"/>
          <w:szCs w:val="27"/>
        </w:rPr>
        <w:drawing>
          <wp:inline distT="0" distB="0" distL="0" distR="0">
            <wp:extent cx="133350" cy="1619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22082">
        <w:rPr>
          <w:sz w:val="27"/>
          <w:szCs w:val="27"/>
        </w:rPr>
        <w:t>» примет послед</w:t>
      </w:r>
      <w:r w:rsidRPr="00C22082">
        <w:rPr>
          <w:sz w:val="27"/>
          <w:szCs w:val="27"/>
        </w:rPr>
        <w:t>о</w:t>
      </w:r>
      <w:r w:rsidRPr="00C22082">
        <w:rPr>
          <w:sz w:val="27"/>
          <w:szCs w:val="27"/>
        </w:rPr>
        <w:t>вательно значения</w:t>
      </w:r>
      <w:r>
        <w:rPr>
          <w:sz w:val="27"/>
          <w:szCs w:val="27"/>
        </w:rPr>
        <w:t xml:space="preserve"> </w:t>
      </w:r>
      <w:r w:rsidRPr="00C22082">
        <w:rPr>
          <w:sz w:val="27"/>
          <w:szCs w:val="27"/>
        </w:rPr>
        <w:t xml:space="preserve">от </w:t>
      </w:r>
      <w:r>
        <w:rPr>
          <w:noProof/>
          <w:position w:val="-10"/>
          <w:sz w:val="27"/>
          <w:szCs w:val="27"/>
        </w:rPr>
        <w:drawing>
          <wp:inline distT="0" distB="0" distL="0" distR="0">
            <wp:extent cx="114300" cy="1619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srcRect/>
                    <a:stretch>
                      <a:fillRect/>
                    </a:stretch>
                  </pic:blipFill>
                  <pic:spPr bwMode="auto">
                    <a:xfrm>
                      <a:off x="0" y="0"/>
                      <a:ext cx="114300" cy="161925"/>
                    </a:xfrm>
                    <a:prstGeom prst="rect">
                      <a:avLst/>
                    </a:prstGeom>
                    <a:noFill/>
                    <a:ln w="9525">
                      <a:noFill/>
                      <a:miter lim="800000"/>
                      <a:headEnd/>
                      <a:tailEnd/>
                    </a:ln>
                  </pic:spPr>
                </pic:pic>
              </a:graphicData>
            </a:graphic>
          </wp:inline>
        </w:drawing>
      </w:r>
      <w:r w:rsidRPr="00C22082">
        <w:rPr>
          <w:sz w:val="27"/>
          <w:szCs w:val="27"/>
        </w:rPr>
        <w:t xml:space="preserve"> до </w:t>
      </w:r>
      <w:r>
        <w:rPr>
          <w:noProof/>
          <w:position w:val="-10"/>
          <w:sz w:val="27"/>
          <w:szCs w:val="27"/>
        </w:rPr>
        <w:drawing>
          <wp:inline distT="0" distB="0" distL="0" distR="0">
            <wp:extent cx="114300" cy="1619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srcRect/>
                    <a:stretch>
                      <a:fillRect/>
                    </a:stretch>
                  </pic:blipFill>
                  <pic:spPr bwMode="auto">
                    <a:xfrm>
                      <a:off x="0" y="0"/>
                      <a:ext cx="114300" cy="161925"/>
                    </a:xfrm>
                    <a:prstGeom prst="rect">
                      <a:avLst/>
                    </a:prstGeom>
                    <a:noFill/>
                    <a:ln w="9525">
                      <a:noFill/>
                      <a:miter lim="800000"/>
                      <a:headEnd/>
                      <a:tailEnd/>
                    </a:ln>
                  </pic:spPr>
                </pic:pic>
              </a:graphicData>
            </a:graphic>
          </wp:inline>
        </w:drawing>
      </w:r>
      <w:r w:rsidRPr="00C22082">
        <w:rPr>
          <w:sz w:val="27"/>
          <w:szCs w:val="27"/>
        </w:rPr>
        <w:t>, обозначающие размеры частичных платежей покуп</w:t>
      </w:r>
      <w:r w:rsidRPr="00C22082">
        <w:rPr>
          <w:sz w:val="27"/>
          <w:szCs w:val="27"/>
        </w:rPr>
        <w:t>а</w:t>
      </w:r>
      <w:r w:rsidRPr="00C22082">
        <w:rPr>
          <w:sz w:val="27"/>
          <w:szCs w:val="27"/>
        </w:rPr>
        <w:t xml:space="preserve">телей, которые, соответственно, равны (0,1, 0,3, 0,4 и 0,2) единиц. </w:t>
      </w:r>
    </w:p>
    <w:p w:rsidR="00F10BDC" w:rsidRPr="00C22082" w:rsidRDefault="00F10BDC" w:rsidP="00380783">
      <w:pPr>
        <w:spacing w:line="238" w:lineRule="auto"/>
        <w:ind w:firstLine="567"/>
        <w:jc w:val="both"/>
        <w:rPr>
          <w:sz w:val="27"/>
          <w:szCs w:val="27"/>
        </w:rPr>
      </w:pPr>
      <w:r w:rsidRPr="00C22082">
        <w:rPr>
          <w:sz w:val="27"/>
          <w:szCs w:val="27"/>
        </w:rPr>
        <w:t>Разложив исходную формулу (4) на слагаемые и подставив</w:t>
      </w:r>
      <w:r>
        <w:rPr>
          <w:sz w:val="27"/>
          <w:szCs w:val="27"/>
        </w:rPr>
        <w:t xml:space="preserve"> </w:t>
      </w:r>
      <w:r w:rsidRPr="00C22082">
        <w:rPr>
          <w:sz w:val="27"/>
          <w:szCs w:val="27"/>
        </w:rPr>
        <w:t>в них соответс</w:t>
      </w:r>
      <w:r w:rsidRPr="00C22082">
        <w:rPr>
          <w:sz w:val="27"/>
          <w:szCs w:val="27"/>
        </w:rPr>
        <w:t>т</w:t>
      </w:r>
      <w:r w:rsidRPr="00C22082">
        <w:rPr>
          <w:sz w:val="27"/>
          <w:szCs w:val="27"/>
        </w:rPr>
        <w:t>вующие числовые значения, можно определить остатки дебиторской задолженн</w:t>
      </w:r>
      <w:r w:rsidRPr="00C22082">
        <w:rPr>
          <w:sz w:val="27"/>
          <w:szCs w:val="27"/>
        </w:rPr>
        <w:t>о</w:t>
      </w:r>
      <w:r w:rsidRPr="00C22082">
        <w:rPr>
          <w:sz w:val="27"/>
          <w:szCs w:val="27"/>
        </w:rPr>
        <w:t>сти на конец каждого месяца, квартала и года (таб</w:t>
      </w:r>
      <w:r>
        <w:rPr>
          <w:sz w:val="27"/>
          <w:szCs w:val="27"/>
        </w:rPr>
        <w:t>л</w:t>
      </w:r>
      <w:r w:rsidRPr="00C22082">
        <w:rPr>
          <w:sz w:val="27"/>
          <w:szCs w:val="27"/>
        </w:rPr>
        <w:t>.</w:t>
      </w:r>
      <w:r>
        <w:rPr>
          <w:sz w:val="27"/>
          <w:szCs w:val="27"/>
        </w:rPr>
        <w:t xml:space="preserve"> </w:t>
      </w:r>
      <w:r w:rsidRPr="00C22082">
        <w:rPr>
          <w:sz w:val="27"/>
          <w:szCs w:val="27"/>
        </w:rPr>
        <w:t xml:space="preserve">1). </w:t>
      </w:r>
    </w:p>
    <w:p w:rsidR="00F10BDC" w:rsidRPr="00C22082" w:rsidRDefault="006473FD" w:rsidP="00380783">
      <w:pPr>
        <w:pStyle w:val="ae"/>
        <w:spacing w:line="238" w:lineRule="auto"/>
        <w:ind w:firstLine="567"/>
        <w:jc w:val="both"/>
        <w:rPr>
          <w:sz w:val="27"/>
          <w:szCs w:val="27"/>
        </w:rPr>
      </w:pPr>
      <w:r w:rsidRPr="00C22082">
        <w:rPr>
          <w:sz w:val="27"/>
          <w:szCs w:val="27"/>
        </w:rPr>
        <w:t>В условиях реально функционирующего предприятия, где есть возможность для получения более детализированных данных об отгрузках продукции внутри каждого месяца и условиях последующей оплаты ее стоимости отдельными гру</w:t>
      </w:r>
      <w:r w:rsidRPr="00C22082">
        <w:rPr>
          <w:sz w:val="27"/>
          <w:szCs w:val="27"/>
        </w:rPr>
        <w:t>п</w:t>
      </w:r>
      <w:r w:rsidRPr="00C22082">
        <w:rPr>
          <w:sz w:val="27"/>
          <w:szCs w:val="27"/>
        </w:rPr>
        <w:t>пами покупателей,</w:t>
      </w:r>
      <w:r>
        <w:rPr>
          <w:sz w:val="27"/>
          <w:szCs w:val="27"/>
        </w:rPr>
        <w:t xml:space="preserve"> </w:t>
      </w:r>
      <w:r w:rsidRPr="00C22082">
        <w:rPr>
          <w:sz w:val="27"/>
          <w:szCs w:val="27"/>
        </w:rPr>
        <w:t>алгоритм расчета может быть расширен путем включения</w:t>
      </w:r>
      <w:r>
        <w:rPr>
          <w:sz w:val="27"/>
          <w:szCs w:val="27"/>
        </w:rPr>
        <w:t xml:space="preserve"> </w:t>
      </w:r>
      <w:r w:rsidRPr="00C22082">
        <w:rPr>
          <w:sz w:val="27"/>
          <w:szCs w:val="27"/>
        </w:rPr>
        <w:t>в правую часть исходной формулы (5) дополнительного элемента (</w:t>
      </w:r>
      <w:r>
        <w:rPr>
          <w:noProof/>
          <w:position w:val="-10"/>
          <w:sz w:val="27"/>
          <w:szCs w:val="27"/>
        </w:rPr>
        <w:drawing>
          <wp:inline distT="0" distB="0" distL="0" distR="0">
            <wp:extent cx="133350" cy="161925"/>
            <wp:effectExtent l="19050" t="0" r="0" b="0"/>
            <wp:docPr id="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22082">
        <w:rPr>
          <w:sz w:val="27"/>
          <w:szCs w:val="27"/>
        </w:rPr>
        <w:t>) - коэффиц</w:t>
      </w:r>
      <w:r w:rsidRPr="00C22082">
        <w:rPr>
          <w:sz w:val="27"/>
          <w:szCs w:val="27"/>
        </w:rPr>
        <w:t>и</w:t>
      </w:r>
      <w:r w:rsidRPr="00C22082">
        <w:rPr>
          <w:sz w:val="27"/>
          <w:szCs w:val="27"/>
        </w:rPr>
        <w:t>ента, выражающего соотношение</w:t>
      </w:r>
      <w:r>
        <w:rPr>
          <w:sz w:val="27"/>
          <w:szCs w:val="27"/>
        </w:rPr>
        <w:t xml:space="preserve"> </w:t>
      </w:r>
      <w:r w:rsidRPr="00C22082">
        <w:rPr>
          <w:sz w:val="27"/>
          <w:szCs w:val="27"/>
        </w:rPr>
        <w:t>фактического и базового сроков погашения д</w:t>
      </w:r>
      <w:r w:rsidRPr="00C22082">
        <w:rPr>
          <w:sz w:val="27"/>
          <w:szCs w:val="27"/>
        </w:rPr>
        <w:t>е</w:t>
      </w:r>
      <w:r w:rsidRPr="00C22082">
        <w:rPr>
          <w:sz w:val="27"/>
          <w:szCs w:val="27"/>
        </w:rPr>
        <w:t>биторской задолженности.</w:t>
      </w:r>
    </w:p>
    <w:p w:rsidR="00380783" w:rsidRDefault="00380783" w:rsidP="00F10BDC">
      <w:pPr>
        <w:pStyle w:val="ae"/>
        <w:spacing w:line="230" w:lineRule="auto"/>
        <w:jc w:val="both"/>
        <w:rPr>
          <w:sz w:val="27"/>
          <w:szCs w:val="27"/>
        </w:rPr>
      </w:pPr>
    </w:p>
    <w:p w:rsidR="00F10BDC" w:rsidRPr="00C22082" w:rsidRDefault="00F10BDC" w:rsidP="00F10BDC">
      <w:pPr>
        <w:pStyle w:val="ae"/>
        <w:spacing w:line="230" w:lineRule="auto"/>
        <w:jc w:val="both"/>
        <w:rPr>
          <w:sz w:val="27"/>
          <w:szCs w:val="27"/>
        </w:rPr>
      </w:pPr>
      <w:r w:rsidRPr="00C22082">
        <w:rPr>
          <w:sz w:val="27"/>
          <w:szCs w:val="27"/>
        </w:rPr>
        <w:t>Таблица 1 - Динамика дебиторской задолженности с учетом платежного повед</w:t>
      </w:r>
      <w:r w:rsidRPr="00C22082">
        <w:rPr>
          <w:sz w:val="27"/>
          <w:szCs w:val="27"/>
        </w:rPr>
        <w:t>е</w:t>
      </w:r>
      <w:r w:rsidRPr="00C22082">
        <w:rPr>
          <w:sz w:val="27"/>
          <w:szCs w:val="27"/>
        </w:rPr>
        <w:t>ния покупателей</w:t>
      </w:r>
    </w:p>
    <w:tbl>
      <w:tblPr>
        <w:tblW w:w="10135" w:type="dxa"/>
        <w:jc w:val="center"/>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5"/>
        <w:gridCol w:w="851"/>
        <w:gridCol w:w="744"/>
        <w:gridCol w:w="706"/>
        <w:gridCol w:w="709"/>
        <w:gridCol w:w="709"/>
        <w:gridCol w:w="708"/>
        <w:gridCol w:w="709"/>
        <w:gridCol w:w="709"/>
        <w:gridCol w:w="709"/>
        <w:gridCol w:w="708"/>
        <w:gridCol w:w="709"/>
        <w:gridCol w:w="709"/>
        <w:gridCol w:w="640"/>
      </w:tblGrid>
      <w:tr w:rsidR="00F10BDC" w:rsidRPr="00C22082" w:rsidTr="001E0976">
        <w:trPr>
          <w:trHeight w:val="248"/>
          <w:jc w:val="center"/>
        </w:trPr>
        <w:tc>
          <w:tcPr>
            <w:tcW w:w="815" w:type="dxa"/>
            <w:vMerge w:val="restart"/>
          </w:tcPr>
          <w:p w:rsidR="00F10BDC" w:rsidRPr="001D56E2" w:rsidRDefault="00F10BDC" w:rsidP="001E0976">
            <w:pPr>
              <w:pStyle w:val="ae"/>
              <w:spacing w:line="228" w:lineRule="auto"/>
              <w:jc w:val="both"/>
              <w:rPr>
                <w:szCs w:val="24"/>
              </w:rPr>
            </w:pPr>
            <w:r w:rsidRPr="001D56E2">
              <w:rPr>
                <w:szCs w:val="24"/>
              </w:rPr>
              <w:t>М</w:t>
            </w:r>
            <w:r>
              <w:rPr>
                <w:szCs w:val="24"/>
              </w:rPr>
              <w:t>е</w:t>
            </w:r>
            <w:r w:rsidRPr="001D56E2">
              <w:rPr>
                <w:szCs w:val="24"/>
              </w:rPr>
              <w:t>сяц</w:t>
            </w:r>
          </w:p>
        </w:tc>
        <w:tc>
          <w:tcPr>
            <w:tcW w:w="851" w:type="dxa"/>
            <w:vMerge w:val="restart"/>
          </w:tcPr>
          <w:p w:rsidR="00F10BDC" w:rsidRPr="001D56E2" w:rsidRDefault="00F10BDC" w:rsidP="001E0976">
            <w:pPr>
              <w:pStyle w:val="ae"/>
              <w:spacing w:line="228" w:lineRule="auto"/>
              <w:jc w:val="both"/>
              <w:rPr>
                <w:szCs w:val="24"/>
              </w:rPr>
            </w:pPr>
            <w:r w:rsidRPr="001D56E2">
              <w:rPr>
                <w:szCs w:val="24"/>
              </w:rPr>
              <w:t>Об</w:t>
            </w:r>
            <w:r>
              <w:rPr>
                <w:szCs w:val="24"/>
              </w:rPr>
              <w:t>ъ</w:t>
            </w:r>
            <w:r w:rsidRPr="001D56E2">
              <w:rPr>
                <w:szCs w:val="24"/>
              </w:rPr>
              <w:t>ем пр. в кр</w:t>
            </w:r>
            <w:r>
              <w:rPr>
                <w:szCs w:val="24"/>
              </w:rPr>
              <w:t>е</w:t>
            </w:r>
            <w:r w:rsidRPr="001D56E2">
              <w:rPr>
                <w:szCs w:val="24"/>
              </w:rPr>
              <w:t>дит (</w:t>
            </w:r>
            <w:r>
              <w:rPr>
                <w:noProof/>
                <w:position w:val="-10"/>
                <w:szCs w:val="24"/>
                <w:vertAlign w:val="subscript"/>
              </w:rPr>
              <w:drawing>
                <wp:inline distT="0" distB="0" distL="0" distR="0">
                  <wp:extent cx="133350" cy="1619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1D56E2">
              <w:rPr>
                <w:szCs w:val="24"/>
              </w:rPr>
              <w:t>)</w:t>
            </w:r>
          </w:p>
        </w:tc>
        <w:tc>
          <w:tcPr>
            <w:tcW w:w="8469" w:type="dxa"/>
            <w:gridSpan w:val="12"/>
          </w:tcPr>
          <w:p w:rsidR="00F10BDC" w:rsidRPr="00C22082" w:rsidRDefault="00F10BDC" w:rsidP="001E0976">
            <w:pPr>
              <w:pStyle w:val="ae"/>
              <w:spacing w:line="228" w:lineRule="auto"/>
              <w:jc w:val="both"/>
              <w:rPr>
                <w:sz w:val="27"/>
                <w:szCs w:val="27"/>
              </w:rPr>
            </w:pPr>
            <w:r w:rsidRPr="00C22082">
              <w:rPr>
                <w:sz w:val="27"/>
                <w:szCs w:val="27"/>
              </w:rPr>
              <w:t>Дебиторская задолженность к концу соответствующего</w:t>
            </w:r>
            <w:r>
              <w:rPr>
                <w:sz w:val="27"/>
                <w:szCs w:val="27"/>
              </w:rPr>
              <w:t xml:space="preserve"> </w:t>
            </w:r>
            <w:r w:rsidRPr="00C22082">
              <w:rPr>
                <w:sz w:val="27"/>
                <w:szCs w:val="27"/>
              </w:rPr>
              <w:t>месяца</w:t>
            </w:r>
            <w:r>
              <w:rPr>
                <w:sz w:val="27"/>
                <w:szCs w:val="27"/>
              </w:rPr>
              <w:t xml:space="preserve"> </w:t>
            </w:r>
          </w:p>
        </w:tc>
      </w:tr>
      <w:tr w:rsidR="00F10BDC" w:rsidRPr="00C22082" w:rsidTr="001E0976">
        <w:trPr>
          <w:cantSplit/>
          <w:trHeight w:val="1134"/>
          <w:jc w:val="center"/>
        </w:trPr>
        <w:tc>
          <w:tcPr>
            <w:tcW w:w="815" w:type="dxa"/>
            <w:vMerge/>
          </w:tcPr>
          <w:p w:rsidR="00F10BDC" w:rsidRPr="00C22082" w:rsidRDefault="00F10BDC" w:rsidP="001E0976">
            <w:pPr>
              <w:pStyle w:val="ae"/>
              <w:spacing w:line="228" w:lineRule="auto"/>
              <w:jc w:val="both"/>
              <w:rPr>
                <w:sz w:val="27"/>
                <w:szCs w:val="27"/>
              </w:rPr>
            </w:pPr>
          </w:p>
        </w:tc>
        <w:tc>
          <w:tcPr>
            <w:tcW w:w="851" w:type="dxa"/>
            <w:vMerge/>
          </w:tcPr>
          <w:p w:rsidR="00F10BDC" w:rsidRPr="00C22082" w:rsidRDefault="00F10BDC" w:rsidP="001E0976">
            <w:pPr>
              <w:pStyle w:val="ae"/>
              <w:spacing w:line="228" w:lineRule="auto"/>
              <w:jc w:val="both"/>
              <w:rPr>
                <w:sz w:val="27"/>
                <w:szCs w:val="27"/>
              </w:rPr>
            </w:pPr>
          </w:p>
        </w:tc>
        <w:tc>
          <w:tcPr>
            <w:tcW w:w="744" w:type="dxa"/>
            <w:textDirection w:val="btLr"/>
          </w:tcPr>
          <w:p w:rsidR="00F10BDC" w:rsidRPr="00733473" w:rsidRDefault="00F10BDC" w:rsidP="001E0976">
            <w:pPr>
              <w:pStyle w:val="ae"/>
              <w:spacing w:line="228" w:lineRule="auto"/>
              <w:jc w:val="both"/>
              <w:rPr>
                <w:sz w:val="27"/>
                <w:szCs w:val="27"/>
              </w:rPr>
            </w:pPr>
            <w:r w:rsidRPr="00733473">
              <w:rPr>
                <w:sz w:val="27"/>
                <w:szCs w:val="27"/>
              </w:rPr>
              <w:t>Январь</w:t>
            </w:r>
          </w:p>
        </w:tc>
        <w:tc>
          <w:tcPr>
            <w:tcW w:w="706" w:type="dxa"/>
            <w:textDirection w:val="btLr"/>
          </w:tcPr>
          <w:p w:rsidR="00F10BDC" w:rsidRPr="00733473" w:rsidRDefault="00F10BDC" w:rsidP="001E0976">
            <w:pPr>
              <w:pStyle w:val="ae"/>
              <w:spacing w:line="228" w:lineRule="auto"/>
              <w:jc w:val="both"/>
              <w:rPr>
                <w:sz w:val="27"/>
                <w:szCs w:val="27"/>
              </w:rPr>
            </w:pPr>
            <w:r w:rsidRPr="00733473">
              <w:rPr>
                <w:sz w:val="27"/>
                <w:szCs w:val="27"/>
              </w:rPr>
              <w:t>Февраль</w:t>
            </w:r>
          </w:p>
        </w:tc>
        <w:tc>
          <w:tcPr>
            <w:tcW w:w="709" w:type="dxa"/>
            <w:textDirection w:val="btLr"/>
          </w:tcPr>
          <w:p w:rsidR="00F10BDC" w:rsidRPr="00733473" w:rsidRDefault="00F10BDC" w:rsidP="001E0976">
            <w:pPr>
              <w:pStyle w:val="ae"/>
              <w:spacing w:line="228" w:lineRule="auto"/>
              <w:jc w:val="both"/>
              <w:rPr>
                <w:sz w:val="27"/>
                <w:szCs w:val="27"/>
              </w:rPr>
            </w:pPr>
            <w:r w:rsidRPr="00733473">
              <w:rPr>
                <w:sz w:val="27"/>
                <w:szCs w:val="27"/>
              </w:rPr>
              <w:t>Март</w:t>
            </w:r>
          </w:p>
        </w:tc>
        <w:tc>
          <w:tcPr>
            <w:tcW w:w="709" w:type="dxa"/>
            <w:textDirection w:val="btLr"/>
          </w:tcPr>
          <w:p w:rsidR="00F10BDC" w:rsidRPr="00733473" w:rsidRDefault="00F10BDC" w:rsidP="001E0976">
            <w:pPr>
              <w:pStyle w:val="ae"/>
              <w:spacing w:line="228" w:lineRule="auto"/>
              <w:jc w:val="both"/>
              <w:rPr>
                <w:sz w:val="27"/>
                <w:szCs w:val="27"/>
              </w:rPr>
            </w:pPr>
            <w:r w:rsidRPr="00733473">
              <w:rPr>
                <w:sz w:val="27"/>
                <w:szCs w:val="27"/>
              </w:rPr>
              <w:t>Апрель</w:t>
            </w:r>
          </w:p>
        </w:tc>
        <w:tc>
          <w:tcPr>
            <w:tcW w:w="708" w:type="dxa"/>
            <w:textDirection w:val="btLr"/>
          </w:tcPr>
          <w:p w:rsidR="00F10BDC" w:rsidRPr="00733473" w:rsidRDefault="00F10BDC" w:rsidP="001E0976">
            <w:pPr>
              <w:pStyle w:val="ae"/>
              <w:spacing w:line="228" w:lineRule="auto"/>
              <w:jc w:val="both"/>
              <w:rPr>
                <w:sz w:val="27"/>
                <w:szCs w:val="27"/>
              </w:rPr>
            </w:pPr>
            <w:r w:rsidRPr="00733473">
              <w:rPr>
                <w:sz w:val="27"/>
                <w:szCs w:val="27"/>
              </w:rPr>
              <w:t>Май</w:t>
            </w:r>
          </w:p>
        </w:tc>
        <w:tc>
          <w:tcPr>
            <w:tcW w:w="709" w:type="dxa"/>
            <w:textDirection w:val="btLr"/>
          </w:tcPr>
          <w:p w:rsidR="00F10BDC" w:rsidRPr="00733473" w:rsidRDefault="00F10BDC" w:rsidP="001E0976">
            <w:pPr>
              <w:pStyle w:val="ae"/>
              <w:spacing w:line="228" w:lineRule="auto"/>
              <w:jc w:val="both"/>
              <w:rPr>
                <w:sz w:val="27"/>
                <w:szCs w:val="27"/>
              </w:rPr>
            </w:pPr>
            <w:r w:rsidRPr="00733473">
              <w:rPr>
                <w:sz w:val="27"/>
                <w:szCs w:val="27"/>
              </w:rPr>
              <w:t>Июнь</w:t>
            </w:r>
          </w:p>
        </w:tc>
        <w:tc>
          <w:tcPr>
            <w:tcW w:w="709" w:type="dxa"/>
            <w:textDirection w:val="btLr"/>
          </w:tcPr>
          <w:p w:rsidR="00F10BDC" w:rsidRPr="00733473" w:rsidRDefault="00F10BDC" w:rsidP="001E0976">
            <w:pPr>
              <w:pStyle w:val="ae"/>
              <w:spacing w:line="228" w:lineRule="auto"/>
              <w:jc w:val="both"/>
              <w:rPr>
                <w:sz w:val="27"/>
                <w:szCs w:val="27"/>
              </w:rPr>
            </w:pPr>
            <w:r w:rsidRPr="00733473">
              <w:rPr>
                <w:sz w:val="27"/>
                <w:szCs w:val="27"/>
              </w:rPr>
              <w:t>Июль</w:t>
            </w:r>
          </w:p>
        </w:tc>
        <w:tc>
          <w:tcPr>
            <w:tcW w:w="709" w:type="dxa"/>
            <w:textDirection w:val="btLr"/>
          </w:tcPr>
          <w:p w:rsidR="00F10BDC" w:rsidRPr="00733473" w:rsidRDefault="00F10BDC" w:rsidP="001E0976">
            <w:pPr>
              <w:pStyle w:val="ae"/>
              <w:spacing w:line="228" w:lineRule="auto"/>
              <w:jc w:val="both"/>
              <w:rPr>
                <w:sz w:val="27"/>
                <w:szCs w:val="27"/>
              </w:rPr>
            </w:pPr>
            <w:r w:rsidRPr="00733473">
              <w:rPr>
                <w:sz w:val="27"/>
                <w:szCs w:val="27"/>
              </w:rPr>
              <w:t>Август</w:t>
            </w:r>
          </w:p>
        </w:tc>
        <w:tc>
          <w:tcPr>
            <w:tcW w:w="708" w:type="dxa"/>
            <w:textDirection w:val="btLr"/>
          </w:tcPr>
          <w:p w:rsidR="00F10BDC" w:rsidRPr="00733473" w:rsidRDefault="00F10BDC" w:rsidP="001E0976">
            <w:pPr>
              <w:pStyle w:val="ae"/>
              <w:spacing w:line="228" w:lineRule="auto"/>
              <w:jc w:val="both"/>
              <w:rPr>
                <w:sz w:val="27"/>
                <w:szCs w:val="27"/>
              </w:rPr>
            </w:pPr>
            <w:r w:rsidRPr="00733473">
              <w:rPr>
                <w:sz w:val="27"/>
                <w:szCs w:val="27"/>
              </w:rPr>
              <w:t>Сентябрь</w:t>
            </w:r>
          </w:p>
        </w:tc>
        <w:tc>
          <w:tcPr>
            <w:tcW w:w="709" w:type="dxa"/>
            <w:textDirection w:val="btLr"/>
          </w:tcPr>
          <w:p w:rsidR="00F10BDC" w:rsidRPr="00733473" w:rsidRDefault="00F10BDC" w:rsidP="001E0976">
            <w:pPr>
              <w:pStyle w:val="ae"/>
              <w:spacing w:line="228" w:lineRule="auto"/>
              <w:jc w:val="both"/>
              <w:rPr>
                <w:sz w:val="27"/>
                <w:szCs w:val="27"/>
              </w:rPr>
            </w:pPr>
            <w:r w:rsidRPr="00733473">
              <w:rPr>
                <w:sz w:val="27"/>
                <w:szCs w:val="27"/>
              </w:rPr>
              <w:t>Октябрь.</w:t>
            </w:r>
          </w:p>
        </w:tc>
        <w:tc>
          <w:tcPr>
            <w:tcW w:w="709" w:type="dxa"/>
            <w:textDirection w:val="btLr"/>
          </w:tcPr>
          <w:p w:rsidR="00F10BDC" w:rsidRPr="00733473" w:rsidRDefault="00F10BDC" w:rsidP="001E0976">
            <w:pPr>
              <w:pStyle w:val="ae"/>
              <w:spacing w:line="228" w:lineRule="auto"/>
              <w:jc w:val="both"/>
              <w:rPr>
                <w:sz w:val="27"/>
                <w:szCs w:val="27"/>
              </w:rPr>
            </w:pPr>
            <w:r w:rsidRPr="00733473">
              <w:rPr>
                <w:sz w:val="27"/>
                <w:szCs w:val="27"/>
              </w:rPr>
              <w:t>Ноябрь</w:t>
            </w:r>
          </w:p>
        </w:tc>
        <w:tc>
          <w:tcPr>
            <w:tcW w:w="640" w:type="dxa"/>
            <w:textDirection w:val="btLr"/>
          </w:tcPr>
          <w:p w:rsidR="00F10BDC" w:rsidRPr="00733473" w:rsidRDefault="00F10BDC" w:rsidP="001E0976">
            <w:pPr>
              <w:pStyle w:val="ae"/>
              <w:spacing w:line="228" w:lineRule="auto"/>
              <w:jc w:val="both"/>
              <w:rPr>
                <w:sz w:val="27"/>
                <w:szCs w:val="27"/>
              </w:rPr>
            </w:pPr>
            <w:r w:rsidRPr="00733473">
              <w:rPr>
                <w:sz w:val="27"/>
                <w:szCs w:val="27"/>
              </w:rPr>
              <w:t>Декабрь</w:t>
            </w: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Янв.</w:t>
            </w:r>
          </w:p>
        </w:tc>
        <w:tc>
          <w:tcPr>
            <w:tcW w:w="851" w:type="dxa"/>
          </w:tcPr>
          <w:p w:rsidR="00F10BDC" w:rsidRPr="00C03F24" w:rsidRDefault="00F10BDC" w:rsidP="001E0976">
            <w:pPr>
              <w:pStyle w:val="ae"/>
              <w:spacing w:line="228" w:lineRule="auto"/>
              <w:jc w:val="both"/>
              <w:rPr>
                <w:szCs w:val="24"/>
              </w:rPr>
            </w:pPr>
            <w:r w:rsidRPr="00C03F24">
              <w:rPr>
                <w:szCs w:val="24"/>
              </w:rPr>
              <w:t>560</w:t>
            </w:r>
          </w:p>
        </w:tc>
        <w:tc>
          <w:tcPr>
            <w:tcW w:w="744" w:type="dxa"/>
          </w:tcPr>
          <w:p w:rsidR="00F10BDC" w:rsidRPr="00C03F24" w:rsidRDefault="00F10BDC" w:rsidP="001E0976">
            <w:pPr>
              <w:pStyle w:val="ae"/>
              <w:spacing w:line="228" w:lineRule="auto"/>
              <w:jc w:val="both"/>
              <w:rPr>
                <w:b/>
                <w:szCs w:val="24"/>
              </w:rPr>
            </w:pPr>
            <w:r w:rsidRPr="00C03F24">
              <w:rPr>
                <w:b/>
                <w:szCs w:val="24"/>
              </w:rPr>
              <w:t>504</w:t>
            </w:r>
          </w:p>
        </w:tc>
        <w:tc>
          <w:tcPr>
            <w:tcW w:w="706" w:type="dxa"/>
            <w:vMerge w:val="restart"/>
          </w:tcPr>
          <w:p w:rsidR="00F10BDC" w:rsidRPr="00C03F24" w:rsidRDefault="00F10BDC" w:rsidP="001E0976">
            <w:pPr>
              <w:pStyle w:val="ae"/>
              <w:spacing w:line="228" w:lineRule="auto"/>
              <w:jc w:val="both"/>
              <w:rPr>
                <w:szCs w:val="24"/>
              </w:rPr>
            </w:pPr>
            <w:r w:rsidRPr="00C03F24">
              <w:rPr>
                <w:szCs w:val="24"/>
              </w:rPr>
              <w:t xml:space="preserve">336 </w:t>
            </w:r>
          </w:p>
          <w:p w:rsidR="00F10BDC" w:rsidRPr="00C03F24" w:rsidRDefault="00F10BDC" w:rsidP="001E0976">
            <w:pPr>
              <w:pStyle w:val="ae"/>
              <w:spacing w:line="228" w:lineRule="auto"/>
              <w:jc w:val="both"/>
              <w:rPr>
                <w:szCs w:val="24"/>
                <w:u w:val="single"/>
              </w:rPr>
            </w:pPr>
            <w:r w:rsidRPr="00C03F24">
              <w:rPr>
                <w:szCs w:val="24"/>
                <w:u w:val="single"/>
              </w:rPr>
              <w:t xml:space="preserve">540 </w:t>
            </w:r>
          </w:p>
          <w:p w:rsidR="00F10BDC" w:rsidRPr="00C03F24" w:rsidRDefault="00F10BDC" w:rsidP="001E0976">
            <w:pPr>
              <w:pStyle w:val="ae"/>
              <w:spacing w:line="228" w:lineRule="auto"/>
              <w:jc w:val="both"/>
              <w:rPr>
                <w:b/>
                <w:szCs w:val="24"/>
              </w:rPr>
            </w:pPr>
            <w:r w:rsidRPr="00C03F24">
              <w:rPr>
                <w:b/>
                <w:szCs w:val="24"/>
              </w:rPr>
              <w:t>876</w:t>
            </w:r>
          </w:p>
        </w:tc>
        <w:tc>
          <w:tcPr>
            <w:tcW w:w="709" w:type="dxa"/>
            <w:vMerge w:val="restart"/>
          </w:tcPr>
          <w:p w:rsidR="00F10BDC" w:rsidRPr="00C03F24" w:rsidRDefault="00F10BDC" w:rsidP="001E0976">
            <w:pPr>
              <w:pStyle w:val="ae"/>
              <w:spacing w:line="228" w:lineRule="auto"/>
              <w:jc w:val="both"/>
              <w:rPr>
                <w:szCs w:val="24"/>
              </w:rPr>
            </w:pPr>
            <w:r w:rsidRPr="00C03F24">
              <w:rPr>
                <w:szCs w:val="24"/>
              </w:rPr>
              <w:t xml:space="preserve"> 112 </w:t>
            </w:r>
          </w:p>
          <w:p w:rsidR="00F10BDC" w:rsidRPr="00C03F24" w:rsidRDefault="00F10BDC" w:rsidP="001E0976">
            <w:pPr>
              <w:pStyle w:val="ae"/>
              <w:spacing w:line="228" w:lineRule="auto"/>
              <w:jc w:val="both"/>
              <w:rPr>
                <w:szCs w:val="24"/>
              </w:rPr>
            </w:pPr>
            <w:r w:rsidRPr="00C03F24">
              <w:rPr>
                <w:szCs w:val="24"/>
              </w:rPr>
              <w:t xml:space="preserve"> 360 </w:t>
            </w:r>
          </w:p>
          <w:p w:rsidR="00F10BDC" w:rsidRPr="00C03F24" w:rsidRDefault="00F10BDC" w:rsidP="001E0976">
            <w:pPr>
              <w:pStyle w:val="ae"/>
              <w:spacing w:line="228" w:lineRule="auto"/>
              <w:jc w:val="both"/>
              <w:rPr>
                <w:szCs w:val="24"/>
                <w:u w:val="single"/>
              </w:rPr>
            </w:pPr>
            <w:r w:rsidRPr="00C03F24">
              <w:rPr>
                <w:szCs w:val="24"/>
              </w:rPr>
              <w:t xml:space="preserve"> </w:t>
            </w:r>
            <w:r w:rsidRPr="00C03F24">
              <w:rPr>
                <w:szCs w:val="24"/>
                <w:u w:val="single"/>
              </w:rPr>
              <w:t xml:space="preserve">558 </w:t>
            </w:r>
          </w:p>
          <w:p w:rsidR="00F10BDC" w:rsidRPr="00C03F24" w:rsidRDefault="00F10BDC" w:rsidP="001E0976">
            <w:pPr>
              <w:pStyle w:val="ae"/>
              <w:spacing w:line="228" w:lineRule="auto"/>
              <w:jc w:val="both"/>
              <w:rPr>
                <w:b/>
                <w:szCs w:val="24"/>
              </w:rPr>
            </w:pPr>
            <w:r w:rsidRPr="00C03F24">
              <w:rPr>
                <w:szCs w:val="24"/>
              </w:rPr>
              <w:t>1</w:t>
            </w:r>
            <w:r w:rsidRPr="00C03F24">
              <w:rPr>
                <w:b/>
                <w:szCs w:val="24"/>
              </w:rPr>
              <w:t>030</w:t>
            </w:r>
          </w:p>
        </w:tc>
        <w:tc>
          <w:tcPr>
            <w:tcW w:w="709" w:type="dxa"/>
            <w:vMerge w:val="restart"/>
          </w:tcPr>
          <w:p w:rsidR="00F10BDC" w:rsidRPr="00C03F24" w:rsidRDefault="00F10BDC" w:rsidP="001E0976">
            <w:pPr>
              <w:pStyle w:val="ae"/>
              <w:spacing w:line="228" w:lineRule="auto"/>
              <w:jc w:val="both"/>
              <w:rPr>
                <w:szCs w:val="24"/>
              </w:rPr>
            </w:pPr>
            <w:r w:rsidRPr="00C03F24">
              <w:rPr>
                <w:szCs w:val="24"/>
              </w:rPr>
              <w:t>0</w:t>
            </w:r>
          </w:p>
          <w:p w:rsidR="00F10BDC" w:rsidRPr="00C03F24" w:rsidRDefault="00F10BDC" w:rsidP="001E0976">
            <w:pPr>
              <w:pStyle w:val="ae"/>
              <w:spacing w:line="228" w:lineRule="auto"/>
              <w:jc w:val="both"/>
              <w:rPr>
                <w:szCs w:val="24"/>
              </w:rPr>
            </w:pPr>
            <w:r w:rsidRPr="00C03F24">
              <w:rPr>
                <w:szCs w:val="24"/>
              </w:rPr>
              <w:t>120</w:t>
            </w:r>
          </w:p>
          <w:p w:rsidR="00F10BDC" w:rsidRPr="00C03F24" w:rsidRDefault="00F10BDC" w:rsidP="001E0976">
            <w:pPr>
              <w:pStyle w:val="ae"/>
              <w:spacing w:line="228" w:lineRule="auto"/>
              <w:jc w:val="both"/>
              <w:rPr>
                <w:szCs w:val="24"/>
              </w:rPr>
            </w:pPr>
            <w:r w:rsidRPr="00C03F24">
              <w:rPr>
                <w:szCs w:val="24"/>
              </w:rPr>
              <w:t>372</w:t>
            </w:r>
          </w:p>
          <w:p w:rsidR="00F10BDC" w:rsidRPr="00C03F24" w:rsidRDefault="00F10BDC" w:rsidP="001E0976">
            <w:pPr>
              <w:pStyle w:val="ae"/>
              <w:spacing w:line="228" w:lineRule="auto"/>
              <w:jc w:val="both"/>
              <w:rPr>
                <w:szCs w:val="24"/>
                <w:u w:val="single"/>
              </w:rPr>
            </w:pPr>
            <w:r w:rsidRPr="00C03F24">
              <w:rPr>
                <w:szCs w:val="24"/>
                <w:u w:val="single"/>
              </w:rPr>
              <w:t>585</w:t>
            </w:r>
            <w:r>
              <w:rPr>
                <w:szCs w:val="24"/>
                <w:u w:val="single"/>
              </w:rPr>
              <w:t xml:space="preserve"> </w:t>
            </w:r>
            <w:r w:rsidRPr="00C03F24">
              <w:rPr>
                <w:szCs w:val="24"/>
              </w:rPr>
              <w:t>1</w:t>
            </w:r>
            <w:r w:rsidRPr="00C03F24">
              <w:rPr>
                <w:b/>
                <w:szCs w:val="24"/>
              </w:rPr>
              <w:t>077</w:t>
            </w: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640" w:type="dxa"/>
          </w:tcPr>
          <w:p w:rsidR="00F10BDC" w:rsidRPr="00C03F24" w:rsidRDefault="00F10BDC" w:rsidP="001E0976">
            <w:pPr>
              <w:pStyle w:val="ae"/>
              <w:spacing w:line="228" w:lineRule="auto"/>
              <w:jc w:val="both"/>
              <w:rPr>
                <w:szCs w:val="24"/>
              </w:rPr>
            </w:pPr>
          </w:p>
        </w:tc>
      </w:tr>
      <w:tr w:rsidR="00F10BDC" w:rsidRPr="00C03F24" w:rsidTr="001E0976">
        <w:trPr>
          <w:trHeight w:val="233"/>
          <w:jc w:val="center"/>
        </w:trPr>
        <w:tc>
          <w:tcPr>
            <w:tcW w:w="815" w:type="dxa"/>
          </w:tcPr>
          <w:p w:rsidR="00F10BDC" w:rsidRPr="00C03F24" w:rsidRDefault="00F10BDC" w:rsidP="001E0976">
            <w:pPr>
              <w:pStyle w:val="ae"/>
              <w:spacing w:line="228" w:lineRule="auto"/>
              <w:jc w:val="both"/>
              <w:rPr>
                <w:szCs w:val="24"/>
              </w:rPr>
            </w:pPr>
            <w:r w:rsidRPr="00C03F24">
              <w:rPr>
                <w:szCs w:val="24"/>
              </w:rPr>
              <w:t>Фев.</w:t>
            </w:r>
          </w:p>
        </w:tc>
        <w:tc>
          <w:tcPr>
            <w:tcW w:w="851" w:type="dxa"/>
          </w:tcPr>
          <w:p w:rsidR="00F10BDC" w:rsidRPr="00C03F24" w:rsidRDefault="00F10BDC" w:rsidP="001E0976">
            <w:pPr>
              <w:pStyle w:val="ae"/>
              <w:spacing w:line="228" w:lineRule="auto"/>
              <w:jc w:val="both"/>
              <w:rPr>
                <w:szCs w:val="24"/>
              </w:rPr>
            </w:pPr>
            <w:r w:rsidRPr="00C03F24">
              <w:rPr>
                <w:szCs w:val="24"/>
              </w:rPr>
              <w:t>600</w:t>
            </w:r>
          </w:p>
        </w:tc>
        <w:tc>
          <w:tcPr>
            <w:tcW w:w="744" w:type="dxa"/>
          </w:tcPr>
          <w:p w:rsidR="00F10BDC" w:rsidRPr="00C03F24" w:rsidRDefault="00F10BDC" w:rsidP="001E0976">
            <w:pPr>
              <w:pStyle w:val="ae"/>
              <w:spacing w:line="228" w:lineRule="auto"/>
              <w:jc w:val="both"/>
              <w:rPr>
                <w:szCs w:val="24"/>
              </w:rPr>
            </w:pPr>
          </w:p>
        </w:tc>
        <w:tc>
          <w:tcPr>
            <w:tcW w:w="706"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8" w:type="dxa"/>
            <w:vMerge w:val="restart"/>
          </w:tcPr>
          <w:p w:rsidR="00F10BDC" w:rsidRPr="00C03F24" w:rsidRDefault="00F10BDC" w:rsidP="001E0976">
            <w:pPr>
              <w:pStyle w:val="ae"/>
              <w:spacing w:line="228" w:lineRule="auto"/>
              <w:jc w:val="both"/>
              <w:rPr>
                <w:szCs w:val="24"/>
              </w:rPr>
            </w:pPr>
            <w:r w:rsidRPr="00C03F24">
              <w:rPr>
                <w:szCs w:val="24"/>
              </w:rPr>
              <w:t>0</w:t>
            </w:r>
          </w:p>
          <w:p w:rsidR="00F10BDC" w:rsidRPr="00C03F24" w:rsidRDefault="00F10BDC" w:rsidP="001E0976">
            <w:pPr>
              <w:pStyle w:val="ae"/>
              <w:spacing w:line="228" w:lineRule="auto"/>
              <w:jc w:val="both"/>
              <w:rPr>
                <w:szCs w:val="24"/>
              </w:rPr>
            </w:pPr>
            <w:r w:rsidRPr="00C03F24">
              <w:rPr>
                <w:szCs w:val="24"/>
              </w:rPr>
              <w:t>124</w:t>
            </w:r>
          </w:p>
          <w:p w:rsidR="00F10BDC" w:rsidRPr="00C03F24" w:rsidRDefault="00F10BDC" w:rsidP="001E0976">
            <w:pPr>
              <w:pStyle w:val="ae"/>
              <w:spacing w:line="228" w:lineRule="auto"/>
              <w:jc w:val="both"/>
              <w:rPr>
                <w:szCs w:val="24"/>
              </w:rPr>
            </w:pPr>
            <w:r w:rsidRPr="00C03F24">
              <w:rPr>
                <w:szCs w:val="24"/>
              </w:rPr>
              <w:t>390</w:t>
            </w:r>
          </w:p>
          <w:p w:rsidR="00F10BDC" w:rsidRPr="00C03F24" w:rsidRDefault="00F10BDC" w:rsidP="001E0976">
            <w:pPr>
              <w:pStyle w:val="ae"/>
              <w:spacing w:line="228" w:lineRule="auto"/>
              <w:jc w:val="both"/>
              <w:rPr>
                <w:szCs w:val="24"/>
                <w:u w:val="single"/>
              </w:rPr>
            </w:pPr>
            <w:r w:rsidRPr="00C03F24">
              <w:rPr>
                <w:szCs w:val="24"/>
                <w:u w:val="single"/>
              </w:rPr>
              <w:t xml:space="preserve">648 </w:t>
            </w:r>
          </w:p>
          <w:p w:rsidR="00F10BDC" w:rsidRPr="00C03F24" w:rsidRDefault="00F10BDC" w:rsidP="001E0976">
            <w:pPr>
              <w:pStyle w:val="ae"/>
              <w:spacing w:line="228" w:lineRule="auto"/>
              <w:jc w:val="both"/>
              <w:rPr>
                <w:b/>
                <w:szCs w:val="24"/>
              </w:rPr>
            </w:pPr>
            <w:r w:rsidRPr="00C03F24">
              <w:rPr>
                <w:szCs w:val="24"/>
              </w:rPr>
              <w:t>1</w:t>
            </w:r>
            <w:r w:rsidRPr="00C03F24">
              <w:rPr>
                <w:b/>
                <w:szCs w:val="24"/>
              </w:rPr>
              <w:t>162</w:t>
            </w: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640" w:type="dxa"/>
          </w:tcPr>
          <w:p w:rsidR="00F10BDC" w:rsidRPr="00C03F24" w:rsidRDefault="00F10BDC" w:rsidP="001E0976">
            <w:pPr>
              <w:pStyle w:val="ae"/>
              <w:spacing w:line="228" w:lineRule="auto"/>
              <w:jc w:val="both"/>
              <w:rPr>
                <w:szCs w:val="24"/>
              </w:rPr>
            </w:pPr>
          </w:p>
        </w:tc>
      </w:tr>
      <w:tr w:rsidR="00F10BDC" w:rsidRPr="00C03F24" w:rsidTr="001E0976">
        <w:trPr>
          <w:trHeight w:val="232"/>
          <w:jc w:val="center"/>
        </w:trPr>
        <w:tc>
          <w:tcPr>
            <w:tcW w:w="815" w:type="dxa"/>
          </w:tcPr>
          <w:p w:rsidR="00F10BDC" w:rsidRPr="00C03F24" w:rsidRDefault="00F10BDC" w:rsidP="001E0976">
            <w:pPr>
              <w:pStyle w:val="ae"/>
              <w:spacing w:line="228" w:lineRule="auto"/>
              <w:jc w:val="both"/>
              <w:rPr>
                <w:szCs w:val="24"/>
              </w:rPr>
            </w:pPr>
            <w:r w:rsidRPr="00C03F24">
              <w:rPr>
                <w:szCs w:val="24"/>
              </w:rPr>
              <w:t>Март</w:t>
            </w:r>
          </w:p>
        </w:tc>
        <w:tc>
          <w:tcPr>
            <w:tcW w:w="851" w:type="dxa"/>
          </w:tcPr>
          <w:p w:rsidR="00F10BDC" w:rsidRPr="00C03F24" w:rsidRDefault="00F10BDC" w:rsidP="001E0976">
            <w:pPr>
              <w:pStyle w:val="ae"/>
              <w:spacing w:line="228" w:lineRule="auto"/>
              <w:jc w:val="both"/>
              <w:rPr>
                <w:szCs w:val="24"/>
              </w:rPr>
            </w:pPr>
            <w:r w:rsidRPr="00C03F24">
              <w:rPr>
                <w:szCs w:val="24"/>
              </w:rPr>
              <w:t>620</w:t>
            </w:r>
          </w:p>
        </w:tc>
        <w:tc>
          <w:tcPr>
            <w:tcW w:w="744" w:type="dxa"/>
          </w:tcPr>
          <w:p w:rsidR="00F10BDC" w:rsidRPr="00C03F24" w:rsidRDefault="00F10BDC" w:rsidP="001E0976">
            <w:pPr>
              <w:pStyle w:val="ae"/>
              <w:spacing w:line="228" w:lineRule="auto"/>
              <w:jc w:val="both"/>
              <w:rPr>
                <w:szCs w:val="24"/>
              </w:rPr>
            </w:pPr>
          </w:p>
        </w:tc>
        <w:tc>
          <w:tcPr>
            <w:tcW w:w="706"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8" w:type="dxa"/>
            <w:vMerge/>
          </w:tcPr>
          <w:p w:rsidR="00F10BDC" w:rsidRPr="00C03F24" w:rsidRDefault="00F10BDC" w:rsidP="001E0976">
            <w:pPr>
              <w:pStyle w:val="ae"/>
              <w:spacing w:line="228" w:lineRule="auto"/>
              <w:jc w:val="both"/>
              <w:rPr>
                <w:szCs w:val="24"/>
              </w:rPr>
            </w:pPr>
          </w:p>
        </w:tc>
        <w:tc>
          <w:tcPr>
            <w:tcW w:w="709" w:type="dxa"/>
            <w:vMerge w:val="restart"/>
          </w:tcPr>
          <w:p w:rsidR="00F10BDC" w:rsidRPr="00C03F24" w:rsidRDefault="00F10BDC" w:rsidP="001E0976">
            <w:pPr>
              <w:pStyle w:val="ae"/>
              <w:spacing w:line="228" w:lineRule="auto"/>
              <w:jc w:val="both"/>
              <w:rPr>
                <w:szCs w:val="24"/>
              </w:rPr>
            </w:pPr>
            <w:r w:rsidRPr="00C03F24">
              <w:rPr>
                <w:szCs w:val="24"/>
              </w:rPr>
              <w:t>0</w:t>
            </w:r>
          </w:p>
          <w:p w:rsidR="00F10BDC" w:rsidRPr="00C03F24" w:rsidRDefault="00F10BDC" w:rsidP="001E0976">
            <w:pPr>
              <w:pStyle w:val="ae"/>
              <w:spacing w:line="228" w:lineRule="auto"/>
              <w:jc w:val="both"/>
              <w:rPr>
                <w:b/>
                <w:szCs w:val="24"/>
              </w:rPr>
            </w:pPr>
            <w:r w:rsidRPr="00C03F24">
              <w:rPr>
                <w:szCs w:val="24"/>
              </w:rPr>
              <w:t>130</w:t>
            </w:r>
          </w:p>
          <w:p w:rsidR="00F10BDC" w:rsidRPr="00C03F24" w:rsidRDefault="00F10BDC" w:rsidP="001E0976">
            <w:pPr>
              <w:pStyle w:val="ae"/>
              <w:spacing w:line="228" w:lineRule="auto"/>
              <w:jc w:val="both"/>
              <w:rPr>
                <w:szCs w:val="24"/>
              </w:rPr>
            </w:pPr>
            <w:r w:rsidRPr="00C03F24">
              <w:rPr>
                <w:szCs w:val="24"/>
              </w:rPr>
              <w:t>432</w:t>
            </w:r>
          </w:p>
          <w:p w:rsidR="00F10BDC" w:rsidRPr="00C03F24" w:rsidRDefault="00F10BDC" w:rsidP="001E0976">
            <w:pPr>
              <w:pStyle w:val="ae"/>
              <w:spacing w:line="228" w:lineRule="auto"/>
              <w:jc w:val="both"/>
              <w:rPr>
                <w:szCs w:val="24"/>
              </w:rPr>
            </w:pPr>
            <w:r w:rsidRPr="00C03F24">
              <w:rPr>
                <w:szCs w:val="24"/>
                <w:u w:val="single"/>
              </w:rPr>
              <w:t>720</w:t>
            </w:r>
          </w:p>
          <w:p w:rsidR="00F10BDC" w:rsidRPr="00C03F24" w:rsidRDefault="00F10BDC" w:rsidP="001E0976">
            <w:pPr>
              <w:pStyle w:val="ae"/>
              <w:spacing w:line="228" w:lineRule="auto"/>
              <w:jc w:val="both"/>
              <w:rPr>
                <w:szCs w:val="24"/>
              </w:rPr>
            </w:pPr>
            <w:r w:rsidRPr="00C03F24">
              <w:rPr>
                <w:b/>
                <w:szCs w:val="24"/>
              </w:rPr>
              <w:t>1282</w:t>
            </w: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640" w:type="dxa"/>
          </w:tcPr>
          <w:p w:rsidR="00F10BDC" w:rsidRPr="00C03F24" w:rsidRDefault="00F10BDC" w:rsidP="001E0976">
            <w:pPr>
              <w:pStyle w:val="ae"/>
              <w:spacing w:line="228" w:lineRule="auto"/>
              <w:jc w:val="both"/>
              <w:rPr>
                <w:szCs w:val="24"/>
              </w:rPr>
            </w:pP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Апр.</w:t>
            </w:r>
          </w:p>
        </w:tc>
        <w:tc>
          <w:tcPr>
            <w:tcW w:w="851" w:type="dxa"/>
          </w:tcPr>
          <w:p w:rsidR="00F10BDC" w:rsidRPr="00C03F24" w:rsidRDefault="00F10BDC" w:rsidP="001E0976">
            <w:pPr>
              <w:pStyle w:val="ae"/>
              <w:spacing w:line="228" w:lineRule="auto"/>
              <w:jc w:val="both"/>
              <w:rPr>
                <w:szCs w:val="24"/>
              </w:rPr>
            </w:pPr>
            <w:r w:rsidRPr="00C03F24">
              <w:rPr>
                <w:szCs w:val="24"/>
              </w:rPr>
              <w:t>650</w:t>
            </w: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8"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b/>
                <w:szCs w:val="24"/>
              </w:rPr>
            </w:pPr>
          </w:p>
        </w:tc>
        <w:tc>
          <w:tcPr>
            <w:tcW w:w="709" w:type="dxa"/>
            <w:vMerge w:val="restart"/>
          </w:tcPr>
          <w:p w:rsidR="00F10BDC" w:rsidRPr="00C03F24" w:rsidRDefault="00F10BDC" w:rsidP="001E0976">
            <w:pPr>
              <w:pStyle w:val="ae"/>
              <w:spacing w:line="228" w:lineRule="auto"/>
              <w:jc w:val="both"/>
              <w:rPr>
                <w:szCs w:val="24"/>
              </w:rPr>
            </w:pPr>
            <w:r w:rsidRPr="00C03F24">
              <w:rPr>
                <w:szCs w:val="24"/>
              </w:rPr>
              <w:t>0</w:t>
            </w:r>
          </w:p>
          <w:p w:rsidR="00F10BDC" w:rsidRPr="00C03F24" w:rsidRDefault="00F10BDC" w:rsidP="001E0976">
            <w:pPr>
              <w:pStyle w:val="ae"/>
              <w:spacing w:line="228" w:lineRule="auto"/>
              <w:jc w:val="both"/>
              <w:rPr>
                <w:szCs w:val="24"/>
              </w:rPr>
            </w:pPr>
            <w:r w:rsidRPr="00C03F24">
              <w:rPr>
                <w:szCs w:val="24"/>
              </w:rPr>
              <w:t>144</w:t>
            </w:r>
          </w:p>
          <w:p w:rsidR="00F10BDC" w:rsidRPr="00C03F24" w:rsidRDefault="00F10BDC" w:rsidP="001E0976">
            <w:pPr>
              <w:pStyle w:val="ae"/>
              <w:spacing w:line="228" w:lineRule="auto"/>
              <w:jc w:val="both"/>
              <w:rPr>
                <w:szCs w:val="24"/>
              </w:rPr>
            </w:pPr>
            <w:r w:rsidRPr="00C03F24">
              <w:rPr>
                <w:szCs w:val="24"/>
              </w:rPr>
              <w:t>480</w:t>
            </w:r>
          </w:p>
          <w:p w:rsidR="00F10BDC" w:rsidRPr="00C03F24" w:rsidRDefault="00F10BDC" w:rsidP="001E0976">
            <w:pPr>
              <w:pStyle w:val="ae"/>
              <w:spacing w:line="228" w:lineRule="auto"/>
              <w:jc w:val="both"/>
              <w:rPr>
                <w:szCs w:val="24"/>
                <w:u w:val="single"/>
              </w:rPr>
            </w:pPr>
            <w:r w:rsidRPr="00C03F24">
              <w:rPr>
                <w:szCs w:val="24"/>
                <w:u w:val="single"/>
              </w:rPr>
              <w:t>720</w:t>
            </w:r>
          </w:p>
          <w:p w:rsidR="00F10BDC" w:rsidRPr="00C03F24" w:rsidRDefault="00F10BDC" w:rsidP="001E0976">
            <w:pPr>
              <w:pStyle w:val="ae"/>
              <w:spacing w:line="228" w:lineRule="auto"/>
              <w:jc w:val="both"/>
              <w:rPr>
                <w:b/>
                <w:szCs w:val="24"/>
              </w:rPr>
            </w:pPr>
            <w:r w:rsidRPr="00C03F24">
              <w:rPr>
                <w:b/>
                <w:szCs w:val="24"/>
              </w:rPr>
              <w:t>1344</w:t>
            </w:r>
          </w:p>
        </w:tc>
        <w:tc>
          <w:tcPr>
            <w:tcW w:w="709" w:type="dxa"/>
          </w:tcPr>
          <w:p w:rsidR="00F10BDC" w:rsidRPr="00C03F24" w:rsidRDefault="00F10BDC" w:rsidP="001E0976">
            <w:pPr>
              <w:pStyle w:val="ae"/>
              <w:spacing w:line="228" w:lineRule="auto"/>
              <w:jc w:val="both"/>
              <w:rPr>
                <w:b/>
                <w:szCs w:val="24"/>
              </w:rPr>
            </w:pPr>
          </w:p>
        </w:tc>
        <w:tc>
          <w:tcPr>
            <w:tcW w:w="708" w:type="dxa"/>
          </w:tcPr>
          <w:p w:rsidR="00F10BDC" w:rsidRPr="00C03F24" w:rsidRDefault="00F10BDC" w:rsidP="001E0976">
            <w:pPr>
              <w:pStyle w:val="ae"/>
              <w:spacing w:line="228" w:lineRule="auto"/>
              <w:jc w:val="both"/>
              <w:rPr>
                <w:b/>
                <w:szCs w:val="24"/>
              </w:rPr>
            </w:pPr>
          </w:p>
        </w:tc>
        <w:tc>
          <w:tcPr>
            <w:tcW w:w="709" w:type="dxa"/>
          </w:tcPr>
          <w:p w:rsidR="00F10BDC" w:rsidRPr="00C03F24" w:rsidRDefault="00F10BDC" w:rsidP="001E0976">
            <w:pPr>
              <w:pStyle w:val="ae"/>
              <w:spacing w:line="228" w:lineRule="auto"/>
              <w:jc w:val="both"/>
              <w:rPr>
                <w:b/>
                <w:szCs w:val="24"/>
              </w:rPr>
            </w:pPr>
          </w:p>
        </w:tc>
        <w:tc>
          <w:tcPr>
            <w:tcW w:w="709" w:type="dxa"/>
          </w:tcPr>
          <w:p w:rsidR="00F10BDC" w:rsidRPr="00C03F24" w:rsidRDefault="00F10BDC" w:rsidP="001E0976">
            <w:pPr>
              <w:pStyle w:val="ae"/>
              <w:spacing w:line="228" w:lineRule="auto"/>
              <w:jc w:val="both"/>
              <w:rPr>
                <w:b/>
                <w:szCs w:val="24"/>
              </w:rPr>
            </w:pPr>
          </w:p>
        </w:tc>
        <w:tc>
          <w:tcPr>
            <w:tcW w:w="640" w:type="dxa"/>
          </w:tcPr>
          <w:p w:rsidR="00F10BDC" w:rsidRPr="00C03F24" w:rsidRDefault="00F10BDC" w:rsidP="001E0976">
            <w:pPr>
              <w:pStyle w:val="ae"/>
              <w:spacing w:line="228" w:lineRule="auto"/>
              <w:jc w:val="both"/>
              <w:rPr>
                <w:b/>
                <w:szCs w:val="24"/>
              </w:rPr>
            </w:pP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Май</w:t>
            </w:r>
          </w:p>
        </w:tc>
        <w:tc>
          <w:tcPr>
            <w:tcW w:w="851" w:type="dxa"/>
          </w:tcPr>
          <w:p w:rsidR="00F10BDC" w:rsidRPr="00C03F24" w:rsidRDefault="00F10BDC" w:rsidP="001E0976">
            <w:pPr>
              <w:pStyle w:val="ae"/>
              <w:spacing w:line="228" w:lineRule="auto"/>
              <w:jc w:val="both"/>
              <w:rPr>
                <w:szCs w:val="24"/>
              </w:rPr>
            </w:pPr>
            <w:r w:rsidRPr="00C03F24">
              <w:rPr>
                <w:szCs w:val="24"/>
              </w:rPr>
              <w:t>720</w:t>
            </w: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8"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val="restart"/>
          </w:tcPr>
          <w:p w:rsidR="00F10BDC" w:rsidRPr="00C03F24" w:rsidRDefault="00F10BDC" w:rsidP="001E0976">
            <w:pPr>
              <w:pStyle w:val="ae"/>
              <w:spacing w:line="228" w:lineRule="auto"/>
              <w:jc w:val="both"/>
              <w:rPr>
                <w:szCs w:val="24"/>
              </w:rPr>
            </w:pPr>
            <w:r w:rsidRPr="00C03F24">
              <w:rPr>
                <w:szCs w:val="24"/>
              </w:rPr>
              <w:t>0</w:t>
            </w:r>
          </w:p>
          <w:p w:rsidR="00F10BDC" w:rsidRPr="00C03F24" w:rsidRDefault="00F10BDC" w:rsidP="001E0976">
            <w:pPr>
              <w:pStyle w:val="ae"/>
              <w:spacing w:line="228" w:lineRule="auto"/>
              <w:jc w:val="both"/>
              <w:rPr>
                <w:szCs w:val="24"/>
              </w:rPr>
            </w:pPr>
            <w:r w:rsidRPr="00C03F24">
              <w:rPr>
                <w:szCs w:val="24"/>
              </w:rPr>
              <w:t>160</w:t>
            </w:r>
          </w:p>
          <w:p w:rsidR="00F10BDC" w:rsidRPr="00C03F24" w:rsidRDefault="00F10BDC" w:rsidP="001E0976">
            <w:pPr>
              <w:pStyle w:val="ae"/>
              <w:spacing w:line="228" w:lineRule="auto"/>
              <w:jc w:val="both"/>
              <w:rPr>
                <w:szCs w:val="24"/>
              </w:rPr>
            </w:pPr>
            <w:r w:rsidRPr="00C03F24">
              <w:rPr>
                <w:szCs w:val="24"/>
              </w:rPr>
              <w:t>480</w:t>
            </w:r>
          </w:p>
          <w:p w:rsidR="00F10BDC" w:rsidRPr="00C03F24" w:rsidRDefault="00F10BDC" w:rsidP="001E0976">
            <w:pPr>
              <w:pStyle w:val="ae"/>
              <w:spacing w:line="228" w:lineRule="auto"/>
              <w:jc w:val="both"/>
              <w:rPr>
                <w:szCs w:val="24"/>
                <w:u w:val="single"/>
              </w:rPr>
            </w:pPr>
            <w:r w:rsidRPr="00C03F24">
              <w:rPr>
                <w:szCs w:val="24"/>
                <w:u w:val="single"/>
              </w:rPr>
              <w:t>648</w:t>
            </w:r>
          </w:p>
          <w:p w:rsidR="00F10BDC" w:rsidRPr="00C03F24" w:rsidRDefault="00F10BDC" w:rsidP="001E0976">
            <w:pPr>
              <w:pStyle w:val="ae"/>
              <w:spacing w:line="228" w:lineRule="auto"/>
              <w:jc w:val="both"/>
              <w:rPr>
                <w:b/>
                <w:szCs w:val="24"/>
              </w:rPr>
            </w:pPr>
            <w:r w:rsidRPr="00C03F24">
              <w:rPr>
                <w:b/>
                <w:szCs w:val="24"/>
              </w:rPr>
              <w:t>1288</w:t>
            </w: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640" w:type="dxa"/>
          </w:tcPr>
          <w:p w:rsidR="00F10BDC" w:rsidRPr="00C03F24" w:rsidRDefault="00F10BDC" w:rsidP="001E0976">
            <w:pPr>
              <w:pStyle w:val="ae"/>
              <w:spacing w:line="228" w:lineRule="auto"/>
              <w:jc w:val="both"/>
              <w:rPr>
                <w:szCs w:val="24"/>
              </w:rPr>
            </w:pP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Июнь</w:t>
            </w:r>
          </w:p>
        </w:tc>
        <w:tc>
          <w:tcPr>
            <w:tcW w:w="851" w:type="dxa"/>
          </w:tcPr>
          <w:p w:rsidR="00F10BDC" w:rsidRPr="00C03F24" w:rsidRDefault="00F10BDC" w:rsidP="001E0976">
            <w:pPr>
              <w:pStyle w:val="ae"/>
              <w:spacing w:line="228" w:lineRule="auto"/>
              <w:jc w:val="both"/>
              <w:rPr>
                <w:szCs w:val="24"/>
              </w:rPr>
            </w:pPr>
            <w:r w:rsidRPr="00C03F24">
              <w:rPr>
                <w:szCs w:val="24"/>
              </w:rPr>
              <w:t>800</w:t>
            </w: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8" w:type="dxa"/>
            <w:vMerge w:val="restart"/>
          </w:tcPr>
          <w:p w:rsidR="00F10BDC" w:rsidRPr="00C03F24" w:rsidRDefault="00F10BDC" w:rsidP="001E0976">
            <w:pPr>
              <w:pStyle w:val="ae"/>
              <w:spacing w:line="228" w:lineRule="auto"/>
              <w:jc w:val="both"/>
              <w:rPr>
                <w:szCs w:val="24"/>
              </w:rPr>
            </w:pPr>
            <w:r w:rsidRPr="00C03F24">
              <w:rPr>
                <w:szCs w:val="24"/>
              </w:rPr>
              <w:t>0</w:t>
            </w:r>
          </w:p>
          <w:p w:rsidR="00F10BDC" w:rsidRPr="00C03F24" w:rsidRDefault="00F10BDC" w:rsidP="001E0976">
            <w:pPr>
              <w:pStyle w:val="ae"/>
              <w:spacing w:line="228" w:lineRule="auto"/>
              <w:jc w:val="both"/>
              <w:rPr>
                <w:szCs w:val="24"/>
              </w:rPr>
            </w:pPr>
            <w:r w:rsidRPr="00C03F24">
              <w:rPr>
                <w:szCs w:val="24"/>
              </w:rPr>
              <w:t>160</w:t>
            </w:r>
          </w:p>
          <w:p w:rsidR="00F10BDC" w:rsidRPr="00C03F24" w:rsidRDefault="00F10BDC" w:rsidP="001E0976">
            <w:pPr>
              <w:pStyle w:val="ae"/>
              <w:spacing w:line="228" w:lineRule="auto"/>
              <w:jc w:val="both"/>
              <w:rPr>
                <w:szCs w:val="24"/>
              </w:rPr>
            </w:pPr>
            <w:r w:rsidRPr="00C03F24">
              <w:rPr>
                <w:szCs w:val="24"/>
              </w:rPr>
              <w:t>432</w:t>
            </w:r>
          </w:p>
          <w:p w:rsidR="00F10BDC" w:rsidRPr="00C03F24" w:rsidRDefault="00F10BDC" w:rsidP="001E0976">
            <w:pPr>
              <w:pStyle w:val="ae"/>
              <w:spacing w:line="228" w:lineRule="auto"/>
              <w:jc w:val="both"/>
              <w:rPr>
                <w:szCs w:val="24"/>
                <w:u w:val="single"/>
              </w:rPr>
            </w:pPr>
            <w:r w:rsidRPr="00C03F24">
              <w:rPr>
                <w:szCs w:val="24"/>
                <w:u w:val="single"/>
              </w:rPr>
              <w:t>585</w:t>
            </w:r>
          </w:p>
          <w:p w:rsidR="00F10BDC" w:rsidRPr="00C03F24" w:rsidRDefault="00F10BDC" w:rsidP="001E0976">
            <w:pPr>
              <w:pStyle w:val="ae"/>
              <w:spacing w:line="228" w:lineRule="auto"/>
              <w:jc w:val="both"/>
              <w:rPr>
                <w:szCs w:val="24"/>
              </w:rPr>
            </w:pPr>
            <w:r w:rsidRPr="00C03F24">
              <w:rPr>
                <w:b/>
                <w:szCs w:val="24"/>
              </w:rPr>
              <w:t>1177</w:t>
            </w: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640" w:type="dxa"/>
          </w:tcPr>
          <w:p w:rsidR="00F10BDC" w:rsidRPr="00C03F24" w:rsidRDefault="00F10BDC" w:rsidP="001E0976">
            <w:pPr>
              <w:pStyle w:val="ae"/>
              <w:spacing w:line="228" w:lineRule="auto"/>
              <w:jc w:val="both"/>
              <w:rPr>
                <w:szCs w:val="24"/>
              </w:rPr>
            </w:pP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Июль</w:t>
            </w:r>
          </w:p>
        </w:tc>
        <w:tc>
          <w:tcPr>
            <w:tcW w:w="851" w:type="dxa"/>
          </w:tcPr>
          <w:p w:rsidR="00F10BDC" w:rsidRPr="00C03F24" w:rsidRDefault="00F10BDC" w:rsidP="001E0976">
            <w:pPr>
              <w:pStyle w:val="ae"/>
              <w:spacing w:line="228" w:lineRule="auto"/>
              <w:jc w:val="both"/>
              <w:rPr>
                <w:szCs w:val="24"/>
              </w:rPr>
            </w:pPr>
            <w:r w:rsidRPr="00C03F24">
              <w:rPr>
                <w:szCs w:val="24"/>
              </w:rPr>
              <w:t>800</w:t>
            </w: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8" w:type="dxa"/>
            <w:vMerge/>
          </w:tcPr>
          <w:p w:rsidR="00F10BDC" w:rsidRPr="00C03F24" w:rsidRDefault="00F10BDC" w:rsidP="001E0976">
            <w:pPr>
              <w:pStyle w:val="ae"/>
              <w:spacing w:line="228" w:lineRule="auto"/>
              <w:jc w:val="both"/>
              <w:rPr>
                <w:szCs w:val="24"/>
              </w:rPr>
            </w:pPr>
          </w:p>
        </w:tc>
        <w:tc>
          <w:tcPr>
            <w:tcW w:w="709" w:type="dxa"/>
            <w:vMerge w:val="restart"/>
          </w:tcPr>
          <w:p w:rsidR="00F10BDC" w:rsidRPr="00C03F24" w:rsidRDefault="00F10BDC" w:rsidP="001E0976">
            <w:pPr>
              <w:pStyle w:val="ae"/>
              <w:spacing w:line="228" w:lineRule="auto"/>
              <w:jc w:val="both"/>
              <w:rPr>
                <w:szCs w:val="24"/>
              </w:rPr>
            </w:pPr>
            <w:r w:rsidRPr="00C03F24">
              <w:rPr>
                <w:szCs w:val="24"/>
              </w:rPr>
              <w:t>0</w:t>
            </w:r>
          </w:p>
          <w:p w:rsidR="00F10BDC" w:rsidRPr="00C03F24" w:rsidRDefault="00F10BDC" w:rsidP="001E0976">
            <w:pPr>
              <w:pStyle w:val="ae"/>
              <w:spacing w:line="228" w:lineRule="auto"/>
              <w:jc w:val="both"/>
              <w:rPr>
                <w:szCs w:val="24"/>
              </w:rPr>
            </w:pPr>
            <w:r w:rsidRPr="00C03F24">
              <w:rPr>
                <w:szCs w:val="24"/>
              </w:rPr>
              <w:t>144</w:t>
            </w:r>
          </w:p>
          <w:p w:rsidR="00F10BDC" w:rsidRPr="00C03F24" w:rsidRDefault="00F10BDC" w:rsidP="001E0976">
            <w:pPr>
              <w:pStyle w:val="ae"/>
              <w:spacing w:line="228" w:lineRule="auto"/>
              <w:jc w:val="both"/>
              <w:rPr>
                <w:szCs w:val="24"/>
              </w:rPr>
            </w:pPr>
            <w:r w:rsidRPr="00C03F24">
              <w:rPr>
                <w:szCs w:val="24"/>
              </w:rPr>
              <w:t>390</w:t>
            </w:r>
          </w:p>
          <w:p w:rsidR="00F10BDC" w:rsidRPr="00C03F24" w:rsidRDefault="00F10BDC" w:rsidP="001E0976">
            <w:pPr>
              <w:pStyle w:val="ae"/>
              <w:spacing w:line="228" w:lineRule="auto"/>
              <w:jc w:val="both"/>
              <w:rPr>
                <w:szCs w:val="24"/>
              </w:rPr>
            </w:pPr>
            <w:r w:rsidRPr="00C03F24">
              <w:rPr>
                <w:szCs w:val="24"/>
                <w:u w:val="single"/>
              </w:rPr>
              <w:t>558</w:t>
            </w:r>
            <w:r>
              <w:rPr>
                <w:szCs w:val="24"/>
              </w:rPr>
              <w:t xml:space="preserve"> </w:t>
            </w:r>
          </w:p>
          <w:p w:rsidR="00F10BDC" w:rsidRPr="00C03F24" w:rsidRDefault="00F10BDC" w:rsidP="001E0976">
            <w:pPr>
              <w:pStyle w:val="ae"/>
              <w:spacing w:line="228" w:lineRule="auto"/>
              <w:jc w:val="both"/>
              <w:rPr>
                <w:szCs w:val="24"/>
                <w:u w:val="single"/>
              </w:rPr>
            </w:pPr>
            <w:r w:rsidRPr="00C03F24">
              <w:rPr>
                <w:b/>
                <w:szCs w:val="24"/>
              </w:rPr>
              <w:t>1092</w:t>
            </w:r>
          </w:p>
        </w:tc>
        <w:tc>
          <w:tcPr>
            <w:tcW w:w="709" w:type="dxa"/>
          </w:tcPr>
          <w:p w:rsidR="00F10BDC" w:rsidRPr="00C03F24" w:rsidRDefault="00F10BDC" w:rsidP="001E0976">
            <w:pPr>
              <w:pStyle w:val="ae"/>
              <w:spacing w:line="228" w:lineRule="auto"/>
              <w:jc w:val="both"/>
              <w:rPr>
                <w:szCs w:val="24"/>
              </w:rPr>
            </w:pPr>
          </w:p>
        </w:tc>
        <w:tc>
          <w:tcPr>
            <w:tcW w:w="640" w:type="dxa"/>
          </w:tcPr>
          <w:p w:rsidR="00F10BDC" w:rsidRPr="00C03F24" w:rsidRDefault="00F10BDC" w:rsidP="001E0976">
            <w:pPr>
              <w:pStyle w:val="ae"/>
              <w:spacing w:line="228" w:lineRule="auto"/>
              <w:jc w:val="both"/>
              <w:rPr>
                <w:szCs w:val="24"/>
              </w:rPr>
            </w:pP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Авг.</w:t>
            </w:r>
          </w:p>
        </w:tc>
        <w:tc>
          <w:tcPr>
            <w:tcW w:w="851" w:type="dxa"/>
          </w:tcPr>
          <w:p w:rsidR="00F10BDC" w:rsidRPr="00C03F24" w:rsidRDefault="00F10BDC" w:rsidP="001E0976">
            <w:pPr>
              <w:pStyle w:val="ae"/>
              <w:spacing w:line="228" w:lineRule="auto"/>
              <w:jc w:val="both"/>
              <w:rPr>
                <w:szCs w:val="24"/>
              </w:rPr>
            </w:pPr>
            <w:r w:rsidRPr="00C03F24">
              <w:rPr>
                <w:szCs w:val="24"/>
              </w:rPr>
              <w:t>720</w:t>
            </w: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8"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9" w:type="dxa"/>
            <w:vMerge w:val="restart"/>
          </w:tcPr>
          <w:p w:rsidR="00F10BDC" w:rsidRPr="00C03F24" w:rsidRDefault="00F10BDC" w:rsidP="001E0976">
            <w:pPr>
              <w:pStyle w:val="ae"/>
              <w:spacing w:line="228" w:lineRule="auto"/>
              <w:jc w:val="both"/>
              <w:rPr>
                <w:szCs w:val="24"/>
              </w:rPr>
            </w:pPr>
            <w:r w:rsidRPr="00C03F24">
              <w:rPr>
                <w:szCs w:val="24"/>
              </w:rPr>
              <w:t>0</w:t>
            </w:r>
          </w:p>
          <w:p w:rsidR="00F10BDC" w:rsidRPr="00C03F24" w:rsidRDefault="00F10BDC" w:rsidP="001E0976">
            <w:pPr>
              <w:pStyle w:val="ae"/>
              <w:spacing w:line="228" w:lineRule="auto"/>
              <w:jc w:val="both"/>
              <w:rPr>
                <w:szCs w:val="24"/>
              </w:rPr>
            </w:pPr>
            <w:r w:rsidRPr="00C03F24">
              <w:rPr>
                <w:szCs w:val="24"/>
              </w:rPr>
              <w:t>130</w:t>
            </w:r>
          </w:p>
          <w:p w:rsidR="00F10BDC" w:rsidRPr="00C03F24" w:rsidRDefault="00F10BDC" w:rsidP="001E0976">
            <w:pPr>
              <w:pStyle w:val="ae"/>
              <w:spacing w:line="228" w:lineRule="auto"/>
              <w:jc w:val="both"/>
              <w:rPr>
                <w:szCs w:val="24"/>
              </w:rPr>
            </w:pPr>
            <w:r w:rsidRPr="00C03F24">
              <w:rPr>
                <w:szCs w:val="24"/>
              </w:rPr>
              <w:t>372</w:t>
            </w:r>
          </w:p>
          <w:p w:rsidR="00F10BDC" w:rsidRPr="00C03F24" w:rsidRDefault="00F10BDC" w:rsidP="001E0976">
            <w:pPr>
              <w:pStyle w:val="ae"/>
              <w:spacing w:line="228" w:lineRule="auto"/>
              <w:jc w:val="both"/>
              <w:rPr>
                <w:szCs w:val="24"/>
              </w:rPr>
            </w:pPr>
            <w:r w:rsidRPr="00C03F24">
              <w:rPr>
                <w:szCs w:val="24"/>
                <w:u w:val="single"/>
              </w:rPr>
              <w:t>540</w:t>
            </w:r>
            <w:r w:rsidRPr="00C03F24">
              <w:rPr>
                <w:szCs w:val="24"/>
              </w:rPr>
              <w:t xml:space="preserve"> </w:t>
            </w:r>
          </w:p>
          <w:p w:rsidR="00F10BDC" w:rsidRPr="00C03F24" w:rsidRDefault="00F10BDC" w:rsidP="001E0976">
            <w:pPr>
              <w:pStyle w:val="ae"/>
              <w:spacing w:line="228" w:lineRule="auto"/>
              <w:jc w:val="both"/>
              <w:rPr>
                <w:szCs w:val="24"/>
                <w:u w:val="single"/>
              </w:rPr>
            </w:pPr>
            <w:r w:rsidRPr="00C03F24">
              <w:rPr>
                <w:b/>
                <w:szCs w:val="24"/>
              </w:rPr>
              <w:t>1042</w:t>
            </w:r>
          </w:p>
        </w:tc>
        <w:tc>
          <w:tcPr>
            <w:tcW w:w="640" w:type="dxa"/>
          </w:tcPr>
          <w:p w:rsidR="00F10BDC" w:rsidRPr="00C03F24" w:rsidRDefault="00F10BDC" w:rsidP="001E0976">
            <w:pPr>
              <w:pStyle w:val="ae"/>
              <w:spacing w:line="228" w:lineRule="auto"/>
              <w:jc w:val="both"/>
              <w:rPr>
                <w:szCs w:val="24"/>
              </w:rPr>
            </w:pP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Сен.</w:t>
            </w:r>
          </w:p>
        </w:tc>
        <w:tc>
          <w:tcPr>
            <w:tcW w:w="851" w:type="dxa"/>
          </w:tcPr>
          <w:p w:rsidR="00F10BDC" w:rsidRPr="00C03F24" w:rsidRDefault="00F10BDC" w:rsidP="001E0976">
            <w:pPr>
              <w:pStyle w:val="ae"/>
              <w:spacing w:line="228" w:lineRule="auto"/>
              <w:jc w:val="both"/>
              <w:rPr>
                <w:szCs w:val="24"/>
              </w:rPr>
            </w:pPr>
            <w:r w:rsidRPr="00C03F24">
              <w:rPr>
                <w:szCs w:val="24"/>
              </w:rPr>
              <w:t>650</w:t>
            </w: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708" w:type="dxa"/>
            <w:vMerge/>
          </w:tcPr>
          <w:p w:rsidR="00F10BDC" w:rsidRPr="00C03F24" w:rsidRDefault="00F10BDC" w:rsidP="001E0976">
            <w:pPr>
              <w:pStyle w:val="ae"/>
              <w:spacing w:line="228" w:lineRule="auto"/>
              <w:jc w:val="both"/>
              <w:rPr>
                <w:szCs w:val="24"/>
                <w:u w:val="single"/>
              </w:rPr>
            </w:pPr>
          </w:p>
        </w:tc>
        <w:tc>
          <w:tcPr>
            <w:tcW w:w="709" w:type="dxa"/>
            <w:vMerge/>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szCs w:val="24"/>
              </w:rPr>
            </w:pPr>
          </w:p>
        </w:tc>
        <w:tc>
          <w:tcPr>
            <w:tcW w:w="640" w:type="dxa"/>
            <w:vMerge w:val="restart"/>
          </w:tcPr>
          <w:p w:rsidR="00F10BDC" w:rsidRPr="00C03F24" w:rsidRDefault="00F10BDC" w:rsidP="001E0976">
            <w:pPr>
              <w:pStyle w:val="ae"/>
              <w:spacing w:line="228" w:lineRule="auto"/>
              <w:jc w:val="both"/>
              <w:rPr>
                <w:szCs w:val="24"/>
              </w:rPr>
            </w:pPr>
            <w:r w:rsidRPr="00C03F24">
              <w:rPr>
                <w:szCs w:val="24"/>
              </w:rPr>
              <w:t>0</w:t>
            </w:r>
          </w:p>
          <w:p w:rsidR="00F10BDC" w:rsidRPr="00C03F24" w:rsidRDefault="00F10BDC" w:rsidP="001E0976">
            <w:pPr>
              <w:pStyle w:val="ae"/>
              <w:spacing w:line="228" w:lineRule="auto"/>
              <w:jc w:val="both"/>
              <w:rPr>
                <w:szCs w:val="24"/>
              </w:rPr>
            </w:pPr>
            <w:r w:rsidRPr="00C03F24">
              <w:rPr>
                <w:szCs w:val="24"/>
              </w:rPr>
              <w:t>122</w:t>
            </w:r>
          </w:p>
          <w:p w:rsidR="00F10BDC" w:rsidRPr="00C03F24" w:rsidRDefault="00F10BDC" w:rsidP="001E0976">
            <w:pPr>
              <w:pStyle w:val="ae"/>
              <w:spacing w:line="228" w:lineRule="auto"/>
              <w:jc w:val="both"/>
              <w:rPr>
                <w:szCs w:val="24"/>
              </w:rPr>
            </w:pPr>
            <w:r w:rsidRPr="00C03F24">
              <w:rPr>
                <w:szCs w:val="24"/>
              </w:rPr>
              <w:t>360</w:t>
            </w:r>
          </w:p>
          <w:p w:rsidR="00F10BDC" w:rsidRPr="00C03F24" w:rsidRDefault="00F10BDC" w:rsidP="001E0976">
            <w:pPr>
              <w:pStyle w:val="ae"/>
              <w:spacing w:line="228" w:lineRule="auto"/>
              <w:jc w:val="both"/>
              <w:rPr>
                <w:szCs w:val="24"/>
              </w:rPr>
            </w:pPr>
            <w:r w:rsidRPr="00C03F24">
              <w:rPr>
                <w:szCs w:val="24"/>
                <w:u w:val="single"/>
              </w:rPr>
              <w:t>504</w:t>
            </w:r>
            <w:r>
              <w:rPr>
                <w:szCs w:val="24"/>
              </w:rPr>
              <w:t xml:space="preserve"> </w:t>
            </w:r>
          </w:p>
          <w:p w:rsidR="00F10BDC" w:rsidRPr="00C03F24" w:rsidRDefault="00F10BDC" w:rsidP="001E0976">
            <w:pPr>
              <w:pStyle w:val="ae"/>
              <w:spacing w:line="228" w:lineRule="auto"/>
              <w:jc w:val="both"/>
              <w:rPr>
                <w:szCs w:val="24"/>
                <w:u w:val="single"/>
              </w:rPr>
            </w:pPr>
            <w:r w:rsidRPr="00C03F24">
              <w:rPr>
                <w:b/>
                <w:szCs w:val="24"/>
              </w:rPr>
              <w:t>986</w:t>
            </w: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Окт.</w:t>
            </w:r>
          </w:p>
        </w:tc>
        <w:tc>
          <w:tcPr>
            <w:tcW w:w="851" w:type="dxa"/>
          </w:tcPr>
          <w:p w:rsidR="00F10BDC" w:rsidRPr="00C03F24" w:rsidRDefault="00F10BDC" w:rsidP="001E0976">
            <w:pPr>
              <w:pStyle w:val="ae"/>
              <w:spacing w:line="228" w:lineRule="auto"/>
              <w:jc w:val="both"/>
              <w:rPr>
                <w:szCs w:val="24"/>
              </w:rPr>
            </w:pPr>
            <w:r w:rsidRPr="00C03F24">
              <w:rPr>
                <w:szCs w:val="24"/>
              </w:rPr>
              <w:t>620</w:t>
            </w: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vMerge/>
          </w:tcPr>
          <w:p w:rsidR="00F10BDC" w:rsidRPr="00C03F24" w:rsidRDefault="00F10BDC" w:rsidP="001E0976">
            <w:pPr>
              <w:pStyle w:val="ae"/>
              <w:spacing w:line="228" w:lineRule="auto"/>
              <w:jc w:val="both"/>
              <w:rPr>
                <w:b/>
                <w:szCs w:val="24"/>
              </w:rPr>
            </w:pPr>
          </w:p>
        </w:tc>
        <w:tc>
          <w:tcPr>
            <w:tcW w:w="709" w:type="dxa"/>
            <w:vMerge/>
          </w:tcPr>
          <w:p w:rsidR="00F10BDC" w:rsidRPr="00C03F24" w:rsidRDefault="00F10BDC" w:rsidP="001E0976">
            <w:pPr>
              <w:pStyle w:val="ae"/>
              <w:spacing w:line="228" w:lineRule="auto"/>
              <w:jc w:val="both"/>
              <w:rPr>
                <w:szCs w:val="24"/>
                <w:u w:val="single"/>
              </w:rPr>
            </w:pPr>
          </w:p>
        </w:tc>
        <w:tc>
          <w:tcPr>
            <w:tcW w:w="709" w:type="dxa"/>
            <w:vMerge/>
          </w:tcPr>
          <w:p w:rsidR="00F10BDC" w:rsidRPr="00C03F24" w:rsidRDefault="00F10BDC" w:rsidP="001E0976">
            <w:pPr>
              <w:pStyle w:val="ae"/>
              <w:spacing w:line="228" w:lineRule="auto"/>
              <w:jc w:val="both"/>
              <w:rPr>
                <w:szCs w:val="24"/>
              </w:rPr>
            </w:pPr>
          </w:p>
        </w:tc>
        <w:tc>
          <w:tcPr>
            <w:tcW w:w="640" w:type="dxa"/>
            <w:vMerge/>
          </w:tcPr>
          <w:p w:rsidR="00F10BDC" w:rsidRPr="00C03F24" w:rsidRDefault="00F10BDC" w:rsidP="001E0976">
            <w:pPr>
              <w:pStyle w:val="ae"/>
              <w:spacing w:line="228" w:lineRule="auto"/>
              <w:jc w:val="both"/>
              <w:rPr>
                <w:szCs w:val="24"/>
              </w:rPr>
            </w:pP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Нояб.</w:t>
            </w:r>
          </w:p>
        </w:tc>
        <w:tc>
          <w:tcPr>
            <w:tcW w:w="851" w:type="dxa"/>
          </w:tcPr>
          <w:p w:rsidR="00F10BDC" w:rsidRPr="00C03F24" w:rsidRDefault="00F10BDC" w:rsidP="001E0976">
            <w:pPr>
              <w:pStyle w:val="ae"/>
              <w:spacing w:line="228" w:lineRule="auto"/>
              <w:jc w:val="both"/>
              <w:rPr>
                <w:szCs w:val="24"/>
              </w:rPr>
            </w:pPr>
            <w:r w:rsidRPr="00C03F24">
              <w:rPr>
                <w:szCs w:val="24"/>
              </w:rPr>
              <w:t>600</w:t>
            </w: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b/>
                <w:szCs w:val="24"/>
              </w:rPr>
            </w:pPr>
          </w:p>
        </w:tc>
        <w:tc>
          <w:tcPr>
            <w:tcW w:w="709" w:type="dxa"/>
            <w:vMerge/>
          </w:tcPr>
          <w:p w:rsidR="00F10BDC" w:rsidRPr="00C03F24" w:rsidRDefault="00F10BDC" w:rsidP="001E0976">
            <w:pPr>
              <w:pStyle w:val="ae"/>
              <w:spacing w:line="228" w:lineRule="auto"/>
              <w:jc w:val="both"/>
              <w:rPr>
                <w:szCs w:val="24"/>
                <w:u w:val="single"/>
              </w:rPr>
            </w:pPr>
          </w:p>
        </w:tc>
        <w:tc>
          <w:tcPr>
            <w:tcW w:w="640" w:type="dxa"/>
            <w:vMerge/>
          </w:tcPr>
          <w:p w:rsidR="00F10BDC" w:rsidRPr="00C03F24" w:rsidRDefault="00F10BDC" w:rsidP="001E0976">
            <w:pPr>
              <w:pStyle w:val="ae"/>
              <w:spacing w:line="228" w:lineRule="auto"/>
              <w:jc w:val="both"/>
              <w:rPr>
                <w:szCs w:val="24"/>
              </w:rPr>
            </w:pP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r w:rsidRPr="00C03F24">
              <w:rPr>
                <w:szCs w:val="24"/>
              </w:rPr>
              <w:t>Дек.</w:t>
            </w:r>
          </w:p>
        </w:tc>
        <w:tc>
          <w:tcPr>
            <w:tcW w:w="851" w:type="dxa"/>
          </w:tcPr>
          <w:p w:rsidR="00F10BDC" w:rsidRPr="00C03F24" w:rsidRDefault="00F10BDC" w:rsidP="001E0976">
            <w:pPr>
              <w:pStyle w:val="ae"/>
              <w:spacing w:line="228" w:lineRule="auto"/>
              <w:jc w:val="both"/>
              <w:rPr>
                <w:szCs w:val="24"/>
              </w:rPr>
            </w:pPr>
            <w:r w:rsidRPr="00C03F24">
              <w:rPr>
                <w:szCs w:val="24"/>
              </w:rPr>
              <w:t>560</w:t>
            </w: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vMerge/>
          </w:tcPr>
          <w:p w:rsidR="00F10BDC" w:rsidRPr="00C03F24" w:rsidRDefault="00F10BDC" w:rsidP="001E0976">
            <w:pPr>
              <w:pStyle w:val="ae"/>
              <w:spacing w:line="228" w:lineRule="auto"/>
              <w:jc w:val="both"/>
              <w:rPr>
                <w:b/>
                <w:szCs w:val="24"/>
              </w:rPr>
            </w:pPr>
          </w:p>
        </w:tc>
        <w:tc>
          <w:tcPr>
            <w:tcW w:w="640" w:type="dxa"/>
            <w:vMerge/>
          </w:tcPr>
          <w:p w:rsidR="00F10BDC" w:rsidRPr="00C03F24" w:rsidRDefault="00F10BDC" w:rsidP="001E0976">
            <w:pPr>
              <w:pStyle w:val="ae"/>
              <w:spacing w:line="228" w:lineRule="auto"/>
              <w:jc w:val="both"/>
              <w:rPr>
                <w:szCs w:val="24"/>
                <w:u w:val="single"/>
              </w:rPr>
            </w:pPr>
          </w:p>
        </w:tc>
      </w:tr>
      <w:tr w:rsidR="00F10BDC" w:rsidRPr="00C03F24" w:rsidTr="001E0976">
        <w:trPr>
          <w:jc w:val="center"/>
        </w:trPr>
        <w:tc>
          <w:tcPr>
            <w:tcW w:w="815" w:type="dxa"/>
          </w:tcPr>
          <w:p w:rsidR="00F10BDC" w:rsidRPr="00C03F24" w:rsidRDefault="00F10BDC" w:rsidP="001E0976">
            <w:pPr>
              <w:pStyle w:val="ae"/>
              <w:spacing w:line="228" w:lineRule="auto"/>
              <w:jc w:val="both"/>
              <w:rPr>
                <w:szCs w:val="24"/>
              </w:rPr>
            </w:pPr>
          </w:p>
        </w:tc>
        <w:tc>
          <w:tcPr>
            <w:tcW w:w="851" w:type="dxa"/>
          </w:tcPr>
          <w:p w:rsidR="00F10BDC" w:rsidRPr="00C03F24" w:rsidRDefault="00F10BDC" w:rsidP="001E0976">
            <w:pPr>
              <w:pStyle w:val="ae"/>
              <w:spacing w:line="228" w:lineRule="auto"/>
              <w:jc w:val="both"/>
              <w:rPr>
                <w:szCs w:val="24"/>
              </w:rPr>
            </w:pPr>
          </w:p>
        </w:tc>
        <w:tc>
          <w:tcPr>
            <w:tcW w:w="744" w:type="dxa"/>
          </w:tcPr>
          <w:p w:rsidR="00F10BDC" w:rsidRPr="00C03F24" w:rsidRDefault="00F10BDC" w:rsidP="001E0976">
            <w:pPr>
              <w:pStyle w:val="ae"/>
              <w:spacing w:line="228" w:lineRule="auto"/>
              <w:jc w:val="both"/>
              <w:rPr>
                <w:szCs w:val="24"/>
              </w:rPr>
            </w:pPr>
          </w:p>
        </w:tc>
        <w:tc>
          <w:tcPr>
            <w:tcW w:w="706"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8"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709" w:type="dxa"/>
          </w:tcPr>
          <w:p w:rsidR="00F10BDC" w:rsidRPr="00C03F24" w:rsidRDefault="00F10BDC" w:rsidP="001E0976">
            <w:pPr>
              <w:pStyle w:val="ae"/>
              <w:spacing w:line="228" w:lineRule="auto"/>
              <w:jc w:val="both"/>
              <w:rPr>
                <w:szCs w:val="24"/>
              </w:rPr>
            </w:pPr>
          </w:p>
        </w:tc>
        <w:tc>
          <w:tcPr>
            <w:tcW w:w="640" w:type="dxa"/>
            <w:vMerge/>
          </w:tcPr>
          <w:p w:rsidR="00F10BDC" w:rsidRPr="00C03F24" w:rsidRDefault="00F10BDC" w:rsidP="001E0976">
            <w:pPr>
              <w:pStyle w:val="ae"/>
              <w:spacing w:line="228" w:lineRule="auto"/>
              <w:jc w:val="both"/>
              <w:rPr>
                <w:b/>
                <w:szCs w:val="24"/>
              </w:rPr>
            </w:pPr>
          </w:p>
        </w:tc>
      </w:tr>
    </w:tbl>
    <w:p w:rsidR="00F10BDC" w:rsidRPr="00C03F24" w:rsidRDefault="00F10BDC" w:rsidP="00F10BDC">
      <w:pPr>
        <w:spacing w:line="228" w:lineRule="auto"/>
        <w:ind w:firstLine="567"/>
        <w:jc w:val="both"/>
        <w:rPr>
          <w:sz w:val="24"/>
          <w:szCs w:val="24"/>
        </w:rPr>
      </w:pPr>
    </w:p>
    <w:p w:rsidR="00F10BDC" w:rsidRDefault="00F10BDC" w:rsidP="003765CD">
      <w:pPr>
        <w:spacing w:line="235" w:lineRule="auto"/>
        <w:ind w:firstLine="567"/>
        <w:jc w:val="both"/>
        <w:rPr>
          <w:sz w:val="27"/>
          <w:szCs w:val="27"/>
        </w:rPr>
      </w:pPr>
      <w:r w:rsidRPr="00C22082">
        <w:rPr>
          <w:sz w:val="27"/>
          <w:szCs w:val="27"/>
        </w:rPr>
        <w:t>В этом случае, исходная формула (5) примет вид:</w:t>
      </w:r>
    </w:p>
    <w:p w:rsidR="00F10BDC" w:rsidRPr="00C22082" w:rsidRDefault="00F10BDC" w:rsidP="003765CD">
      <w:pPr>
        <w:spacing w:line="235" w:lineRule="auto"/>
        <w:jc w:val="center"/>
        <w:rPr>
          <w:sz w:val="27"/>
          <w:szCs w:val="27"/>
        </w:rPr>
      </w:pPr>
      <w:r>
        <w:rPr>
          <w:noProof/>
          <w:position w:val="-30"/>
          <w:sz w:val="27"/>
          <w:szCs w:val="27"/>
        </w:rPr>
        <w:drawing>
          <wp:inline distT="0" distB="0" distL="0" distR="0">
            <wp:extent cx="1457325" cy="43815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a:srcRect/>
                    <a:stretch>
                      <a:fillRect/>
                    </a:stretch>
                  </pic:blipFill>
                  <pic:spPr bwMode="auto">
                    <a:xfrm>
                      <a:off x="0" y="0"/>
                      <a:ext cx="1457325" cy="438150"/>
                    </a:xfrm>
                    <a:prstGeom prst="rect">
                      <a:avLst/>
                    </a:prstGeom>
                    <a:noFill/>
                    <a:ln w="9525">
                      <a:noFill/>
                      <a:miter lim="800000"/>
                      <a:headEnd/>
                      <a:tailEnd/>
                    </a:ln>
                  </pic:spPr>
                </pic:pic>
              </a:graphicData>
            </a:graphic>
          </wp:inline>
        </w:drawing>
      </w:r>
      <w:r w:rsidRPr="00C22082">
        <w:rPr>
          <w:sz w:val="27"/>
          <w:szCs w:val="27"/>
        </w:rPr>
        <w:t xml:space="preserve"> </w:t>
      </w:r>
      <w:r w:rsidRPr="00C22082">
        <w:rPr>
          <w:sz w:val="27"/>
          <w:szCs w:val="27"/>
        </w:rPr>
        <w:tab/>
      </w:r>
      <w:r w:rsidRPr="00C22082">
        <w:rPr>
          <w:sz w:val="27"/>
          <w:szCs w:val="27"/>
        </w:rPr>
        <w:tab/>
      </w:r>
      <w:r>
        <w:rPr>
          <w:sz w:val="27"/>
          <w:szCs w:val="27"/>
        </w:rPr>
        <w:t xml:space="preserve"> </w:t>
      </w:r>
      <w:r w:rsidRPr="00C22082">
        <w:rPr>
          <w:sz w:val="27"/>
          <w:szCs w:val="27"/>
        </w:rPr>
        <w:t>(5)</w:t>
      </w:r>
    </w:p>
    <w:p w:rsidR="00F10BDC" w:rsidRPr="00C22082" w:rsidRDefault="00F10BDC" w:rsidP="003765CD">
      <w:pPr>
        <w:spacing w:line="235" w:lineRule="auto"/>
        <w:ind w:firstLine="567"/>
        <w:jc w:val="both"/>
        <w:rPr>
          <w:sz w:val="27"/>
          <w:szCs w:val="27"/>
        </w:rPr>
      </w:pPr>
      <w:r w:rsidRPr="00C22082">
        <w:rPr>
          <w:sz w:val="27"/>
          <w:szCs w:val="27"/>
        </w:rPr>
        <w:t>где,</w:t>
      </w:r>
      <w:r>
        <w:rPr>
          <w:sz w:val="27"/>
          <w:szCs w:val="27"/>
        </w:rPr>
        <w:t xml:space="preserve"> </w:t>
      </w:r>
      <w:r>
        <w:rPr>
          <w:noProof/>
          <w:position w:val="-22"/>
          <w:sz w:val="27"/>
          <w:szCs w:val="27"/>
        </w:rPr>
        <w:drawing>
          <wp:inline distT="0" distB="0" distL="0" distR="0">
            <wp:extent cx="4667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a:srcRect/>
                    <a:stretch>
                      <a:fillRect/>
                    </a:stretch>
                  </pic:blipFill>
                  <pic:spPr bwMode="auto">
                    <a:xfrm>
                      <a:off x="0" y="0"/>
                      <a:ext cx="466725" cy="352425"/>
                    </a:xfrm>
                    <a:prstGeom prst="rect">
                      <a:avLst/>
                    </a:prstGeom>
                    <a:noFill/>
                    <a:ln w="9525">
                      <a:noFill/>
                      <a:miter lim="800000"/>
                      <a:headEnd/>
                      <a:tailEnd/>
                    </a:ln>
                  </pic:spPr>
                </pic:pic>
              </a:graphicData>
            </a:graphic>
          </wp:inline>
        </w:drawing>
      </w:r>
      <w:r w:rsidRPr="00C22082">
        <w:rPr>
          <w:sz w:val="27"/>
          <w:szCs w:val="27"/>
        </w:rPr>
        <w:t>;</w:t>
      </w:r>
    </w:p>
    <w:p w:rsidR="00F10BDC" w:rsidRPr="00C22082" w:rsidRDefault="00F10BDC" w:rsidP="003765CD">
      <w:pPr>
        <w:spacing w:line="235" w:lineRule="auto"/>
        <w:ind w:firstLine="567"/>
        <w:jc w:val="both"/>
        <w:rPr>
          <w:sz w:val="27"/>
          <w:szCs w:val="27"/>
        </w:rPr>
      </w:pPr>
      <w:r>
        <w:rPr>
          <w:position w:val="-10"/>
          <w:sz w:val="27"/>
          <w:szCs w:val="27"/>
        </w:rPr>
        <w:lastRenderedPageBreak/>
        <w:t xml:space="preserve"> </w:t>
      </w:r>
      <w:r>
        <w:rPr>
          <w:noProof/>
          <w:position w:val="-10"/>
          <w:sz w:val="27"/>
          <w:szCs w:val="27"/>
        </w:rPr>
        <w:drawing>
          <wp:inline distT="0" distB="0" distL="0" distR="0">
            <wp:extent cx="133350" cy="1905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5"/>
                    <a:srcRect/>
                    <a:stretch>
                      <a:fillRect/>
                    </a:stretch>
                  </pic:blipFill>
                  <pic:spPr bwMode="auto">
                    <a:xfrm>
                      <a:off x="0" y="0"/>
                      <a:ext cx="133350" cy="190500"/>
                    </a:xfrm>
                    <a:prstGeom prst="rect">
                      <a:avLst/>
                    </a:prstGeom>
                    <a:noFill/>
                    <a:ln w="9525">
                      <a:noFill/>
                      <a:miter lim="800000"/>
                      <a:headEnd/>
                      <a:tailEnd/>
                    </a:ln>
                  </pic:spPr>
                </pic:pic>
              </a:graphicData>
            </a:graphic>
          </wp:inline>
        </w:drawing>
      </w:r>
      <w:r w:rsidRPr="00C22082">
        <w:rPr>
          <w:sz w:val="27"/>
          <w:szCs w:val="27"/>
        </w:rPr>
        <w:t>- фактический срок погашения долга, равный от 1 до 30 дням</w:t>
      </w:r>
      <w:r w:rsidRPr="00C22082">
        <w:rPr>
          <w:rStyle w:val="af1"/>
          <w:sz w:val="27"/>
          <w:szCs w:val="27"/>
        </w:rPr>
        <w:footnoteReference w:customMarkFollows="1" w:id="3"/>
        <w:sym w:font="Symbol" w:char="F02A"/>
      </w:r>
      <w:r w:rsidRPr="00C22082">
        <w:rPr>
          <w:sz w:val="27"/>
          <w:szCs w:val="27"/>
        </w:rPr>
        <w:t xml:space="preserve">; </w:t>
      </w:r>
    </w:p>
    <w:p w:rsidR="00F10BDC" w:rsidRPr="00C22082" w:rsidRDefault="00F10BDC" w:rsidP="003765CD">
      <w:pPr>
        <w:spacing w:line="235" w:lineRule="auto"/>
        <w:ind w:firstLine="567"/>
        <w:jc w:val="both"/>
        <w:rPr>
          <w:sz w:val="27"/>
          <w:szCs w:val="27"/>
        </w:rPr>
      </w:pPr>
      <w:r>
        <w:rPr>
          <w:noProof/>
          <w:position w:val="-4"/>
          <w:sz w:val="27"/>
          <w:szCs w:val="27"/>
        </w:rPr>
        <w:drawing>
          <wp:inline distT="0" distB="0" distL="0" distR="0">
            <wp:extent cx="133350" cy="133350"/>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C22082">
        <w:rPr>
          <w:sz w:val="27"/>
          <w:szCs w:val="27"/>
        </w:rPr>
        <w:t>- принятая временная база.</w:t>
      </w:r>
    </w:p>
    <w:p w:rsidR="00F10BDC" w:rsidRPr="00C22082" w:rsidRDefault="00F10BDC" w:rsidP="003765CD">
      <w:pPr>
        <w:spacing w:line="235" w:lineRule="auto"/>
        <w:ind w:firstLine="567"/>
        <w:jc w:val="both"/>
        <w:rPr>
          <w:sz w:val="27"/>
          <w:szCs w:val="27"/>
        </w:rPr>
      </w:pPr>
    </w:p>
    <w:p w:rsidR="00F10BDC" w:rsidRPr="00C22082" w:rsidRDefault="00F10BDC" w:rsidP="00380783">
      <w:pPr>
        <w:spacing w:line="238" w:lineRule="auto"/>
        <w:ind w:firstLine="567"/>
        <w:jc w:val="both"/>
        <w:rPr>
          <w:sz w:val="27"/>
          <w:szCs w:val="27"/>
        </w:rPr>
      </w:pPr>
      <w:r w:rsidRPr="00C22082">
        <w:rPr>
          <w:sz w:val="27"/>
          <w:szCs w:val="27"/>
        </w:rPr>
        <w:t>В действующей практике в качестве временной базы обычно принимается к</w:t>
      </w:r>
      <w:r w:rsidRPr="00C22082">
        <w:rPr>
          <w:sz w:val="27"/>
          <w:szCs w:val="27"/>
        </w:rPr>
        <w:t>а</w:t>
      </w:r>
      <w:r w:rsidRPr="00C22082">
        <w:rPr>
          <w:sz w:val="27"/>
          <w:szCs w:val="27"/>
        </w:rPr>
        <w:t>лендарная</w:t>
      </w:r>
      <w:r>
        <w:rPr>
          <w:sz w:val="27"/>
          <w:szCs w:val="27"/>
        </w:rPr>
        <w:t xml:space="preserve"> </w:t>
      </w:r>
      <w:r w:rsidRPr="00C22082">
        <w:rPr>
          <w:sz w:val="27"/>
          <w:szCs w:val="27"/>
        </w:rPr>
        <w:t>продолжительность времени, равная 30, 90 и 360</w:t>
      </w:r>
      <w:r>
        <w:rPr>
          <w:sz w:val="27"/>
          <w:szCs w:val="27"/>
        </w:rPr>
        <w:t xml:space="preserve"> </w:t>
      </w:r>
      <w:r w:rsidRPr="00C22082">
        <w:rPr>
          <w:sz w:val="27"/>
          <w:szCs w:val="27"/>
        </w:rPr>
        <w:t>дням. Следовательно,</w:t>
      </w:r>
      <w:r>
        <w:rPr>
          <w:sz w:val="27"/>
          <w:szCs w:val="27"/>
        </w:rPr>
        <w:t xml:space="preserve"> </w:t>
      </w:r>
      <w:r w:rsidRPr="00C22082">
        <w:rPr>
          <w:sz w:val="27"/>
          <w:szCs w:val="27"/>
        </w:rPr>
        <w:t>значение коэффициента «</w:t>
      </w:r>
      <w:r>
        <w:rPr>
          <w:noProof/>
          <w:position w:val="-10"/>
          <w:sz w:val="27"/>
          <w:szCs w:val="27"/>
        </w:rPr>
        <w:drawing>
          <wp:inline distT="0" distB="0" distL="0" distR="0">
            <wp:extent cx="133350" cy="161925"/>
            <wp:effectExtent l="1905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22082">
        <w:rPr>
          <w:sz w:val="27"/>
          <w:szCs w:val="27"/>
        </w:rPr>
        <w:t>» может измениться только в пределах от</w:t>
      </w:r>
      <w:r>
        <w:rPr>
          <w:sz w:val="27"/>
          <w:szCs w:val="27"/>
        </w:rPr>
        <w:t xml:space="preserve"> </w:t>
      </w:r>
      <w:r w:rsidRPr="00C22082">
        <w:rPr>
          <w:sz w:val="27"/>
          <w:szCs w:val="27"/>
        </w:rPr>
        <w:t>«0» до «1». В случае же необходимости эти сроки могут быть уточнены исходя из особенностей договорных взаимоотношений поставщиков и покупателей. Во всем остальном общая процедура расчета дебиторской задолженности остается неизменной и м</w:t>
      </w:r>
      <w:r w:rsidRPr="00C22082">
        <w:rPr>
          <w:sz w:val="27"/>
          <w:szCs w:val="27"/>
        </w:rPr>
        <w:t>о</w:t>
      </w:r>
      <w:r w:rsidRPr="00C22082">
        <w:rPr>
          <w:sz w:val="27"/>
          <w:szCs w:val="27"/>
        </w:rPr>
        <w:t xml:space="preserve">жет производиться в указанном выше порядке. </w:t>
      </w:r>
    </w:p>
    <w:p w:rsidR="00F10BDC" w:rsidRPr="00C22082" w:rsidRDefault="00F10BDC" w:rsidP="00380783">
      <w:pPr>
        <w:spacing w:line="238" w:lineRule="auto"/>
        <w:ind w:firstLine="540"/>
        <w:jc w:val="both"/>
        <w:rPr>
          <w:sz w:val="27"/>
          <w:szCs w:val="27"/>
        </w:rPr>
      </w:pPr>
      <w:r w:rsidRPr="00C22082">
        <w:rPr>
          <w:sz w:val="27"/>
          <w:szCs w:val="27"/>
        </w:rPr>
        <w:t>В диссертационном исследовании рассмотрены</w:t>
      </w:r>
      <w:r>
        <w:rPr>
          <w:sz w:val="27"/>
          <w:szCs w:val="27"/>
        </w:rPr>
        <w:t xml:space="preserve"> </w:t>
      </w:r>
      <w:r w:rsidRPr="00C22082">
        <w:rPr>
          <w:sz w:val="27"/>
          <w:szCs w:val="27"/>
        </w:rPr>
        <w:t>существующие подходы к с</w:t>
      </w:r>
      <w:r w:rsidRPr="00C22082">
        <w:rPr>
          <w:sz w:val="27"/>
          <w:szCs w:val="27"/>
        </w:rPr>
        <w:t>о</w:t>
      </w:r>
      <w:r w:rsidRPr="00C22082">
        <w:rPr>
          <w:sz w:val="27"/>
          <w:szCs w:val="27"/>
        </w:rPr>
        <w:t>ставлению отчетов о движении денежных средств предприятия,</w:t>
      </w:r>
      <w:r>
        <w:rPr>
          <w:sz w:val="27"/>
          <w:szCs w:val="27"/>
        </w:rPr>
        <w:t xml:space="preserve"> </w:t>
      </w:r>
      <w:r w:rsidRPr="00C22082">
        <w:rPr>
          <w:sz w:val="27"/>
          <w:szCs w:val="27"/>
        </w:rPr>
        <w:t>их достоинства и недостатки, даны рекомендации относительно возможности их практического и</w:t>
      </w:r>
      <w:r w:rsidRPr="00C22082">
        <w:rPr>
          <w:sz w:val="27"/>
          <w:szCs w:val="27"/>
        </w:rPr>
        <w:t>с</w:t>
      </w:r>
      <w:r w:rsidRPr="00C22082">
        <w:rPr>
          <w:sz w:val="27"/>
          <w:szCs w:val="27"/>
        </w:rPr>
        <w:t xml:space="preserve">пользования, для целей анализа. </w:t>
      </w:r>
    </w:p>
    <w:p w:rsidR="00F10BDC" w:rsidRPr="00C22082" w:rsidRDefault="00F10BDC" w:rsidP="00380783">
      <w:pPr>
        <w:spacing w:line="238" w:lineRule="auto"/>
        <w:ind w:firstLine="567"/>
        <w:jc w:val="both"/>
        <w:rPr>
          <w:color w:val="000000"/>
          <w:sz w:val="27"/>
          <w:szCs w:val="27"/>
        </w:rPr>
      </w:pPr>
      <w:r w:rsidRPr="00C22082">
        <w:rPr>
          <w:sz w:val="27"/>
          <w:szCs w:val="27"/>
        </w:rPr>
        <w:t>В частности, отмечается, что отчет № 3а, составляемый прямым способом, по своей форме хотя и соответствует требованиям МСФО 7, но является</w:t>
      </w:r>
      <w:r>
        <w:rPr>
          <w:sz w:val="27"/>
          <w:szCs w:val="27"/>
        </w:rPr>
        <w:t xml:space="preserve"> </w:t>
      </w:r>
      <w:r w:rsidRPr="00C22082">
        <w:rPr>
          <w:sz w:val="27"/>
          <w:szCs w:val="27"/>
        </w:rPr>
        <w:t xml:space="preserve">не совсем безупречным в содержательном плане. Речь идет о тех элементах </w:t>
      </w:r>
      <w:r w:rsidRPr="00C22082">
        <w:rPr>
          <w:color w:val="000000"/>
          <w:sz w:val="27"/>
          <w:szCs w:val="27"/>
        </w:rPr>
        <w:t>общего потока денежных средств, имеющих существенные различия</w:t>
      </w:r>
      <w:r>
        <w:rPr>
          <w:color w:val="000000"/>
          <w:sz w:val="27"/>
          <w:szCs w:val="27"/>
        </w:rPr>
        <w:t xml:space="preserve"> </w:t>
      </w:r>
      <w:r w:rsidRPr="00C22082">
        <w:rPr>
          <w:sz w:val="27"/>
          <w:szCs w:val="27"/>
        </w:rPr>
        <w:t>между собой в</w:t>
      </w:r>
      <w:r w:rsidRPr="00C22082">
        <w:rPr>
          <w:color w:val="000000"/>
          <w:sz w:val="27"/>
          <w:szCs w:val="27"/>
        </w:rPr>
        <w:t xml:space="preserve"> источниках генерирования, размерах и целевой направленности</w:t>
      </w:r>
      <w:r>
        <w:rPr>
          <w:color w:val="000000"/>
          <w:sz w:val="27"/>
          <w:szCs w:val="27"/>
        </w:rPr>
        <w:t xml:space="preserve"> </w:t>
      </w:r>
      <w:r w:rsidRPr="00C22082">
        <w:rPr>
          <w:color w:val="000000"/>
          <w:sz w:val="27"/>
          <w:szCs w:val="27"/>
        </w:rPr>
        <w:t>использования, но находящих свое отражение обезличенно, одной строкой в составе валовых поступлений и пл</w:t>
      </w:r>
      <w:r w:rsidRPr="00C22082">
        <w:rPr>
          <w:color w:val="000000"/>
          <w:sz w:val="27"/>
          <w:szCs w:val="27"/>
        </w:rPr>
        <w:t>а</w:t>
      </w:r>
      <w:r w:rsidRPr="00C22082">
        <w:rPr>
          <w:color w:val="000000"/>
          <w:sz w:val="27"/>
          <w:szCs w:val="27"/>
        </w:rPr>
        <w:t>тежей от операционной и финансовой деятельности соответственно. Например, «Авансы, полученные и выданные», образующие, соответственно, кредиторскую и дебиторскую задолженности, объединены с суммой чистых денежных поступл</w:t>
      </w:r>
      <w:r w:rsidRPr="00C22082">
        <w:rPr>
          <w:color w:val="000000"/>
          <w:sz w:val="27"/>
          <w:szCs w:val="27"/>
        </w:rPr>
        <w:t>е</w:t>
      </w:r>
      <w:r w:rsidRPr="00C22082">
        <w:rPr>
          <w:color w:val="000000"/>
          <w:sz w:val="27"/>
          <w:szCs w:val="27"/>
        </w:rPr>
        <w:t>ний, полученных от покупателей за фактически проданную им продукцию, и чи</w:t>
      </w:r>
      <w:r w:rsidRPr="00C22082">
        <w:rPr>
          <w:color w:val="000000"/>
          <w:sz w:val="27"/>
          <w:szCs w:val="27"/>
        </w:rPr>
        <w:t>с</w:t>
      </w:r>
      <w:r w:rsidRPr="00C22082">
        <w:rPr>
          <w:color w:val="000000"/>
          <w:sz w:val="27"/>
          <w:szCs w:val="27"/>
        </w:rPr>
        <w:t>тых денежных выплат за фактически купленные товарно-материальные ценности от поставщиков. Аналогичным образом объединены и отражаются в составе ст</w:t>
      </w:r>
      <w:r w:rsidRPr="00C22082">
        <w:rPr>
          <w:color w:val="000000"/>
          <w:sz w:val="27"/>
          <w:szCs w:val="27"/>
        </w:rPr>
        <w:t>а</w:t>
      </w:r>
      <w:r w:rsidRPr="00C22082">
        <w:rPr>
          <w:color w:val="000000"/>
          <w:sz w:val="27"/>
          <w:szCs w:val="27"/>
        </w:rPr>
        <w:t>тьи «Оплаченные операционные расходы (услуги)» такие неравнозначные между собой элементы денежного потока как «Выплаченная арендная плата» и «Выпл</w:t>
      </w:r>
      <w:r w:rsidRPr="00C22082">
        <w:rPr>
          <w:color w:val="000000"/>
          <w:sz w:val="27"/>
          <w:szCs w:val="27"/>
        </w:rPr>
        <w:t>а</w:t>
      </w:r>
      <w:r w:rsidRPr="00C22082">
        <w:rPr>
          <w:color w:val="000000"/>
          <w:sz w:val="27"/>
          <w:szCs w:val="27"/>
        </w:rPr>
        <w:t xml:space="preserve">ченная заработная плата», «Поступление или выплата (возврат) денежных средств в виде государственных субсидий и иных финансовых вложений» и «Получение или погашение кредитов и займов».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Основной недостаток такого упрощенного подхода состоит в том, что он пр</w:t>
      </w:r>
      <w:r w:rsidRPr="00C22082">
        <w:rPr>
          <w:color w:val="000000"/>
          <w:sz w:val="27"/>
          <w:szCs w:val="27"/>
        </w:rPr>
        <w:t>о</w:t>
      </w:r>
      <w:r w:rsidRPr="00C22082">
        <w:rPr>
          <w:color w:val="000000"/>
          <w:sz w:val="27"/>
          <w:szCs w:val="27"/>
        </w:rPr>
        <w:t>тиворечит одному из основополагающих допущений МСФО 1 «Представление финансовой отчетности» - принципу существенности, согласно которому «каждая существенная статья должна представляться в финансовой отчетности отдельно» (п. 29, МСФО 1). Следовательно, вопрос состоит в том, чтобы привести содерж</w:t>
      </w:r>
      <w:r w:rsidRPr="00C22082">
        <w:rPr>
          <w:color w:val="000000"/>
          <w:sz w:val="27"/>
          <w:szCs w:val="27"/>
        </w:rPr>
        <w:t>а</w:t>
      </w:r>
      <w:r w:rsidRPr="00C22082">
        <w:rPr>
          <w:color w:val="000000"/>
          <w:sz w:val="27"/>
          <w:szCs w:val="27"/>
        </w:rPr>
        <w:t xml:space="preserve">ние действующей формы отчетности в соответствие с указанными требованиями. </w:t>
      </w:r>
    </w:p>
    <w:p w:rsidR="00F10BDC" w:rsidRPr="00C22082" w:rsidRDefault="00F10BDC" w:rsidP="00380783">
      <w:pPr>
        <w:shd w:val="clear" w:color="auto" w:fill="FFFFFF"/>
        <w:spacing w:line="238" w:lineRule="auto"/>
        <w:ind w:firstLine="540"/>
        <w:jc w:val="both"/>
        <w:rPr>
          <w:color w:val="000000"/>
          <w:sz w:val="27"/>
          <w:szCs w:val="27"/>
        </w:rPr>
      </w:pPr>
      <w:r w:rsidRPr="00C22082">
        <w:rPr>
          <w:color w:val="000000"/>
          <w:sz w:val="27"/>
          <w:szCs w:val="27"/>
        </w:rPr>
        <w:t>По нашему мнению, это может быть достигнуто путем выделения в отдел</w:t>
      </w:r>
      <w:r w:rsidRPr="00C22082">
        <w:rPr>
          <w:color w:val="000000"/>
          <w:sz w:val="27"/>
          <w:szCs w:val="27"/>
        </w:rPr>
        <w:t>ь</w:t>
      </w:r>
      <w:r w:rsidRPr="00C22082">
        <w:rPr>
          <w:color w:val="000000"/>
          <w:sz w:val="27"/>
          <w:szCs w:val="27"/>
        </w:rPr>
        <w:t>ные позиции каждого</w:t>
      </w:r>
      <w:r>
        <w:rPr>
          <w:color w:val="000000"/>
          <w:sz w:val="27"/>
          <w:szCs w:val="27"/>
        </w:rPr>
        <w:t xml:space="preserve"> </w:t>
      </w:r>
      <w:r w:rsidRPr="00C22082">
        <w:rPr>
          <w:color w:val="000000"/>
          <w:sz w:val="27"/>
          <w:szCs w:val="27"/>
        </w:rPr>
        <w:t>из перечисленных выше видов валовых поступлений и пл</w:t>
      </w:r>
      <w:r w:rsidRPr="00C22082">
        <w:rPr>
          <w:color w:val="000000"/>
          <w:sz w:val="27"/>
          <w:szCs w:val="27"/>
        </w:rPr>
        <w:t>а</w:t>
      </w:r>
      <w:r w:rsidRPr="00C22082">
        <w:rPr>
          <w:color w:val="000000"/>
          <w:sz w:val="27"/>
          <w:szCs w:val="27"/>
        </w:rPr>
        <w:t>тежей, отнесенных МСФО 7 «Отчет о движении денежных средств» (пп. 14, 16, 21 и 31-34)</w:t>
      </w:r>
      <w:r>
        <w:rPr>
          <w:color w:val="000000"/>
          <w:sz w:val="27"/>
          <w:szCs w:val="27"/>
        </w:rPr>
        <w:t xml:space="preserve"> </w:t>
      </w:r>
      <w:r w:rsidRPr="00C22082">
        <w:rPr>
          <w:color w:val="000000"/>
          <w:sz w:val="27"/>
          <w:szCs w:val="27"/>
        </w:rPr>
        <w:t>к категории существенных статей, подлежащих</w:t>
      </w:r>
      <w:r>
        <w:rPr>
          <w:color w:val="000000"/>
          <w:sz w:val="27"/>
          <w:szCs w:val="27"/>
        </w:rPr>
        <w:t xml:space="preserve"> </w:t>
      </w:r>
      <w:r w:rsidRPr="00C22082">
        <w:rPr>
          <w:color w:val="000000"/>
          <w:sz w:val="27"/>
          <w:szCs w:val="27"/>
        </w:rPr>
        <w:t>отражению в данной форме отчетности отдельными позициями. При этом в целях обеспечения нагля</w:t>
      </w:r>
      <w:r w:rsidRPr="00C22082">
        <w:rPr>
          <w:color w:val="000000"/>
          <w:sz w:val="27"/>
          <w:szCs w:val="27"/>
        </w:rPr>
        <w:t>д</w:t>
      </w:r>
      <w:r w:rsidRPr="00C22082">
        <w:rPr>
          <w:color w:val="000000"/>
          <w:sz w:val="27"/>
          <w:szCs w:val="27"/>
        </w:rPr>
        <w:t>ности рекомендуется представлять информацию о движении денежных средств от различных видов деятельности (операционной, инвестиционной и финансовой)</w:t>
      </w:r>
      <w:r>
        <w:rPr>
          <w:color w:val="000000"/>
          <w:sz w:val="27"/>
          <w:szCs w:val="27"/>
        </w:rPr>
        <w:t xml:space="preserve"> </w:t>
      </w:r>
      <w:r w:rsidRPr="00C22082">
        <w:rPr>
          <w:color w:val="000000"/>
          <w:sz w:val="27"/>
          <w:szCs w:val="27"/>
        </w:rPr>
        <w:t xml:space="preserve">не </w:t>
      </w:r>
      <w:r w:rsidRPr="00C22082">
        <w:rPr>
          <w:color w:val="000000"/>
          <w:sz w:val="27"/>
          <w:szCs w:val="27"/>
        </w:rPr>
        <w:lastRenderedPageBreak/>
        <w:t>по вертикали (вертикальная форма), как это практикуется в настоящее время, а по горизонтали (горизонтальная форма – см. таб</w:t>
      </w:r>
      <w:r>
        <w:rPr>
          <w:color w:val="000000"/>
          <w:sz w:val="27"/>
          <w:szCs w:val="27"/>
        </w:rPr>
        <w:t>л</w:t>
      </w:r>
      <w:r w:rsidRPr="00C22082">
        <w:rPr>
          <w:color w:val="000000"/>
          <w:sz w:val="27"/>
          <w:szCs w:val="27"/>
        </w:rPr>
        <w:t xml:space="preserve">. 2). </w:t>
      </w:r>
    </w:p>
    <w:p w:rsidR="00F10BDC" w:rsidRPr="00C22082" w:rsidRDefault="00F10BDC" w:rsidP="00F10BDC">
      <w:pPr>
        <w:spacing w:line="230" w:lineRule="auto"/>
        <w:ind w:firstLine="567"/>
        <w:jc w:val="both"/>
        <w:rPr>
          <w:sz w:val="27"/>
          <w:szCs w:val="27"/>
        </w:rPr>
      </w:pPr>
    </w:p>
    <w:p w:rsidR="00F10BDC" w:rsidRPr="00C22082" w:rsidRDefault="00F10BDC" w:rsidP="00F10BDC">
      <w:pPr>
        <w:spacing w:line="230" w:lineRule="auto"/>
        <w:jc w:val="both"/>
        <w:rPr>
          <w:sz w:val="27"/>
          <w:szCs w:val="27"/>
        </w:rPr>
      </w:pPr>
      <w:r w:rsidRPr="00C22082">
        <w:rPr>
          <w:sz w:val="27"/>
          <w:szCs w:val="27"/>
        </w:rPr>
        <w:t>Таблица 2 - Отчет о движении денежных средств, составляемый прямым способом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6"/>
        <w:gridCol w:w="1134"/>
        <w:gridCol w:w="1275"/>
        <w:gridCol w:w="1134"/>
        <w:gridCol w:w="1134"/>
        <w:gridCol w:w="1134"/>
      </w:tblGrid>
      <w:tr w:rsidR="00F10BDC" w:rsidRPr="00C22082" w:rsidTr="001E0976">
        <w:trPr>
          <w:trHeight w:val="285"/>
        </w:trPr>
        <w:tc>
          <w:tcPr>
            <w:tcW w:w="9747" w:type="dxa"/>
            <w:gridSpan w:val="6"/>
          </w:tcPr>
          <w:p w:rsidR="00F10BDC" w:rsidRPr="00C22082" w:rsidRDefault="00F10BDC" w:rsidP="001E0976">
            <w:pPr>
              <w:spacing w:line="216" w:lineRule="auto"/>
              <w:jc w:val="both"/>
              <w:rPr>
                <w:sz w:val="27"/>
                <w:szCs w:val="27"/>
              </w:rPr>
            </w:pPr>
            <w:r w:rsidRPr="00C22082">
              <w:rPr>
                <w:sz w:val="27"/>
                <w:szCs w:val="27"/>
              </w:rPr>
              <w:t>Обороты и остатки по счету «Денежные средства» по корреспондирующим сч</w:t>
            </w:r>
            <w:r w:rsidRPr="00C22082">
              <w:rPr>
                <w:sz w:val="27"/>
                <w:szCs w:val="27"/>
              </w:rPr>
              <w:t>е</w:t>
            </w:r>
            <w:r w:rsidRPr="00C22082">
              <w:rPr>
                <w:sz w:val="27"/>
                <w:szCs w:val="27"/>
              </w:rPr>
              <w:t>там</w:t>
            </w:r>
          </w:p>
        </w:tc>
      </w:tr>
      <w:tr w:rsidR="00F10BDC" w:rsidRPr="00C22082" w:rsidTr="001E0976">
        <w:trPr>
          <w:trHeight w:val="285"/>
        </w:trPr>
        <w:tc>
          <w:tcPr>
            <w:tcW w:w="3936" w:type="dxa"/>
            <w:vMerge w:val="restart"/>
          </w:tcPr>
          <w:p w:rsidR="00F10BDC" w:rsidRPr="00C22082" w:rsidRDefault="00F10BDC" w:rsidP="001E0976">
            <w:pPr>
              <w:spacing w:line="216" w:lineRule="auto"/>
              <w:ind w:firstLine="567"/>
              <w:jc w:val="both"/>
              <w:rPr>
                <w:sz w:val="27"/>
                <w:szCs w:val="27"/>
              </w:rPr>
            </w:pPr>
          </w:p>
          <w:p w:rsidR="00F10BDC" w:rsidRPr="00C22082" w:rsidRDefault="00F10BDC" w:rsidP="001E0976">
            <w:pPr>
              <w:spacing w:line="216" w:lineRule="auto"/>
              <w:ind w:firstLine="567"/>
              <w:jc w:val="both"/>
              <w:rPr>
                <w:sz w:val="27"/>
                <w:szCs w:val="27"/>
              </w:rPr>
            </w:pPr>
            <w:r w:rsidRPr="00C22082">
              <w:rPr>
                <w:sz w:val="27"/>
                <w:szCs w:val="27"/>
              </w:rPr>
              <w:t>Название счета</w:t>
            </w:r>
          </w:p>
        </w:tc>
        <w:tc>
          <w:tcPr>
            <w:tcW w:w="2409" w:type="dxa"/>
            <w:gridSpan w:val="2"/>
            <w:vMerge w:val="restart"/>
          </w:tcPr>
          <w:p w:rsidR="00F10BDC" w:rsidRPr="00C22082" w:rsidRDefault="00F10BDC" w:rsidP="001E0976">
            <w:pPr>
              <w:spacing w:line="216" w:lineRule="auto"/>
              <w:jc w:val="both"/>
              <w:rPr>
                <w:sz w:val="27"/>
                <w:szCs w:val="27"/>
              </w:rPr>
            </w:pPr>
            <w:r w:rsidRPr="00C22082">
              <w:rPr>
                <w:sz w:val="27"/>
                <w:szCs w:val="27"/>
              </w:rPr>
              <w:t>Общая сумма по корреспондиру</w:t>
            </w:r>
            <w:r w:rsidRPr="00C22082">
              <w:rPr>
                <w:sz w:val="27"/>
                <w:szCs w:val="27"/>
              </w:rPr>
              <w:t>ю</w:t>
            </w:r>
            <w:r w:rsidRPr="00C22082">
              <w:rPr>
                <w:sz w:val="27"/>
                <w:szCs w:val="27"/>
              </w:rPr>
              <w:t>щим</w:t>
            </w:r>
            <w:r>
              <w:rPr>
                <w:sz w:val="27"/>
                <w:szCs w:val="27"/>
              </w:rPr>
              <w:t xml:space="preserve"> </w:t>
            </w:r>
            <w:r w:rsidRPr="00C22082">
              <w:rPr>
                <w:sz w:val="27"/>
                <w:szCs w:val="27"/>
              </w:rPr>
              <w:t>счетам</w:t>
            </w:r>
          </w:p>
        </w:tc>
        <w:tc>
          <w:tcPr>
            <w:tcW w:w="3402" w:type="dxa"/>
            <w:gridSpan w:val="3"/>
          </w:tcPr>
          <w:p w:rsidR="00F10BDC" w:rsidRPr="00C22082" w:rsidRDefault="00F10BDC" w:rsidP="001E0976">
            <w:pPr>
              <w:spacing w:line="216" w:lineRule="auto"/>
              <w:jc w:val="both"/>
              <w:rPr>
                <w:sz w:val="27"/>
                <w:szCs w:val="27"/>
              </w:rPr>
            </w:pPr>
            <w:r w:rsidRPr="00C22082">
              <w:rPr>
                <w:sz w:val="27"/>
                <w:szCs w:val="27"/>
              </w:rPr>
              <w:t>в т. ч. по видам деятельн</w:t>
            </w:r>
            <w:r w:rsidRPr="00C22082">
              <w:rPr>
                <w:sz w:val="27"/>
                <w:szCs w:val="27"/>
              </w:rPr>
              <w:t>о</w:t>
            </w:r>
            <w:r w:rsidRPr="00C22082">
              <w:rPr>
                <w:sz w:val="27"/>
                <w:szCs w:val="27"/>
              </w:rPr>
              <w:t>сти (отчет о движении д</w:t>
            </w:r>
            <w:r w:rsidRPr="00C22082">
              <w:rPr>
                <w:sz w:val="27"/>
                <w:szCs w:val="27"/>
              </w:rPr>
              <w:t>е</w:t>
            </w:r>
            <w:r w:rsidRPr="00C22082">
              <w:rPr>
                <w:sz w:val="27"/>
                <w:szCs w:val="27"/>
              </w:rPr>
              <w:t>нежных средств)</w:t>
            </w:r>
          </w:p>
        </w:tc>
      </w:tr>
      <w:tr w:rsidR="00F10BDC" w:rsidRPr="00C22082" w:rsidTr="001E0976">
        <w:trPr>
          <w:trHeight w:val="279"/>
        </w:trPr>
        <w:tc>
          <w:tcPr>
            <w:tcW w:w="3936" w:type="dxa"/>
            <w:vMerge/>
          </w:tcPr>
          <w:p w:rsidR="00F10BDC" w:rsidRPr="00C22082" w:rsidRDefault="00F10BDC" w:rsidP="001E0976">
            <w:pPr>
              <w:spacing w:line="216" w:lineRule="auto"/>
              <w:ind w:firstLine="567"/>
              <w:jc w:val="both"/>
              <w:rPr>
                <w:sz w:val="27"/>
                <w:szCs w:val="27"/>
              </w:rPr>
            </w:pPr>
          </w:p>
        </w:tc>
        <w:tc>
          <w:tcPr>
            <w:tcW w:w="2409" w:type="dxa"/>
            <w:gridSpan w:val="2"/>
            <w:vMerge/>
          </w:tcPr>
          <w:p w:rsidR="00F10BDC" w:rsidRPr="00C22082" w:rsidRDefault="00F10BDC" w:rsidP="001E0976">
            <w:pPr>
              <w:spacing w:line="216" w:lineRule="auto"/>
              <w:ind w:firstLine="567"/>
              <w:jc w:val="both"/>
              <w:rPr>
                <w:sz w:val="27"/>
                <w:szCs w:val="27"/>
              </w:rPr>
            </w:pPr>
          </w:p>
        </w:tc>
        <w:tc>
          <w:tcPr>
            <w:tcW w:w="1134" w:type="dxa"/>
            <w:vMerge w:val="restart"/>
          </w:tcPr>
          <w:p w:rsidR="00F10BDC" w:rsidRPr="00C22082" w:rsidRDefault="00F10BDC" w:rsidP="001E0976">
            <w:pPr>
              <w:spacing w:line="216" w:lineRule="auto"/>
              <w:jc w:val="both"/>
              <w:rPr>
                <w:sz w:val="27"/>
                <w:szCs w:val="27"/>
              </w:rPr>
            </w:pPr>
            <w:r w:rsidRPr="00C22082">
              <w:rPr>
                <w:sz w:val="27"/>
                <w:szCs w:val="27"/>
              </w:rPr>
              <w:t>Опер</w:t>
            </w:r>
            <w:r w:rsidRPr="00C22082">
              <w:rPr>
                <w:sz w:val="27"/>
                <w:szCs w:val="27"/>
              </w:rPr>
              <w:t>а</w:t>
            </w:r>
            <w:r w:rsidRPr="00C22082">
              <w:rPr>
                <w:sz w:val="27"/>
                <w:szCs w:val="27"/>
              </w:rPr>
              <w:t>цио</w:t>
            </w:r>
            <w:r w:rsidRPr="00C22082">
              <w:rPr>
                <w:sz w:val="27"/>
                <w:szCs w:val="27"/>
              </w:rPr>
              <w:t>н</w:t>
            </w:r>
            <w:r w:rsidRPr="00C22082">
              <w:rPr>
                <w:sz w:val="27"/>
                <w:szCs w:val="27"/>
              </w:rPr>
              <w:t>ная</w:t>
            </w:r>
          </w:p>
        </w:tc>
        <w:tc>
          <w:tcPr>
            <w:tcW w:w="1134" w:type="dxa"/>
            <w:vMerge w:val="restart"/>
          </w:tcPr>
          <w:p w:rsidR="00F10BDC" w:rsidRPr="00C22082" w:rsidRDefault="00F10BDC" w:rsidP="001E0976">
            <w:pPr>
              <w:spacing w:line="216" w:lineRule="auto"/>
              <w:jc w:val="both"/>
              <w:rPr>
                <w:sz w:val="27"/>
                <w:szCs w:val="27"/>
              </w:rPr>
            </w:pPr>
            <w:r w:rsidRPr="00C22082">
              <w:rPr>
                <w:sz w:val="27"/>
                <w:szCs w:val="27"/>
              </w:rPr>
              <w:t>Ин</w:t>
            </w:r>
            <w:r w:rsidRPr="00C22082">
              <w:rPr>
                <w:sz w:val="27"/>
                <w:szCs w:val="27"/>
              </w:rPr>
              <w:t>в</w:t>
            </w:r>
            <w:r w:rsidRPr="00C22082">
              <w:rPr>
                <w:sz w:val="27"/>
                <w:szCs w:val="27"/>
              </w:rPr>
              <w:t>стиц</w:t>
            </w:r>
            <w:r w:rsidRPr="00C22082">
              <w:rPr>
                <w:sz w:val="27"/>
                <w:szCs w:val="27"/>
              </w:rPr>
              <w:t>и</w:t>
            </w:r>
            <w:r w:rsidRPr="00C22082">
              <w:rPr>
                <w:sz w:val="27"/>
                <w:szCs w:val="27"/>
              </w:rPr>
              <w:t>онная</w:t>
            </w:r>
          </w:p>
        </w:tc>
        <w:tc>
          <w:tcPr>
            <w:tcW w:w="1134" w:type="dxa"/>
            <w:vMerge w:val="restart"/>
          </w:tcPr>
          <w:p w:rsidR="00F10BDC" w:rsidRPr="00C22082" w:rsidRDefault="00F10BDC" w:rsidP="001E0976">
            <w:pPr>
              <w:spacing w:line="216" w:lineRule="auto"/>
              <w:jc w:val="both"/>
              <w:rPr>
                <w:sz w:val="27"/>
                <w:szCs w:val="27"/>
              </w:rPr>
            </w:pPr>
            <w:r w:rsidRPr="00C22082">
              <w:rPr>
                <w:sz w:val="27"/>
                <w:szCs w:val="27"/>
              </w:rPr>
              <w:t>Фина</w:t>
            </w:r>
            <w:r w:rsidRPr="00C22082">
              <w:rPr>
                <w:sz w:val="27"/>
                <w:szCs w:val="27"/>
              </w:rPr>
              <w:t>н</w:t>
            </w:r>
            <w:r w:rsidRPr="00C22082">
              <w:rPr>
                <w:sz w:val="27"/>
                <w:szCs w:val="27"/>
              </w:rPr>
              <w:t>совая</w:t>
            </w:r>
          </w:p>
        </w:tc>
      </w:tr>
      <w:tr w:rsidR="00F10BDC" w:rsidRPr="00C22082" w:rsidTr="001E0976">
        <w:trPr>
          <w:trHeight w:val="164"/>
        </w:trPr>
        <w:tc>
          <w:tcPr>
            <w:tcW w:w="3936" w:type="dxa"/>
            <w:vMerge/>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jc w:val="both"/>
              <w:rPr>
                <w:sz w:val="27"/>
                <w:szCs w:val="27"/>
              </w:rPr>
            </w:pPr>
            <w:r w:rsidRPr="00C22082">
              <w:rPr>
                <w:sz w:val="27"/>
                <w:szCs w:val="27"/>
              </w:rPr>
              <w:t>дебет</w:t>
            </w:r>
          </w:p>
        </w:tc>
        <w:tc>
          <w:tcPr>
            <w:tcW w:w="1275" w:type="dxa"/>
          </w:tcPr>
          <w:p w:rsidR="00F10BDC" w:rsidRPr="00C22082" w:rsidRDefault="00F10BDC" w:rsidP="001E0976">
            <w:pPr>
              <w:spacing w:line="216" w:lineRule="auto"/>
              <w:jc w:val="both"/>
              <w:rPr>
                <w:sz w:val="27"/>
                <w:szCs w:val="27"/>
              </w:rPr>
            </w:pPr>
            <w:r w:rsidRPr="00C22082">
              <w:rPr>
                <w:sz w:val="27"/>
                <w:szCs w:val="27"/>
              </w:rPr>
              <w:t>кредит</w:t>
            </w:r>
          </w:p>
        </w:tc>
        <w:tc>
          <w:tcPr>
            <w:tcW w:w="1134" w:type="dxa"/>
            <w:vMerge/>
          </w:tcPr>
          <w:p w:rsidR="00F10BDC" w:rsidRPr="00C22082" w:rsidRDefault="00F10BDC" w:rsidP="001E0976">
            <w:pPr>
              <w:spacing w:line="216" w:lineRule="auto"/>
              <w:ind w:firstLine="567"/>
              <w:jc w:val="both"/>
              <w:rPr>
                <w:sz w:val="27"/>
                <w:szCs w:val="27"/>
              </w:rPr>
            </w:pPr>
          </w:p>
        </w:tc>
        <w:tc>
          <w:tcPr>
            <w:tcW w:w="1134" w:type="dxa"/>
            <w:vMerge/>
          </w:tcPr>
          <w:p w:rsidR="00F10BDC" w:rsidRPr="00C22082" w:rsidRDefault="00F10BDC" w:rsidP="001E0976">
            <w:pPr>
              <w:spacing w:line="216" w:lineRule="auto"/>
              <w:ind w:firstLine="567"/>
              <w:jc w:val="both"/>
              <w:rPr>
                <w:sz w:val="27"/>
                <w:szCs w:val="27"/>
              </w:rPr>
            </w:pPr>
          </w:p>
        </w:tc>
        <w:tc>
          <w:tcPr>
            <w:tcW w:w="1134" w:type="dxa"/>
            <w:vMerge/>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ind w:firstLine="567"/>
              <w:jc w:val="both"/>
              <w:rPr>
                <w:sz w:val="27"/>
                <w:szCs w:val="27"/>
              </w:rPr>
            </w:pPr>
            <w:r w:rsidRPr="00C22082">
              <w:rPr>
                <w:sz w:val="27"/>
                <w:szCs w:val="27"/>
              </w:rPr>
              <w:t>Входящее сальдо</w:t>
            </w:r>
          </w:p>
        </w:tc>
        <w:tc>
          <w:tcPr>
            <w:tcW w:w="1134" w:type="dxa"/>
          </w:tcPr>
          <w:p w:rsidR="00F10BDC" w:rsidRPr="00C22082" w:rsidRDefault="00F10BDC" w:rsidP="001E0976">
            <w:pPr>
              <w:spacing w:line="216" w:lineRule="auto"/>
              <w:jc w:val="both"/>
              <w:rPr>
                <w:sz w:val="27"/>
                <w:szCs w:val="27"/>
              </w:rPr>
            </w:pPr>
            <w:r w:rsidRPr="00C22082">
              <w:rPr>
                <w:sz w:val="27"/>
                <w:szCs w:val="27"/>
              </w:rPr>
              <w:t>0</w:t>
            </w:r>
          </w:p>
        </w:tc>
        <w:tc>
          <w:tcPr>
            <w:tcW w:w="1275" w:type="dxa"/>
          </w:tcPr>
          <w:p w:rsidR="00F10BDC" w:rsidRPr="00C22082" w:rsidRDefault="00F10BDC" w:rsidP="001E0976">
            <w:pPr>
              <w:spacing w:line="216" w:lineRule="auto"/>
              <w:jc w:val="both"/>
              <w:rPr>
                <w:sz w:val="27"/>
                <w:szCs w:val="27"/>
              </w:rPr>
            </w:pPr>
            <w:r w:rsidRPr="00C22082">
              <w:rPr>
                <w:sz w:val="27"/>
                <w:szCs w:val="27"/>
              </w:rPr>
              <w:t>0</w:t>
            </w:r>
          </w:p>
        </w:tc>
        <w:tc>
          <w:tcPr>
            <w:tcW w:w="1134" w:type="dxa"/>
          </w:tcPr>
          <w:p w:rsidR="00F10BDC" w:rsidRPr="00C22082" w:rsidRDefault="00F10BDC" w:rsidP="001E0976">
            <w:pPr>
              <w:spacing w:line="216" w:lineRule="auto"/>
              <w:jc w:val="both"/>
              <w:rPr>
                <w:sz w:val="27"/>
                <w:szCs w:val="27"/>
              </w:rPr>
            </w:pPr>
            <w:r w:rsidRPr="00C22082">
              <w:rPr>
                <w:sz w:val="27"/>
                <w:szCs w:val="27"/>
              </w:rPr>
              <w:t>0</w:t>
            </w:r>
          </w:p>
        </w:tc>
        <w:tc>
          <w:tcPr>
            <w:tcW w:w="1134" w:type="dxa"/>
          </w:tcPr>
          <w:p w:rsidR="00F10BDC" w:rsidRPr="00C22082" w:rsidRDefault="00F10BDC" w:rsidP="001E0976">
            <w:pPr>
              <w:spacing w:line="216" w:lineRule="auto"/>
              <w:jc w:val="both"/>
              <w:rPr>
                <w:sz w:val="27"/>
                <w:szCs w:val="27"/>
              </w:rPr>
            </w:pPr>
            <w:r w:rsidRPr="00C22082">
              <w:rPr>
                <w:sz w:val="27"/>
                <w:szCs w:val="27"/>
              </w:rPr>
              <w:t>0</w:t>
            </w:r>
          </w:p>
        </w:tc>
        <w:tc>
          <w:tcPr>
            <w:tcW w:w="1134" w:type="dxa"/>
          </w:tcPr>
          <w:p w:rsidR="00F10BDC" w:rsidRPr="00C22082" w:rsidRDefault="00F10BDC" w:rsidP="001E0976">
            <w:pPr>
              <w:spacing w:line="216" w:lineRule="auto"/>
              <w:jc w:val="both"/>
              <w:rPr>
                <w:sz w:val="27"/>
                <w:szCs w:val="27"/>
              </w:rPr>
            </w:pPr>
            <w:r w:rsidRPr="00C22082">
              <w:rPr>
                <w:sz w:val="27"/>
                <w:szCs w:val="27"/>
              </w:rPr>
              <w:t>0</w:t>
            </w: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Уставный капитал (5100)</w:t>
            </w:r>
          </w:p>
        </w:tc>
        <w:tc>
          <w:tcPr>
            <w:tcW w:w="1134" w:type="dxa"/>
          </w:tcPr>
          <w:p w:rsidR="00F10BDC" w:rsidRPr="00C22082" w:rsidRDefault="00F10BDC" w:rsidP="001E0976">
            <w:pPr>
              <w:spacing w:line="216" w:lineRule="auto"/>
              <w:jc w:val="both"/>
              <w:rPr>
                <w:sz w:val="27"/>
                <w:szCs w:val="27"/>
              </w:rPr>
            </w:pPr>
            <w:r w:rsidRPr="00C22082">
              <w:rPr>
                <w:sz w:val="27"/>
                <w:szCs w:val="27"/>
              </w:rPr>
              <w:t>7 500</w:t>
            </w:r>
          </w:p>
        </w:tc>
        <w:tc>
          <w:tcPr>
            <w:tcW w:w="1275" w:type="dxa"/>
          </w:tcPr>
          <w:p w:rsidR="00F10BDC" w:rsidRPr="00C22082" w:rsidRDefault="00F10BDC" w:rsidP="001E0976">
            <w:pPr>
              <w:spacing w:line="216" w:lineRule="auto"/>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jc w:val="both"/>
              <w:rPr>
                <w:sz w:val="27"/>
                <w:szCs w:val="27"/>
              </w:rPr>
            </w:pPr>
            <w:r w:rsidRPr="00C22082">
              <w:rPr>
                <w:sz w:val="27"/>
                <w:szCs w:val="27"/>
              </w:rPr>
              <w:t>7 500</w:t>
            </w: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Счета к получению (1410)</w:t>
            </w:r>
          </w:p>
        </w:tc>
        <w:tc>
          <w:tcPr>
            <w:tcW w:w="1134" w:type="dxa"/>
          </w:tcPr>
          <w:p w:rsidR="00F10BDC" w:rsidRPr="00C22082" w:rsidRDefault="00F10BDC" w:rsidP="001E0976">
            <w:pPr>
              <w:spacing w:line="216" w:lineRule="auto"/>
              <w:jc w:val="both"/>
              <w:rPr>
                <w:sz w:val="27"/>
                <w:szCs w:val="27"/>
              </w:rPr>
            </w:pPr>
            <w:r w:rsidRPr="00C22082">
              <w:rPr>
                <w:sz w:val="27"/>
                <w:szCs w:val="27"/>
              </w:rPr>
              <w:t>43 800</w:t>
            </w:r>
          </w:p>
        </w:tc>
        <w:tc>
          <w:tcPr>
            <w:tcW w:w="1275" w:type="dxa"/>
          </w:tcPr>
          <w:p w:rsidR="00F10BDC" w:rsidRPr="00C22082" w:rsidRDefault="00F10BDC" w:rsidP="001E0976">
            <w:pPr>
              <w:spacing w:line="216" w:lineRule="auto"/>
              <w:jc w:val="both"/>
              <w:rPr>
                <w:sz w:val="27"/>
                <w:szCs w:val="27"/>
              </w:rPr>
            </w:pPr>
          </w:p>
        </w:tc>
        <w:tc>
          <w:tcPr>
            <w:tcW w:w="1134" w:type="dxa"/>
          </w:tcPr>
          <w:p w:rsidR="00F10BDC" w:rsidRPr="00C22082" w:rsidRDefault="00F10BDC" w:rsidP="001E0976">
            <w:pPr>
              <w:spacing w:line="216" w:lineRule="auto"/>
              <w:jc w:val="both"/>
              <w:rPr>
                <w:sz w:val="27"/>
                <w:szCs w:val="27"/>
              </w:rPr>
            </w:pPr>
            <w:r w:rsidRPr="00C22082">
              <w:rPr>
                <w:sz w:val="27"/>
                <w:szCs w:val="27"/>
              </w:rPr>
              <w:t>43 800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Счета к оплате (3110)</w:t>
            </w:r>
          </w:p>
        </w:tc>
        <w:tc>
          <w:tcPr>
            <w:tcW w:w="1134" w:type="dxa"/>
          </w:tcPr>
          <w:p w:rsidR="00F10BDC" w:rsidRPr="00C22082" w:rsidRDefault="00F10BDC" w:rsidP="001E0976">
            <w:pPr>
              <w:spacing w:line="216" w:lineRule="auto"/>
              <w:ind w:firstLine="567"/>
              <w:jc w:val="both"/>
              <w:rPr>
                <w:sz w:val="27"/>
                <w:szCs w:val="27"/>
              </w:rPr>
            </w:pPr>
          </w:p>
        </w:tc>
        <w:tc>
          <w:tcPr>
            <w:tcW w:w="1275" w:type="dxa"/>
          </w:tcPr>
          <w:p w:rsidR="00F10BDC" w:rsidRPr="00C22082" w:rsidRDefault="00F10BDC" w:rsidP="001E0976">
            <w:pPr>
              <w:spacing w:line="216" w:lineRule="auto"/>
              <w:jc w:val="both"/>
              <w:rPr>
                <w:sz w:val="27"/>
                <w:szCs w:val="27"/>
              </w:rPr>
            </w:pPr>
            <w:r w:rsidRPr="00C22082">
              <w:rPr>
                <w:sz w:val="27"/>
                <w:szCs w:val="27"/>
              </w:rPr>
              <w:t>25 000</w:t>
            </w:r>
          </w:p>
        </w:tc>
        <w:tc>
          <w:tcPr>
            <w:tcW w:w="1134" w:type="dxa"/>
          </w:tcPr>
          <w:p w:rsidR="00F10BDC" w:rsidRPr="00C22082" w:rsidRDefault="00F10BDC" w:rsidP="001E0976">
            <w:pPr>
              <w:spacing w:line="216" w:lineRule="auto"/>
              <w:jc w:val="both"/>
              <w:rPr>
                <w:sz w:val="27"/>
                <w:szCs w:val="27"/>
              </w:rPr>
            </w:pPr>
            <w:r w:rsidRPr="00C22082">
              <w:rPr>
                <w:sz w:val="27"/>
                <w:szCs w:val="27"/>
              </w:rPr>
              <w:t>(25000)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Дивиденды к выплате (3540)</w:t>
            </w:r>
          </w:p>
        </w:tc>
        <w:tc>
          <w:tcPr>
            <w:tcW w:w="1134" w:type="dxa"/>
          </w:tcPr>
          <w:p w:rsidR="00F10BDC" w:rsidRPr="00C22082" w:rsidRDefault="00F10BDC" w:rsidP="001E0976">
            <w:pPr>
              <w:spacing w:line="216" w:lineRule="auto"/>
              <w:ind w:firstLine="567"/>
              <w:jc w:val="both"/>
              <w:rPr>
                <w:sz w:val="27"/>
                <w:szCs w:val="27"/>
              </w:rPr>
            </w:pPr>
          </w:p>
        </w:tc>
        <w:tc>
          <w:tcPr>
            <w:tcW w:w="1275" w:type="dxa"/>
          </w:tcPr>
          <w:p w:rsidR="00F10BDC" w:rsidRPr="00C22082" w:rsidRDefault="00F10BDC" w:rsidP="001E0976">
            <w:pPr>
              <w:spacing w:line="216" w:lineRule="auto"/>
              <w:jc w:val="both"/>
              <w:rPr>
                <w:sz w:val="27"/>
                <w:szCs w:val="27"/>
              </w:rPr>
            </w:pPr>
            <w:r w:rsidRPr="00C22082">
              <w:rPr>
                <w:sz w:val="27"/>
                <w:szCs w:val="27"/>
              </w:rPr>
              <w:t>2 000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jc w:val="both"/>
              <w:rPr>
                <w:sz w:val="27"/>
                <w:szCs w:val="27"/>
              </w:rPr>
            </w:pPr>
            <w:r w:rsidRPr="00C22082">
              <w:rPr>
                <w:sz w:val="27"/>
                <w:szCs w:val="27"/>
              </w:rPr>
              <w:t>(2 000)</w:t>
            </w: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Векселя к оплате (4140)</w:t>
            </w:r>
          </w:p>
        </w:tc>
        <w:tc>
          <w:tcPr>
            <w:tcW w:w="1134" w:type="dxa"/>
          </w:tcPr>
          <w:p w:rsidR="00F10BDC" w:rsidRPr="00C22082" w:rsidRDefault="00F10BDC" w:rsidP="001E0976">
            <w:pPr>
              <w:spacing w:line="216" w:lineRule="auto"/>
              <w:ind w:firstLine="567"/>
              <w:jc w:val="both"/>
              <w:rPr>
                <w:sz w:val="27"/>
                <w:szCs w:val="27"/>
              </w:rPr>
            </w:pPr>
          </w:p>
        </w:tc>
        <w:tc>
          <w:tcPr>
            <w:tcW w:w="1275" w:type="dxa"/>
          </w:tcPr>
          <w:p w:rsidR="00F10BDC" w:rsidRPr="00C22082" w:rsidRDefault="00F10BDC" w:rsidP="001E0976">
            <w:pPr>
              <w:spacing w:line="216" w:lineRule="auto"/>
              <w:jc w:val="both"/>
              <w:rPr>
                <w:sz w:val="27"/>
                <w:szCs w:val="27"/>
              </w:rPr>
            </w:pPr>
            <w:r w:rsidRPr="00C22082">
              <w:rPr>
                <w:sz w:val="27"/>
                <w:szCs w:val="27"/>
              </w:rPr>
              <w:t>3 000</w:t>
            </w:r>
          </w:p>
        </w:tc>
        <w:tc>
          <w:tcPr>
            <w:tcW w:w="1134" w:type="dxa"/>
          </w:tcPr>
          <w:p w:rsidR="00F10BDC" w:rsidRPr="00C22082" w:rsidRDefault="00F10BDC" w:rsidP="001E0976">
            <w:pPr>
              <w:spacing w:line="216" w:lineRule="auto"/>
              <w:jc w:val="both"/>
              <w:rPr>
                <w:sz w:val="27"/>
                <w:szCs w:val="27"/>
              </w:rPr>
            </w:pPr>
          </w:p>
        </w:tc>
        <w:tc>
          <w:tcPr>
            <w:tcW w:w="1134" w:type="dxa"/>
          </w:tcPr>
          <w:p w:rsidR="00F10BDC" w:rsidRPr="00C22082" w:rsidRDefault="00F10BDC" w:rsidP="001E0976">
            <w:pPr>
              <w:spacing w:line="216" w:lineRule="auto"/>
              <w:jc w:val="both"/>
              <w:rPr>
                <w:sz w:val="27"/>
                <w:szCs w:val="27"/>
              </w:rPr>
            </w:pPr>
          </w:p>
        </w:tc>
        <w:tc>
          <w:tcPr>
            <w:tcW w:w="1134" w:type="dxa"/>
          </w:tcPr>
          <w:p w:rsidR="00F10BDC" w:rsidRPr="00C22082" w:rsidRDefault="00F10BDC" w:rsidP="001E0976">
            <w:pPr>
              <w:spacing w:line="216" w:lineRule="auto"/>
              <w:jc w:val="both"/>
              <w:rPr>
                <w:sz w:val="27"/>
                <w:szCs w:val="27"/>
              </w:rPr>
            </w:pPr>
            <w:r w:rsidRPr="00C22082">
              <w:rPr>
                <w:sz w:val="27"/>
                <w:szCs w:val="27"/>
              </w:rPr>
              <w:t>(3 000)</w:t>
            </w: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Начисленная заработная плата (3520)</w:t>
            </w:r>
          </w:p>
        </w:tc>
        <w:tc>
          <w:tcPr>
            <w:tcW w:w="1134" w:type="dxa"/>
          </w:tcPr>
          <w:p w:rsidR="00F10BDC" w:rsidRPr="00C22082" w:rsidRDefault="00F10BDC" w:rsidP="001E0976">
            <w:pPr>
              <w:spacing w:line="216" w:lineRule="auto"/>
              <w:ind w:firstLine="567"/>
              <w:jc w:val="both"/>
              <w:rPr>
                <w:sz w:val="27"/>
                <w:szCs w:val="27"/>
              </w:rPr>
            </w:pPr>
          </w:p>
        </w:tc>
        <w:tc>
          <w:tcPr>
            <w:tcW w:w="1275" w:type="dxa"/>
          </w:tcPr>
          <w:p w:rsidR="00F10BDC" w:rsidRPr="00C22082" w:rsidRDefault="00F10BDC" w:rsidP="001E0976">
            <w:pPr>
              <w:spacing w:line="216" w:lineRule="auto"/>
              <w:jc w:val="both"/>
              <w:rPr>
                <w:sz w:val="27"/>
                <w:szCs w:val="27"/>
              </w:rPr>
            </w:pPr>
            <w:r w:rsidRPr="00C22082">
              <w:rPr>
                <w:sz w:val="27"/>
                <w:szCs w:val="27"/>
              </w:rPr>
              <w:t>600</w:t>
            </w:r>
          </w:p>
        </w:tc>
        <w:tc>
          <w:tcPr>
            <w:tcW w:w="1134" w:type="dxa"/>
          </w:tcPr>
          <w:p w:rsidR="00F10BDC" w:rsidRPr="00C22082" w:rsidRDefault="00F10BDC" w:rsidP="001E0976">
            <w:pPr>
              <w:spacing w:line="216" w:lineRule="auto"/>
              <w:jc w:val="both"/>
              <w:rPr>
                <w:sz w:val="27"/>
                <w:szCs w:val="27"/>
              </w:rPr>
            </w:pPr>
            <w:r w:rsidRPr="00C22082">
              <w:rPr>
                <w:sz w:val="27"/>
                <w:szCs w:val="27"/>
              </w:rPr>
              <w:t>(600)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Аренда, оплаченная авансом (1830)</w:t>
            </w:r>
          </w:p>
        </w:tc>
        <w:tc>
          <w:tcPr>
            <w:tcW w:w="1134" w:type="dxa"/>
          </w:tcPr>
          <w:p w:rsidR="00F10BDC" w:rsidRPr="00C22082" w:rsidRDefault="00F10BDC" w:rsidP="001E0976">
            <w:pPr>
              <w:spacing w:line="216" w:lineRule="auto"/>
              <w:ind w:firstLine="567"/>
              <w:jc w:val="both"/>
              <w:rPr>
                <w:sz w:val="27"/>
                <w:szCs w:val="27"/>
              </w:rPr>
            </w:pPr>
          </w:p>
        </w:tc>
        <w:tc>
          <w:tcPr>
            <w:tcW w:w="1275" w:type="dxa"/>
          </w:tcPr>
          <w:p w:rsidR="00F10BDC" w:rsidRPr="00C22082" w:rsidRDefault="00F10BDC" w:rsidP="001E0976">
            <w:pPr>
              <w:spacing w:line="216" w:lineRule="auto"/>
              <w:jc w:val="both"/>
              <w:rPr>
                <w:sz w:val="27"/>
                <w:szCs w:val="27"/>
              </w:rPr>
            </w:pPr>
            <w:r w:rsidRPr="00C22082">
              <w:rPr>
                <w:sz w:val="27"/>
                <w:szCs w:val="27"/>
              </w:rPr>
              <w:t>120</w:t>
            </w:r>
          </w:p>
        </w:tc>
        <w:tc>
          <w:tcPr>
            <w:tcW w:w="1134" w:type="dxa"/>
          </w:tcPr>
          <w:p w:rsidR="00F10BDC" w:rsidRPr="00C22082" w:rsidRDefault="00F10BDC" w:rsidP="001E0976">
            <w:pPr>
              <w:spacing w:line="216" w:lineRule="auto"/>
              <w:jc w:val="both"/>
              <w:rPr>
                <w:sz w:val="27"/>
                <w:szCs w:val="27"/>
              </w:rPr>
            </w:pPr>
            <w:r w:rsidRPr="00C22082">
              <w:rPr>
                <w:sz w:val="27"/>
                <w:szCs w:val="27"/>
              </w:rPr>
              <w:t>(120)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Куплены основные средства (2140)</w:t>
            </w:r>
          </w:p>
        </w:tc>
        <w:tc>
          <w:tcPr>
            <w:tcW w:w="1134" w:type="dxa"/>
          </w:tcPr>
          <w:p w:rsidR="00F10BDC" w:rsidRPr="00C22082" w:rsidRDefault="00F10BDC" w:rsidP="001E0976">
            <w:pPr>
              <w:spacing w:line="216" w:lineRule="auto"/>
              <w:ind w:firstLine="567"/>
              <w:jc w:val="both"/>
              <w:rPr>
                <w:sz w:val="27"/>
                <w:szCs w:val="27"/>
              </w:rPr>
            </w:pPr>
          </w:p>
        </w:tc>
        <w:tc>
          <w:tcPr>
            <w:tcW w:w="1275" w:type="dxa"/>
          </w:tcPr>
          <w:p w:rsidR="00F10BDC" w:rsidRPr="00C22082" w:rsidRDefault="00F10BDC" w:rsidP="001E0976">
            <w:pPr>
              <w:spacing w:line="216" w:lineRule="auto"/>
              <w:jc w:val="both"/>
              <w:rPr>
                <w:sz w:val="27"/>
                <w:szCs w:val="27"/>
              </w:rPr>
            </w:pPr>
            <w:r w:rsidRPr="00C22082">
              <w:rPr>
                <w:sz w:val="27"/>
                <w:szCs w:val="27"/>
              </w:rPr>
              <w:t>9 000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jc w:val="both"/>
              <w:rPr>
                <w:sz w:val="27"/>
                <w:szCs w:val="27"/>
              </w:rPr>
            </w:pPr>
            <w:r w:rsidRPr="00C22082">
              <w:rPr>
                <w:sz w:val="27"/>
                <w:szCs w:val="27"/>
              </w:rPr>
              <w:t>(9 000)</w:t>
            </w:r>
          </w:p>
        </w:tc>
        <w:tc>
          <w:tcPr>
            <w:tcW w:w="1134" w:type="dxa"/>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Проданы основные средства (2140)</w:t>
            </w:r>
          </w:p>
        </w:tc>
        <w:tc>
          <w:tcPr>
            <w:tcW w:w="1134" w:type="dxa"/>
          </w:tcPr>
          <w:p w:rsidR="00F10BDC" w:rsidRPr="00C22082" w:rsidRDefault="00F10BDC" w:rsidP="001E0976">
            <w:pPr>
              <w:spacing w:line="216" w:lineRule="auto"/>
              <w:jc w:val="both"/>
              <w:rPr>
                <w:sz w:val="27"/>
                <w:szCs w:val="27"/>
              </w:rPr>
            </w:pPr>
            <w:r w:rsidRPr="00C22082">
              <w:rPr>
                <w:sz w:val="27"/>
                <w:szCs w:val="27"/>
              </w:rPr>
              <w:t>1 000</w:t>
            </w:r>
          </w:p>
        </w:tc>
        <w:tc>
          <w:tcPr>
            <w:tcW w:w="1275"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jc w:val="both"/>
              <w:rPr>
                <w:sz w:val="27"/>
                <w:szCs w:val="27"/>
              </w:rPr>
            </w:pPr>
            <w:r w:rsidRPr="00C22082">
              <w:rPr>
                <w:sz w:val="27"/>
                <w:szCs w:val="27"/>
              </w:rPr>
              <w:t>1 000</w:t>
            </w:r>
          </w:p>
        </w:tc>
        <w:tc>
          <w:tcPr>
            <w:tcW w:w="1134" w:type="dxa"/>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Налог на прибыль к оплате (3410)</w:t>
            </w:r>
          </w:p>
        </w:tc>
        <w:tc>
          <w:tcPr>
            <w:tcW w:w="1134" w:type="dxa"/>
          </w:tcPr>
          <w:p w:rsidR="00F10BDC" w:rsidRPr="00C22082" w:rsidRDefault="00F10BDC" w:rsidP="001E0976">
            <w:pPr>
              <w:spacing w:line="216" w:lineRule="auto"/>
              <w:ind w:firstLine="567"/>
              <w:jc w:val="both"/>
              <w:rPr>
                <w:sz w:val="27"/>
                <w:szCs w:val="27"/>
              </w:rPr>
            </w:pPr>
          </w:p>
        </w:tc>
        <w:tc>
          <w:tcPr>
            <w:tcW w:w="1275" w:type="dxa"/>
          </w:tcPr>
          <w:p w:rsidR="00F10BDC" w:rsidRPr="00C22082" w:rsidRDefault="00F10BDC" w:rsidP="001E0976">
            <w:pPr>
              <w:spacing w:line="216" w:lineRule="auto"/>
              <w:jc w:val="both"/>
              <w:rPr>
                <w:sz w:val="27"/>
                <w:szCs w:val="27"/>
              </w:rPr>
            </w:pPr>
            <w:r w:rsidRPr="00C22082">
              <w:rPr>
                <w:sz w:val="27"/>
                <w:szCs w:val="27"/>
              </w:rPr>
              <w:t>1 500</w:t>
            </w:r>
          </w:p>
        </w:tc>
        <w:tc>
          <w:tcPr>
            <w:tcW w:w="1134" w:type="dxa"/>
          </w:tcPr>
          <w:p w:rsidR="00F10BDC" w:rsidRPr="00C22082" w:rsidRDefault="00F10BDC" w:rsidP="001E0976">
            <w:pPr>
              <w:spacing w:line="216" w:lineRule="auto"/>
              <w:jc w:val="both"/>
              <w:rPr>
                <w:sz w:val="27"/>
                <w:szCs w:val="27"/>
              </w:rPr>
            </w:pPr>
            <w:r w:rsidRPr="00C22082">
              <w:rPr>
                <w:sz w:val="27"/>
                <w:szCs w:val="27"/>
              </w:rPr>
              <w:t>(1 500)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Общие и административные расходы</w:t>
            </w:r>
          </w:p>
        </w:tc>
        <w:tc>
          <w:tcPr>
            <w:tcW w:w="1134" w:type="dxa"/>
          </w:tcPr>
          <w:p w:rsidR="00F10BDC" w:rsidRPr="00C22082" w:rsidRDefault="00F10BDC" w:rsidP="001E0976">
            <w:pPr>
              <w:spacing w:line="216" w:lineRule="auto"/>
              <w:ind w:firstLine="567"/>
              <w:jc w:val="both"/>
              <w:rPr>
                <w:sz w:val="27"/>
                <w:szCs w:val="27"/>
              </w:rPr>
            </w:pPr>
          </w:p>
        </w:tc>
        <w:tc>
          <w:tcPr>
            <w:tcW w:w="1275" w:type="dxa"/>
          </w:tcPr>
          <w:p w:rsidR="00F10BDC" w:rsidRPr="00C22082" w:rsidRDefault="00F10BDC" w:rsidP="001E0976">
            <w:pPr>
              <w:spacing w:line="216" w:lineRule="auto"/>
              <w:jc w:val="both"/>
              <w:rPr>
                <w:sz w:val="27"/>
                <w:szCs w:val="27"/>
              </w:rPr>
            </w:pPr>
            <w:r w:rsidRPr="00C22082">
              <w:rPr>
                <w:sz w:val="27"/>
                <w:szCs w:val="27"/>
              </w:rPr>
              <w:t>4 300</w:t>
            </w:r>
          </w:p>
        </w:tc>
        <w:tc>
          <w:tcPr>
            <w:tcW w:w="1134" w:type="dxa"/>
          </w:tcPr>
          <w:p w:rsidR="00F10BDC" w:rsidRPr="00C22082" w:rsidRDefault="00F10BDC" w:rsidP="001E0976">
            <w:pPr>
              <w:spacing w:line="216" w:lineRule="auto"/>
              <w:jc w:val="both"/>
              <w:rPr>
                <w:sz w:val="27"/>
                <w:szCs w:val="27"/>
              </w:rPr>
            </w:pPr>
            <w:r w:rsidRPr="00C22082">
              <w:rPr>
                <w:sz w:val="27"/>
                <w:szCs w:val="27"/>
              </w:rPr>
              <w:t>(4 300)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Начисленные проценты (3550)</w:t>
            </w:r>
          </w:p>
        </w:tc>
        <w:tc>
          <w:tcPr>
            <w:tcW w:w="1134" w:type="dxa"/>
          </w:tcPr>
          <w:p w:rsidR="00F10BDC" w:rsidRPr="00C22082" w:rsidRDefault="00F10BDC" w:rsidP="001E0976">
            <w:pPr>
              <w:spacing w:line="216" w:lineRule="auto"/>
              <w:ind w:firstLine="567"/>
              <w:jc w:val="both"/>
              <w:rPr>
                <w:sz w:val="27"/>
                <w:szCs w:val="27"/>
              </w:rPr>
            </w:pPr>
          </w:p>
        </w:tc>
        <w:tc>
          <w:tcPr>
            <w:tcW w:w="1275" w:type="dxa"/>
          </w:tcPr>
          <w:p w:rsidR="00F10BDC" w:rsidRPr="00C22082" w:rsidRDefault="00F10BDC" w:rsidP="001E0976">
            <w:pPr>
              <w:spacing w:line="216" w:lineRule="auto"/>
              <w:jc w:val="both"/>
              <w:rPr>
                <w:sz w:val="27"/>
                <w:szCs w:val="27"/>
              </w:rPr>
            </w:pPr>
            <w:r w:rsidRPr="00C22082">
              <w:rPr>
                <w:sz w:val="27"/>
                <w:szCs w:val="27"/>
              </w:rPr>
              <w:t>1 800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jc w:val="both"/>
              <w:rPr>
                <w:sz w:val="27"/>
                <w:szCs w:val="27"/>
              </w:rPr>
            </w:pPr>
            <w:r w:rsidRPr="00C22082">
              <w:rPr>
                <w:sz w:val="27"/>
                <w:szCs w:val="27"/>
              </w:rPr>
              <w:t>(1 800)</w:t>
            </w: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Оборот за период</w:t>
            </w:r>
          </w:p>
        </w:tc>
        <w:tc>
          <w:tcPr>
            <w:tcW w:w="1134" w:type="dxa"/>
          </w:tcPr>
          <w:p w:rsidR="00F10BDC" w:rsidRPr="00C22082" w:rsidRDefault="00F10BDC" w:rsidP="001E0976">
            <w:pPr>
              <w:spacing w:line="216" w:lineRule="auto"/>
              <w:jc w:val="both"/>
              <w:rPr>
                <w:sz w:val="27"/>
                <w:szCs w:val="27"/>
              </w:rPr>
            </w:pPr>
            <w:r w:rsidRPr="00C22082">
              <w:rPr>
                <w:sz w:val="27"/>
                <w:szCs w:val="27"/>
              </w:rPr>
              <w:t>52 300</w:t>
            </w:r>
          </w:p>
        </w:tc>
        <w:tc>
          <w:tcPr>
            <w:tcW w:w="1275" w:type="dxa"/>
          </w:tcPr>
          <w:p w:rsidR="00F10BDC" w:rsidRPr="00C22082" w:rsidRDefault="00F10BDC" w:rsidP="001E0976">
            <w:pPr>
              <w:spacing w:line="216" w:lineRule="auto"/>
              <w:jc w:val="both"/>
              <w:rPr>
                <w:sz w:val="27"/>
                <w:szCs w:val="27"/>
              </w:rPr>
            </w:pPr>
            <w:r w:rsidRPr="00C22082">
              <w:rPr>
                <w:sz w:val="27"/>
                <w:szCs w:val="27"/>
              </w:rPr>
              <w:t>47 320</w:t>
            </w: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c>
          <w:tcPr>
            <w:tcW w:w="1134" w:type="dxa"/>
          </w:tcPr>
          <w:p w:rsidR="00F10BDC" w:rsidRPr="00C22082" w:rsidRDefault="00F10BDC" w:rsidP="001E0976">
            <w:pPr>
              <w:spacing w:line="216" w:lineRule="auto"/>
              <w:ind w:firstLine="567"/>
              <w:jc w:val="both"/>
              <w:rPr>
                <w:sz w:val="27"/>
                <w:szCs w:val="27"/>
              </w:rPr>
            </w:pPr>
          </w:p>
        </w:tc>
      </w:tr>
      <w:tr w:rsidR="00F10BDC" w:rsidRPr="00C22082" w:rsidTr="001E0976">
        <w:trPr>
          <w:trHeight w:val="164"/>
        </w:trPr>
        <w:tc>
          <w:tcPr>
            <w:tcW w:w="3936" w:type="dxa"/>
          </w:tcPr>
          <w:p w:rsidR="00F10BDC" w:rsidRPr="00C22082" w:rsidRDefault="00F10BDC" w:rsidP="001E0976">
            <w:pPr>
              <w:spacing w:line="216" w:lineRule="auto"/>
              <w:jc w:val="both"/>
              <w:rPr>
                <w:sz w:val="27"/>
                <w:szCs w:val="27"/>
              </w:rPr>
            </w:pPr>
            <w:r w:rsidRPr="00C22082">
              <w:rPr>
                <w:sz w:val="27"/>
                <w:szCs w:val="27"/>
              </w:rPr>
              <w:t>Исходящее сальдо</w:t>
            </w:r>
          </w:p>
        </w:tc>
        <w:tc>
          <w:tcPr>
            <w:tcW w:w="1134" w:type="dxa"/>
          </w:tcPr>
          <w:p w:rsidR="00F10BDC" w:rsidRPr="00C22082" w:rsidRDefault="00F10BDC" w:rsidP="001E0976">
            <w:pPr>
              <w:spacing w:line="216" w:lineRule="auto"/>
              <w:jc w:val="both"/>
              <w:rPr>
                <w:sz w:val="27"/>
                <w:szCs w:val="27"/>
              </w:rPr>
            </w:pPr>
            <w:r w:rsidRPr="00C22082">
              <w:rPr>
                <w:sz w:val="27"/>
                <w:szCs w:val="27"/>
              </w:rPr>
              <w:t>15 980</w:t>
            </w:r>
          </w:p>
        </w:tc>
        <w:tc>
          <w:tcPr>
            <w:tcW w:w="1275" w:type="dxa"/>
          </w:tcPr>
          <w:p w:rsidR="00F10BDC" w:rsidRPr="00C22082" w:rsidRDefault="00F10BDC" w:rsidP="001E0976">
            <w:pPr>
              <w:spacing w:line="216" w:lineRule="auto"/>
              <w:jc w:val="both"/>
              <w:rPr>
                <w:sz w:val="27"/>
                <w:szCs w:val="27"/>
              </w:rPr>
            </w:pPr>
            <w:r>
              <w:rPr>
                <w:sz w:val="27"/>
                <w:szCs w:val="27"/>
              </w:rPr>
              <w:t xml:space="preserve"> </w:t>
            </w:r>
            <w:r w:rsidRPr="00C22082">
              <w:rPr>
                <w:sz w:val="27"/>
                <w:szCs w:val="27"/>
              </w:rPr>
              <w:t>Х</w:t>
            </w:r>
          </w:p>
        </w:tc>
        <w:tc>
          <w:tcPr>
            <w:tcW w:w="1134" w:type="dxa"/>
          </w:tcPr>
          <w:p w:rsidR="00F10BDC" w:rsidRPr="00C22082" w:rsidRDefault="00F10BDC" w:rsidP="001E0976">
            <w:pPr>
              <w:spacing w:line="216" w:lineRule="auto"/>
              <w:jc w:val="both"/>
              <w:rPr>
                <w:sz w:val="27"/>
                <w:szCs w:val="27"/>
              </w:rPr>
            </w:pPr>
            <w:r w:rsidRPr="00C22082">
              <w:rPr>
                <w:sz w:val="27"/>
                <w:szCs w:val="27"/>
              </w:rPr>
              <w:t>12 280</w:t>
            </w:r>
          </w:p>
        </w:tc>
        <w:tc>
          <w:tcPr>
            <w:tcW w:w="1134" w:type="dxa"/>
          </w:tcPr>
          <w:p w:rsidR="00F10BDC" w:rsidRPr="00C22082" w:rsidRDefault="00F10BDC" w:rsidP="001E0976">
            <w:pPr>
              <w:spacing w:line="216" w:lineRule="auto"/>
              <w:jc w:val="both"/>
              <w:rPr>
                <w:sz w:val="27"/>
                <w:szCs w:val="27"/>
              </w:rPr>
            </w:pPr>
            <w:r w:rsidRPr="00C22082">
              <w:rPr>
                <w:sz w:val="27"/>
                <w:szCs w:val="27"/>
              </w:rPr>
              <w:t>(8 000)</w:t>
            </w:r>
          </w:p>
        </w:tc>
        <w:tc>
          <w:tcPr>
            <w:tcW w:w="1134" w:type="dxa"/>
          </w:tcPr>
          <w:p w:rsidR="00F10BDC" w:rsidRPr="00C22082" w:rsidRDefault="00F10BDC" w:rsidP="001E0976">
            <w:pPr>
              <w:spacing w:line="216" w:lineRule="auto"/>
              <w:jc w:val="both"/>
              <w:rPr>
                <w:sz w:val="27"/>
                <w:szCs w:val="27"/>
              </w:rPr>
            </w:pPr>
            <w:r w:rsidRPr="00C22082">
              <w:rPr>
                <w:sz w:val="27"/>
                <w:szCs w:val="27"/>
              </w:rPr>
              <w:t>700</w:t>
            </w:r>
          </w:p>
        </w:tc>
      </w:tr>
    </w:tbl>
    <w:p w:rsidR="00F10BDC" w:rsidRPr="00C22082" w:rsidRDefault="00F10BDC" w:rsidP="00F10BDC">
      <w:pPr>
        <w:spacing w:line="228" w:lineRule="auto"/>
        <w:ind w:firstLine="567"/>
        <w:jc w:val="both"/>
        <w:rPr>
          <w:sz w:val="27"/>
          <w:szCs w:val="27"/>
        </w:rPr>
      </w:pPr>
    </w:p>
    <w:p w:rsidR="00F10BDC" w:rsidRPr="00C22082" w:rsidRDefault="00F10BDC" w:rsidP="00380783">
      <w:pPr>
        <w:spacing w:line="238" w:lineRule="auto"/>
        <w:ind w:firstLine="567"/>
        <w:jc w:val="both"/>
        <w:rPr>
          <w:color w:val="000000"/>
          <w:sz w:val="27"/>
          <w:szCs w:val="27"/>
        </w:rPr>
      </w:pPr>
      <w:r w:rsidRPr="00C22082">
        <w:rPr>
          <w:color w:val="000000"/>
          <w:sz w:val="27"/>
          <w:szCs w:val="27"/>
        </w:rPr>
        <w:t>Предлагаемая детализация приведет к некоторому увеличению количества статей, подлежащих отражению в форме отчетности, составляемой прямым спос</w:t>
      </w:r>
      <w:r w:rsidRPr="00C22082">
        <w:rPr>
          <w:color w:val="000000"/>
          <w:sz w:val="27"/>
          <w:szCs w:val="27"/>
        </w:rPr>
        <w:t>о</w:t>
      </w:r>
      <w:r w:rsidRPr="00C22082">
        <w:rPr>
          <w:color w:val="000000"/>
          <w:sz w:val="27"/>
          <w:szCs w:val="27"/>
        </w:rPr>
        <w:t>бом. Но, учитывая интересы пользователей, подавляющему большинству которых (включая работников самого предприятия, за исключением руководящего состава) недоступна внутренняя учетная информация, необходимая для проведения анализа и принятия самостоятельного решения относительно изменений в текущем и ож</w:t>
      </w:r>
      <w:r w:rsidRPr="00C22082">
        <w:rPr>
          <w:color w:val="000000"/>
          <w:sz w:val="27"/>
          <w:szCs w:val="27"/>
        </w:rPr>
        <w:t>и</w:t>
      </w:r>
      <w:r w:rsidRPr="00C22082">
        <w:rPr>
          <w:color w:val="000000"/>
          <w:sz w:val="27"/>
          <w:szCs w:val="27"/>
        </w:rPr>
        <w:t>даемом</w:t>
      </w:r>
      <w:r>
        <w:rPr>
          <w:color w:val="000000"/>
          <w:sz w:val="27"/>
          <w:szCs w:val="27"/>
        </w:rPr>
        <w:t xml:space="preserve"> </w:t>
      </w:r>
      <w:r w:rsidRPr="00C22082">
        <w:rPr>
          <w:color w:val="000000"/>
          <w:sz w:val="27"/>
          <w:szCs w:val="27"/>
        </w:rPr>
        <w:t xml:space="preserve">финансовом состоянии предприятия, такую разбивку отдельных статей действующей формы №3а можно было бы считать вполне уместной. </w:t>
      </w:r>
    </w:p>
    <w:p w:rsidR="00F10BDC" w:rsidRPr="00C22082" w:rsidRDefault="00F10BDC" w:rsidP="00380783">
      <w:pPr>
        <w:tabs>
          <w:tab w:val="left" w:pos="8640"/>
        </w:tabs>
        <w:spacing w:line="238" w:lineRule="auto"/>
        <w:ind w:firstLine="567"/>
        <w:jc w:val="both"/>
        <w:rPr>
          <w:sz w:val="27"/>
          <w:szCs w:val="27"/>
        </w:rPr>
      </w:pPr>
      <w:r w:rsidRPr="00C22082">
        <w:rPr>
          <w:b/>
          <w:sz w:val="27"/>
          <w:szCs w:val="27"/>
        </w:rPr>
        <w:t>В четвертой главе</w:t>
      </w:r>
      <w:r w:rsidRPr="00C22082">
        <w:rPr>
          <w:sz w:val="27"/>
          <w:szCs w:val="27"/>
        </w:rPr>
        <w:t xml:space="preserve"> «Рыночная концепция анализа экономического потенци</w:t>
      </w:r>
      <w:r w:rsidRPr="00C22082">
        <w:rPr>
          <w:sz w:val="27"/>
          <w:szCs w:val="27"/>
        </w:rPr>
        <w:t>а</w:t>
      </w:r>
      <w:r w:rsidRPr="00C22082">
        <w:rPr>
          <w:sz w:val="27"/>
          <w:szCs w:val="27"/>
        </w:rPr>
        <w:t>ла предприятия» подробно исследованы теоретические и методологические осн</w:t>
      </w:r>
      <w:r w:rsidRPr="00C22082">
        <w:rPr>
          <w:sz w:val="27"/>
          <w:szCs w:val="27"/>
        </w:rPr>
        <w:t>о</w:t>
      </w:r>
      <w:r w:rsidRPr="00C22082">
        <w:rPr>
          <w:sz w:val="27"/>
          <w:szCs w:val="27"/>
        </w:rPr>
        <w:t>вы анализа показателей платежеспособности и ликвидности, что дало возмо</w:t>
      </w:r>
      <w:r w:rsidRPr="00C22082">
        <w:rPr>
          <w:sz w:val="27"/>
          <w:szCs w:val="27"/>
        </w:rPr>
        <w:t>ж</w:t>
      </w:r>
      <w:r w:rsidRPr="00C22082">
        <w:rPr>
          <w:sz w:val="27"/>
          <w:szCs w:val="27"/>
        </w:rPr>
        <w:t xml:space="preserve">ность выделить ряд признаков, отличающих эти показатели друг от друга.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Обзор литературных источников показывает, что многие авторы не делают особого различия между этими двумя показателями, полагая, что «ликвидность означает безусловную платежеспособность организаций и предполагает постоя</w:t>
      </w:r>
      <w:r w:rsidRPr="00C22082">
        <w:rPr>
          <w:color w:val="000000"/>
          <w:sz w:val="27"/>
          <w:szCs w:val="27"/>
        </w:rPr>
        <w:t>н</w:t>
      </w:r>
      <w:r w:rsidRPr="00C22082">
        <w:rPr>
          <w:color w:val="000000"/>
          <w:sz w:val="27"/>
          <w:szCs w:val="27"/>
        </w:rPr>
        <w:lastRenderedPageBreak/>
        <w:t>ное равенство между его активами и обязательствами одновременно по двум п</w:t>
      </w:r>
      <w:r w:rsidRPr="00C22082">
        <w:rPr>
          <w:color w:val="000000"/>
          <w:sz w:val="27"/>
          <w:szCs w:val="27"/>
        </w:rPr>
        <w:t>а</w:t>
      </w:r>
      <w:r w:rsidRPr="00C22082">
        <w:rPr>
          <w:color w:val="000000"/>
          <w:sz w:val="27"/>
          <w:szCs w:val="27"/>
        </w:rPr>
        <w:t>раметрам: по общей сумме; по срокам превращения в деньги ... и срокам погаш</w:t>
      </w:r>
      <w:r w:rsidRPr="00C22082">
        <w:rPr>
          <w:color w:val="000000"/>
          <w:sz w:val="27"/>
          <w:szCs w:val="27"/>
        </w:rPr>
        <w:t>е</w:t>
      </w:r>
      <w:r w:rsidRPr="00C22082">
        <w:rPr>
          <w:color w:val="000000"/>
          <w:sz w:val="27"/>
          <w:szCs w:val="27"/>
        </w:rPr>
        <w:t>ния ...» [80, с.</w:t>
      </w:r>
      <w:r>
        <w:rPr>
          <w:color w:val="000000"/>
          <w:sz w:val="27"/>
          <w:szCs w:val="27"/>
        </w:rPr>
        <w:t xml:space="preserve"> </w:t>
      </w:r>
      <w:r w:rsidRPr="00C22082">
        <w:rPr>
          <w:color w:val="000000"/>
          <w:sz w:val="27"/>
          <w:szCs w:val="27"/>
        </w:rPr>
        <w:t>379,</w:t>
      </w:r>
      <w:r>
        <w:rPr>
          <w:color w:val="000000"/>
          <w:sz w:val="27"/>
          <w:szCs w:val="27"/>
        </w:rPr>
        <w:t xml:space="preserve"> </w:t>
      </w:r>
      <w:r w:rsidRPr="00C22082">
        <w:rPr>
          <w:color w:val="000000"/>
          <w:sz w:val="27"/>
          <w:szCs w:val="27"/>
        </w:rPr>
        <w:t>385].</w:t>
      </w:r>
      <w:r>
        <w:rPr>
          <w:color w:val="000000"/>
          <w:sz w:val="27"/>
          <w:szCs w:val="27"/>
        </w:rPr>
        <w:t xml:space="preserve"> </w:t>
      </w:r>
      <w:r w:rsidRPr="00C22082">
        <w:rPr>
          <w:color w:val="000000"/>
          <w:sz w:val="27"/>
          <w:szCs w:val="27"/>
        </w:rPr>
        <w:t>Подобные утверждения,</w:t>
      </w:r>
      <w:r>
        <w:rPr>
          <w:color w:val="000000"/>
          <w:sz w:val="27"/>
          <w:szCs w:val="27"/>
        </w:rPr>
        <w:t xml:space="preserve"> </w:t>
      </w:r>
      <w:r w:rsidRPr="00C22082">
        <w:rPr>
          <w:color w:val="000000"/>
          <w:sz w:val="27"/>
          <w:szCs w:val="27"/>
        </w:rPr>
        <w:t>на первый взгляд, хотя и логи</w:t>
      </w:r>
      <w:r w:rsidRPr="00C22082">
        <w:rPr>
          <w:color w:val="000000"/>
          <w:sz w:val="27"/>
          <w:szCs w:val="27"/>
        </w:rPr>
        <w:t>ч</w:t>
      </w:r>
      <w:r w:rsidRPr="00C22082">
        <w:rPr>
          <w:color w:val="000000"/>
          <w:sz w:val="27"/>
          <w:szCs w:val="27"/>
        </w:rPr>
        <w:t>ны,</w:t>
      </w:r>
      <w:r>
        <w:rPr>
          <w:color w:val="000000"/>
          <w:sz w:val="27"/>
          <w:szCs w:val="27"/>
        </w:rPr>
        <w:t xml:space="preserve"> </w:t>
      </w:r>
      <w:r w:rsidRPr="00C22082">
        <w:rPr>
          <w:color w:val="000000"/>
          <w:sz w:val="27"/>
          <w:szCs w:val="27"/>
        </w:rPr>
        <w:t>тем не менее требуют уточнения с точки зрения обеспечения правильности оценки</w:t>
      </w:r>
      <w:r>
        <w:rPr>
          <w:color w:val="000000"/>
          <w:sz w:val="27"/>
          <w:szCs w:val="27"/>
        </w:rPr>
        <w:t xml:space="preserve"> </w:t>
      </w:r>
      <w:r w:rsidRPr="00C22082">
        <w:rPr>
          <w:color w:val="000000"/>
          <w:sz w:val="27"/>
          <w:szCs w:val="27"/>
        </w:rPr>
        <w:t xml:space="preserve">финансового состояния предприятия.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Основным</w:t>
      </w:r>
      <w:r>
        <w:rPr>
          <w:color w:val="000000"/>
          <w:sz w:val="27"/>
          <w:szCs w:val="27"/>
        </w:rPr>
        <w:t xml:space="preserve"> </w:t>
      </w:r>
      <w:r w:rsidRPr="00C22082">
        <w:rPr>
          <w:color w:val="000000"/>
          <w:sz w:val="27"/>
          <w:szCs w:val="27"/>
        </w:rPr>
        <w:t>признаком ликвидности служит формаль</w:t>
      </w:r>
      <w:r w:rsidRPr="00C22082">
        <w:rPr>
          <w:color w:val="000000"/>
          <w:sz w:val="27"/>
          <w:szCs w:val="27"/>
        </w:rPr>
        <w:softHyphen/>
        <w:t>ное</w:t>
      </w:r>
      <w:r w:rsidRPr="00C22082">
        <w:rPr>
          <w:i/>
          <w:iCs/>
          <w:color w:val="000000"/>
          <w:sz w:val="27"/>
          <w:szCs w:val="27"/>
        </w:rPr>
        <w:t xml:space="preserve"> </w:t>
      </w:r>
      <w:r w:rsidRPr="00C22082">
        <w:rPr>
          <w:color w:val="000000"/>
          <w:sz w:val="27"/>
          <w:szCs w:val="27"/>
        </w:rPr>
        <w:t>превышение (в сто</w:t>
      </w:r>
      <w:r w:rsidRPr="00C22082">
        <w:rPr>
          <w:color w:val="000000"/>
          <w:sz w:val="27"/>
          <w:szCs w:val="27"/>
        </w:rPr>
        <w:t>и</w:t>
      </w:r>
      <w:r w:rsidRPr="00C22082">
        <w:rPr>
          <w:color w:val="000000"/>
          <w:sz w:val="27"/>
          <w:szCs w:val="27"/>
        </w:rPr>
        <w:t>мостной оценке) оборотных активов над краткосрочными пассивами. Чем больше это превышение, тем благоприятнее финансовое состояние предприятия с позиции ликвидности. Наоборот, если величина этих активов незначительно превышает краткосрочные обязательства или меньше их, то это говорит о том, что текущее финансовое положение предприятия неустойчиво. Поэтому ему придется либо н</w:t>
      </w:r>
      <w:r w:rsidRPr="00C22082">
        <w:rPr>
          <w:color w:val="000000"/>
          <w:sz w:val="27"/>
          <w:szCs w:val="27"/>
        </w:rPr>
        <w:t>а</w:t>
      </w:r>
      <w:r w:rsidRPr="00C22082">
        <w:rPr>
          <w:color w:val="000000"/>
          <w:sz w:val="27"/>
          <w:szCs w:val="27"/>
        </w:rPr>
        <w:t>рушать естественный технологический процесс (например, срочно про</w:t>
      </w:r>
      <w:r w:rsidRPr="00C22082">
        <w:rPr>
          <w:color w:val="000000"/>
          <w:sz w:val="27"/>
          <w:szCs w:val="27"/>
        </w:rPr>
        <w:softHyphen/>
        <w:t>давать часть запасов или обременять себя новыми, более дорогими долгами), либо распрод</w:t>
      </w:r>
      <w:r w:rsidRPr="00C22082">
        <w:rPr>
          <w:color w:val="000000"/>
          <w:sz w:val="27"/>
          <w:szCs w:val="27"/>
        </w:rPr>
        <w:t>а</w:t>
      </w:r>
      <w:r w:rsidRPr="00C22082">
        <w:rPr>
          <w:color w:val="000000"/>
          <w:sz w:val="27"/>
          <w:szCs w:val="27"/>
        </w:rPr>
        <w:t>вать часть долгосрочных активов, с тем чтобы расплатиться по своим краткосро</w:t>
      </w:r>
      <w:r w:rsidRPr="00C22082">
        <w:rPr>
          <w:color w:val="000000"/>
          <w:sz w:val="27"/>
          <w:szCs w:val="27"/>
        </w:rPr>
        <w:t>ч</w:t>
      </w:r>
      <w:r w:rsidRPr="00C22082">
        <w:rPr>
          <w:color w:val="000000"/>
          <w:sz w:val="27"/>
          <w:szCs w:val="27"/>
        </w:rPr>
        <w:t>ным обязательствам.</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 xml:space="preserve"> В отличие от ликвидности платежеспособность означает наличие у предпр</w:t>
      </w:r>
      <w:r w:rsidRPr="00C22082">
        <w:rPr>
          <w:color w:val="000000"/>
          <w:sz w:val="27"/>
          <w:szCs w:val="27"/>
        </w:rPr>
        <w:t>и</w:t>
      </w:r>
      <w:r w:rsidRPr="00C22082">
        <w:rPr>
          <w:color w:val="000000"/>
          <w:sz w:val="27"/>
          <w:szCs w:val="27"/>
        </w:rPr>
        <w:t>ятия денежных средств и их эквивалентов, достаточных для расчетов по обяз</w:t>
      </w:r>
      <w:r w:rsidRPr="00C22082">
        <w:rPr>
          <w:color w:val="000000"/>
          <w:sz w:val="27"/>
          <w:szCs w:val="27"/>
        </w:rPr>
        <w:t>а</w:t>
      </w:r>
      <w:r w:rsidRPr="00C22082">
        <w:rPr>
          <w:color w:val="000000"/>
          <w:sz w:val="27"/>
          <w:szCs w:val="27"/>
        </w:rPr>
        <w:t>тельствам, требующим немедленного погашения, то есть</w:t>
      </w:r>
      <w:r>
        <w:rPr>
          <w:color w:val="000000"/>
          <w:sz w:val="27"/>
          <w:szCs w:val="27"/>
        </w:rPr>
        <w:t xml:space="preserve"> </w:t>
      </w:r>
      <w:r w:rsidRPr="00C22082">
        <w:rPr>
          <w:color w:val="000000"/>
          <w:sz w:val="27"/>
          <w:szCs w:val="27"/>
        </w:rPr>
        <w:t>основными признаками платежеспособности выступают:</w:t>
      </w:r>
      <w:r>
        <w:rPr>
          <w:color w:val="000000"/>
          <w:sz w:val="27"/>
          <w:szCs w:val="27"/>
        </w:rPr>
        <w:t xml:space="preserve"> </w:t>
      </w:r>
      <w:r w:rsidRPr="00C22082">
        <w:rPr>
          <w:color w:val="000000"/>
          <w:sz w:val="27"/>
          <w:szCs w:val="27"/>
        </w:rPr>
        <w:t>а) дос</w:t>
      </w:r>
      <w:r w:rsidRPr="00C22082">
        <w:rPr>
          <w:color w:val="000000"/>
          <w:sz w:val="27"/>
          <w:szCs w:val="27"/>
        </w:rPr>
        <w:softHyphen/>
        <w:t xml:space="preserve">таточный объем наличных денег на счетах; б) отсутствие просроченной кредиторской задолженности.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Практика показывает, что ликвидность менее динамична, чем</w:t>
      </w:r>
      <w:r>
        <w:rPr>
          <w:color w:val="000000"/>
          <w:sz w:val="27"/>
          <w:szCs w:val="27"/>
        </w:rPr>
        <w:t xml:space="preserve"> </w:t>
      </w:r>
      <w:r w:rsidRPr="00C22082">
        <w:rPr>
          <w:color w:val="000000"/>
          <w:sz w:val="27"/>
          <w:szCs w:val="27"/>
        </w:rPr>
        <w:t>платежесп</w:t>
      </w:r>
      <w:r w:rsidRPr="00C22082">
        <w:rPr>
          <w:color w:val="000000"/>
          <w:sz w:val="27"/>
          <w:szCs w:val="27"/>
        </w:rPr>
        <w:t>о</w:t>
      </w:r>
      <w:r w:rsidRPr="00C22082">
        <w:rPr>
          <w:color w:val="000000"/>
          <w:sz w:val="27"/>
          <w:szCs w:val="27"/>
        </w:rPr>
        <w:t>собность. Объясняется это тем, что по мере стабилизации производственной де</w:t>
      </w:r>
      <w:r w:rsidRPr="00C22082">
        <w:rPr>
          <w:color w:val="000000"/>
          <w:sz w:val="27"/>
          <w:szCs w:val="27"/>
        </w:rPr>
        <w:t>я</w:t>
      </w:r>
      <w:r w:rsidRPr="00C22082">
        <w:rPr>
          <w:color w:val="000000"/>
          <w:sz w:val="27"/>
          <w:szCs w:val="27"/>
        </w:rPr>
        <w:t>тель</w:t>
      </w:r>
      <w:r w:rsidRPr="00C22082">
        <w:rPr>
          <w:color w:val="000000"/>
          <w:sz w:val="27"/>
          <w:szCs w:val="27"/>
        </w:rPr>
        <w:softHyphen/>
        <w:t>ности предприятия у него постепенно складывается определенная структу</w:t>
      </w:r>
      <w:r w:rsidRPr="00C22082">
        <w:rPr>
          <w:color w:val="000000"/>
          <w:sz w:val="27"/>
          <w:szCs w:val="27"/>
        </w:rPr>
        <w:softHyphen/>
        <w:t>ра активов и источников средств, резкие изменения которой сравнитель</w:t>
      </w:r>
      <w:r w:rsidRPr="00C22082">
        <w:rPr>
          <w:color w:val="000000"/>
          <w:sz w:val="27"/>
          <w:szCs w:val="27"/>
        </w:rPr>
        <w:softHyphen/>
        <w:t>но редки. П</w:t>
      </w:r>
      <w:r w:rsidRPr="00C22082">
        <w:rPr>
          <w:color w:val="000000"/>
          <w:sz w:val="27"/>
          <w:szCs w:val="27"/>
        </w:rPr>
        <w:t>о</w:t>
      </w:r>
      <w:r w:rsidRPr="00C22082">
        <w:rPr>
          <w:color w:val="000000"/>
          <w:sz w:val="27"/>
          <w:szCs w:val="27"/>
        </w:rPr>
        <w:t>этому и коэффициенты ликвидности обычно варьируют в некоторых вполне пре</w:t>
      </w:r>
      <w:r w:rsidRPr="00C22082">
        <w:rPr>
          <w:color w:val="000000"/>
          <w:sz w:val="27"/>
          <w:szCs w:val="27"/>
        </w:rPr>
        <w:t>д</w:t>
      </w:r>
      <w:r w:rsidRPr="00C22082">
        <w:rPr>
          <w:color w:val="000000"/>
          <w:sz w:val="27"/>
          <w:szCs w:val="27"/>
        </w:rPr>
        <w:t>сказуемых границах, позволяя тем самым рассчитывать и публиковать сред</w:t>
      </w:r>
      <w:r w:rsidRPr="00C22082">
        <w:rPr>
          <w:color w:val="000000"/>
          <w:sz w:val="27"/>
          <w:szCs w:val="27"/>
        </w:rPr>
        <w:softHyphen/>
        <w:t>неотраслевые и среднегрупповые значения этих показателей.</w:t>
      </w:r>
      <w:r>
        <w:rPr>
          <w:color w:val="000000"/>
          <w:sz w:val="27"/>
          <w:szCs w:val="27"/>
        </w:rPr>
        <w:t xml:space="preserve">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Напротив, уровень платежеспособности может быть весьма изменчивым, п</w:t>
      </w:r>
      <w:r w:rsidRPr="00C22082">
        <w:rPr>
          <w:color w:val="000000"/>
          <w:sz w:val="27"/>
          <w:szCs w:val="27"/>
        </w:rPr>
        <w:t>о</w:t>
      </w:r>
      <w:r w:rsidRPr="00C22082">
        <w:rPr>
          <w:color w:val="000000"/>
          <w:sz w:val="27"/>
          <w:szCs w:val="27"/>
        </w:rPr>
        <w:t>скольку движение денежных средств обычно бывает очень быстротечным и ди</w:t>
      </w:r>
      <w:r w:rsidRPr="00C22082">
        <w:rPr>
          <w:color w:val="000000"/>
          <w:sz w:val="27"/>
          <w:szCs w:val="27"/>
        </w:rPr>
        <w:t>с</w:t>
      </w:r>
      <w:r w:rsidRPr="00C22082">
        <w:rPr>
          <w:color w:val="000000"/>
          <w:sz w:val="27"/>
          <w:szCs w:val="27"/>
        </w:rPr>
        <w:t>кретным. Например, еще вчера предприятие было платежеспособ</w:t>
      </w:r>
      <w:r w:rsidRPr="00C22082">
        <w:rPr>
          <w:color w:val="000000"/>
          <w:sz w:val="27"/>
          <w:szCs w:val="27"/>
        </w:rPr>
        <w:softHyphen/>
        <w:t>ным, однако с</w:t>
      </w:r>
      <w:r w:rsidRPr="00C22082">
        <w:rPr>
          <w:color w:val="000000"/>
          <w:sz w:val="27"/>
          <w:szCs w:val="27"/>
        </w:rPr>
        <w:t>е</w:t>
      </w:r>
      <w:r w:rsidRPr="00C22082">
        <w:rPr>
          <w:color w:val="000000"/>
          <w:sz w:val="27"/>
          <w:szCs w:val="27"/>
        </w:rPr>
        <w:t>годня ситуация кардинально изменилась — пришло время расплатиться с очере</w:t>
      </w:r>
      <w:r w:rsidRPr="00C22082">
        <w:rPr>
          <w:color w:val="000000"/>
          <w:sz w:val="27"/>
          <w:szCs w:val="27"/>
        </w:rPr>
        <w:t>д</w:t>
      </w:r>
      <w:r w:rsidRPr="00C22082">
        <w:rPr>
          <w:color w:val="000000"/>
          <w:sz w:val="27"/>
          <w:szCs w:val="27"/>
        </w:rPr>
        <w:t>ным кредитором, а у предприятия нет денег на сче</w:t>
      </w:r>
      <w:r w:rsidRPr="00C22082">
        <w:rPr>
          <w:color w:val="000000"/>
          <w:sz w:val="27"/>
          <w:szCs w:val="27"/>
        </w:rPr>
        <w:softHyphen/>
        <w:t>те, поскольку не поступил сво</w:t>
      </w:r>
      <w:r w:rsidRPr="00C22082">
        <w:rPr>
          <w:color w:val="000000"/>
          <w:sz w:val="27"/>
          <w:szCs w:val="27"/>
        </w:rPr>
        <w:t>е</w:t>
      </w:r>
      <w:r w:rsidRPr="00C22082">
        <w:rPr>
          <w:color w:val="000000"/>
          <w:sz w:val="27"/>
          <w:szCs w:val="27"/>
        </w:rPr>
        <w:t>временно платеж за поставленную ранее продукцию, то есть оно стало неплатеж</w:t>
      </w:r>
      <w:r w:rsidRPr="00C22082">
        <w:rPr>
          <w:color w:val="000000"/>
          <w:sz w:val="27"/>
          <w:szCs w:val="27"/>
        </w:rPr>
        <w:t>е</w:t>
      </w:r>
      <w:r w:rsidRPr="00C22082">
        <w:rPr>
          <w:color w:val="000000"/>
          <w:sz w:val="27"/>
          <w:szCs w:val="27"/>
        </w:rPr>
        <w:t>способным из-за финансовой недисциплинированности своих дебиторов. Если з</w:t>
      </w:r>
      <w:r w:rsidRPr="00C22082">
        <w:rPr>
          <w:color w:val="000000"/>
          <w:sz w:val="27"/>
          <w:szCs w:val="27"/>
        </w:rPr>
        <w:t>а</w:t>
      </w:r>
      <w:r w:rsidRPr="00C22082">
        <w:rPr>
          <w:color w:val="000000"/>
          <w:sz w:val="27"/>
          <w:szCs w:val="27"/>
        </w:rPr>
        <w:t>держка с поступлением денежных средств также носит краткосрочный или сл</w:t>
      </w:r>
      <w:r w:rsidRPr="00C22082">
        <w:rPr>
          <w:color w:val="000000"/>
          <w:sz w:val="27"/>
          <w:szCs w:val="27"/>
        </w:rPr>
        <w:t>у</w:t>
      </w:r>
      <w:r w:rsidRPr="00C22082">
        <w:rPr>
          <w:color w:val="000000"/>
          <w:sz w:val="27"/>
          <w:szCs w:val="27"/>
        </w:rPr>
        <w:t>чайный характер, то ситуация в плане платежеспособности может вскоре изм</w:t>
      </w:r>
      <w:r w:rsidRPr="00C22082">
        <w:rPr>
          <w:color w:val="000000"/>
          <w:sz w:val="27"/>
          <w:szCs w:val="27"/>
        </w:rPr>
        <w:t>е</w:t>
      </w:r>
      <w:r w:rsidRPr="00C22082">
        <w:rPr>
          <w:color w:val="000000"/>
          <w:sz w:val="27"/>
          <w:szCs w:val="27"/>
        </w:rPr>
        <w:t xml:space="preserve">ниться в лучшую сторону, однако не исключены и другие, менее благоприятные варианты.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По нашему мнению, отмеченные различия являются достаточным основан</w:t>
      </w:r>
      <w:r w:rsidRPr="00C22082">
        <w:rPr>
          <w:color w:val="000000"/>
          <w:sz w:val="27"/>
          <w:szCs w:val="27"/>
        </w:rPr>
        <w:t>и</w:t>
      </w:r>
      <w:r w:rsidRPr="00C22082">
        <w:rPr>
          <w:color w:val="000000"/>
          <w:sz w:val="27"/>
          <w:szCs w:val="27"/>
        </w:rPr>
        <w:t>ем для того, чтобы разграничить эти понятия между собой, внеся при этом соо</w:t>
      </w:r>
      <w:r w:rsidRPr="00C22082">
        <w:rPr>
          <w:color w:val="000000"/>
          <w:sz w:val="27"/>
          <w:szCs w:val="27"/>
        </w:rPr>
        <w:t>т</w:t>
      </w:r>
      <w:r w:rsidRPr="00C22082">
        <w:rPr>
          <w:color w:val="000000"/>
          <w:sz w:val="27"/>
          <w:szCs w:val="27"/>
        </w:rPr>
        <w:t>ветствующие изменения в методику расчета коэффициентов ликвидности и пл</w:t>
      </w:r>
      <w:r w:rsidRPr="00C22082">
        <w:rPr>
          <w:color w:val="000000"/>
          <w:sz w:val="27"/>
          <w:szCs w:val="27"/>
        </w:rPr>
        <w:t>а</w:t>
      </w:r>
      <w:r w:rsidRPr="00C22082">
        <w:rPr>
          <w:color w:val="000000"/>
          <w:sz w:val="27"/>
          <w:szCs w:val="27"/>
        </w:rPr>
        <w:t xml:space="preserve">тежеспособности. </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Оценка и анализ платежеспособности могут</w:t>
      </w:r>
      <w:r>
        <w:rPr>
          <w:color w:val="000000"/>
          <w:sz w:val="27"/>
          <w:szCs w:val="27"/>
        </w:rPr>
        <w:t xml:space="preserve"> </w:t>
      </w:r>
      <w:r w:rsidRPr="00C22082">
        <w:rPr>
          <w:color w:val="000000"/>
          <w:sz w:val="27"/>
          <w:szCs w:val="27"/>
        </w:rPr>
        <w:t>проводиться на базе одноиме</w:t>
      </w:r>
      <w:r w:rsidRPr="00C22082">
        <w:rPr>
          <w:color w:val="000000"/>
          <w:sz w:val="27"/>
          <w:szCs w:val="27"/>
        </w:rPr>
        <w:t>н</w:t>
      </w:r>
      <w:r w:rsidRPr="00C22082">
        <w:rPr>
          <w:color w:val="000000"/>
          <w:sz w:val="27"/>
          <w:szCs w:val="27"/>
        </w:rPr>
        <w:t>ного коэффициента (К</w:t>
      </w:r>
      <w:r w:rsidRPr="00C22082">
        <w:rPr>
          <w:color w:val="000000"/>
          <w:sz w:val="27"/>
          <w:szCs w:val="27"/>
          <w:vertAlign w:val="subscript"/>
        </w:rPr>
        <w:t>пл</w:t>
      </w:r>
      <w:r w:rsidRPr="00C22082">
        <w:rPr>
          <w:color w:val="000000"/>
          <w:sz w:val="27"/>
          <w:szCs w:val="27"/>
        </w:rPr>
        <w:t>), исчисляемого путем деления суммарной величины д</w:t>
      </w:r>
      <w:r w:rsidRPr="00C22082">
        <w:rPr>
          <w:color w:val="000000"/>
          <w:sz w:val="27"/>
          <w:szCs w:val="27"/>
        </w:rPr>
        <w:t>е</w:t>
      </w:r>
      <w:r w:rsidRPr="00C22082">
        <w:rPr>
          <w:color w:val="000000"/>
          <w:sz w:val="27"/>
          <w:szCs w:val="27"/>
        </w:rPr>
        <w:t>нежных средств и краткосрочных инвестиций, имеющих денежный характер (К</w:t>
      </w:r>
      <w:r w:rsidRPr="00C22082">
        <w:rPr>
          <w:color w:val="000000"/>
          <w:sz w:val="27"/>
          <w:szCs w:val="27"/>
          <w:vertAlign w:val="subscript"/>
        </w:rPr>
        <w:t>идх)</w:t>
      </w:r>
      <w:r w:rsidRPr="00C22082">
        <w:rPr>
          <w:color w:val="000000"/>
          <w:sz w:val="27"/>
          <w:szCs w:val="27"/>
        </w:rPr>
        <w:t xml:space="preserve"> на величину краткосрочных обязательств, скорректированные на величину резе</w:t>
      </w:r>
      <w:r w:rsidRPr="00C22082">
        <w:rPr>
          <w:color w:val="000000"/>
          <w:sz w:val="27"/>
          <w:szCs w:val="27"/>
        </w:rPr>
        <w:t>р</w:t>
      </w:r>
      <w:r w:rsidRPr="00C22082">
        <w:rPr>
          <w:color w:val="000000"/>
          <w:sz w:val="27"/>
          <w:szCs w:val="27"/>
        </w:rPr>
        <w:t xml:space="preserve">вов и отсроченных доходов (6): </w:t>
      </w:r>
    </w:p>
    <w:p w:rsidR="00F10BDC" w:rsidRPr="00C22082" w:rsidRDefault="00F10BDC" w:rsidP="00380783">
      <w:pPr>
        <w:spacing w:line="238" w:lineRule="auto"/>
        <w:jc w:val="center"/>
        <w:rPr>
          <w:color w:val="000000"/>
          <w:sz w:val="27"/>
          <w:szCs w:val="27"/>
        </w:rPr>
      </w:pPr>
      <w:r w:rsidRPr="00C22082">
        <w:rPr>
          <w:color w:val="000000"/>
          <w:position w:val="-10"/>
          <w:sz w:val="27"/>
          <w:szCs w:val="27"/>
        </w:rPr>
        <w:object w:dxaOrig="180" w:dyaOrig="340">
          <v:shape id="_x0000_i1028" type="#_x0000_t75" style="width:9pt;height:17.25pt" o:ole="">
            <v:imagedata r:id="rId17" o:title=""/>
          </v:shape>
          <o:OLEObject Type="Embed" ProgID="Equation.3" ShapeID="_x0000_i1028" DrawAspect="Content" ObjectID="_1384844235" r:id="rId38"/>
        </w:object>
      </w:r>
      <w:r>
        <w:rPr>
          <w:color w:val="000000"/>
          <w:position w:val="-10"/>
          <w:sz w:val="27"/>
          <w:szCs w:val="27"/>
        </w:rPr>
        <w:t xml:space="preserve"> </w:t>
      </w:r>
      <w:r>
        <w:rPr>
          <w:noProof/>
          <w:color w:val="000000"/>
          <w:position w:val="-26"/>
          <w:sz w:val="27"/>
          <w:szCs w:val="27"/>
        </w:rPr>
        <w:drawing>
          <wp:inline distT="0" distB="0" distL="0" distR="0">
            <wp:extent cx="1314450" cy="3810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9"/>
                    <a:srcRect/>
                    <a:stretch>
                      <a:fillRect/>
                    </a:stretch>
                  </pic:blipFill>
                  <pic:spPr bwMode="auto">
                    <a:xfrm>
                      <a:off x="0" y="0"/>
                      <a:ext cx="1314450" cy="381000"/>
                    </a:xfrm>
                    <a:prstGeom prst="rect">
                      <a:avLst/>
                    </a:prstGeom>
                    <a:noFill/>
                    <a:ln w="9525">
                      <a:noFill/>
                      <a:miter lim="800000"/>
                      <a:headEnd/>
                      <a:tailEnd/>
                    </a:ln>
                  </pic:spPr>
                </pic:pic>
              </a:graphicData>
            </a:graphic>
          </wp:inline>
        </w:drawing>
      </w:r>
      <w:r>
        <w:rPr>
          <w:color w:val="000000"/>
          <w:sz w:val="27"/>
          <w:szCs w:val="27"/>
        </w:rPr>
        <w:t xml:space="preserve"> </w:t>
      </w:r>
      <w:r w:rsidRPr="00C22082">
        <w:rPr>
          <w:color w:val="000000"/>
          <w:sz w:val="27"/>
          <w:szCs w:val="27"/>
        </w:rPr>
        <w:tab/>
      </w:r>
      <w:r w:rsidRPr="00C22082">
        <w:rPr>
          <w:color w:val="000000"/>
          <w:sz w:val="27"/>
          <w:szCs w:val="27"/>
        </w:rPr>
        <w:tab/>
      </w:r>
      <w:r>
        <w:rPr>
          <w:color w:val="000000"/>
          <w:sz w:val="27"/>
          <w:szCs w:val="27"/>
        </w:rPr>
        <w:t xml:space="preserve"> </w:t>
      </w:r>
      <w:r w:rsidRPr="00C22082">
        <w:rPr>
          <w:color w:val="000000"/>
          <w:sz w:val="27"/>
          <w:szCs w:val="27"/>
        </w:rPr>
        <w:t>(6)</w:t>
      </w:r>
    </w:p>
    <w:p w:rsidR="00F10BDC" w:rsidRPr="00C22082" w:rsidRDefault="00F10BDC" w:rsidP="00380783">
      <w:pPr>
        <w:spacing w:line="238" w:lineRule="auto"/>
        <w:ind w:firstLine="567"/>
        <w:jc w:val="both"/>
        <w:rPr>
          <w:color w:val="000000"/>
          <w:sz w:val="27"/>
          <w:szCs w:val="27"/>
        </w:rPr>
      </w:pPr>
      <w:r w:rsidRPr="00C22082">
        <w:rPr>
          <w:color w:val="000000"/>
          <w:sz w:val="27"/>
          <w:szCs w:val="27"/>
        </w:rPr>
        <w:t>где, ДС - денежные средства, тыс. сом;</w:t>
      </w:r>
    </w:p>
    <w:p w:rsidR="00F10BDC" w:rsidRPr="00C22082" w:rsidRDefault="00F10BDC" w:rsidP="00380783">
      <w:pPr>
        <w:spacing w:line="238" w:lineRule="auto"/>
        <w:ind w:firstLine="567"/>
        <w:jc w:val="both"/>
        <w:rPr>
          <w:color w:val="000000"/>
          <w:sz w:val="27"/>
          <w:szCs w:val="27"/>
        </w:rPr>
      </w:pPr>
      <w:r>
        <w:rPr>
          <w:color w:val="000000"/>
          <w:sz w:val="27"/>
          <w:szCs w:val="27"/>
        </w:rPr>
        <w:t xml:space="preserve"> </w:t>
      </w:r>
      <w:r w:rsidRPr="00C22082">
        <w:rPr>
          <w:color w:val="000000"/>
          <w:sz w:val="27"/>
          <w:szCs w:val="27"/>
        </w:rPr>
        <w:t>КИ</w:t>
      </w:r>
      <w:r w:rsidRPr="00C22082">
        <w:rPr>
          <w:color w:val="000000"/>
          <w:sz w:val="27"/>
          <w:szCs w:val="27"/>
          <w:vertAlign w:val="subscript"/>
        </w:rPr>
        <w:t>идх</w:t>
      </w:r>
      <w:r w:rsidRPr="00C22082">
        <w:rPr>
          <w:color w:val="000000"/>
          <w:sz w:val="27"/>
          <w:szCs w:val="27"/>
        </w:rPr>
        <w:t xml:space="preserve"> - краткосрочные инвестиции, имеющие денежный характер, тыс. сом;</w:t>
      </w:r>
    </w:p>
    <w:p w:rsidR="00F10BDC" w:rsidRPr="00C22082" w:rsidRDefault="00F10BDC" w:rsidP="00380783">
      <w:pPr>
        <w:spacing w:line="238" w:lineRule="auto"/>
        <w:ind w:firstLine="567"/>
        <w:jc w:val="both"/>
        <w:rPr>
          <w:color w:val="000000"/>
          <w:sz w:val="27"/>
          <w:szCs w:val="27"/>
        </w:rPr>
      </w:pPr>
      <w:r>
        <w:rPr>
          <w:color w:val="000000"/>
          <w:sz w:val="27"/>
          <w:szCs w:val="27"/>
        </w:rPr>
        <w:t xml:space="preserve"> </w:t>
      </w:r>
      <w:r w:rsidRPr="00C22082">
        <w:rPr>
          <w:color w:val="000000"/>
          <w:sz w:val="27"/>
          <w:szCs w:val="27"/>
        </w:rPr>
        <w:t>КО - краткосрочные обязательства, тыс. сом;</w:t>
      </w:r>
    </w:p>
    <w:p w:rsidR="00F10BDC" w:rsidRPr="00C22082" w:rsidRDefault="00F10BDC" w:rsidP="00380783">
      <w:pPr>
        <w:spacing w:line="238" w:lineRule="auto"/>
        <w:ind w:firstLine="567"/>
        <w:jc w:val="both"/>
        <w:rPr>
          <w:color w:val="000000"/>
          <w:sz w:val="27"/>
          <w:szCs w:val="27"/>
        </w:rPr>
      </w:pPr>
      <w:r>
        <w:rPr>
          <w:color w:val="000000"/>
          <w:sz w:val="27"/>
          <w:szCs w:val="27"/>
        </w:rPr>
        <w:t xml:space="preserve"> </w:t>
      </w:r>
      <w:r w:rsidRPr="00C22082">
        <w:rPr>
          <w:color w:val="000000"/>
          <w:sz w:val="27"/>
          <w:szCs w:val="27"/>
        </w:rPr>
        <w:t>Р - резервы, создаваемые для покрытия будущих убытков, тыс. сом;</w:t>
      </w:r>
    </w:p>
    <w:p w:rsidR="00F10BDC" w:rsidRPr="00C22082" w:rsidRDefault="00F10BDC" w:rsidP="00380783">
      <w:pPr>
        <w:spacing w:line="238" w:lineRule="auto"/>
        <w:ind w:firstLine="567"/>
        <w:jc w:val="both"/>
        <w:rPr>
          <w:color w:val="000000"/>
          <w:sz w:val="27"/>
          <w:szCs w:val="27"/>
        </w:rPr>
      </w:pPr>
      <w:r>
        <w:rPr>
          <w:color w:val="000000"/>
          <w:sz w:val="27"/>
          <w:szCs w:val="27"/>
        </w:rPr>
        <w:t xml:space="preserve"> </w:t>
      </w:r>
      <w:r w:rsidRPr="00C22082">
        <w:rPr>
          <w:color w:val="000000"/>
          <w:sz w:val="27"/>
          <w:szCs w:val="27"/>
        </w:rPr>
        <w:t xml:space="preserve">ОД - отсроченные доходы, тыс. сом. </w:t>
      </w:r>
    </w:p>
    <w:p w:rsidR="00151AF5" w:rsidRPr="003765CD" w:rsidRDefault="00151AF5" w:rsidP="00380783">
      <w:pPr>
        <w:spacing w:line="238" w:lineRule="auto"/>
        <w:ind w:firstLine="567"/>
        <w:jc w:val="both"/>
        <w:rPr>
          <w:sz w:val="27"/>
          <w:szCs w:val="27"/>
        </w:rPr>
      </w:pPr>
    </w:p>
    <w:p w:rsidR="00F10BDC" w:rsidRPr="00C22082" w:rsidRDefault="00F10BDC" w:rsidP="00380783">
      <w:pPr>
        <w:spacing w:line="238" w:lineRule="auto"/>
        <w:ind w:firstLine="567"/>
        <w:jc w:val="both"/>
        <w:rPr>
          <w:sz w:val="27"/>
          <w:szCs w:val="27"/>
        </w:rPr>
      </w:pPr>
      <w:r w:rsidRPr="00C22082">
        <w:rPr>
          <w:sz w:val="27"/>
          <w:szCs w:val="27"/>
        </w:rPr>
        <w:t>Предлагая данную методику расчета, исходим из следующего. В составе</w:t>
      </w:r>
      <w:r>
        <w:rPr>
          <w:sz w:val="27"/>
          <w:szCs w:val="27"/>
        </w:rPr>
        <w:t xml:space="preserve"> </w:t>
      </w:r>
      <w:r w:rsidRPr="00C22082">
        <w:rPr>
          <w:sz w:val="27"/>
          <w:szCs w:val="27"/>
        </w:rPr>
        <w:t>краткосрочных инвестиций числятся статьи,</w:t>
      </w:r>
      <w:r>
        <w:rPr>
          <w:sz w:val="27"/>
          <w:szCs w:val="27"/>
        </w:rPr>
        <w:t xml:space="preserve"> </w:t>
      </w:r>
      <w:r w:rsidRPr="00C22082">
        <w:rPr>
          <w:sz w:val="27"/>
          <w:szCs w:val="27"/>
        </w:rPr>
        <w:t>которые ни по характеру, ни по сро</w:t>
      </w:r>
      <w:r w:rsidRPr="00C22082">
        <w:rPr>
          <w:sz w:val="27"/>
          <w:szCs w:val="27"/>
        </w:rPr>
        <w:t>ч</w:t>
      </w:r>
      <w:r w:rsidRPr="00C22082">
        <w:rPr>
          <w:sz w:val="27"/>
          <w:szCs w:val="27"/>
        </w:rPr>
        <w:t>ности превращения их в денежные средств не могут быть отнесены к эквивале</w:t>
      </w:r>
      <w:r w:rsidRPr="00C22082">
        <w:rPr>
          <w:sz w:val="27"/>
          <w:szCs w:val="27"/>
        </w:rPr>
        <w:t>н</w:t>
      </w:r>
      <w:r w:rsidRPr="00C22082">
        <w:rPr>
          <w:sz w:val="27"/>
          <w:szCs w:val="27"/>
        </w:rPr>
        <w:t>там денежных средств, и поэтому должны быть исключены из расчета. К ним, в частности, относятся инвестиции в долевые и долговые ценные бумаги (госуда</w:t>
      </w:r>
      <w:r w:rsidRPr="00C22082">
        <w:rPr>
          <w:sz w:val="27"/>
          <w:szCs w:val="27"/>
        </w:rPr>
        <w:t>р</w:t>
      </w:r>
      <w:r w:rsidRPr="00C22082">
        <w:rPr>
          <w:sz w:val="27"/>
          <w:szCs w:val="27"/>
        </w:rPr>
        <w:t>ственные казначейские векселя, государственные и корпоративные</w:t>
      </w:r>
      <w:r>
        <w:rPr>
          <w:sz w:val="27"/>
          <w:szCs w:val="27"/>
        </w:rPr>
        <w:t xml:space="preserve"> </w:t>
      </w:r>
      <w:r w:rsidRPr="00C22082">
        <w:rPr>
          <w:sz w:val="27"/>
          <w:szCs w:val="27"/>
        </w:rPr>
        <w:t>облигации и долевые ценные бумаги, кредиты и займы, текущая часть долгосрочных инвест</w:t>
      </w:r>
      <w:r w:rsidRPr="00C22082">
        <w:rPr>
          <w:sz w:val="27"/>
          <w:szCs w:val="27"/>
        </w:rPr>
        <w:t>и</w:t>
      </w:r>
      <w:r w:rsidRPr="00C22082">
        <w:rPr>
          <w:sz w:val="27"/>
          <w:szCs w:val="27"/>
        </w:rPr>
        <w:t>ций, прочие краткосрочные инвестиции и др.). Эти инвестиции производятся, прежде всего, для удовлетворения</w:t>
      </w:r>
      <w:r>
        <w:rPr>
          <w:sz w:val="27"/>
          <w:szCs w:val="27"/>
        </w:rPr>
        <w:t xml:space="preserve"> </w:t>
      </w:r>
      <w:r w:rsidRPr="00C22082">
        <w:rPr>
          <w:sz w:val="27"/>
          <w:szCs w:val="27"/>
        </w:rPr>
        <w:t>инвестиционных целей руководства, а не для управления текущей платежеспособностью предприятия. Это с одной стороны, а другой -</w:t>
      </w:r>
      <w:r>
        <w:rPr>
          <w:sz w:val="27"/>
          <w:szCs w:val="27"/>
        </w:rPr>
        <w:t xml:space="preserve"> </w:t>
      </w:r>
      <w:r w:rsidRPr="00C22082">
        <w:rPr>
          <w:sz w:val="27"/>
          <w:szCs w:val="27"/>
        </w:rPr>
        <w:t>МСФО 39 «Финансовые инструменты: признание и оценка» допускает возможность краткосрочного инвестирования средств в обмен не только на це</w:t>
      </w:r>
      <w:r w:rsidRPr="00C22082">
        <w:rPr>
          <w:sz w:val="27"/>
          <w:szCs w:val="27"/>
        </w:rPr>
        <w:t>н</w:t>
      </w:r>
      <w:r w:rsidRPr="00C22082">
        <w:rPr>
          <w:sz w:val="27"/>
          <w:szCs w:val="27"/>
        </w:rPr>
        <w:t>ные бумаги других предприятий, но и на товарно-материальные ценности и объе</w:t>
      </w:r>
      <w:r w:rsidRPr="00C22082">
        <w:rPr>
          <w:sz w:val="27"/>
          <w:szCs w:val="27"/>
        </w:rPr>
        <w:t>к</w:t>
      </w:r>
      <w:r w:rsidRPr="00C22082">
        <w:rPr>
          <w:sz w:val="27"/>
          <w:szCs w:val="27"/>
        </w:rPr>
        <w:t>ты основных средств. Это означает, что возможность быстрого возврата ранее сделанных инвестиций, кредитов и займов путем перепродажи полученных взамен них неденежных активов и их последующее направление на погашение наиболее срочных обязательств, по мере их возникновения, становятся проблематичными.</w:t>
      </w:r>
    </w:p>
    <w:p w:rsidR="00F10BDC" w:rsidRPr="00C22082" w:rsidRDefault="00F10BDC" w:rsidP="00380783">
      <w:pPr>
        <w:spacing w:line="238" w:lineRule="auto"/>
        <w:ind w:firstLine="567"/>
        <w:jc w:val="both"/>
        <w:rPr>
          <w:sz w:val="27"/>
          <w:szCs w:val="27"/>
        </w:rPr>
      </w:pPr>
      <w:r w:rsidRPr="00C22082">
        <w:rPr>
          <w:sz w:val="27"/>
          <w:szCs w:val="27"/>
        </w:rPr>
        <w:t>В этом плане исключение могут составить лишь депозитные вклады и кра</w:t>
      </w:r>
      <w:r w:rsidRPr="00C22082">
        <w:rPr>
          <w:sz w:val="27"/>
          <w:szCs w:val="27"/>
        </w:rPr>
        <w:t>т</w:t>
      </w:r>
      <w:r w:rsidRPr="00C22082">
        <w:rPr>
          <w:sz w:val="27"/>
          <w:szCs w:val="27"/>
        </w:rPr>
        <w:t>косрочные казначейские векселя и облигации. Инвестиции в эти активы произв</w:t>
      </w:r>
      <w:r w:rsidRPr="00C22082">
        <w:rPr>
          <w:sz w:val="27"/>
          <w:szCs w:val="27"/>
        </w:rPr>
        <w:t>о</w:t>
      </w:r>
      <w:r w:rsidRPr="00C22082">
        <w:rPr>
          <w:sz w:val="27"/>
          <w:szCs w:val="27"/>
        </w:rPr>
        <w:t>дятся, как правило, денежными средствами. Они имеют четко фиксированные сроки погашения, что дает возможность их использования в качестве мобильных источников обеспечения платежеспособности предприятия, то есть</w:t>
      </w:r>
      <w:r>
        <w:rPr>
          <w:sz w:val="27"/>
          <w:szCs w:val="27"/>
        </w:rPr>
        <w:t xml:space="preserve"> </w:t>
      </w:r>
      <w:r w:rsidRPr="00C22082">
        <w:rPr>
          <w:sz w:val="27"/>
          <w:szCs w:val="27"/>
        </w:rPr>
        <w:t>их включение в формулу расчета коэффициента платежеспособности вполне оправдано. Все о</w:t>
      </w:r>
      <w:r w:rsidRPr="00C22082">
        <w:rPr>
          <w:sz w:val="27"/>
          <w:szCs w:val="27"/>
        </w:rPr>
        <w:t>с</w:t>
      </w:r>
      <w:r w:rsidRPr="00C22082">
        <w:rPr>
          <w:sz w:val="27"/>
          <w:szCs w:val="27"/>
        </w:rPr>
        <w:t>тальные виды краткосрочных инвестиций, независимо от их суммарной величины и занимаемой доли в общей сумме,</w:t>
      </w:r>
      <w:r>
        <w:rPr>
          <w:sz w:val="27"/>
          <w:szCs w:val="27"/>
        </w:rPr>
        <w:t xml:space="preserve"> </w:t>
      </w:r>
      <w:r w:rsidRPr="00C22082">
        <w:rPr>
          <w:sz w:val="27"/>
          <w:szCs w:val="27"/>
        </w:rPr>
        <w:t>должны быть исключены из состава высокол</w:t>
      </w:r>
      <w:r w:rsidRPr="00C22082">
        <w:rPr>
          <w:sz w:val="27"/>
          <w:szCs w:val="27"/>
        </w:rPr>
        <w:t>и</w:t>
      </w:r>
      <w:r w:rsidRPr="00C22082">
        <w:rPr>
          <w:sz w:val="27"/>
          <w:szCs w:val="27"/>
        </w:rPr>
        <w:t>квидных активов и учитываться при расчете числовых значений показателей ли</w:t>
      </w:r>
      <w:r w:rsidRPr="00C22082">
        <w:rPr>
          <w:sz w:val="27"/>
          <w:szCs w:val="27"/>
        </w:rPr>
        <w:t>к</w:t>
      </w:r>
      <w:r w:rsidRPr="00C22082">
        <w:rPr>
          <w:sz w:val="27"/>
          <w:szCs w:val="27"/>
        </w:rPr>
        <w:t xml:space="preserve">видности. </w:t>
      </w:r>
    </w:p>
    <w:p w:rsidR="00F10BDC" w:rsidRPr="00C22082" w:rsidRDefault="00F10BDC" w:rsidP="00380783">
      <w:pPr>
        <w:spacing w:line="238" w:lineRule="auto"/>
        <w:ind w:firstLine="567"/>
        <w:jc w:val="both"/>
        <w:rPr>
          <w:sz w:val="27"/>
          <w:szCs w:val="27"/>
        </w:rPr>
      </w:pPr>
      <w:r w:rsidRPr="00C22082">
        <w:rPr>
          <w:sz w:val="27"/>
          <w:szCs w:val="27"/>
        </w:rPr>
        <w:t>Проблема обеспечения объективности оценки финансового состояния пре</w:t>
      </w:r>
      <w:r w:rsidRPr="00C22082">
        <w:rPr>
          <w:sz w:val="27"/>
          <w:szCs w:val="27"/>
        </w:rPr>
        <w:t>д</w:t>
      </w:r>
      <w:r w:rsidRPr="00C22082">
        <w:rPr>
          <w:sz w:val="27"/>
          <w:szCs w:val="27"/>
        </w:rPr>
        <w:t>приятия,</w:t>
      </w:r>
      <w:r>
        <w:rPr>
          <w:sz w:val="27"/>
          <w:szCs w:val="27"/>
        </w:rPr>
        <w:t xml:space="preserve"> </w:t>
      </w:r>
      <w:r w:rsidRPr="00C22082">
        <w:rPr>
          <w:sz w:val="27"/>
          <w:szCs w:val="27"/>
        </w:rPr>
        <w:t>с точки зрения его платежеспособности,</w:t>
      </w:r>
      <w:r>
        <w:rPr>
          <w:sz w:val="27"/>
          <w:szCs w:val="27"/>
        </w:rPr>
        <w:t xml:space="preserve"> </w:t>
      </w:r>
      <w:r w:rsidRPr="00C22082">
        <w:rPr>
          <w:sz w:val="27"/>
          <w:szCs w:val="27"/>
        </w:rPr>
        <w:t>предполагает внесение опред</w:t>
      </w:r>
      <w:r w:rsidRPr="00C22082">
        <w:rPr>
          <w:sz w:val="27"/>
          <w:szCs w:val="27"/>
        </w:rPr>
        <w:t>е</w:t>
      </w:r>
      <w:r w:rsidRPr="00C22082">
        <w:rPr>
          <w:sz w:val="27"/>
          <w:szCs w:val="27"/>
        </w:rPr>
        <w:t>ленной корректировки и в части краткосрочных обязательств. Дело в том, что в пассиве действующей формы бухгалтерского баланса</w:t>
      </w:r>
      <w:r>
        <w:rPr>
          <w:sz w:val="27"/>
          <w:szCs w:val="27"/>
        </w:rPr>
        <w:t xml:space="preserve"> </w:t>
      </w:r>
      <w:r w:rsidRPr="00C22082">
        <w:rPr>
          <w:sz w:val="27"/>
          <w:szCs w:val="27"/>
        </w:rPr>
        <w:t>числятся</w:t>
      </w:r>
      <w:r>
        <w:rPr>
          <w:sz w:val="27"/>
          <w:szCs w:val="27"/>
        </w:rPr>
        <w:t xml:space="preserve"> </w:t>
      </w:r>
      <w:r w:rsidRPr="00C22082">
        <w:rPr>
          <w:sz w:val="27"/>
          <w:szCs w:val="27"/>
        </w:rPr>
        <w:t>элементы, которые по своей сущности не являются обязательствами к погашению – это текущая часть отсроченных доходов</w:t>
      </w:r>
      <w:r>
        <w:rPr>
          <w:sz w:val="27"/>
          <w:szCs w:val="27"/>
        </w:rPr>
        <w:t xml:space="preserve"> </w:t>
      </w:r>
      <w:r w:rsidRPr="00C22082">
        <w:rPr>
          <w:sz w:val="27"/>
          <w:szCs w:val="27"/>
        </w:rPr>
        <w:t>и резервы, создаваемые для возмещения будущих операц</w:t>
      </w:r>
      <w:r w:rsidRPr="00C22082">
        <w:rPr>
          <w:sz w:val="27"/>
          <w:szCs w:val="27"/>
        </w:rPr>
        <w:t>и</w:t>
      </w:r>
      <w:r w:rsidRPr="00C22082">
        <w:rPr>
          <w:sz w:val="27"/>
          <w:szCs w:val="27"/>
        </w:rPr>
        <w:t>онных убытков. К числу последних может быть отнесена, в частности, такая</w:t>
      </w:r>
      <w:r>
        <w:rPr>
          <w:sz w:val="27"/>
          <w:szCs w:val="27"/>
        </w:rPr>
        <w:t xml:space="preserve"> </w:t>
      </w:r>
      <w:r w:rsidRPr="00C22082">
        <w:rPr>
          <w:sz w:val="27"/>
          <w:szCs w:val="27"/>
        </w:rPr>
        <w:t>ст</w:t>
      </w:r>
      <w:r w:rsidRPr="00C22082">
        <w:rPr>
          <w:sz w:val="27"/>
          <w:szCs w:val="27"/>
        </w:rPr>
        <w:t>а</w:t>
      </w:r>
      <w:r w:rsidRPr="00C22082">
        <w:rPr>
          <w:sz w:val="27"/>
          <w:szCs w:val="27"/>
        </w:rPr>
        <w:t>тья, как резерв на безнадежные долги по счетам к получению. Данная статья, хотя и принимается к учету как начисляемая сумма, предназначенная для возмещения возможных убытков от неоплаты стоимости проданной продукции, тем не менее, при представлении финансовой отчетности вычитается из</w:t>
      </w:r>
      <w:r>
        <w:rPr>
          <w:sz w:val="27"/>
          <w:szCs w:val="27"/>
        </w:rPr>
        <w:t xml:space="preserve"> </w:t>
      </w:r>
      <w:r w:rsidRPr="00C22082">
        <w:rPr>
          <w:sz w:val="27"/>
          <w:szCs w:val="27"/>
        </w:rPr>
        <w:t>суммы дебиторской з</w:t>
      </w:r>
      <w:r w:rsidRPr="00C22082">
        <w:rPr>
          <w:sz w:val="27"/>
          <w:szCs w:val="27"/>
        </w:rPr>
        <w:t>а</w:t>
      </w:r>
      <w:r w:rsidRPr="00C22082">
        <w:rPr>
          <w:sz w:val="27"/>
          <w:szCs w:val="27"/>
        </w:rPr>
        <w:t xml:space="preserve">долженности. </w:t>
      </w:r>
    </w:p>
    <w:p w:rsidR="00F10BDC" w:rsidRPr="00C22082" w:rsidRDefault="00F10BDC" w:rsidP="00380783">
      <w:pPr>
        <w:spacing w:line="238" w:lineRule="auto"/>
        <w:ind w:firstLine="567"/>
        <w:jc w:val="both"/>
        <w:rPr>
          <w:sz w:val="27"/>
          <w:szCs w:val="27"/>
        </w:rPr>
      </w:pPr>
      <w:r w:rsidRPr="00C22082">
        <w:rPr>
          <w:sz w:val="27"/>
          <w:szCs w:val="27"/>
        </w:rPr>
        <w:lastRenderedPageBreak/>
        <w:t>Согласно МСФО 37 «Резервы, условные обязательства и условные активы», подобные статьи не должны признаваться как начисленные обязательства и дол</w:t>
      </w:r>
      <w:r w:rsidRPr="00C22082">
        <w:rPr>
          <w:sz w:val="27"/>
          <w:szCs w:val="27"/>
        </w:rPr>
        <w:t>ж</w:t>
      </w:r>
      <w:r w:rsidRPr="00C22082">
        <w:rPr>
          <w:sz w:val="27"/>
          <w:szCs w:val="27"/>
        </w:rPr>
        <w:t>ны рассматриваться как обесценение активов, на величину которых должна быть уменьшена балансовая стоимость соответствующих активов. Отсюда следует л</w:t>
      </w:r>
      <w:r w:rsidRPr="00C22082">
        <w:rPr>
          <w:sz w:val="27"/>
          <w:szCs w:val="27"/>
        </w:rPr>
        <w:t>о</w:t>
      </w:r>
      <w:r w:rsidRPr="00C22082">
        <w:rPr>
          <w:sz w:val="27"/>
          <w:szCs w:val="27"/>
        </w:rPr>
        <w:t>гический вывод о том, что, оценивая способность предприятия расплачиваться по своим</w:t>
      </w:r>
      <w:r>
        <w:rPr>
          <w:sz w:val="27"/>
          <w:szCs w:val="27"/>
        </w:rPr>
        <w:t xml:space="preserve"> </w:t>
      </w:r>
      <w:r w:rsidRPr="00C22082">
        <w:rPr>
          <w:sz w:val="27"/>
          <w:szCs w:val="27"/>
        </w:rPr>
        <w:t>обязательствам, целесообразно исключить подобные составляющие из с</w:t>
      </w:r>
      <w:r w:rsidRPr="00C22082">
        <w:rPr>
          <w:sz w:val="27"/>
          <w:szCs w:val="27"/>
        </w:rPr>
        <w:t>о</w:t>
      </w:r>
      <w:r w:rsidRPr="00C22082">
        <w:rPr>
          <w:sz w:val="27"/>
          <w:szCs w:val="27"/>
        </w:rPr>
        <w:t xml:space="preserve">става краткосрочных пассивов. </w:t>
      </w:r>
    </w:p>
    <w:p w:rsidR="00F10BDC" w:rsidRPr="00C22082" w:rsidRDefault="00F10BDC" w:rsidP="00380783">
      <w:pPr>
        <w:spacing w:line="238" w:lineRule="auto"/>
        <w:ind w:firstLine="567"/>
        <w:jc w:val="both"/>
        <w:rPr>
          <w:sz w:val="27"/>
          <w:szCs w:val="27"/>
        </w:rPr>
      </w:pPr>
      <w:r w:rsidRPr="00C22082">
        <w:rPr>
          <w:sz w:val="27"/>
          <w:szCs w:val="27"/>
        </w:rPr>
        <w:t>Следует также учесть то обстоятельство, что числитель и знаменатель данной формулы имеют разные уровни изменчивости во времени: сумма краткосрочных пассивов — относительно стабильная величина, по крайней мере, она гораздо м</w:t>
      </w:r>
      <w:r w:rsidRPr="00C22082">
        <w:rPr>
          <w:sz w:val="27"/>
          <w:szCs w:val="27"/>
        </w:rPr>
        <w:t>е</w:t>
      </w:r>
      <w:r w:rsidRPr="00C22082">
        <w:rPr>
          <w:sz w:val="27"/>
          <w:szCs w:val="27"/>
        </w:rPr>
        <w:t>нее изменчива по сравнению с величиной денежных средств. Более частая изме</w:t>
      </w:r>
      <w:r w:rsidRPr="00C22082">
        <w:rPr>
          <w:sz w:val="27"/>
          <w:szCs w:val="27"/>
        </w:rPr>
        <w:t>н</w:t>
      </w:r>
      <w:r w:rsidRPr="00C22082">
        <w:rPr>
          <w:sz w:val="27"/>
          <w:szCs w:val="27"/>
        </w:rPr>
        <w:t>чивость величины денежных средств обусловлена множеством причин, в том чи</w:t>
      </w:r>
      <w:r w:rsidRPr="00C22082">
        <w:rPr>
          <w:sz w:val="27"/>
          <w:szCs w:val="27"/>
        </w:rPr>
        <w:t>с</w:t>
      </w:r>
      <w:r w:rsidRPr="00C22082">
        <w:rPr>
          <w:sz w:val="27"/>
          <w:szCs w:val="27"/>
        </w:rPr>
        <w:t>ле влиянием такого негативного фактора, как</w:t>
      </w:r>
      <w:r>
        <w:rPr>
          <w:sz w:val="27"/>
          <w:szCs w:val="27"/>
        </w:rPr>
        <w:t xml:space="preserve"> </w:t>
      </w:r>
      <w:r w:rsidRPr="00C22082">
        <w:rPr>
          <w:sz w:val="27"/>
          <w:szCs w:val="27"/>
        </w:rPr>
        <w:t>возможность и искушение использ</w:t>
      </w:r>
      <w:r w:rsidRPr="00C22082">
        <w:rPr>
          <w:sz w:val="27"/>
          <w:szCs w:val="27"/>
        </w:rPr>
        <w:t>о</w:t>
      </w:r>
      <w:r w:rsidRPr="00C22082">
        <w:rPr>
          <w:sz w:val="27"/>
          <w:szCs w:val="27"/>
        </w:rPr>
        <w:t>вать эти средства для «затыкания дыр» и участия во внезапно подвернувшихся проектах, что влечет за собой хронические нехватки денежной наличности. П</w:t>
      </w:r>
      <w:r w:rsidRPr="00C22082">
        <w:rPr>
          <w:sz w:val="27"/>
          <w:szCs w:val="27"/>
        </w:rPr>
        <w:t>о</w:t>
      </w:r>
      <w:r w:rsidRPr="00C22082">
        <w:rPr>
          <w:sz w:val="27"/>
          <w:szCs w:val="27"/>
        </w:rPr>
        <w:t>этому на практике для подтверждения платежеспособности предприятия провер</w:t>
      </w:r>
      <w:r w:rsidRPr="00C22082">
        <w:rPr>
          <w:sz w:val="27"/>
          <w:szCs w:val="27"/>
        </w:rPr>
        <w:t>я</w:t>
      </w:r>
      <w:r w:rsidRPr="00C22082">
        <w:rPr>
          <w:sz w:val="27"/>
          <w:szCs w:val="27"/>
        </w:rPr>
        <w:t>ют наличие и движение денежных средств по данным оперативной информации и/или анализа показателей отчета о движении денежных средств. По результатам такого анализа можно определить основные источники поступления денежных средств и направления их использования. При этом в качестве критерия оценки общей платежеспособности</w:t>
      </w:r>
      <w:r>
        <w:rPr>
          <w:sz w:val="27"/>
          <w:szCs w:val="27"/>
        </w:rPr>
        <w:t xml:space="preserve"> </w:t>
      </w:r>
      <w:r w:rsidRPr="00C22082">
        <w:rPr>
          <w:sz w:val="27"/>
          <w:szCs w:val="27"/>
        </w:rPr>
        <w:t>на базе этих данных может быть рассчитан дополн</w:t>
      </w:r>
      <w:r w:rsidRPr="00C22082">
        <w:rPr>
          <w:sz w:val="27"/>
          <w:szCs w:val="27"/>
        </w:rPr>
        <w:t>и</w:t>
      </w:r>
      <w:r w:rsidRPr="00C22082">
        <w:rPr>
          <w:sz w:val="27"/>
          <w:szCs w:val="27"/>
        </w:rPr>
        <w:t>тельный показатель – коэффициент достаточности (К</w:t>
      </w:r>
      <w:r w:rsidRPr="00C22082">
        <w:rPr>
          <w:sz w:val="27"/>
          <w:szCs w:val="27"/>
          <w:vertAlign w:val="subscript"/>
        </w:rPr>
        <w:t>дс</w:t>
      </w:r>
      <w:r w:rsidRPr="00C22082">
        <w:rPr>
          <w:sz w:val="27"/>
          <w:szCs w:val="27"/>
        </w:rPr>
        <w:t>) средств, представляющий собой соотношение общего притока</w:t>
      </w:r>
      <w:r>
        <w:rPr>
          <w:sz w:val="27"/>
          <w:szCs w:val="27"/>
        </w:rPr>
        <w:t xml:space="preserve"> </w:t>
      </w:r>
      <w:r w:rsidRPr="00C22082">
        <w:rPr>
          <w:sz w:val="27"/>
          <w:szCs w:val="27"/>
        </w:rPr>
        <w:t xml:space="preserve">и оттока денежных средств и их эквивалентов, с учетом их остатков на начало анализируемого периода: </w:t>
      </w:r>
    </w:p>
    <w:p w:rsidR="00F10BDC" w:rsidRPr="00C22082" w:rsidRDefault="00F10BDC" w:rsidP="00380783">
      <w:pPr>
        <w:spacing w:line="238" w:lineRule="auto"/>
        <w:jc w:val="center"/>
        <w:rPr>
          <w:sz w:val="27"/>
          <w:szCs w:val="27"/>
        </w:rPr>
      </w:pPr>
      <w:r>
        <w:rPr>
          <w:noProof/>
          <w:position w:val="-26"/>
          <w:sz w:val="27"/>
          <w:szCs w:val="27"/>
        </w:rPr>
        <w:drawing>
          <wp:inline distT="0" distB="0" distL="0" distR="0">
            <wp:extent cx="1724025" cy="381000"/>
            <wp:effectExtent l="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a:srcRect/>
                    <a:stretch>
                      <a:fillRect/>
                    </a:stretch>
                  </pic:blipFill>
                  <pic:spPr bwMode="auto">
                    <a:xfrm>
                      <a:off x="0" y="0"/>
                      <a:ext cx="1724025" cy="381000"/>
                    </a:xfrm>
                    <a:prstGeom prst="rect">
                      <a:avLst/>
                    </a:prstGeom>
                    <a:noFill/>
                    <a:ln w="9525">
                      <a:noFill/>
                      <a:miter lim="800000"/>
                      <a:headEnd/>
                      <a:tailEnd/>
                    </a:ln>
                  </pic:spPr>
                </pic:pic>
              </a:graphicData>
            </a:graphic>
          </wp:inline>
        </w:drawing>
      </w:r>
      <w:r>
        <w:rPr>
          <w:sz w:val="27"/>
          <w:szCs w:val="27"/>
        </w:rPr>
        <w:t xml:space="preserve"> </w:t>
      </w:r>
      <w:r w:rsidRPr="00C22082">
        <w:rPr>
          <w:sz w:val="27"/>
          <w:szCs w:val="27"/>
        </w:rPr>
        <w:tab/>
        <w:t>(7)</w:t>
      </w:r>
    </w:p>
    <w:p w:rsidR="00F10BDC" w:rsidRPr="00C22082" w:rsidRDefault="00F10BDC" w:rsidP="00380783">
      <w:pPr>
        <w:spacing w:line="238" w:lineRule="auto"/>
        <w:ind w:firstLine="567"/>
        <w:jc w:val="both"/>
        <w:rPr>
          <w:sz w:val="27"/>
          <w:szCs w:val="27"/>
        </w:rPr>
      </w:pPr>
      <w:r>
        <w:rPr>
          <w:sz w:val="27"/>
          <w:szCs w:val="27"/>
        </w:rPr>
        <w:t xml:space="preserve"> </w:t>
      </w:r>
      <w:r w:rsidRPr="00C22082">
        <w:rPr>
          <w:sz w:val="27"/>
          <w:szCs w:val="27"/>
        </w:rPr>
        <w:t>где, О</w:t>
      </w:r>
      <w:r w:rsidRPr="00C22082">
        <w:rPr>
          <w:sz w:val="27"/>
          <w:szCs w:val="27"/>
          <w:vertAlign w:val="subscript"/>
        </w:rPr>
        <w:t>снп</w:t>
      </w:r>
      <w:r w:rsidRPr="00C22082">
        <w:rPr>
          <w:sz w:val="27"/>
          <w:szCs w:val="27"/>
        </w:rPr>
        <w:t xml:space="preserve"> – остатки денежных средств и их эквивалентов на начало анализ</w:t>
      </w:r>
      <w:r w:rsidRPr="00C22082">
        <w:rPr>
          <w:sz w:val="27"/>
          <w:szCs w:val="27"/>
        </w:rPr>
        <w:t>и</w:t>
      </w:r>
      <w:r w:rsidRPr="00C22082">
        <w:rPr>
          <w:sz w:val="27"/>
          <w:szCs w:val="27"/>
        </w:rPr>
        <w:t>руемого периода, сом;</w:t>
      </w:r>
    </w:p>
    <w:p w:rsidR="00F10BDC" w:rsidRPr="00C22082" w:rsidRDefault="00F10BDC" w:rsidP="00380783">
      <w:pPr>
        <w:spacing w:line="238" w:lineRule="auto"/>
        <w:ind w:firstLine="567"/>
        <w:jc w:val="both"/>
        <w:rPr>
          <w:sz w:val="27"/>
          <w:szCs w:val="27"/>
        </w:rPr>
      </w:pPr>
      <w:r>
        <w:rPr>
          <w:sz w:val="27"/>
          <w:szCs w:val="27"/>
        </w:rPr>
        <w:t xml:space="preserve"> </w:t>
      </w:r>
      <w:r w:rsidRPr="00C22082">
        <w:rPr>
          <w:sz w:val="27"/>
          <w:szCs w:val="27"/>
        </w:rPr>
        <w:t xml:space="preserve">П </w:t>
      </w:r>
      <w:r w:rsidRPr="00C22082">
        <w:rPr>
          <w:sz w:val="27"/>
          <w:szCs w:val="27"/>
          <w:vertAlign w:val="subscript"/>
        </w:rPr>
        <w:t>дс</w:t>
      </w:r>
      <w:r w:rsidRPr="00C22082">
        <w:rPr>
          <w:sz w:val="27"/>
          <w:szCs w:val="27"/>
        </w:rPr>
        <w:t xml:space="preserve"> – сумма поступивших средств за период, сом.</w:t>
      </w:r>
    </w:p>
    <w:p w:rsidR="00F10BDC" w:rsidRPr="00C22082" w:rsidRDefault="00F10BDC" w:rsidP="00380783">
      <w:pPr>
        <w:spacing w:line="238" w:lineRule="auto"/>
        <w:ind w:firstLine="567"/>
        <w:jc w:val="both"/>
        <w:rPr>
          <w:sz w:val="27"/>
          <w:szCs w:val="27"/>
        </w:rPr>
      </w:pPr>
      <w:r>
        <w:rPr>
          <w:sz w:val="27"/>
          <w:szCs w:val="27"/>
        </w:rPr>
        <w:t xml:space="preserve"> </w:t>
      </w:r>
      <w:r w:rsidRPr="00C22082">
        <w:rPr>
          <w:sz w:val="27"/>
          <w:szCs w:val="27"/>
        </w:rPr>
        <w:t xml:space="preserve">Р </w:t>
      </w:r>
      <w:r w:rsidRPr="00C22082">
        <w:rPr>
          <w:sz w:val="27"/>
          <w:szCs w:val="27"/>
          <w:vertAlign w:val="subscript"/>
        </w:rPr>
        <w:t>дс</w:t>
      </w:r>
      <w:r w:rsidRPr="00C22082">
        <w:rPr>
          <w:sz w:val="27"/>
          <w:szCs w:val="27"/>
        </w:rPr>
        <w:t xml:space="preserve"> – сумма произведенных платежей за период, сом.</w:t>
      </w:r>
    </w:p>
    <w:p w:rsidR="00F10BDC" w:rsidRPr="00C22082" w:rsidRDefault="00F10BDC" w:rsidP="00380783">
      <w:pPr>
        <w:spacing w:line="238" w:lineRule="auto"/>
        <w:ind w:firstLine="567"/>
        <w:jc w:val="both"/>
        <w:rPr>
          <w:sz w:val="27"/>
          <w:szCs w:val="27"/>
        </w:rPr>
      </w:pPr>
      <w:r>
        <w:rPr>
          <w:sz w:val="27"/>
          <w:szCs w:val="27"/>
        </w:rPr>
        <w:t xml:space="preserve"> </w:t>
      </w:r>
      <w:r w:rsidRPr="00C22082">
        <w:rPr>
          <w:sz w:val="27"/>
          <w:szCs w:val="27"/>
        </w:rPr>
        <w:t>КО</w:t>
      </w:r>
      <w:r w:rsidRPr="00C22082">
        <w:rPr>
          <w:sz w:val="27"/>
          <w:szCs w:val="27"/>
          <w:vertAlign w:val="subscript"/>
        </w:rPr>
        <w:t xml:space="preserve">снп </w:t>
      </w:r>
      <w:r w:rsidRPr="00C22082">
        <w:rPr>
          <w:sz w:val="27"/>
          <w:szCs w:val="27"/>
        </w:rPr>
        <w:t>– краткосрочные обязательства с наступившими сроками погашения, сом.</w:t>
      </w:r>
    </w:p>
    <w:p w:rsidR="00F10BDC" w:rsidRPr="00C22082" w:rsidRDefault="00F10BDC" w:rsidP="00380783">
      <w:pPr>
        <w:spacing w:line="238" w:lineRule="auto"/>
        <w:ind w:firstLine="567"/>
        <w:jc w:val="both"/>
        <w:rPr>
          <w:sz w:val="27"/>
          <w:szCs w:val="27"/>
        </w:rPr>
      </w:pPr>
      <w:r w:rsidRPr="00C22082">
        <w:rPr>
          <w:sz w:val="27"/>
          <w:szCs w:val="27"/>
        </w:rPr>
        <w:t xml:space="preserve"> Логика применения данной формулы расчета очевидна и может быть инте</w:t>
      </w:r>
      <w:r w:rsidRPr="00C22082">
        <w:rPr>
          <w:sz w:val="27"/>
          <w:szCs w:val="27"/>
        </w:rPr>
        <w:t>р</w:t>
      </w:r>
      <w:r w:rsidRPr="00C22082">
        <w:rPr>
          <w:sz w:val="27"/>
          <w:szCs w:val="27"/>
        </w:rPr>
        <w:t>претирована следующим образом: суммарная величина поступивших на предпр</w:t>
      </w:r>
      <w:r w:rsidRPr="00C22082">
        <w:rPr>
          <w:sz w:val="27"/>
          <w:szCs w:val="27"/>
        </w:rPr>
        <w:t>и</w:t>
      </w:r>
      <w:r w:rsidRPr="00C22082">
        <w:rPr>
          <w:sz w:val="27"/>
          <w:szCs w:val="27"/>
        </w:rPr>
        <w:t>ятие денежных средств, за определенный промежуток времени всегда должна быть больше или, по крайней мере, равна суммарной величине произведенных им платежей за тот же период, то есть</w:t>
      </w:r>
      <w:r>
        <w:rPr>
          <w:sz w:val="27"/>
          <w:szCs w:val="27"/>
        </w:rPr>
        <w:t xml:space="preserve"> </w:t>
      </w:r>
      <w:r w:rsidRPr="00C22082">
        <w:rPr>
          <w:sz w:val="27"/>
          <w:szCs w:val="27"/>
        </w:rPr>
        <w:t>(П</w:t>
      </w:r>
      <w:r w:rsidRPr="00C22082">
        <w:rPr>
          <w:sz w:val="27"/>
          <w:szCs w:val="27"/>
          <w:vertAlign w:val="subscript"/>
        </w:rPr>
        <w:t>дс</w:t>
      </w:r>
      <w:r w:rsidRPr="00C22082">
        <w:rPr>
          <w:sz w:val="27"/>
          <w:szCs w:val="27"/>
        </w:rPr>
        <w:t>/Р</w:t>
      </w:r>
      <w:r w:rsidRPr="00C22082">
        <w:rPr>
          <w:sz w:val="27"/>
          <w:szCs w:val="27"/>
          <w:vertAlign w:val="subscript"/>
        </w:rPr>
        <w:t>дс</w:t>
      </w:r>
      <w:r w:rsidRPr="00C22082">
        <w:rPr>
          <w:sz w:val="27"/>
          <w:szCs w:val="27"/>
        </w:rPr>
        <w:t>) ≥ 1. Следовательно, исходящие оста</w:t>
      </w:r>
      <w:r w:rsidRPr="00C22082">
        <w:rPr>
          <w:sz w:val="27"/>
          <w:szCs w:val="27"/>
        </w:rPr>
        <w:t>т</w:t>
      </w:r>
      <w:r w:rsidRPr="00C22082">
        <w:rPr>
          <w:sz w:val="27"/>
          <w:szCs w:val="27"/>
        </w:rPr>
        <w:t>ки средств на счетах денежных средств должны составлять постоянную величину, равную входящим остаткам, или иметь возрастающую со временем</w:t>
      </w:r>
      <w:r>
        <w:rPr>
          <w:sz w:val="27"/>
          <w:szCs w:val="27"/>
        </w:rPr>
        <w:t xml:space="preserve"> </w:t>
      </w:r>
      <w:r w:rsidRPr="00C22082">
        <w:rPr>
          <w:sz w:val="27"/>
          <w:szCs w:val="27"/>
        </w:rPr>
        <w:t>динамику. Причем эти «не снижающиеся» суммы должны быть достаточными, для того чт</w:t>
      </w:r>
      <w:r w:rsidRPr="00C22082">
        <w:rPr>
          <w:sz w:val="27"/>
          <w:szCs w:val="27"/>
        </w:rPr>
        <w:t>о</w:t>
      </w:r>
      <w:r w:rsidRPr="00C22082">
        <w:rPr>
          <w:sz w:val="27"/>
          <w:szCs w:val="27"/>
        </w:rPr>
        <w:t>бы покрыть суммарную величину краткосрочных обязательств с наступившими сроками погашения, то есть числовое значение соотношения (Р</w:t>
      </w:r>
      <w:r w:rsidRPr="00C22082">
        <w:rPr>
          <w:sz w:val="27"/>
          <w:szCs w:val="27"/>
          <w:vertAlign w:val="subscript"/>
        </w:rPr>
        <w:t xml:space="preserve">дс </w:t>
      </w:r>
      <w:r w:rsidRPr="00C22082">
        <w:rPr>
          <w:sz w:val="27"/>
          <w:szCs w:val="27"/>
        </w:rPr>
        <w:t>/ КО</w:t>
      </w:r>
      <w:r w:rsidRPr="00C22082">
        <w:rPr>
          <w:sz w:val="27"/>
          <w:szCs w:val="27"/>
          <w:vertAlign w:val="subscript"/>
        </w:rPr>
        <w:t>снп</w:t>
      </w:r>
      <w:r w:rsidRPr="00C22082">
        <w:rPr>
          <w:sz w:val="27"/>
          <w:szCs w:val="27"/>
        </w:rPr>
        <w:t>) также должно быть равно или больше 1.</w:t>
      </w:r>
      <w:r>
        <w:rPr>
          <w:sz w:val="27"/>
          <w:szCs w:val="27"/>
        </w:rPr>
        <w:t xml:space="preserve"> </w:t>
      </w:r>
      <w:r w:rsidRPr="00C22082">
        <w:rPr>
          <w:sz w:val="27"/>
          <w:szCs w:val="27"/>
        </w:rPr>
        <w:t xml:space="preserve">Только при соблюдении этих условий может быть обеспечен приемлемый уровень платежеспособности предприятия. </w:t>
      </w:r>
    </w:p>
    <w:p w:rsidR="00F10BDC" w:rsidRPr="00C22082" w:rsidRDefault="00F10BDC" w:rsidP="00380783">
      <w:pPr>
        <w:shd w:val="clear" w:color="auto" w:fill="FFFFFF"/>
        <w:autoSpaceDE w:val="0"/>
        <w:autoSpaceDN w:val="0"/>
        <w:adjustRightInd w:val="0"/>
        <w:spacing w:line="238" w:lineRule="auto"/>
        <w:ind w:firstLine="539"/>
        <w:jc w:val="both"/>
        <w:rPr>
          <w:sz w:val="27"/>
          <w:szCs w:val="27"/>
        </w:rPr>
      </w:pPr>
      <w:r w:rsidRPr="00C22082">
        <w:rPr>
          <w:sz w:val="27"/>
          <w:szCs w:val="27"/>
        </w:rPr>
        <w:t>Значительное внимание</w:t>
      </w:r>
      <w:r>
        <w:rPr>
          <w:sz w:val="27"/>
          <w:szCs w:val="27"/>
        </w:rPr>
        <w:t xml:space="preserve"> </w:t>
      </w:r>
      <w:r w:rsidRPr="00C22082">
        <w:rPr>
          <w:sz w:val="27"/>
          <w:szCs w:val="27"/>
        </w:rPr>
        <w:t>уделено анализу существующих подходов к исчисл</w:t>
      </w:r>
      <w:r w:rsidRPr="00C22082">
        <w:rPr>
          <w:sz w:val="27"/>
          <w:szCs w:val="27"/>
        </w:rPr>
        <w:t>е</w:t>
      </w:r>
      <w:r w:rsidRPr="00C22082">
        <w:rPr>
          <w:sz w:val="27"/>
          <w:szCs w:val="27"/>
        </w:rPr>
        <w:t>нию и интерпретации содержания показателей ликвидности. При этом обоснов</w:t>
      </w:r>
      <w:r w:rsidRPr="00C22082">
        <w:rPr>
          <w:sz w:val="27"/>
          <w:szCs w:val="27"/>
        </w:rPr>
        <w:t>ы</w:t>
      </w:r>
      <w:r w:rsidRPr="00C22082">
        <w:rPr>
          <w:sz w:val="27"/>
          <w:szCs w:val="27"/>
        </w:rPr>
        <w:t>вается вывод о том, что в процессе анализа ликвидности оборотные активы дост</w:t>
      </w:r>
      <w:r w:rsidRPr="00C22082">
        <w:rPr>
          <w:sz w:val="27"/>
          <w:szCs w:val="27"/>
        </w:rPr>
        <w:t>а</w:t>
      </w:r>
      <w:r w:rsidRPr="00C22082">
        <w:rPr>
          <w:sz w:val="27"/>
          <w:szCs w:val="27"/>
        </w:rPr>
        <w:lastRenderedPageBreak/>
        <w:t>точно подразделить только на две группы - группа более мобильных, в состав к</w:t>
      </w:r>
      <w:r w:rsidRPr="00C22082">
        <w:rPr>
          <w:sz w:val="27"/>
          <w:szCs w:val="27"/>
        </w:rPr>
        <w:t>о</w:t>
      </w:r>
      <w:r w:rsidRPr="00C22082">
        <w:rPr>
          <w:sz w:val="27"/>
          <w:szCs w:val="27"/>
        </w:rPr>
        <w:t>торых</w:t>
      </w:r>
      <w:r>
        <w:rPr>
          <w:sz w:val="27"/>
          <w:szCs w:val="27"/>
        </w:rPr>
        <w:t xml:space="preserve"> </w:t>
      </w:r>
      <w:r w:rsidRPr="00C22082">
        <w:rPr>
          <w:sz w:val="27"/>
          <w:szCs w:val="27"/>
        </w:rPr>
        <w:t>входят краткосрочные инвестиции, осуществляемые в виде неденежных а</w:t>
      </w:r>
      <w:r w:rsidRPr="00C22082">
        <w:rPr>
          <w:sz w:val="27"/>
          <w:szCs w:val="27"/>
        </w:rPr>
        <w:t>к</w:t>
      </w:r>
      <w:r w:rsidRPr="00C22082">
        <w:rPr>
          <w:sz w:val="27"/>
          <w:szCs w:val="27"/>
        </w:rPr>
        <w:t>тивов, и дебиторская задолженность,</w:t>
      </w:r>
      <w:r>
        <w:rPr>
          <w:sz w:val="27"/>
          <w:szCs w:val="27"/>
        </w:rPr>
        <w:t xml:space="preserve"> </w:t>
      </w:r>
      <w:r w:rsidRPr="00C22082">
        <w:rPr>
          <w:sz w:val="27"/>
          <w:szCs w:val="27"/>
        </w:rPr>
        <w:t>и группа менее мобильных активов, состо</w:t>
      </w:r>
      <w:r w:rsidRPr="00C22082">
        <w:rPr>
          <w:sz w:val="27"/>
          <w:szCs w:val="27"/>
        </w:rPr>
        <w:t>я</w:t>
      </w:r>
      <w:r w:rsidRPr="00C22082">
        <w:rPr>
          <w:sz w:val="27"/>
          <w:szCs w:val="27"/>
        </w:rPr>
        <w:t xml:space="preserve">щих из запасов товарно-материальных ценностей. </w:t>
      </w:r>
    </w:p>
    <w:p w:rsidR="00F10BDC" w:rsidRPr="00C22082" w:rsidRDefault="00F10BDC" w:rsidP="00380783">
      <w:pPr>
        <w:shd w:val="clear" w:color="auto" w:fill="FFFFFF"/>
        <w:autoSpaceDE w:val="0"/>
        <w:autoSpaceDN w:val="0"/>
        <w:adjustRightInd w:val="0"/>
        <w:spacing w:line="238" w:lineRule="auto"/>
        <w:ind w:firstLine="539"/>
        <w:jc w:val="both"/>
        <w:rPr>
          <w:sz w:val="27"/>
          <w:szCs w:val="27"/>
        </w:rPr>
      </w:pPr>
      <w:r w:rsidRPr="00C22082">
        <w:rPr>
          <w:sz w:val="27"/>
          <w:szCs w:val="27"/>
        </w:rPr>
        <w:t>Приведенное подразделение оборотных активов на две группы позво</w:t>
      </w:r>
      <w:r w:rsidRPr="00C22082">
        <w:rPr>
          <w:sz w:val="27"/>
          <w:szCs w:val="27"/>
        </w:rPr>
        <w:softHyphen/>
        <w:t>ляет и</w:t>
      </w:r>
      <w:r w:rsidRPr="00C22082">
        <w:rPr>
          <w:sz w:val="27"/>
          <w:szCs w:val="27"/>
        </w:rPr>
        <w:t>с</w:t>
      </w:r>
      <w:r w:rsidRPr="00C22082">
        <w:rPr>
          <w:sz w:val="27"/>
          <w:szCs w:val="27"/>
        </w:rPr>
        <w:t>числить два основных аналитических коэффициента, которые можно использовать для обобщенной оценки ликвидности предприятия.</w:t>
      </w:r>
    </w:p>
    <w:p w:rsidR="00F10BDC" w:rsidRPr="00C22082" w:rsidRDefault="00F10BDC" w:rsidP="00380783">
      <w:pPr>
        <w:shd w:val="clear" w:color="auto" w:fill="FFFFFF"/>
        <w:autoSpaceDE w:val="0"/>
        <w:autoSpaceDN w:val="0"/>
        <w:adjustRightInd w:val="0"/>
        <w:spacing w:line="238" w:lineRule="auto"/>
        <w:ind w:firstLine="539"/>
        <w:jc w:val="both"/>
        <w:rPr>
          <w:sz w:val="27"/>
          <w:szCs w:val="27"/>
        </w:rPr>
      </w:pPr>
      <w:r w:rsidRPr="00C22082">
        <w:rPr>
          <w:bCs/>
          <w:iCs/>
          <w:sz w:val="27"/>
          <w:szCs w:val="27"/>
        </w:rPr>
        <w:t>Первый – это</w:t>
      </w:r>
      <w:r>
        <w:rPr>
          <w:bCs/>
          <w:iCs/>
          <w:sz w:val="27"/>
          <w:szCs w:val="27"/>
        </w:rPr>
        <w:t xml:space="preserve"> </w:t>
      </w:r>
      <w:r w:rsidRPr="00C22082">
        <w:rPr>
          <w:bCs/>
          <w:iCs/>
          <w:sz w:val="27"/>
          <w:szCs w:val="27"/>
        </w:rPr>
        <w:t xml:space="preserve">коэффициент текущей ликвидности, </w:t>
      </w:r>
      <w:r w:rsidRPr="00C22082">
        <w:rPr>
          <w:sz w:val="27"/>
          <w:szCs w:val="27"/>
        </w:rPr>
        <w:t>который</w:t>
      </w:r>
      <w:r>
        <w:rPr>
          <w:sz w:val="27"/>
          <w:szCs w:val="27"/>
        </w:rPr>
        <w:t xml:space="preserve"> </w:t>
      </w:r>
      <w:r w:rsidRPr="00C22082">
        <w:rPr>
          <w:sz w:val="27"/>
          <w:szCs w:val="27"/>
        </w:rPr>
        <w:t>представляет</w:t>
      </w:r>
      <w:r>
        <w:rPr>
          <w:sz w:val="27"/>
          <w:szCs w:val="27"/>
        </w:rPr>
        <w:t xml:space="preserve"> </w:t>
      </w:r>
      <w:r w:rsidRPr="00C22082">
        <w:rPr>
          <w:sz w:val="27"/>
          <w:szCs w:val="27"/>
        </w:rPr>
        <w:t>с</w:t>
      </w:r>
      <w:r w:rsidRPr="00C22082">
        <w:rPr>
          <w:sz w:val="27"/>
          <w:szCs w:val="27"/>
        </w:rPr>
        <w:t>о</w:t>
      </w:r>
      <w:r w:rsidRPr="00C22082">
        <w:rPr>
          <w:sz w:val="27"/>
          <w:szCs w:val="27"/>
        </w:rPr>
        <w:t>бой отношение текущих (оборотных) активов к кратко</w:t>
      </w:r>
      <w:r w:rsidRPr="00C22082">
        <w:rPr>
          <w:sz w:val="27"/>
          <w:szCs w:val="27"/>
        </w:rPr>
        <w:softHyphen/>
        <w:t>срочным обязательствам. Вторая разновидность, называемая коэффициентом</w:t>
      </w:r>
      <w:r>
        <w:rPr>
          <w:sz w:val="27"/>
          <w:szCs w:val="27"/>
        </w:rPr>
        <w:t xml:space="preserve"> </w:t>
      </w:r>
      <w:r w:rsidRPr="00C22082">
        <w:rPr>
          <w:sz w:val="27"/>
          <w:szCs w:val="27"/>
        </w:rPr>
        <w:t>промежуточной ликвидности, исчисляется как отношение суммарной величины дебиторской задолженности и</w:t>
      </w:r>
      <w:r>
        <w:rPr>
          <w:sz w:val="27"/>
          <w:szCs w:val="27"/>
        </w:rPr>
        <w:t xml:space="preserve"> </w:t>
      </w:r>
      <w:r w:rsidRPr="00C22082">
        <w:rPr>
          <w:sz w:val="27"/>
          <w:szCs w:val="27"/>
        </w:rPr>
        <w:t>краткосрочных инвестиций (за вычетом</w:t>
      </w:r>
      <w:r>
        <w:rPr>
          <w:sz w:val="27"/>
          <w:szCs w:val="27"/>
        </w:rPr>
        <w:t xml:space="preserve"> </w:t>
      </w:r>
      <w:r w:rsidRPr="00C22082">
        <w:rPr>
          <w:sz w:val="27"/>
          <w:szCs w:val="27"/>
        </w:rPr>
        <w:t>той их части, которые включаются в с</w:t>
      </w:r>
      <w:r w:rsidRPr="00C22082">
        <w:rPr>
          <w:sz w:val="27"/>
          <w:szCs w:val="27"/>
        </w:rPr>
        <w:t>о</w:t>
      </w:r>
      <w:r w:rsidRPr="00C22082">
        <w:rPr>
          <w:sz w:val="27"/>
          <w:szCs w:val="27"/>
        </w:rPr>
        <w:t>став денежных средств на счетах и используются при расчете коэффициента пл</w:t>
      </w:r>
      <w:r w:rsidRPr="00C22082">
        <w:rPr>
          <w:sz w:val="27"/>
          <w:szCs w:val="27"/>
        </w:rPr>
        <w:t>а</w:t>
      </w:r>
      <w:r w:rsidRPr="00C22082">
        <w:rPr>
          <w:sz w:val="27"/>
          <w:szCs w:val="27"/>
        </w:rPr>
        <w:t>тежеспособности) к сумме</w:t>
      </w:r>
      <w:r>
        <w:rPr>
          <w:sz w:val="27"/>
          <w:szCs w:val="27"/>
        </w:rPr>
        <w:t xml:space="preserve"> </w:t>
      </w:r>
      <w:r w:rsidRPr="00C22082">
        <w:rPr>
          <w:sz w:val="27"/>
          <w:szCs w:val="27"/>
        </w:rPr>
        <w:t xml:space="preserve">краткосрочных обязательств предприятия. </w:t>
      </w:r>
    </w:p>
    <w:p w:rsidR="00F10BDC" w:rsidRPr="00C22082" w:rsidRDefault="00F10BDC" w:rsidP="00380783">
      <w:pPr>
        <w:shd w:val="clear" w:color="auto" w:fill="FFFFFF"/>
        <w:autoSpaceDE w:val="0"/>
        <w:autoSpaceDN w:val="0"/>
        <w:adjustRightInd w:val="0"/>
        <w:spacing w:line="238" w:lineRule="auto"/>
        <w:ind w:firstLine="539"/>
        <w:jc w:val="both"/>
        <w:rPr>
          <w:sz w:val="27"/>
          <w:szCs w:val="27"/>
        </w:rPr>
      </w:pPr>
      <w:r w:rsidRPr="00C22082">
        <w:rPr>
          <w:sz w:val="27"/>
          <w:szCs w:val="27"/>
        </w:rPr>
        <w:t>Следует отметить, что нормативы этих коэффициентов заимствованы из практики западных стран, где публикуются постоянно обновляемые среднеотра</w:t>
      </w:r>
      <w:r w:rsidRPr="00C22082">
        <w:rPr>
          <w:sz w:val="27"/>
          <w:szCs w:val="27"/>
        </w:rPr>
        <w:t>с</w:t>
      </w:r>
      <w:r w:rsidRPr="00C22082">
        <w:rPr>
          <w:sz w:val="27"/>
          <w:szCs w:val="27"/>
        </w:rPr>
        <w:t xml:space="preserve">левые базы данных, позволяющие проводить систематическую сравнительную оценку расчетных показателей ликвидности каждой компании или фирмы с этими отраслевыми значениями. </w:t>
      </w:r>
    </w:p>
    <w:p w:rsidR="00F10BDC" w:rsidRPr="00C22082" w:rsidRDefault="00F10BDC" w:rsidP="00380783">
      <w:pPr>
        <w:shd w:val="clear" w:color="auto" w:fill="FFFFFF"/>
        <w:autoSpaceDE w:val="0"/>
        <w:autoSpaceDN w:val="0"/>
        <w:adjustRightInd w:val="0"/>
        <w:spacing w:line="238" w:lineRule="auto"/>
        <w:ind w:firstLine="539"/>
        <w:jc w:val="both"/>
        <w:rPr>
          <w:sz w:val="27"/>
          <w:szCs w:val="27"/>
        </w:rPr>
      </w:pPr>
      <w:r w:rsidRPr="00C22082">
        <w:rPr>
          <w:sz w:val="27"/>
          <w:szCs w:val="27"/>
        </w:rPr>
        <w:t>В Кыргызстане так же, как и в других странах СНГ, пока не существует такой обновляемой статистической базы данных в разрезе отдельных отраслей (подо</w:t>
      </w:r>
      <w:r w:rsidRPr="00C22082">
        <w:rPr>
          <w:sz w:val="27"/>
          <w:szCs w:val="27"/>
        </w:rPr>
        <w:t>т</w:t>
      </w:r>
      <w:r w:rsidRPr="00C22082">
        <w:rPr>
          <w:sz w:val="27"/>
          <w:szCs w:val="27"/>
        </w:rPr>
        <w:t>раслей) экономики.</w:t>
      </w:r>
      <w:r>
        <w:rPr>
          <w:sz w:val="27"/>
          <w:szCs w:val="27"/>
        </w:rPr>
        <w:t xml:space="preserve"> </w:t>
      </w:r>
      <w:r w:rsidRPr="00C22082">
        <w:rPr>
          <w:sz w:val="27"/>
          <w:szCs w:val="27"/>
        </w:rPr>
        <w:t>В результате возникают определенные затруднения в оценке того, насколько оптимальным являются исчисленные</w:t>
      </w:r>
      <w:r>
        <w:rPr>
          <w:sz w:val="27"/>
          <w:szCs w:val="27"/>
        </w:rPr>
        <w:t xml:space="preserve"> </w:t>
      </w:r>
      <w:r w:rsidRPr="00C22082">
        <w:rPr>
          <w:sz w:val="27"/>
          <w:szCs w:val="27"/>
        </w:rPr>
        <w:t>коэффициенты ликвидности для того или иного конкретно взятого предприятия. Следовательно, чтобы изжить подобную практику и обеспечить специалистов более надежным инструментом, позволяющим повысить объективность оценки финансового состояния предпр</w:t>
      </w:r>
      <w:r w:rsidRPr="00C22082">
        <w:rPr>
          <w:sz w:val="27"/>
          <w:szCs w:val="27"/>
        </w:rPr>
        <w:t>и</w:t>
      </w:r>
      <w:r w:rsidRPr="00C22082">
        <w:rPr>
          <w:sz w:val="27"/>
          <w:szCs w:val="27"/>
        </w:rPr>
        <w:t xml:space="preserve">ятия, необходимо изменить существующие подходы к исчислению показателей ликвидности. </w:t>
      </w:r>
    </w:p>
    <w:p w:rsidR="00F10BDC" w:rsidRPr="00C22082" w:rsidRDefault="00F10BDC" w:rsidP="00380783">
      <w:pPr>
        <w:spacing w:line="238" w:lineRule="auto"/>
        <w:ind w:firstLine="540"/>
        <w:jc w:val="both"/>
        <w:rPr>
          <w:sz w:val="27"/>
          <w:szCs w:val="27"/>
        </w:rPr>
      </w:pPr>
      <w:r w:rsidRPr="00C22082">
        <w:rPr>
          <w:sz w:val="27"/>
          <w:szCs w:val="27"/>
        </w:rPr>
        <w:t>По нашему мнению, значения показателей ликвидности должны определяться дифференцированно, с учетом особенностей сложившихся взаимоотношений во взаиморасчетах между поставщиком и покупателем. В основу предлагаемой при этом</w:t>
      </w:r>
      <w:r>
        <w:rPr>
          <w:sz w:val="27"/>
          <w:szCs w:val="27"/>
        </w:rPr>
        <w:t xml:space="preserve"> </w:t>
      </w:r>
      <w:r w:rsidRPr="00C22082">
        <w:rPr>
          <w:sz w:val="27"/>
          <w:szCs w:val="27"/>
        </w:rPr>
        <w:t>методики положена известная в теории финансов «компромиссная модель» управления оборотным капиталом предприятия, согласно которой внеоборотные активы, а также постоянная часть (системная или не снижающаяся) и приблиз</w:t>
      </w:r>
      <w:r w:rsidRPr="00C22082">
        <w:rPr>
          <w:sz w:val="27"/>
          <w:szCs w:val="27"/>
        </w:rPr>
        <w:t>и</w:t>
      </w:r>
      <w:r w:rsidRPr="00C22082">
        <w:rPr>
          <w:sz w:val="27"/>
          <w:szCs w:val="27"/>
        </w:rPr>
        <w:t>тельно половина изменяющейся (спонтанной) части</w:t>
      </w:r>
      <w:r>
        <w:rPr>
          <w:sz w:val="27"/>
          <w:szCs w:val="27"/>
        </w:rPr>
        <w:t xml:space="preserve"> </w:t>
      </w:r>
      <w:r w:rsidRPr="00C22082">
        <w:rPr>
          <w:sz w:val="27"/>
          <w:szCs w:val="27"/>
        </w:rPr>
        <w:t>оборотных активов предпр</w:t>
      </w:r>
      <w:r w:rsidRPr="00C22082">
        <w:rPr>
          <w:sz w:val="27"/>
          <w:szCs w:val="27"/>
        </w:rPr>
        <w:t>и</w:t>
      </w:r>
      <w:r w:rsidRPr="00C22082">
        <w:rPr>
          <w:sz w:val="27"/>
          <w:szCs w:val="27"/>
        </w:rPr>
        <w:t>ятия должны покрываться за счет собственных средств. Остальная часть варь</w:t>
      </w:r>
      <w:r w:rsidRPr="00C22082">
        <w:rPr>
          <w:sz w:val="27"/>
          <w:szCs w:val="27"/>
        </w:rPr>
        <w:t>и</w:t>
      </w:r>
      <w:r w:rsidRPr="00C22082">
        <w:rPr>
          <w:sz w:val="27"/>
          <w:szCs w:val="27"/>
        </w:rPr>
        <w:t>рующих активов финансируется за счет краткосрочной кредиторской заложенн</w:t>
      </w:r>
      <w:r w:rsidRPr="00C22082">
        <w:rPr>
          <w:sz w:val="27"/>
          <w:szCs w:val="27"/>
        </w:rPr>
        <w:t>о</w:t>
      </w:r>
      <w:r w:rsidRPr="00C22082">
        <w:rPr>
          <w:sz w:val="27"/>
          <w:szCs w:val="27"/>
        </w:rPr>
        <w:t xml:space="preserve">сти. </w:t>
      </w:r>
    </w:p>
    <w:p w:rsidR="00F10BDC" w:rsidRPr="00C22082" w:rsidRDefault="00F10BDC" w:rsidP="00380783">
      <w:pPr>
        <w:pStyle w:val="ac"/>
        <w:spacing w:before="0" w:beforeAutospacing="0" w:after="0" w:afterAutospacing="0" w:line="238" w:lineRule="auto"/>
        <w:ind w:firstLine="540"/>
        <w:jc w:val="both"/>
        <w:rPr>
          <w:color w:val="auto"/>
          <w:sz w:val="27"/>
          <w:szCs w:val="27"/>
        </w:rPr>
      </w:pPr>
      <w:r w:rsidRPr="00C22082">
        <w:rPr>
          <w:color w:val="auto"/>
          <w:sz w:val="27"/>
          <w:szCs w:val="27"/>
        </w:rPr>
        <w:t>С известной долей условности</w:t>
      </w:r>
      <w:r>
        <w:rPr>
          <w:color w:val="auto"/>
          <w:sz w:val="27"/>
          <w:szCs w:val="27"/>
        </w:rPr>
        <w:t xml:space="preserve"> </w:t>
      </w:r>
      <w:r w:rsidRPr="00C22082">
        <w:rPr>
          <w:color w:val="auto"/>
          <w:sz w:val="27"/>
          <w:szCs w:val="27"/>
        </w:rPr>
        <w:t>этот подход можно применить и в процессе исчисления показателей ликвидности. В данном случае можно исходить из пре</w:t>
      </w:r>
      <w:r w:rsidRPr="00C22082">
        <w:rPr>
          <w:color w:val="auto"/>
          <w:sz w:val="27"/>
          <w:szCs w:val="27"/>
        </w:rPr>
        <w:t>д</w:t>
      </w:r>
      <w:r w:rsidRPr="00C22082">
        <w:rPr>
          <w:color w:val="auto"/>
          <w:sz w:val="27"/>
          <w:szCs w:val="27"/>
        </w:rPr>
        <w:t>положения, что для обеспечения приемлемого уровня ликвидности</w:t>
      </w:r>
      <w:r>
        <w:rPr>
          <w:color w:val="auto"/>
          <w:sz w:val="27"/>
          <w:szCs w:val="27"/>
        </w:rPr>
        <w:t xml:space="preserve"> </w:t>
      </w:r>
      <w:r w:rsidRPr="00C22082">
        <w:rPr>
          <w:color w:val="auto"/>
          <w:sz w:val="27"/>
          <w:szCs w:val="27"/>
        </w:rPr>
        <w:t>предприятию необходимо, в первую очередь профинансировать за счет собственного капитала наименее ликвидную часть оборотных активов и ту часть текущих платежей п</w:t>
      </w:r>
      <w:r w:rsidRPr="00C22082">
        <w:rPr>
          <w:color w:val="auto"/>
          <w:sz w:val="27"/>
          <w:szCs w:val="27"/>
        </w:rPr>
        <w:t>о</w:t>
      </w:r>
      <w:r w:rsidRPr="00C22082">
        <w:rPr>
          <w:color w:val="auto"/>
          <w:sz w:val="27"/>
          <w:szCs w:val="27"/>
        </w:rPr>
        <w:t xml:space="preserve">ставщикам, не покрытых за счет текущих поступлений от покупателей. </w:t>
      </w:r>
    </w:p>
    <w:p w:rsidR="00F10BDC" w:rsidRPr="00C22082" w:rsidRDefault="00F10BDC" w:rsidP="00380783">
      <w:pPr>
        <w:spacing w:line="238" w:lineRule="auto"/>
        <w:ind w:firstLine="540"/>
        <w:jc w:val="both"/>
        <w:rPr>
          <w:sz w:val="27"/>
          <w:szCs w:val="27"/>
        </w:rPr>
      </w:pPr>
      <w:r w:rsidRPr="00C22082">
        <w:rPr>
          <w:sz w:val="27"/>
          <w:szCs w:val="27"/>
        </w:rPr>
        <w:t>Суммарная величина этих двух составляющих представляет собой общую в</w:t>
      </w:r>
      <w:r w:rsidRPr="00C22082">
        <w:rPr>
          <w:sz w:val="27"/>
          <w:szCs w:val="27"/>
        </w:rPr>
        <w:t>е</w:t>
      </w:r>
      <w:r w:rsidRPr="00C22082">
        <w:rPr>
          <w:sz w:val="27"/>
          <w:szCs w:val="27"/>
        </w:rPr>
        <w:t xml:space="preserve">личину собственных средств, которые должны быть вложены в текущие активы предприятия для обеспечения приемлемого уровня ликвидности. Иными словами, </w:t>
      </w:r>
      <w:r w:rsidRPr="00C22082">
        <w:rPr>
          <w:sz w:val="27"/>
          <w:szCs w:val="27"/>
        </w:rPr>
        <w:lastRenderedPageBreak/>
        <w:t xml:space="preserve">это величина текущих активов, которая должна быть профинансирована за счет собственных средств. </w:t>
      </w:r>
    </w:p>
    <w:p w:rsidR="00F10BDC" w:rsidRPr="00C22082" w:rsidRDefault="00F10BDC" w:rsidP="00380783">
      <w:pPr>
        <w:tabs>
          <w:tab w:val="left" w:pos="9356"/>
        </w:tabs>
        <w:spacing w:line="238" w:lineRule="auto"/>
        <w:ind w:firstLine="540"/>
        <w:jc w:val="both"/>
        <w:rPr>
          <w:sz w:val="27"/>
          <w:szCs w:val="27"/>
        </w:rPr>
      </w:pPr>
      <w:r w:rsidRPr="00C22082">
        <w:rPr>
          <w:sz w:val="27"/>
          <w:szCs w:val="27"/>
        </w:rPr>
        <w:t>Нетрудно заметить, что разница между фактической величиной текущих а</w:t>
      </w:r>
      <w:r w:rsidRPr="00C22082">
        <w:rPr>
          <w:sz w:val="27"/>
          <w:szCs w:val="27"/>
        </w:rPr>
        <w:t>к</w:t>
      </w:r>
      <w:r w:rsidRPr="00C22082">
        <w:rPr>
          <w:sz w:val="27"/>
          <w:szCs w:val="27"/>
        </w:rPr>
        <w:t>тивов, числящихся на балансе предприятия, и той ее частью,</w:t>
      </w:r>
      <w:r>
        <w:rPr>
          <w:sz w:val="27"/>
          <w:szCs w:val="27"/>
        </w:rPr>
        <w:t xml:space="preserve"> </w:t>
      </w:r>
      <w:r w:rsidRPr="00C22082">
        <w:rPr>
          <w:sz w:val="27"/>
          <w:szCs w:val="27"/>
        </w:rPr>
        <w:t>которая должная быть профинансирована за счет собственных средств, представляет собой</w:t>
      </w:r>
      <w:r>
        <w:rPr>
          <w:sz w:val="27"/>
          <w:szCs w:val="27"/>
        </w:rPr>
        <w:t xml:space="preserve"> </w:t>
      </w:r>
      <w:r w:rsidRPr="00C22082">
        <w:rPr>
          <w:sz w:val="27"/>
          <w:szCs w:val="27"/>
        </w:rPr>
        <w:t>допу</w:t>
      </w:r>
      <w:r w:rsidRPr="00C22082">
        <w:rPr>
          <w:sz w:val="27"/>
          <w:szCs w:val="27"/>
        </w:rPr>
        <w:t>с</w:t>
      </w:r>
      <w:r w:rsidRPr="00C22082">
        <w:rPr>
          <w:sz w:val="27"/>
          <w:szCs w:val="27"/>
        </w:rPr>
        <w:t>тимую величину заемных источников финансирования текущих активов, то есть</w:t>
      </w:r>
      <w:r>
        <w:rPr>
          <w:sz w:val="27"/>
          <w:szCs w:val="27"/>
        </w:rPr>
        <w:t xml:space="preserve"> </w:t>
      </w:r>
      <w:r w:rsidRPr="00C22082">
        <w:rPr>
          <w:sz w:val="27"/>
          <w:szCs w:val="27"/>
        </w:rPr>
        <w:t>допустимую величину текущих пассивов. Таким образом, суть уточнения метод</w:t>
      </w:r>
      <w:r w:rsidRPr="00C22082">
        <w:rPr>
          <w:sz w:val="27"/>
          <w:szCs w:val="27"/>
        </w:rPr>
        <w:t>и</w:t>
      </w:r>
      <w:r w:rsidRPr="00C22082">
        <w:rPr>
          <w:sz w:val="27"/>
          <w:szCs w:val="27"/>
        </w:rPr>
        <w:t>ки расчета</w:t>
      </w:r>
      <w:r>
        <w:rPr>
          <w:sz w:val="27"/>
          <w:szCs w:val="27"/>
        </w:rPr>
        <w:t xml:space="preserve"> </w:t>
      </w:r>
      <w:r w:rsidRPr="00C22082">
        <w:rPr>
          <w:sz w:val="27"/>
          <w:szCs w:val="27"/>
        </w:rPr>
        <w:t>ликвидности</w:t>
      </w:r>
      <w:r>
        <w:rPr>
          <w:sz w:val="27"/>
          <w:szCs w:val="27"/>
        </w:rPr>
        <w:t xml:space="preserve"> </w:t>
      </w:r>
      <w:r w:rsidRPr="00C22082">
        <w:rPr>
          <w:sz w:val="27"/>
          <w:szCs w:val="27"/>
        </w:rPr>
        <w:t>сводится к определению допустимой величины кратк</w:t>
      </w:r>
      <w:r w:rsidRPr="00C22082">
        <w:rPr>
          <w:sz w:val="27"/>
          <w:szCs w:val="27"/>
        </w:rPr>
        <w:t>о</w:t>
      </w:r>
      <w:r w:rsidRPr="00C22082">
        <w:rPr>
          <w:sz w:val="27"/>
          <w:szCs w:val="27"/>
        </w:rPr>
        <w:t xml:space="preserve">срочных пассивов, подлежащих включению в соответствующую формулу расчета. </w:t>
      </w:r>
    </w:p>
    <w:p w:rsidR="00F10BDC" w:rsidRPr="00C22082" w:rsidRDefault="00F10BDC" w:rsidP="00380783">
      <w:pPr>
        <w:spacing w:line="238" w:lineRule="auto"/>
        <w:ind w:firstLine="540"/>
        <w:jc w:val="both"/>
        <w:rPr>
          <w:sz w:val="27"/>
          <w:szCs w:val="27"/>
        </w:rPr>
      </w:pPr>
      <w:r w:rsidRPr="00C22082">
        <w:rPr>
          <w:sz w:val="27"/>
          <w:szCs w:val="27"/>
        </w:rPr>
        <w:t>Нахождение данной суммы основывается на сопоставлении абсолютной в</w:t>
      </w:r>
      <w:r w:rsidRPr="00C22082">
        <w:rPr>
          <w:sz w:val="27"/>
          <w:szCs w:val="27"/>
        </w:rPr>
        <w:t>е</w:t>
      </w:r>
      <w:r w:rsidRPr="00C22082">
        <w:rPr>
          <w:sz w:val="27"/>
          <w:szCs w:val="27"/>
        </w:rPr>
        <w:t>личины дебиторской задолженности с кредиторской, величины выданных авансов с полученными авансами, а также соответствующих числовых значений оборач</w:t>
      </w:r>
      <w:r w:rsidRPr="00C22082">
        <w:rPr>
          <w:sz w:val="27"/>
          <w:szCs w:val="27"/>
        </w:rPr>
        <w:t>и</w:t>
      </w:r>
      <w:r w:rsidRPr="00C22082">
        <w:rPr>
          <w:sz w:val="27"/>
          <w:szCs w:val="27"/>
        </w:rPr>
        <w:t>ваемости (длительность одного оборота, измеряемого в дня) этих элементов об</w:t>
      </w:r>
      <w:r w:rsidRPr="00C22082">
        <w:rPr>
          <w:sz w:val="27"/>
          <w:szCs w:val="27"/>
        </w:rPr>
        <w:t>о</w:t>
      </w:r>
      <w:r w:rsidRPr="00C22082">
        <w:rPr>
          <w:sz w:val="27"/>
          <w:szCs w:val="27"/>
        </w:rPr>
        <w:t xml:space="preserve">ротных активов предприятия. </w:t>
      </w:r>
    </w:p>
    <w:p w:rsidR="00F10BDC" w:rsidRPr="00C22082" w:rsidRDefault="00F10BDC" w:rsidP="00380783">
      <w:pPr>
        <w:pStyle w:val="ac"/>
        <w:spacing w:before="0" w:beforeAutospacing="0" w:after="0" w:afterAutospacing="0" w:line="238" w:lineRule="auto"/>
        <w:ind w:firstLine="567"/>
        <w:jc w:val="both"/>
        <w:rPr>
          <w:color w:val="auto"/>
          <w:sz w:val="27"/>
          <w:szCs w:val="27"/>
        </w:rPr>
      </w:pPr>
      <w:r w:rsidRPr="00C22082">
        <w:rPr>
          <w:color w:val="auto"/>
          <w:sz w:val="27"/>
          <w:szCs w:val="27"/>
        </w:rPr>
        <w:t>Такое сравнение, с точки зрения бухгалтерского учета, хотя и считается не совсем корректным, но с позиции оценки текущего состояния организации вза</w:t>
      </w:r>
      <w:r w:rsidRPr="00C22082">
        <w:rPr>
          <w:color w:val="auto"/>
          <w:sz w:val="27"/>
          <w:szCs w:val="27"/>
        </w:rPr>
        <w:t>и</w:t>
      </w:r>
      <w:r w:rsidRPr="00C22082">
        <w:rPr>
          <w:color w:val="auto"/>
          <w:sz w:val="27"/>
          <w:szCs w:val="27"/>
        </w:rPr>
        <w:t>морасчетов между предприятиями, а также перспективы их изменения в будущем, является вполне приемлемым. Дело в том, что продажа продукции на условиях п</w:t>
      </w:r>
      <w:r w:rsidRPr="00C22082">
        <w:rPr>
          <w:color w:val="auto"/>
          <w:sz w:val="27"/>
          <w:szCs w:val="27"/>
        </w:rPr>
        <w:t>о</w:t>
      </w:r>
      <w:r w:rsidRPr="00C22082">
        <w:rPr>
          <w:color w:val="auto"/>
          <w:sz w:val="27"/>
          <w:szCs w:val="27"/>
        </w:rPr>
        <w:t>следующей оплаты (то есть дебиторская задолженность) так же, как и приобрет</w:t>
      </w:r>
      <w:r w:rsidRPr="00C22082">
        <w:rPr>
          <w:color w:val="auto"/>
          <w:sz w:val="27"/>
          <w:szCs w:val="27"/>
        </w:rPr>
        <w:t>е</w:t>
      </w:r>
      <w:r w:rsidRPr="00C22082">
        <w:rPr>
          <w:color w:val="auto"/>
          <w:sz w:val="27"/>
          <w:szCs w:val="27"/>
        </w:rPr>
        <w:t>ние товаров на условиях предварительной оплаты поставщикам (то есть выданные авансы) представляет собой требование данного предприятия к заказчику об опл</w:t>
      </w:r>
      <w:r w:rsidRPr="00C22082">
        <w:rPr>
          <w:color w:val="auto"/>
          <w:sz w:val="27"/>
          <w:szCs w:val="27"/>
        </w:rPr>
        <w:t>а</w:t>
      </w:r>
      <w:r w:rsidRPr="00C22082">
        <w:rPr>
          <w:color w:val="auto"/>
          <w:sz w:val="27"/>
          <w:szCs w:val="27"/>
        </w:rPr>
        <w:t>те</w:t>
      </w:r>
      <w:r>
        <w:rPr>
          <w:color w:val="auto"/>
          <w:sz w:val="27"/>
          <w:szCs w:val="27"/>
        </w:rPr>
        <w:t xml:space="preserve"> </w:t>
      </w:r>
      <w:r w:rsidRPr="00C22082">
        <w:rPr>
          <w:color w:val="auto"/>
          <w:sz w:val="27"/>
          <w:szCs w:val="27"/>
        </w:rPr>
        <w:t>или погашении фиксированной суммы со стороны поставщика в будущем. В связи с инфляцией указанная сумма теряет часть своей стоимости, вследствие чего у предприятия возникает скрытые потери в размере снижение покупательной сп</w:t>
      </w:r>
      <w:r w:rsidRPr="00C22082">
        <w:rPr>
          <w:color w:val="auto"/>
          <w:sz w:val="27"/>
          <w:szCs w:val="27"/>
        </w:rPr>
        <w:t>о</w:t>
      </w:r>
      <w:r w:rsidRPr="00C22082">
        <w:rPr>
          <w:color w:val="auto"/>
          <w:sz w:val="27"/>
          <w:szCs w:val="27"/>
        </w:rPr>
        <w:t>собности долговых денег. Наоборот, предприятие, приобретая товарно-материальные ценности в кредит или</w:t>
      </w:r>
      <w:r>
        <w:rPr>
          <w:color w:val="auto"/>
          <w:sz w:val="27"/>
          <w:szCs w:val="27"/>
        </w:rPr>
        <w:t xml:space="preserve"> </w:t>
      </w:r>
      <w:r w:rsidRPr="00C22082">
        <w:rPr>
          <w:color w:val="auto"/>
          <w:sz w:val="27"/>
          <w:szCs w:val="27"/>
        </w:rPr>
        <w:t>получая предварительную оплату от покуп</w:t>
      </w:r>
      <w:r w:rsidRPr="00C22082">
        <w:rPr>
          <w:color w:val="auto"/>
          <w:sz w:val="27"/>
          <w:szCs w:val="27"/>
        </w:rPr>
        <w:t>а</w:t>
      </w:r>
      <w:r w:rsidRPr="00C22082">
        <w:rPr>
          <w:color w:val="auto"/>
          <w:sz w:val="27"/>
          <w:szCs w:val="27"/>
        </w:rPr>
        <w:t xml:space="preserve">телей (полученные авансы), в счет будущей поставки им продукции, извлекает из этого определенную выгоду, так как получает возможность расплатиться по своим обязательствам деньгами со сниженной покупательной способностью. </w:t>
      </w:r>
    </w:p>
    <w:p w:rsidR="00F10BDC" w:rsidRPr="00C22082" w:rsidRDefault="00F10BDC" w:rsidP="00380783">
      <w:pPr>
        <w:pStyle w:val="ac"/>
        <w:spacing w:before="0" w:beforeAutospacing="0" w:after="0" w:afterAutospacing="0" w:line="238" w:lineRule="auto"/>
        <w:ind w:firstLine="540"/>
        <w:jc w:val="both"/>
        <w:rPr>
          <w:color w:val="auto"/>
          <w:sz w:val="27"/>
          <w:szCs w:val="27"/>
        </w:rPr>
      </w:pPr>
      <w:r w:rsidRPr="00C22082">
        <w:rPr>
          <w:color w:val="auto"/>
          <w:sz w:val="27"/>
          <w:szCs w:val="27"/>
        </w:rPr>
        <w:t>Очевидно, что подобные потери и выгоды по характеру своего возникновения являются не бухгалтерскими убытками или прибылями, а экономическими. Сл</w:t>
      </w:r>
      <w:r w:rsidRPr="00C22082">
        <w:rPr>
          <w:color w:val="auto"/>
          <w:sz w:val="27"/>
          <w:szCs w:val="27"/>
        </w:rPr>
        <w:t>е</w:t>
      </w:r>
      <w:r w:rsidRPr="00C22082">
        <w:rPr>
          <w:color w:val="auto"/>
          <w:sz w:val="27"/>
          <w:szCs w:val="27"/>
        </w:rPr>
        <w:t>довательно, нет и достаточных оснований для отказа в проведении сравнительной оценки абсолютных и относительных величин дебиторской и кредиторской з</w:t>
      </w:r>
      <w:r w:rsidRPr="00C22082">
        <w:rPr>
          <w:color w:val="auto"/>
          <w:sz w:val="27"/>
          <w:szCs w:val="27"/>
        </w:rPr>
        <w:t>а</w:t>
      </w:r>
      <w:r w:rsidRPr="00C22082">
        <w:rPr>
          <w:color w:val="auto"/>
          <w:sz w:val="27"/>
          <w:szCs w:val="27"/>
        </w:rPr>
        <w:t>долженностей, которая преследует двоякую цель.</w:t>
      </w:r>
      <w:r>
        <w:rPr>
          <w:color w:val="auto"/>
          <w:sz w:val="27"/>
          <w:szCs w:val="27"/>
        </w:rPr>
        <w:t xml:space="preserve"> </w:t>
      </w:r>
      <w:r w:rsidRPr="00C22082">
        <w:rPr>
          <w:color w:val="auto"/>
          <w:sz w:val="27"/>
          <w:szCs w:val="27"/>
        </w:rPr>
        <w:t>С одной стороны, выявить, н</w:t>
      </w:r>
      <w:r w:rsidRPr="00C22082">
        <w:rPr>
          <w:color w:val="auto"/>
          <w:sz w:val="27"/>
          <w:szCs w:val="27"/>
        </w:rPr>
        <w:t>а</w:t>
      </w:r>
      <w:r w:rsidRPr="00C22082">
        <w:rPr>
          <w:color w:val="auto"/>
          <w:sz w:val="27"/>
          <w:szCs w:val="27"/>
        </w:rPr>
        <w:t>сколько полно или неполно покрывают текущие поступления (дебиторская задо</w:t>
      </w:r>
      <w:r w:rsidRPr="00C22082">
        <w:rPr>
          <w:color w:val="auto"/>
          <w:sz w:val="27"/>
          <w:szCs w:val="27"/>
        </w:rPr>
        <w:t>л</w:t>
      </w:r>
      <w:r w:rsidRPr="00C22082">
        <w:rPr>
          <w:color w:val="auto"/>
          <w:sz w:val="27"/>
          <w:szCs w:val="27"/>
        </w:rPr>
        <w:t xml:space="preserve">женность и полученные авансы) текущие платежи поставщикам (кредиторскую задолженность и выданные авансы) и </w:t>
      </w:r>
      <w:r w:rsidRPr="00C22082">
        <w:rPr>
          <w:rStyle w:val="ad"/>
          <w:b w:val="0"/>
          <w:color w:val="auto"/>
          <w:sz w:val="27"/>
          <w:szCs w:val="27"/>
        </w:rPr>
        <w:t>не возникает ли</w:t>
      </w:r>
      <w:r>
        <w:rPr>
          <w:rStyle w:val="ad"/>
          <w:b w:val="0"/>
          <w:color w:val="auto"/>
          <w:sz w:val="27"/>
          <w:szCs w:val="27"/>
        </w:rPr>
        <w:t xml:space="preserve"> </w:t>
      </w:r>
      <w:r w:rsidRPr="00C22082">
        <w:rPr>
          <w:rStyle w:val="ad"/>
          <w:b w:val="0"/>
          <w:color w:val="auto"/>
          <w:sz w:val="27"/>
          <w:szCs w:val="27"/>
        </w:rPr>
        <w:t>потребности вложения со</w:t>
      </w:r>
      <w:r w:rsidRPr="00C22082">
        <w:rPr>
          <w:rStyle w:val="ad"/>
          <w:b w:val="0"/>
          <w:color w:val="auto"/>
          <w:sz w:val="27"/>
          <w:szCs w:val="27"/>
        </w:rPr>
        <w:t>б</w:t>
      </w:r>
      <w:r w:rsidRPr="00C22082">
        <w:rPr>
          <w:rStyle w:val="ad"/>
          <w:b w:val="0"/>
          <w:color w:val="auto"/>
          <w:sz w:val="27"/>
          <w:szCs w:val="27"/>
        </w:rPr>
        <w:t>ственных средств</w:t>
      </w:r>
      <w:r w:rsidRPr="00C22082">
        <w:rPr>
          <w:color w:val="auto"/>
          <w:sz w:val="27"/>
          <w:szCs w:val="27"/>
        </w:rPr>
        <w:t xml:space="preserve"> для поддержания бесперебойных платежей поставщикам. А с другой - определить степень соответствия сложившейся структуры, величины и скорости оборота отдельных составляющих существующим условиям взаимора</w:t>
      </w:r>
      <w:r w:rsidRPr="00C22082">
        <w:rPr>
          <w:color w:val="auto"/>
          <w:sz w:val="27"/>
          <w:szCs w:val="27"/>
        </w:rPr>
        <w:t>с</w:t>
      </w:r>
      <w:r w:rsidRPr="00C22082">
        <w:rPr>
          <w:color w:val="auto"/>
          <w:sz w:val="27"/>
          <w:szCs w:val="27"/>
        </w:rPr>
        <w:t>четов, и на этой основе установить наиболее приемлемый коэффициент ликвидн</w:t>
      </w:r>
      <w:r w:rsidRPr="00C22082">
        <w:rPr>
          <w:color w:val="auto"/>
          <w:sz w:val="27"/>
          <w:szCs w:val="27"/>
        </w:rPr>
        <w:t>о</w:t>
      </w:r>
      <w:r w:rsidRPr="00C22082">
        <w:rPr>
          <w:color w:val="auto"/>
          <w:sz w:val="27"/>
          <w:szCs w:val="27"/>
        </w:rPr>
        <w:t xml:space="preserve">сти предприятия. </w:t>
      </w:r>
    </w:p>
    <w:p w:rsidR="00F10BDC" w:rsidRPr="00C22082" w:rsidRDefault="00F10BDC" w:rsidP="00380783">
      <w:pPr>
        <w:spacing w:line="238" w:lineRule="auto"/>
        <w:ind w:firstLine="540"/>
        <w:jc w:val="both"/>
        <w:rPr>
          <w:sz w:val="27"/>
          <w:szCs w:val="27"/>
        </w:rPr>
      </w:pPr>
      <w:r w:rsidRPr="00C22082">
        <w:rPr>
          <w:sz w:val="27"/>
          <w:szCs w:val="27"/>
        </w:rPr>
        <w:t>Можно предложить следующие два варианта расчета, каждый из которых п</w:t>
      </w:r>
      <w:r w:rsidRPr="00C22082">
        <w:rPr>
          <w:sz w:val="27"/>
          <w:szCs w:val="27"/>
        </w:rPr>
        <w:t>о</w:t>
      </w:r>
      <w:r w:rsidRPr="00C22082">
        <w:rPr>
          <w:sz w:val="27"/>
          <w:szCs w:val="27"/>
        </w:rPr>
        <w:t>зволяет определить, соответственно, минимальные или максимальные значения коэффициента текущей (промежуточной) ликвидности, допустимого для данного предприятия при сложившихся</w:t>
      </w:r>
      <w:r>
        <w:rPr>
          <w:sz w:val="27"/>
          <w:szCs w:val="27"/>
        </w:rPr>
        <w:t xml:space="preserve"> </w:t>
      </w:r>
      <w:r w:rsidRPr="00C22082">
        <w:rPr>
          <w:sz w:val="27"/>
          <w:szCs w:val="27"/>
        </w:rPr>
        <w:t>условиях</w:t>
      </w:r>
      <w:r>
        <w:rPr>
          <w:sz w:val="27"/>
          <w:szCs w:val="27"/>
        </w:rPr>
        <w:t xml:space="preserve"> </w:t>
      </w:r>
      <w:r w:rsidRPr="00C22082">
        <w:rPr>
          <w:sz w:val="27"/>
          <w:szCs w:val="27"/>
        </w:rPr>
        <w:t>организации взаиморасчетов с поставщ</w:t>
      </w:r>
      <w:r w:rsidRPr="00C22082">
        <w:rPr>
          <w:sz w:val="27"/>
          <w:szCs w:val="27"/>
        </w:rPr>
        <w:t>и</w:t>
      </w:r>
      <w:r w:rsidRPr="00C22082">
        <w:rPr>
          <w:sz w:val="27"/>
          <w:szCs w:val="27"/>
        </w:rPr>
        <w:lastRenderedPageBreak/>
        <w:t>ками и покупателями. Для удобства их назовем «умеренный» и «дискретный» в</w:t>
      </w:r>
      <w:r w:rsidRPr="00C22082">
        <w:rPr>
          <w:sz w:val="27"/>
          <w:szCs w:val="27"/>
        </w:rPr>
        <w:t>а</w:t>
      </w:r>
      <w:r w:rsidRPr="00C22082">
        <w:rPr>
          <w:sz w:val="27"/>
          <w:szCs w:val="27"/>
        </w:rPr>
        <w:t>рианты расчетов.</w:t>
      </w:r>
    </w:p>
    <w:p w:rsidR="00F10BDC" w:rsidRPr="0091360F" w:rsidRDefault="00F10BDC" w:rsidP="00380783">
      <w:pPr>
        <w:spacing w:line="238" w:lineRule="auto"/>
        <w:ind w:firstLine="540"/>
        <w:jc w:val="both"/>
        <w:rPr>
          <w:sz w:val="27"/>
          <w:szCs w:val="27"/>
        </w:rPr>
      </w:pPr>
      <w:r w:rsidRPr="00C22082">
        <w:rPr>
          <w:sz w:val="27"/>
          <w:szCs w:val="27"/>
        </w:rPr>
        <w:t xml:space="preserve"> «Умеренный» вариант исчисления коэффициента ликвидности может быть применен на тех предприятиях, где взаиморасчеты с его поставщиками и покуп</w:t>
      </w:r>
      <w:r w:rsidRPr="00C22082">
        <w:rPr>
          <w:sz w:val="27"/>
          <w:szCs w:val="27"/>
        </w:rPr>
        <w:t>а</w:t>
      </w:r>
      <w:r w:rsidRPr="00C22082">
        <w:rPr>
          <w:sz w:val="27"/>
          <w:szCs w:val="27"/>
        </w:rPr>
        <w:t>телями осуществляются на регулярной основе,</w:t>
      </w:r>
      <w:r>
        <w:rPr>
          <w:sz w:val="27"/>
          <w:szCs w:val="27"/>
        </w:rPr>
        <w:t xml:space="preserve"> </w:t>
      </w:r>
      <w:r w:rsidRPr="00C22082">
        <w:rPr>
          <w:sz w:val="27"/>
          <w:szCs w:val="27"/>
        </w:rPr>
        <w:t>в те сроки и в той сумме, которые предусмотрены в соответствующих договорах и графиках взаимных платежей. Это дает возможность определить минимально допустимое значение показателя тек</w:t>
      </w:r>
      <w:r w:rsidRPr="00C22082">
        <w:rPr>
          <w:sz w:val="27"/>
          <w:szCs w:val="27"/>
        </w:rPr>
        <w:t>у</w:t>
      </w:r>
      <w:r w:rsidRPr="00C22082">
        <w:rPr>
          <w:sz w:val="27"/>
          <w:szCs w:val="27"/>
        </w:rPr>
        <w:t>щей или промежуточной ликвидности. В данном варианте сумма собственных средств, необходимых для обеспечения бесперебойных платежей поставщикам, определяется путем сопоставления данных о средних остатках и средней продо</w:t>
      </w:r>
      <w:r w:rsidRPr="00C22082">
        <w:rPr>
          <w:sz w:val="27"/>
          <w:szCs w:val="27"/>
        </w:rPr>
        <w:t>л</w:t>
      </w:r>
      <w:r w:rsidRPr="00C22082">
        <w:rPr>
          <w:sz w:val="27"/>
          <w:szCs w:val="27"/>
        </w:rPr>
        <w:t>жительности периодов оборота поступлений (полученных авансов от</w:t>
      </w:r>
      <w:r>
        <w:rPr>
          <w:sz w:val="27"/>
          <w:szCs w:val="27"/>
        </w:rPr>
        <w:t xml:space="preserve"> </w:t>
      </w:r>
      <w:r w:rsidRPr="00C22082">
        <w:rPr>
          <w:sz w:val="27"/>
          <w:szCs w:val="27"/>
        </w:rPr>
        <w:t>покупателей и дебиторской задолженности) и платежей (выданных авансов поставщикам и кредиторской задолженности). Расчет осуществляется по схеме, представленной в табл</w:t>
      </w:r>
      <w:r>
        <w:rPr>
          <w:sz w:val="27"/>
          <w:szCs w:val="27"/>
        </w:rPr>
        <w:t>.</w:t>
      </w:r>
      <w:r w:rsidRPr="00C22082">
        <w:rPr>
          <w:sz w:val="27"/>
          <w:szCs w:val="27"/>
        </w:rPr>
        <w:t xml:space="preserve"> 3. </w:t>
      </w:r>
    </w:p>
    <w:p w:rsidR="00380783" w:rsidRDefault="00380783" w:rsidP="00F10BDC">
      <w:pPr>
        <w:spacing w:line="230" w:lineRule="auto"/>
        <w:jc w:val="both"/>
        <w:rPr>
          <w:sz w:val="27"/>
          <w:szCs w:val="27"/>
        </w:rPr>
      </w:pPr>
    </w:p>
    <w:p w:rsidR="00F10BDC" w:rsidRDefault="00F10BDC" w:rsidP="00F10BDC">
      <w:pPr>
        <w:spacing w:line="230" w:lineRule="auto"/>
        <w:jc w:val="both"/>
        <w:rPr>
          <w:sz w:val="27"/>
          <w:szCs w:val="27"/>
        </w:rPr>
      </w:pPr>
      <w:r w:rsidRPr="00C22082">
        <w:rPr>
          <w:sz w:val="27"/>
          <w:szCs w:val="27"/>
        </w:rPr>
        <w:t>Таблица 3 - Алгоритм расчета допустимого значения коэффициента ликвидности при «умеренном» варианте взаиморасчетов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536"/>
        <w:gridCol w:w="837"/>
        <w:gridCol w:w="14"/>
        <w:gridCol w:w="3685"/>
      </w:tblGrid>
      <w:tr w:rsidR="00F10BDC" w:rsidRPr="00C22082" w:rsidTr="001E0976">
        <w:trPr>
          <w:trHeight w:val="248"/>
        </w:trPr>
        <w:tc>
          <w:tcPr>
            <w:tcW w:w="567" w:type="dxa"/>
          </w:tcPr>
          <w:p w:rsidR="00F10BDC" w:rsidRPr="00C22082" w:rsidRDefault="00F10BDC" w:rsidP="001E0976">
            <w:pPr>
              <w:spacing w:line="216" w:lineRule="auto"/>
              <w:jc w:val="both"/>
              <w:rPr>
                <w:sz w:val="27"/>
                <w:szCs w:val="27"/>
              </w:rPr>
            </w:pPr>
          </w:p>
        </w:tc>
        <w:tc>
          <w:tcPr>
            <w:tcW w:w="9072" w:type="dxa"/>
            <w:gridSpan w:val="4"/>
          </w:tcPr>
          <w:p w:rsidR="00F10BDC" w:rsidRPr="00C22082" w:rsidRDefault="00F10BDC" w:rsidP="001E0976">
            <w:pPr>
              <w:spacing w:line="216" w:lineRule="auto"/>
              <w:jc w:val="center"/>
              <w:rPr>
                <w:sz w:val="27"/>
                <w:szCs w:val="27"/>
              </w:rPr>
            </w:pPr>
            <w:r w:rsidRPr="00C22082">
              <w:rPr>
                <w:sz w:val="27"/>
                <w:szCs w:val="27"/>
              </w:rPr>
              <w:t>Исходная информация</w:t>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 xml:space="preserve">№ </w:t>
            </w:r>
          </w:p>
          <w:p w:rsidR="00F10BDC" w:rsidRPr="00C22082" w:rsidRDefault="00F10BDC" w:rsidP="001E0976">
            <w:pPr>
              <w:spacing w:line="216" w:lineRule="auto"/>
              <w:jc w:val="both"/>
              <w:rPr>
                <w:sz w:val="27"/>
                <w:szCs w:val="27"/>
              </w:rPr>
            </w:pPr>
            <w:r w:rsidRPr="00C22082">
              <w:rPr>
                <w:sz w:val="27"/>
                <w:szCs w:val="27"/>
              </w:rPr>
              <w:t>п/п</w:t>
            </w:r>
          </w:p>
        </w:tc>
        <w:tc>
          <w:tcPr>
            <w:tcW w:w="4536" w:type="dxa"/>
          </w:tcPr>
          <w:p w:rsidR="00F10BDC" w:rsidRPr="00C22082" w:rsidRDefault="00F10BDC" w:rsidP="001E0976">
            <w:pPr>
              <w:spacing w:line="216" w:lineRule="auto"/>
              <w:jc w:val="both"/>
              <w:rPr>
                <w:sz w:val="27"/>
                <w:szCs w:val="27"/>
              </w:rPr>
            </w:pPr>
            <w:r w:rsidRPr="00C22082">
              <w:rPr>
                <w:sz w:val="27"/>
                <w:szCs w:val="27"/>
              </w:rPr>
              <w:t>Средние остатки</w:t>
            </w:r>
          </w:p>
        </w:tc>
        <w:tc>
          <w:tcPr>
            <w:tcW w:w="837" w:type="dxa"/>
          </w:tcPr>
          <w:p w:rsidR="00F10BDC" w:rsidRPr="00C22082" w:rsidRDefault="00F10BDC" w:rsidP="001E0976">
            <w:pPr>
              <w:spacing w:line="216" w:lineRule="auto"/>
              <w:jc w:val="both"/>
              <w:rPr>
                <w:sz w:val="27"/>
                <w:szCs w:val="27"/>
              </w:rPr>
            </w:pPr>
            <w:r w:rsidRPr="00C22082">
              <w:rPr>
                <w:sz w:val="27"/>
                <w:szCs w:val="27"/>
              </w:rPr>
              <w:t>Усл. обоз.</w:t>
            </w:r>
          </w:p>
        </w:tc>
        <w:tc>
          <w:tcPr>
            <w:tcW w:w="3699" w:type="dxa"/>
            <w:gridSpan w:val="2"/>
          </w:tcPr>
          <w:p w:rsidR="00F10BDC" w:rsidRPr="00C22082" w:rsidRDefault="00F10BDC" w:rsidP="001E0976">
            <w:pPr>
              <w:spacing w:line="216" w:lineRule="auto"/>
              <w:jc w:val="both"/>
              <w:rPr>
                <w:sz w:val="27"/>
                <w:szCs w:val="27"/>
              </w:rPr>
            </w:pPr>
            <w:r w:rsidRPr="00C22082">
              <w:rPr>
                <w:sz w:val="27"/>
                <w:szCs w:val="27"/>
              </w:rPr>
              <w:t>Источник информации</w:t>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1</w:t>
            </w:r>
          </w:p>
        </w:tc>
        <w:tc>
          <w:tcPr>
            <w:tcW w:w="4536" w:type="dxa"/>
          </w:tcPr>
          <w:p w:rsidR="00F10BDC" w:rsidRPr="00C22082" w:rsidRDefault="00F10BDC" w:rsidP="001E0976">
            <w:pPr>
              <w:spacing w:line="216" w:lineRule="auto"/>
              <w:jc w:val="both"/>
              <w:rPr>
                <w:sz w:val="27"/>
                <w:szCs w:val="27"/>
              </w:rPr>
            </w:pPr>
            <w:r w:rsidRPr="00C22082">
              <w:rPr>
                <w:sz w:val="27"/>
                <w:szCs w:val="27"/>
              </w:rPr>
              <w:t xml:space="preserve">Дебиторской задолженности </w:t>
            </w:r>
          </w:p>
        </w:tc>
        <w:tc>
          <w:tcPr>
            <w:tcW w:w="837" w:type="dxa"/>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33375" cy="1905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1"/>
                          <a:srcRect/>
                          <a:stretch>
                            <a:fillRect/>
                          </a:stretch>
                        </pic:blipFill>
                        <pic:spPr bwMode="auto">
                          <a:xfrm>
                            <a:off x="0" y="0"/>
                            <a:ext cx="333375" cy="190500"/>
                          </a:xfrm>
                          <a:prstGeom prst="rect">
                            <a:avLst/>
                          </a:prstGeom>
                          <a:noFill/>
                          <a:ln w="9525">
                            <a:noFill/>
                            <a:miter lim="800000"/>
                            <a:headEnd/>
                            <a:tailEnd/>
                          </a:ln>
                        </pic:spPr>
                      </pic:pic>
                    </a:graphicData>
                  </a:graphic>
                </wp:inline>
              </w:drawing>
            </w:r>
          </w:p>
        </w:tc>
        <w:tc>
          <w:tcPr>
            <w:tcW w:w="3699" w:type="dxa"/>
            <w:gridSpan w:val="2"/>
            <w:vMerge w:val="restart"/>
          </w:tcPr>
          <w:p w:rsidR="00F10BDC" w:rsidRPr="00C22082" w:rsidRDefault="00F10BDC" w:rsidP="001E0976">
            <w:pPr>
              <w:spacing w:line="216" w:lineRule="auto"/>
              <w:jc w:val="both"/>
              <w:rPr>
                <w:sz w:val="27"/>
                <w:szCs w:val="27"/>
              </w:rPr>
            </w:pPr>
          </w:p>
          <w:p w:rsidR="00F10BDC" w:rsidRPr="00C22082" w:rsidRDefault="00F10BDC" w:rsidP="001E0976">
            <w:pPr>
              <w:spacing w:line="216" w:lineRule="auto"/>
              <w:jc w:val="both"/>
              <w:rPr>
                <w:sz w:val="27"/>
                <w:szCs w:val="27"/>
              </w:rPr>
            </w:pPr>
            <w:r w:rsidRPr="00C22082">
              <w:rPr>
                <w:sz w:val="27"/>
                <w:szCs w:val="27"/>
              </w:rPr>
              <w:t>Определяется по средней арифметической, на основе данных агрегированного бу</w:t>
            </w:r>
            <w:r w:rsidRPr="00C22082">
              <w:rPr>
                <w:sz w:val="27"/>
                <w:szCs w:val="27"/>
              </w:rPr>
              <w:t>х</w:t>
            </w:r>
            <w:r w:rsidRPr="00C22082">
              <w:rPr>
                <w:sz w:val="27"/>
                <w:szCs w:val="27"/>
              </w:rPr>
              <w:t>галтерского баланса</w:t>
            </w:r>
            <w:r>
              <w:rPr>
                <w:sz w:val="27"/>
                <w:szCs w:val="27"/>
              </w:rPr>
              <w:t xml:space="preserve"> </w:t>
            </w:r>
          </w:p>
          <w:p w:rsidR="00F10BDC" w:rsidRPr="00C22082" w:rsidRDefault="00F10BDC" w:rsidP="001E0976">
            <w:pPr>
              <w:spacing w:line="216" w:lineRule="auto"/>
              <w:jc w:val="both"/>
              <w:rPr>
                <w:sz w:val="27"/>
                <w:szCs w:val="27"/>
              </w:rPr>
            </w:pPr>
            <w:r w:rsidRPr="00C22082">
              <w:rPr>
                <w:sz w:val="27"/>
                <w:szCs w:val="27"/>
              </w:rPr>
              <w:t xml:space="preserve">(Ф №1) </w:t>
            </w:r>
          </w:p>
          <w:p w:rsidR="00F10BDC" w:rsidRPr="00C22082" w:rsidRDefault="00F10BDC" w:rsidP="001E0976">
            <w:pPr>
              <w:spacing w:line="216" w:lineRule="auto"/>
              <w:jc w:val="both"/>
              <w:rPr>
                <w:sz w:val="27"/>
                <w:szCs w:val="27"/>
              </w:rPr>
            </w:pP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2</w:t>
            </w:r>
          </w:p>
        </w:tc>
        <w:tc>
          <w:tcPr>
            <w:tcW w:w="4536" w:type="dxa"/>
          </w:tcPr>
          <w:p w:rsidR="00F10BDC" w:rsidRPr="00C22082" w:rsidRDefault="00F10BDC" w:rsidP="001E0976">
            <w:pPr>
              <w:spacing w:line="216" w:lineRule="auto"/>
              <w:jc w:val="both"/>
              <w:rPr>
                <w:sz w:val="27"/>
                <w:szCs w:val="27"/>
              </w:rPr>
            </w:pPr>
            <w:r w:rsidRPr="00C22082">
              <w:rPr>
                <w:sz w:val="27"/>
                <w:szCs w:val="27"/>
              </w:rPr>
              <w:t xml:space="preserve">Выданных авансов поставщикам </w:t>
            </w:r>
          </w:p>
        </w:tc>
        <w:tc>
          <w:tcPr>
            <w:tcW w:w="837" w:type="dxa"/>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33375" cy="1905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2"/>
                          <a:srcRect/>
                          <a:stretch>
                            <a:fillRect/>
                          </a:stretch>
                        </pic:blipFill>
                        <pic:spPr bwMode="auto">
                          <a:xfrm>
                            <a:off x="0" y="0"/>
                            <a:ext cx="333375" cy="190500"/>
                          </a:xfrm>
                          <a:prstGeom prst="rect">
                            <a:avLst/>
                          </a:prstGeom>
                          <a:noFill/>
                          <a:ln w="9525">
                            <a:noFill/>
                            <a:miter lim="800000"/>
                            <a:headEnd/>
                            <a:tailEnd/>
                          </a:ln>
                        </pic:spPr>
                      </pic:pic>
                    </a:graphicData>
                  </a:graphic>
                </wp:inline>
              </w:drawing>
            </w:r>
          </w:p>
        </w:tc>
        <w:tc>
          <w:tcPr>
            <w:tcW w:w="3699" w:type="dxa"/>
            <w:gridSpan w:val="2"/>
            <w:vMerge/>
          </w:tcPr>
          <w:p w:rsidR="00F10BDC" w:rsidRPr="00C22082" w:rsidRDefault="00F10BDC" w:rsidP="001E0976">
            <w:pPr>
              <w:spacing w:line="216" w:lineRule="auto"/>
              <w:jc w:val="both"/>
              <w:rPr>
                <w:sz w:val="27"/>
                <w:szCs w:val="27"/>
              </w:rPr>
            </w:pP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3</w:t>
            </w:r>
          </w:p>
        </w:tc>
        <w:tc>
          <w:tcPr>
            <w:tcW w:w="4536" w:type="dxa"/>
          </w:tcPr>
          <w:p w:rsidR="00F10BDC" w:rsidRPr="00C22082" w:rsidRDefault="00F10BDC" w:rsidP="001E0976">
            <w:pPr>
              <w:spacing w:line="216" w:lineRule="auto"/>
              <w:jc w:val="both"/>
              <w:rPr>
                <w:sz w:val="27"/>
                <w:szCs w:val="27"/>
              </w:rPr>
            </w:pPr>
            <w:r w:rsidRPr="00C22082">
              <w:rPr>
                <w:sz w:val="27"/>
                <w:szCs w:val="27"/>
              </w:rPr>
              <w:t xml:space="preserve">Кредиторской задолженности </w:t>
            </w:r>
          </w:p>
        </w:tc>
        <w:tc>
          <w:tcPr>
            <w:tcW w:w="837" w:type="dxa"/>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04800" cy="1905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3"/>
                          <a:srcRect/>
                          <a:stretch>
                            <a:fillRect/>
                          </a:stretch>
                        </pic:blipFill>
                        <pic:spPr bwMode="auto">
                          <a:xfrm>
                            <a:off x="0" y="0"/>
                            <a:ext cx="304800" cy="190500"/>
                          </a:xfrm>
                          <a:prstGeom prst="rect">
                            <a:avLst/>
                          </a:prstGeom>
                          <a:noFill/>
                          <a:ln w="9525">
                            <a:noFill/>
                            <a:miter lim="800000"/>
                            <a:headEnd/>
                            <a:tailEnd/>
                          </a:ln>
                        </pic:spPr>
                      </pic:pic>
                    </a:graphicData>
                  </a:graphic>
                </wp:inline>
              </w:drawing>
            </w:r>
          </w:p>
        </w:tc>
        <w:tc>
          <w:tcPr>
            <w:tcW w:w="3699" w:type="dxa"/>
            <w:gridSpan w:val="2"/>
            <w:vMerge/>
          </w:tcPr>
          <w:p w:rsidR="00F10BDC" w:rsidRPr="00C22082" w:rsidRDefault="00F10BDC" w:rsidP="001E0976">
            <w:pPr>
              <w:spacing w:line="216" w:lineRule="auto"/>
              <w:jc w:val="both"/>
              <w:rPr>
                <w:sz w:val="27"/>
                <w:szCs w:val="27"/>
              </w:rPr>
            </w:pP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4</w:t>
            </w:r>
          </w:p>
        </w:tc>
        <w:tc>
          <w:tcPr>
            <w:tcW w:w="4536" w:type="dxa"/>
          </w:tcPr>
          <w:p w:rsidR="00F10BDC" w:rsidRPr="00C22082" w:rsidRDefault="00F10BDC" w:rsidP="001E0976">
            <w:pPr>
              <w:spacing w:line="216" w:lineRule="auto"/>
              <w:jc w:val="both"/>
              <w:rPr>
                <w:sz w:val="27"/>
                <w:szCs w:val="27"/>
              </w:rPr>
            </w:pPr>
            <w:r w:rsidRPr="00C22082">
              <w:rPr>
                <w:sz w:val="27"/>
                <w:szCs w:val="27"/>
              </w:rPr>
              <w:t xml:space="preserve">Полученных авансов от покупателей </w:t>
            </w:r>
          </w:p>
        </w:tc>
        <w:tc>
          <w:tcPr>
            <w:tcW w:w="837" w:type="dxa"/>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33375" cy="1905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4"/>
                          <a:srcRect/>
                          <a:stretch>
                            <a:fillRect/>
                          </a:stretch>
                        </pic:blipFill>
                        <pic:spPr bwMode="auto">
                          <a:xfrm>
                            <a:off x="0" y="0"/>
                            <a:ext cx="333375" cy="190500"/>
                          </a:xfrm>
                          <a:prstGeom prst="rect">
                            <a:avLst/>
                          </a:prstGeom>
                          <a:noFill/>
                          <a:ln w="9525">
                            <a:noFill/>
                            <a:miter lim="800000"/>
                            <a:headEnd/>
                            <a:tailEnd/>
                          </a:ln>
                        </pic:spPr>
                      </pic:pic>
                    </a:graphicData>
                  </a:graphic>
                </wp:inline>
              </w:drawing>
            </w:r>
          </w:p>
        </w:tc>
        <w:tc>
          <w:tcPr>
            <w:tcW w:w="3699" w:type="dxa"/>
            <w:gridSpan w:val="2"/>
            <w:vMerge/>
          </w:tcPr>
          <w:p w:rsidR="00F10BDC" w:rsidRPr="00C22082" w:rsidRDefault="00F10BDC" w:rsidP="001E0976">
            <w:pPr>
              <w:spacing w:line="216" w:lineRule="auto"/>
              <w:jc w:val="both"/>
              <w:rPr>
                <w:sz w:val="27"/>
                <w:szCs w:val="27"/>
              </w:rPr>
            </w:pP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5</w:t>
            </w:r>
          </w:p>
        </w:tc>
        <w:tc>
          <w:tcPr>
            <w:tcW w:w="4536" w:type="dxa"/>
          </w:tcPr>
          <w:p w:rsidR="00F10BDC" w:rsidRPr="00C22082" w:rsidRDefault="00F10BDC" w:rsidP="001E0976">
            <w:pPr>
              <w:spacing w:line="216" w:lineRule="auto"/>
              <w:jc w:val="both"/>
              <w:rPr>
                <w:sz w:val="27"/>
                <w:szCs w:val="27"/>
              </w:rPr>
            </w:pPr>
            <w:r w:rsidRPr="00C22082">
              <w:rPr>
                <w:sz w:val="27"/>
                <w:szCs w:val="27"/>
              </w:rPr>
              <w:t>Запасов товарно-материальных це</w:t>
            </w:r>
            <w:r w:rsidRPr="00C22082">
              <w:rPr>
                <w:sz w:val="27"/>
                <w:szCs w:val="27"/>
              </w:rPr>
              <w:t>н</w:t>
            </w:r>
            <w:r w:rsidRPr="00C22082">
              <w:rPr>
                <w:sz w:val="27"/>
                <w:szCs w:val="27"/>
              </w:rPr>
              <w:t xml:space="preserve">ностей </w:t>
            </w:r>
          </w:p>
        </w:tc>
        <w:tc>
          <w:tcPr>
            <w:tcW w:w="837" w:type="dxa"/>
          </w:tcPr>
          <w:p w:rsidR="00F10BDC" w:rsidRPr="00C22082" w:rsidRDefault="00F10BDC" w:rsidP="001E0976">
            <w:pPr>
              <w:spacing w:line="216" w:lineRule="auto"/>
              <w:jc w:val="both"/>
              <w:rPr>
                <w:sz w:val="27"/>
                <w:szCs w:val="27"/>
              </w:rPr>
            </w:pPr>
            <w:r>
              <w:rPr>
                <w:noProof/>
                <w:position w:val="-12"/>
                <w:sz w:val="27"/>
                <w:szCs w:val="27"/>
              </w:rPr>
              <w:drawing>
                <wp:inline distT="0" distB="0" distL="0" distR="0">
                  <wp:extent cx="333375" cy="161925"/>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5"/>
                          <a:srcRect/>
                          <a:stretch>
                            <a:fillRect/>
                          </a:stretch>
                        </pic:blipFill>
                        <pic:spPr bwMode="auto">
                          <a:xfrm>
                            <a:off x="0" y="0"/>
                            <a:ext cx="333375" cy="161925"/>
                          </a:xfrm>
                          <a:prstGeom prst="rect">
                            <a:avLst/>
                          </a:prstGeom>
                          <a:noFill/>
                          <a:ln w="9525">
                            <a:noFill/>
                            <a:miter lim="800000"/>
                            <a:headEnd/>
                            <a:tailEnd/>
                          </a:ln>
                        </pic:spPr>
                      </pic:pic>
                    </a:graphicData>
                  </a:graphic>
                </wp:inline>
              </w:drawing>
            </w:r>
          </w:p>
        </w:tc>
        <w:tc>
          <w:tcPr>
            <w:tcW w:w="3699" w:type="dxa"/>
            <w:gridSpan w:val="2"/>
            <w:vMerge/>
          </w:tcPr>
          <w:p w:rsidR="00F10BDC" w:rsidRPr="00C22082" w:rsidRDefault="00F10BDC" w:rsidP="001E0976">
            <w:pPr>
              <w:spacing w:line="216" w:lineRule="auto"/>
              <w:jc w:val="both"/>
              <w:rPr>
                <w:sz w:val="27"/>
                <w:szCs w:val="27"/>
              </w:rPr>
            </w:pP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6</w:t>
            </w:r>
          </w:p>
        </w:tc>
        <w:tc>
          <w:tcPr>
            <w:tcW w:w="4536" w:type="dxa"/>
          </w:tcPr>
          <w:p w:rsidR="00F10BDC" w:rsidRPr="00C22082" w:rsidRDefault="00F10BDC" w:rsidP="001E0976">
            <w:pPr>
              <w:spacing w:line="216" w:lineRule="auto"/>
              <w:jc w:val="both"/>
              <w:rPr>
                <w:sz w:val="27"/>
                <w:szCs w:val="27"/>
              </w:rPr>
            </w:pPr>
            <w:r w:rsidRPr="00C22082">
              <w:rPr>
                <w:sz w:val="27"/>
                <w:szCs w:val="27"/>
              </w:rPr>
              <w:t>Текущих активов в целом</w:t>
            </w:r>
          </w:p>
        </w:tc>
        <w:tc>
          <w:tcPr>
            <w:tcW w:w="837" w:type="dxa"/>
          </w:tcPr>
          <w:p w:rsidR="00F10BDC" w:rsidRPr="00C22082" w:rsidRDefault="00F10BDC" w:rsidP="001E0976">
            <w:pPr>
              <w:spacing w:line="216" w:lineRule="auto"/>
              <w:jc w:val="both"/>
              <w:rPr>
                <w:sz w:val="27"/>
                <w:szCs w:val="27"/>
              </w:rPr>
            </w:pPr>
            <w:r>
              <w:rPr>
                <w:noProof/>
                <w:position w:val="-4"/>
                <w:sz w:val="27"/>
                <w:szCs w:val="27"/>
              </w:rPr>
              <w:drawing>
                <wp:inline distT="0" distB="0" distL="0" distR="0">
                  <wp:extent cx="190500" cy="133350"/>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6"/>
                          <a:srcRect/>
                          <a:stretch>
                            <a:fillRect/>
                          </a:stretch>
                        </pic:blipFill>
                        <pic:spPr bwMode="auto">
                          <a:xfrm>
                            <a:off x="0" y="0"/>
                            <a:ext cx="190500" cy="133350"/>
                          </a:xfrm>
                          <a:prstGeom prst="rect">
                            <a:avLst/>
                          </a:prstGeom>
                          <a:noFill/>
                          <a:ln w="9525">
                            <a:noFill/>
                            <a:miter lim="800000"/>
                            <a:headEnd/>
                            <a:tailEnd/>
                          </a:ln>
                        </pic:spPr>
                      </pic:pic>
                    </a:graphicData>
                  </a:graphic>
                </wp:inline>
              </w:drawing>
            </w:r>
          </w:p>
        </w:tc>
        <w:tc>
          <w:tcPr>
            <w:tcW w:w="3699" w:type="dxa"/>
            <w:gridSpan w:val="2"/>
            <w:vMerge/>
          </w:tcPr>
          <w:p w:rsidR="00F10BDC" w:rsidRPr="00C22082" w:rsidRDefault="00F10BDC" w:rsidP="001E0976">
            <w:pPr>
              <w:spacing w:line="216" w:lineRule="auto"/>
              <w:jc w:val="both"/>
              <w:rPr>
                <w:sz w:val="27"/>
                <w:szCs w:val="27"/>
              </w:rPr>
            </w:pPr>
          </w:p>
        </w:tc>
      </w:tr>
      <w:tr w:rsidR="00F10BDC" w:rsidRPr="00C22082" w:rsidTr="001E0976">
        <w:tc>
          <w:tcPr>
            <w:tcW w:w="9639" w:type="dxa"/>
            <w:gridSpan w:val="5"/>
          </w:tcPr>
          <w:p w:rsidR="00F10BDC" w:rsidRPr="00C22082" w:rsidRDefault="00F10BDC" w:rsidP="001E0976">
            <w:pPr>
              <w:spacing w:line="216" w:lineRule="auto"/>
              <w:jc w:val="center"/>
              <w:rPr>
                <w:sz w:val="27"/>
                <w:szCs w:val="27"/>
              </w:rPr>
            </w:pPr>
            <w:r w:rsidRPr="00C22082">
              <w:rPr>
                <w:sz w:val="27"/>
                <w:szCs w:val="27"/>
              </w:rPr>
              <w:t>Обороты</w:t>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7</w:t>
            </w:r>
          </w:p>
        </w:tc>
        <w:tc>
          <w:tcPr>
            <w:tcW w:w="4536" w:type="dxa"/>
          </w:tcPr>
          <w:p w:rsidR="00F10BDC" w:rsidRPr="00C22082" w:rsidRDefault="00F10BDC" w:rsidP="001E0976">
            <w:pPr>
              <w:spacing w:line="216" w:lineRule="auto"/>
              <w:jc w:val="both"/>
              <w:rPr>
                <w:sz w:val="27"/>
                <w:szCs w:val="27"/>
              </w:rPr>
            </w:pPr>
            <w:r w:rsidRPr="00C22082">
              <w:rPr>
                <w:sz w:val="27"/>
                <w:szCs w:val="27"/>
              </w:rPr>
              <w:t>Сумма погашенных обязательств кредиторам</w:t>
            </w:r>
          </w:p>
        </w:tc>
        <w:tc>
          <w:tcPr>
            <w:tcW w:w="837" w:type="dxa"/>
          </w:tcPr>
          <w:p w:rsidR="00F10BDC" w:rsidRPr="00C22082" w:rsidRDefault="00F10BDC" w:rsidP="001E0976">
            <w:pPr>
              <w:spacing w:line="216" w:lineRule="auto"/>
              <w:jc w:val="both"/>
              <w:rPr>
                <w:sz w:val="27"/>
                <w:szCs w:val="27"/>
              </w:rPr>
            </w:pPr>
            <w:r>
              <w:rPr>
                <w:noProof/>
                <w:position w:val="-12"/>
                <w:sz w:val="27"/>
                <w:szCs w:val="27"/>
              </w:rPr>
              <w:drawing>
                <wp:inline distT="0" distB="0" distL="0" distR="0">
                  <wp:extent cx="304800" cy="161925"/>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7"/>
                          <a:srcRect/>
                          <a:stretch>
                            <a:fillRect/>
                          </a:stretch>
                        </pic:blipFill>
                        <pic:spPr bwMode="auto">
                          <a:xfrm>
                            <a:off x="0" y="0"/>
                            <a:ext cx="304800" cy="161925"/>
                          </a:xfrm>
                          <a:prstGeom prst="rect">
                            <a:avLst/>
                          </a:prstGeom>
                          <a:noFill/>
                          <a:ln w="9525">
                            <a:noFill/>
                            <a:miter lim="800000"/>
                            <a:headEnd/>
                            <a:tailEnd/>
                          </a:ln>
                        </pic:spPr>
                      </pic:pic>
                    </a:graphicData>
                  </a:graphic>
                </wp:inline>
              </w:drawing>
            </w:r>
          </w:p>
        </w:tc>
        <w:tc>
          <w:tcPr>
            <w:tcW w:w="3699" w:type="dxa"/>
            <w:gridSpan w:val="2"/>
          </w:tcPr>
          <w:p w:rsidR="00F10BDC" w:rsidRPr="00C22082" w:rsidRDefault="00F10BDC" w:rsidP="001E0976">
            <w:pPr>
              <w:spacing w:line="216" w:lineRule="auto"/>
              <w:jc w:val="both"/>
              <w:rPr>
                <w:sz w:val="27"/>
                <w:szCs w:val="27"/>
              </w:rPr>
            </w:pPr>
            <w:r w:rsidRPr="00C22082">
              <w:rPr>
                <w:sz w:val="27"/>
                <w:szCs w:val="27"/>
              </w:rPr>
              <w:t xml:space="preserve">Дебетовые обороты счетов 3100, 3300 -3600 </w:t>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8</w:t>
            </w:r>
          </w:p>
        </w:tc>
        <w:tc>
          <w:tcPr>
            <w:tcW w:w="4536" w:type="dxa"/>
          </w:tcPr>
          <w:p w:rsidR="00F10BDC" w:rsidRPr="00C22082" w:rsidRDefault="00F10BDC" w:rsidP="001E0976">
            <w:pPr>
              <w:spacing w:line="216" w:lineRule="auto"/>
              <w:jc w:val="both"/>
              <w:rPr>
                <w:sz w:val="27"/>
                <w:szCs w:val="27"/>
              </w:rPr>
            </w:pPr>
            <w:r w:rsidRPr="00C22082">
              <w:rPr>
                <w:sz w:val="27"/>
                <w:szCs w:val="27"/>
              </w:rPr>
              <w:t>Сумма погашенных обязательств д</w:t>
            </w:r>
            <w:r w:rsidRPr="00C22082">
              <w:rPr>
                <w:sz w:val="27"/>
                <w:szCs w:val="27"/>
              </w:rPr>
              <w:t>е</w:t>
            </w:r>
            <w:r w:rsidRPr="00C22082">
              <w:rPr>
                <w:sz w:val="27"/>
                <w:szCs w:val="27"/>
              </w:rPr>
              <w:t>биторами</w:t>
            </w:r>
          </w:p>
        </w:tc>
        <w:tc>
          <w:tcPr>
            <w:tcW w:w="837" w:type="dxa"/>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04800" cy="161925"/>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a:srcRect/>
                          <a:stretch>
                            <a:fillRect/>
                          </a:stretch>
                        </pic:blipFill>
                        <pic:spPr bwMode="auto">
                          <a:xfrm>
                            <a:off x="0" y="0"/>
                            <a:ext cx="304800" cy="161925"/>
                          </a:xfrm>
                          <a:prstGeom prst="rect">
                            <a:avLst/>
                          </a:prstGeom>
                          <a:noFill/>
                          <a:ln w="9525">
                            <a:noFill/>
                            <a:miter lim="800000"/>
                            <a:headEnd/>
                            <a:tailEnd/>
                          </a:ln>
                        </pic:spPr>
                      </pic:pic>
                    </a:graphicData>
                  </a:graphic>
                </wp:inline>
              </w:drawing>
            </w:r>
          </w:p>
        </w:tc>
        <w:tc>
          <w:tcPr>
            <w:tcW w:w="3699" w:type="dxa"/>
            <w:gridSpan w:val="2"/>
          </w:tcPr>
          <w:p w:rsidR="00F10BDC" w:rsidRPr="00C22082" w:rsidRDefault="00F10BDC" w:rsidP="001E0976">
            <w:pPr>
              <w:spacing w:line="216" w:lineRule="auto"/>
              <w:jc w:val="both"/>
              <w:rPr>
                <w:sz w:val="27"/>
                <w:szCs w:val="27"/>
              </w:rPr>
            </w:pPr>
            <w:r w:rsidRPr="00C22082">
              <w:rPr>
                <w:sz w:val="27"/>
                <w:szCs w:val="27"/>
              </w:rPr>
              <w:t>Кредитовые обороты счетов 1400, 1500</w:t>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9</w:t>
            </w:r>
          </w:p>
        </w:tc>
        <w:tc>
          <w:tcPr>
            <w:tcW w:w="4536" w:type="dxa"/>
          </w:tcPr>
          <w:p w:rsidR="00F10BDC" w:rsidRPr="00C22082" w:rsidRDefault="00F10BDC" w:rsidP="001E0976">
            <w:pPr>
              <w:spacing w:line="216" w:lineRule="auto"/>
              <w:jc w:val="both"/>
              <w:rPr>
                <w:sz w:val="27"/>
                <w:szCs w:val="27"/>
              </w:rPr>
            </w:pPr>
            <w:r w:rsidRPr="00C22082">
              <w:rPr>
                <w:sz w:val="27"/>
                <w:szCs w:val="27"/>
              </w:rPr>
              <w:t>Сумма погашенных обязательств по выданным авансам</w:t>
            </w:r>
          </w:p>
        </w:tc>
        <w:tc>
          <w:tcPr>
            <w:tcW w:w="837" w:type="dxa"/>
          </w:tcPr>
          <w:p w:rsidR="00F10BDC" w:rsidRPr="00C22082" w:rsidRDefault="00F10BDC" w:rsidP="001E0976">
            <w:pPr>
              <w:spacing w:line="216" w:lineRule="auto"/>
              <w:jc w:val="both"/>
              <w:rPr>
                <w:sz w:val="27"/>
                <w:szCs w:val="27"/>
              </w:rPr>
            </w:pPr>
            <w:r>
              <w:rPr>
                <w:noProof/>
                <w:spacing w:val="-4"/>
                <w:position w:val="-10"/>
                <w:sz w:val="27"/>
                <w:szCs w:val="27"/>
              </w:rPr>
              <w:drawing>
                <wp:inline distT="0" distB="0" distL="0" distR="0">
                  <wp:extent cx="304800" cy="161925"/>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a:srcRect/>
                          <a:stretch>
                            <a:fillRect/>
                          </a:stretch>
                        </pic:blipFill>
                        <pic:spPr bwMode="auto">
                          <a:xfrm>
                            <a:off x="0" y="0"/>
                            <a:ext cx="304800" cy="161925"/>
                          </a:xfrm>
                          <a:prstGeom prst="rect">
                            <a:avLst/>
                          </a:prstGeom>
                          <a:noFill/>
                          <a:ln w="9525">
                            <a:noFill/>
                            <a:miter lim="800000"/>
                            <a:headEnd/>
                            <a:tailEnd/>
                          </a:ln>
                        </pic:spPr>
                      </pic:pic>
                    </a:graphicData>
                  </a:graphic>
                </wp:inline>
              </w:drawing>
            </w:r>
          </w:p>
        </w:tc>
        <w:tc>
          <w:tcPr>
            <w:tcW w:w="3699" w:type="dxa"/>
            <w:gridSpan w:val="2"/>
          </w:tcPr>
          <w:p w:rsidR="00F10BDC" w:rsidRPr="00C22082" w:rsidRDefault="00F10BDC" w:rsidP="001E0976">
            <w:pPr>
              <w:spacing w:line="216" w:lineRule="auto"/>
              <w:jc w:val="both"/>
              <w:rPr>
                <w:sz w:val="27"/>
                <w:szCs w:val="27"/>
              </w:rPr>
            </w:pPr>
            <w:r w:rsidRPr="00C22082">
              <w:rPr>
                <w:sz w:val="27"/>
                <w:szCs w:val="27"/>
              </w:rPr>
              <w:t>Кредитовый оборот счета 1800 «Авансы выданные»</w:t>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10</w:t>
            </w:r>
          </w:p>
        </w:tc>
        <w:tc>
          <w:tcPr>
            <w:tcW w:w="4536" w:type="dxa"/>
          </w:tcPr>
          <w:p w:rsidR="00F10BDC" w:rsidRPr="00C22082" w:rsidRDefault="00F10BDC" w:rsidP="001E0976">
            <w:pPr>
              <w:spacing w:line="216" w:lineRule="auto"/>
              <w:jc w:val="both"/>
              <w:rPr>
                <w:sz w:val="27"/>
                <w:szCs w:val="27"/>
              </w:rPr>
            </w:pPr>
            <w:r w:rsidRPr="00C22082">
              <w:rPr>
                <w:sz w:val="27"/>
                <w:szCs w:val="27"/>
              </w:rPr>
              <w:t xml:space="preserve">Сумма погашенных обязательств </w:t>
            </w:r>
          </w:p>
          <w:p w:rsidR="00F10BDC" w:rsidRPr="00C22082" w:rsidRDefault="00F10BDC" w:rsidP="001E0976">
            <w:pPr>
              <w:spacing w:line="216" w:lineRule="auto"/>
              <w:jc w:val="both"/>
              <w:rPr>
                <w:sz w:val="27"/>
                <w:szCs w:val="27"/>
              </w:rPr>
            </w:pPr>
            <w:r w:rsidRPr="00C22082">
              <w:rPr>
                <w:sz w:val="27"/>
                <w:szCs w:val="27"/>
              </w:rPr>
              <w:t>по полученным</w:t>
            </w:r>
            <w:r>
              <w:rPr>
                <w:sz w:val="27"/>
                <w:szCs w:val="27"/>
              </w:rPr>
              <w:t xml:space="preserve"> </w:t>
            </w:r>
            <w:r w:rsidRPr="00C22082">
              <w:rPr>
                <w:sz w:val="27"/>
                <w:szCs w:val="27"/>
              </w:rPr>
              <w:t>авансам</w:t>
            </w:r>
          </w:p>
        </w:tc>
        <w:tc>
          <w:tcPr>
            <w:tcW w:w="837" w:type="dxa"/>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04800" cy="161925"/>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a:srcRect/>
                          <a:stretch>
                            <a:fillRect/>
                          </a:stretch>
                        </pic:blipFill>
                        <pic:spPr bwMode="auto">
                          <a:xfrm>
                            <a:off x="0" y="0"/>
                            <a:ext cx="304800" cy="161925"/>
                          </a:xfrm>
                          <a:prstGeom prst="rect">
                            <a:avLst/>
                          </a:prstGeom>
                          <a:noFill/>
                          <a:ln w="9525">
                            <a:noFill/>
                            <a:miter lim="800000"/>
                            <a:headEnd/>
                            <a:tailEnd/>
                          </a:ln>
                        </pic:spPr>
                      </pic:pic>
                    </a:graphicData>
                  </a:graphic>
                </wp:inline>
              </w:drawing>
            </w:r>
          </w:p>
        </w:tc>
        <w:tc>
          <w:tcPr>
            <w:tcW w:w="3699" w:type="dxa"/>
            <w:gridSpan w:val="2"/>
          </w:tcPr>
          <w:p w:rsidR="00F10BDC" w:rsidRPr="00C22082" w:rsidRDefault="00F10BDC" w:rsidP="001E0976">
            <w:pPr>
              <w:spacing w:line="216" w:lineRule="auto"/>
              <w:jc w:val="both"/>
              <w:rPr>
                <w:sz w:val="27"/>
                <w:szCs w:val="27"/>
              </w:rPr>
            </w:pPr>
            <w:r w:rsidRPr="00C22082">
              <w:rPr>
                <w:sz w:val="27"/>
                <w:szCs w:val="27"/>
              </w:rPr>
              <w:t xml:space="preserve">Дебетовый оборот счета </w:t>
            </w:r>
          </w:p>
          <w:p w:rsidR="00F10BDC" w:rsidRPr="00C22082" w:rsidRDefault="00F10BDC" w:rsidP="001E0976">
            <w:pPr>
              <w:spacing w:line="216" w:lineRule="auto"/>
              <w:jc w:val="both"/>
              <w:rPr>
                <w:sz w:val="27"/>
                <w:szCs w:val="27"/>
              </w:rPr>
            </w:pPr>
            <w:r w:rsidRPr="00C22082">
              <w:rPr>
                <w:sz w:val="27"/>
                <w:szCs w:val="27"/>
              </w:rPr>
              <w:t>3200 «Авансы полученные»</w:t>
            </w:r>
          </w:p>
        </w:tc>
      </w:tr>
      <w:tr w:rsidR="00F10BDC" w:rsidRPr="00C22082" w:rsidTr="001E0976">
        <w:trPr>
          <w:trHeight w:val="158"/>
        </w:trPr>
        <w:tc>
          <w:tcPr>
            <w:tcW w:w="9639" w:type="dxa"/>
            <w:gridSpan w:val="5"/>
          </w:tcPr>
          <w:p w:rsidR="00F10BDC" w:rsidRPr="00C22082" w:rsidRDefault="00F10BDC" w:rsidP="001E0976">
            <w:pPr>
              <w:spacing w:line="216" w:lineRule="auto"/>
              <w:jc w:val="both"/>
              <w:rPr>
                <w:sz w:val="27"/>
                <w:szCs w:val="27"/>
              </w:rPr>
            </w:pPr>
            <w:r w:rsidRPr="00C22082">
              <w:rPr>
                <w:sz w:val="27"/>
                <w:szCs w:val="27"/>
              </w:rPr>
              <w:t>Расчетные показатели</w:t>
            </w:r>
          </w:p>
        </w:tc>
      </w:tr>
      <w:tr w:rsidR="00F10BDC" w:rsidRPr="00C22082" w:rsidTr="001E0976">
        <w:trPr>
          <w:trHeight w:val="157"/>
        </w:trPr>
        <w:tc>
          <w:tcPr>
            <w:tcW w:w="5103" w:type="dxa"/>
            <w:gridSpan w:val="2"/>
          </w:tcPr>
          <w:p w:rsidR="00F10BDC" w:rsidRPr="00C22082" w:rsidRDefault="00F10BDC" w:rsidP="001E0976">
            <w:pPr>
              <w:spacing w:line="216" w:lineRule="auto"/>
              <w:jc w:val="both"/>
              <w:rPr>
                <w:sz w:val="27"/>
                <w:szCs w:val="27"/>
              </w:rPr>
            </w:pPr>
            <w:r w:rsidRPr="00C22082">
              <w:rPr>
                <w:sz w:val="27"/>
                <w:szCs w:val="27"/>
              </w:rPr>
              <w:t xml:space="preserve">Частные показатели оборачиваемости </w:t>
            </w:r>
          </w:p>
        </w:tc>
        <w:tc>
          <w:tcPr>
            <w:tcW w:w="851" w:type="dxa"/>
            <w:gridSpan w:val="2"/>
          </w:tcPr>
          <w:p w:rsidR="00F10BDC" w:rsidRPr="00C22082" w:rsidRDefault="00F10BDC" w:rsidP="001E0976">
            <w:pPr>
              <w:spacing w:line="216" w:lineRule="auto"/>
              <w:jc w:val="both"/>
              <w:rPr>
                <w:sz w:val="27"/>
                <w:szCs w:val="27"/>
              </w:rPr>
            </w:pPr>
          </w:p>
        </w:tc>
        <w:tc>
          <w:tcPr>
            <w:tcW w:w="3685" w:type="dxa"/>
          </w:tcPr>
          <w:p w:rsidR="00F10BDC" w:rsidRPr="00C22082" w:rsidRDefault="00F10BDC" w:rsidP="001E0976">
            <w:pPr>
              <w:spacing w:line="216" w:lineRule="auto"/>
              <w:jc w:val="both"/>
              <w:rPr>
                <w:sz w:val="27"/>
                <w:szCs w:val="27"/>
              </w:rPr>
            </w:pPr>
            <w:r w:rsidRPr="00C22082">
              <w:rPr>
                <w:sz w:val="27"/>
                <w:szCs w:val="27"/>
              </w:rPr>
              <w:t xml:space="preserve">Алгоритмы расчетов </w:t>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11</w:t>
            </w:r>
          </w:p>
        </w:tc>
        <w:tc>
          <w:tcPr>
            <w:tcW w:w="4536" w:type="dxa"/>
          </w:tcPr>
          <w:p w:rsidR="00F10BDC" w:rsidRPr="00C22082" w:rsidRDefault="00F10BDC" w:rsidP="001E0976">
            <w:pPr>
              <w:spacing w:line="216" w:lineRule="auto"/>
              <w:jc w:val="both"/>
              <w:rPr>
                <w:sz w:val="27"/>
                <w:szCs w:val="27"/>
              </w:rPr>
            </w:pPr>
            <w:r w:rsidRPr="00C22082">
              <w:rPr>
                <w:sz w:val="27"/>
                <w:szCs w:val="27"/>
              </w:rPr>
              <w:t>Дебиторской задолженности</w:t>
            </w:r>
          </w:p>
        </w:tc>
        <w:tc>
          <w:tcPr>
            <w:tcW w:w="851" w:type="dxa"/>
            <w:gridSpan w:val="2"/>
          </w:tcPr>
          <w:p w:rsidR="00F10BDC" w:rsidRPr="00C22082" w:rsidRDefault="00F10BDC" w:rsidP="001E0976">
            <w:pPr>
              <w:spacing w:line="216" w:lineRule="auto"/>
              <w:jc w:val="both"/>
              <w:rPr>
                <w:sz w:val="27"/>
                <w:szCs w:val="27"/>
              </w:rPr>
            </w:pPr>
            <w:r>
              <w:rPr>
                <w:noProof/>
                <w:position w:val="-12"/>
                <w:sz w:val="27"/>
                <w:szCs w:val="27"/>
              </w:rPr>
              <w:drawing>
                <wp:inline distT="0" distB="0" distL="0" distR="0">
                  <wp:extent cx="323850" cy="239369"/>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a:srcRect/>
                          <a:stretch>
                            <a:fillRect/>
                          </a:stretch>
                        </pic:blipFill>
                        <pic:spPr bwMode="auto">
                          <a:xfrm>
                            <a:off x="0" y="0"/>
                            <a:ext cx="329131" cy="243272"/>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sz w:val="27"/>
                <w:szCs w:val="27"/>
              </w:rPr>
            </w:pPr>
          </w:p>
        </w:tc>
        <w:tc>
          <w:tcPr>
            <w:tcW w:w="3685" w:type="dxa"/>
          </w:tcPr>
          <w:p w:rsidR="00F10BDC" w:rsidRPr="00C22082" w:rsidRDefault="00F10BDC" w:rsidP="001E0976">
            <w:pPr>
              <w:spacing w:line="216" w:lineRule="auto"/>
              <w:jc w:val="both"/>
              <w:rPr>
                <w:sz w:val="27"/>
                <w:szCs w:val="27"/>
              </w:rPr>
            </w:pPr>
            <w:r>
              <w:rPr>
                <w:noProof/>
                <w:position w:val="-24"/>
                <w:sz w:val="27"/>
                <w:szCs w:val="27"/>
              </w:rPr>
              <w:drawing>
                <wp:inline distT="0" distB="0" distL="0" distR="0">
                  <wp:extent cx="1009650" cy="444727"/>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a:srcRect/>
                          <a:stretch>
                            <a:fillRect/>
                          </a:stretch>
                        </pic:blipFill>
                        <pic:spPr bwMode="auto">
                          <a:xfrm>
                            <a:off x="0" y="0"/>
                            <a:ext cx="1009650" cy="444727"/>
                          </a:xfrm>
                          <a:prstGeom prst="rect">
                            <a:avLst/>
                          </a:prstGeom>
                          <a:noFill/>
                          <a:ln w="9525">
                            <a:noFill/>
                            <a:miter lim="800000"/>
                            <a:headEnd/>
                            <a:tailEnd/>
                          </a:ln>
                        </pic:spPr>
                      </pic:pic>
                    </a:graphicData>
                  </a:graphic>
                </wp:inline>
              </w:drawing>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12</w:t>
            </w:r>
          </w:p>
        </w:tc>
        <w:tc>
          <w:tcPr>
            <w:tcW w:w="4536" w:type="dxa"/>
          </w:tcPr>
          <w:p w:rsidR="00F10BDC" w:rsidRPr="00C22082" w:rsidRDefault="00F10BDC" w:rsidP="001E0976">
            <w:pPr>
              <w:spacing w:line="216" w:lineRule="auto"/>
              <w:jc w:val="both"/>
              <w:rPr>
                <w:sz w:val="27"/>
                <w:szCs w:val="27"/>
              </w:rPr>
            </w:pPr>
            <w:r w:rsidRPr="00C22082">
              <w:rPr>
                <w:sz w:val="27"/>
                <w:szCs w:val="27"/>
              </w:rPr>
              <w:t xml:space="preserve">Выданных авансов </w:t>
            </w:r>
          </w:p>
        </w:tc>
        <w:tc>
          <w:tcPr>
            <w:tcW w:w="851" w:type="dxa"/>
            <w:gridSpan w:val="2"/>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33375" cy="246408"/>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3"/>
                          <a:srcRect/>
                          <a:stretch>
                            <a:fillRect/>
                          </a:stretch>
                        </pic:blipFill>
                        <pic:spPr bwMode="auto">
                          <a:xfrm>
                            <a:off x="0" y="0"/>
                            <a:ext cx="333375" cy="246408"/>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sz w:val="27"/>
                <w:szCs w:val="27"/>
              </w:rPr>
            </w:pPr>
          </w:p>
        </w:tc>
        <w:tc>
          <w:tcPr>
            <w:tcW w:w="3685" w:type="dxa"/>
          </w:tcPr>
          <w:p w:rsidR="00F10BDC" w:rsidRPr="00C22082" w:rsidRDefault="00F10BDC" w:rsidP="001E0976">
            <w:pPr>
              <w:spacing w:line="216" w:lineRule="auto"/>
              <w:jc w:val="both"/>
              <w:rPr>
                <w:sz w:val="27"/>
                <w:szCs w:val="27"/>
              </w:rPr>
            </w:pPr>
            <w:r>
              <w:rPr>
                <w:noProof/>
                <w:position w:val="-24"/>
                <w:sz w:val="27"/>
                <w:szCs w:val="27"/>
              </w:rPr>
              <w:drawing>
                <wp:inline distT="0" distB="0" distL="0" distR="0">
                  <wp:extent cx="1197219" cy="36195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a:srcRect/>
                          <a:stretch>
                            <a:fillRect/>
                          </a:stretch>
                        </pic:blipFill>
                        <pic:spPr bwMode="auto">
                          <a:xfrm>
                            <a:off x="0" y="0"/>
                            <a:ext cx="1197219" cy="361950"/>
                          </a:xfrm>
                          <a:prstGeom prst="rect">
                            <a:avLst/>
                          </a:prstGeom>
                          <a:noFill/>
                          <a:ln w="9525">
                            <a:noFill/>
                            <a:miter lim="800000"/>
                            <a:headEnd/>
                            <a:tailEnd/>
                          </a:ln>
                        </pic:spPr>
                      </pic:pic>
                    </a:graphicData>
                  </a:graphic>
                </wp:inline>
              </w:drawing>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13</w:t>
            </w:r>
          </w:p>
        </w:tc>
        <w:tc>
          <w:tcPr>
            <w:tcW w:w="4536" w:type="dxa"/>
          </w:tcPr>
          <w:p w:rsidR="00F10BDC" w:rsidRPr="00C22082" w:rsidRDefault="00F10BDC" w:rsidP="001E0976">
            <w:pPr>
              <w:spacing w:line="216" w:lineRule="auto"/>
              <w:jc w:val="both"/>
              <w:rPr>
                <w:sz w:val="27"/>
                <w:szCs w:val="27"/>
              </w:rPr>
            </w:pPr>
            <w:r w:rsidRPr="00C22082">
              <w:rPr>
                <w:sz w:val="27"/>
                <w:szCs w:val="27"/>
              </w:rPr>
              <w:t>Кредиторской задолженности</w:t>
            </w:r>
          </w:p>
        </w:tc>
        <w:tc>
          <w:tcPr>
            <w:tcW w:w="851" w:type="dxa"/>
            <w:gridSpan w:val="2"/>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33375" cy="246408"/>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5"/>
                          <a:srcRect/>
                          <a:stretch>
                            <a:fillRect/>
                          </a:stretch>
                        </pic:blipFill>
                        <pic:spPr bwMode="auto">
                          <a:xfrm>
                            <a:off x="0" y="0"/>
                            <a:ext cx="333375" cy="246408"/>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sz w:val="27"/>
                <w:szCs w:val="27"/>
              </w:rPr>
            </w:pPr>
          </w:p>
        </w:tc>
        <w:tc>
          <w:tcPr>
            <w:tcW w:w="3685" w:type="dxa"/>
          </w:tcPr>
          <w:p w:rsidR="00F10BDC" w:rsidRPr="00C22082" w:rsidRDefault="00F10BDC" w:rsidP="001E0976">
            <w:pPr>
              <w:spacing w:line="216" w:lineRule="auto"/>
              <w:jc w:val="both"/>
              <w:rPr>
                <w:sz w:val="27"/>
                <w:szCs w:val="27"/>
              </w:rPr>
            </w:pPr>
            <w:r>
              <w:rPr>
                <w:noProof/>
                <w:position w:val="-26"/>
                <w:sz w:val="27"/>
                <w:szCs w:val="27"/>
              </w:rPr>
              <w:drawing>
                <wp:inline distT="0" distB="0" distL="0" distR="0">
                  <wp:extent cx="1009650" cy="444727"/>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6"/>
                          <a:srcRect/>
                          <a:stretch>
                            <a:fillRect/>
                          </a:stretch>
                        </pic:blipFill>
                        <pic:spPr bwMode="auto">
                          <a:xfrm>
                            <a:off x="0" y="0"/>
                            <a:ext cx="1009650" cy="444727"/>
                          </a:xfrm>
                          <a:prstGeom prst="rect">
                            <a:avLst/>
                          </a:prstGeom>
                          <a:noFill/>
                          <a:ln w="9525">
                            <a:noFill/>
                            <a:miter lim="800000"/>
                            <a:headEnd/>
                            <a:tailEnd/>
                          </a:ln>
                        </pic:spPr>
                      </pic:pic>
                    </a:graphicData>
                  </a:graphic>
                </wp:inline>
              </w:drawing>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14</w:t>
            </w:r>
          </w:p>
        </w:tc>
        <w:tc>
          <w:tcPr>
            <w:tcW w:w="4536" w:type="dxa"/>
          </w:tcPr>
          <w:p w:rsidR="00F10BDC" w:rsidRPr="00C22082" w:rsidRDefault="00F10BDC" w:rsidP="001E0976">
            <w:pPr>
              <w:spacing w:line="216" w:lineRule="auto"/>
              <w:jc w:val="both"/>
              <w:rPr>
                <w:sz w:val="27"/>
                <w:szCs w:val="27"/>
              </w:rPr>
            </w:pPr>
            <w:r w:rsidRPr="00C22082">
              <w:rPr>
                <w:sz w:val="27"/>
                <w:szCs w:val="27"/>
              </w:rPr>
              <w:t xml:space="preserve">Полученных авансов </w:t>
            </w:r>
          </w:p>
        </w:tc>
        <w:tc>
          <w:tcPr>
            <w:tcW w:w="851" w:type="dxa"/>
            <w:gridSpan w:val="2"/>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23850" cy="239367"/>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a:srcRect/>
                          <a:stretch>
                            <a:fillRect/>
                          </a:stretch>
                        </pic:blipFill>
                        <pic:spPr bwMode="auto">
                          <a:xfrm>
                            <a:off x="0" y="0"/>
                            <a:ext cx="323850" cy="239367"/>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sz w:val="27"/>
                <w:szCs w:val="27"/>
              </w:rPr>
            </w:pPr>
          </w:p>
        </w:tc>
        <w:tc>
          <w:tcPr>
            <w:tcW w:w="3685" w:type="dxa"/>
          </w:tcPr>
          <w:p w:rsidR="00F10BDC" w:rsidRPr="00C22082" w:rsidRDefault="00F10BDC" w:rsidP="001E0976">
            <w:pPr>
              <w:spacing w:line="216" w:lineRule="auto"/>
              <w:jc w:val="both"/>
              <w:rPr>
                <w:sz w:val="27"/>
                <w:szCs w:val="27"/>
              </w:rPr>
            </w:pPr>
            <w:r>
              <w:rPr>
                <w:noProof/>
                <w:position w:val="-24"/>
                <w:sz w:val="27"/>
                <w:szCs w:val="27"/>
              </w:rPr>
              <w:drawing>
                <wp:inline distT="0" distB="0" distL="0" distR="0">
                  <wp:extent cx="1009650" cy="34857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8"/>
                          <a:srcRect/>
                          <a:stretch>
                            <a:fillRect/>
                          </a:stretch>
                        </pic:blipFill>
                        <pic:spPr bwMode="auto">
                          <a:xfrm>
                            <a:off x="0" y="0"/>
                            <a:ext cx="1009650" cy="348570"/>
                          </a:xfrm>
                          <a:prstGeom prst="rect">
                            <a:avLst/>
                          </a:prstGeom>
                          <a:noFill/>
                          <a:ln w="9525">
                            <a:noFill/>
                            <a:miter lim="800000"/>
                            <a:headEnd/>
                            <a:tailEnd/>
                          </a:ln>
                        </pic:spPr>
                      </pic:pic>
                    </a:graphicData>
                  </a:graphic>
                </wp:inline>
              </w:drawing>
            </w:r>
          </w:p>
        </w:tc>
      </w:tr>
      <w:tr w:rsidR="00F10BDC" w:rsidRPr="00C22082" w:rsidTr="001E0976">
        <w:tc>
          <w:tcPr>
            <w:tcW w:w="9639" w:type="dxa"/>
            <w:gridSpan w:val="5"/>
          </w:tcPr>
          <w:p w:rsidR="00F10BDC" w:rsidRPr="00C22082" w:rsidRDefault="00F10BDC" w:rsidP="001E0976">
            <w:pPr>
              <w:spacing w:line="216" w:lineRule="auto"/>
              <w:jc w:val="both"/>
              <w:rPr>
                <w:sz w:val="27"/>
                <w:szCs w:val="27"/>
              </w:rPr>
            </w:pPr>
            <w:r w:rsidRPr="00C22082">
              <w:rPr>
                <w:sz w:val="27"/>
                <w:szCs w:val="27"/>
              </w:rPr>
              <w:t>Расчет суммы собственных средств, необходимых для покрытия текущих плат</w:t>
            </w:r>
            <w:r w:rsidRPr="00C22082">
              <w:rPr>
                <w:sz w:val="27"/>
                <w:szCs w:val="27"/>
              </w:rPr>
              <w:t>е</w:t>
            </w:r>
            <w:r w:rsidRPr="00C22082">
              <w:rPr>
                <w:sz w:val="27"/>
                <w:szCs w:val="27"/>
              </w:rPr>
              <w:lastRenderedPageBreak/>
              <w:t>жей</w:t>
            </w:r>
          </w:p>
        </w:tc>
      </w:tr>
      <w:tr w:rsidR="00F10BDC" w:rsidRPr="00C22082" w:rsidTr="001E0976">
        <w:trPr>
          <w:trHeight w:val="620"/>
        </w:trPr>
        <w:tc>
          <w:tcPr>
            <w:tcW w:w="567" w:type="dxa"/>
          </w:tcPr>
          <w:p w:rsidR="00F10BDC" w:rsidRPr="00C22082" w:rsidRDefault="00F10BDC" w:rsidP="001E0976">
            <w:pPr>
              <w:spacing w:line="216" w:lineRule="auto"/>
              <w:jc w:val="both"/>
              <w:rPr>
                <w:sz w:val="27"/>
                <w:szCs w:val="27"/>
              </w:rPr>
            </w:pPr>
            <w:r w:rsidRPr="00C22082">
              <w:rPr>
                <w:sz w:val="27"/>
                <w:szCs w:val="27"/>
              </w:rPr>
              <w:lastRenderedPageBreak/>
              <w:t>15</w:t>
            </w:r>
          </w:p>
        </w:tc>
        <w:tc>
          <w:tcPr>
            <w:tcW w:w="4536" w:type="dxa"/>
          </w:tcPr>
          <w:p w:rsidR="00F10BDC" w:rsidRPr="00C22082" w:rsidRDefault="00F10BDC" w:rsidP="001E0976">
            <w:pPr>
              <w:spacing w:line="216" w:lineRule="auto"/>
              <w:jc w:val="both"/>
              <w:rPr>
                <w:sz w:val="27"/>
                <w:szCs w:val="27"/>
              </w:rPr>
            </w:pPr>
            <w:r w:rsidRPr="00C22082">
              <w:rPr>
                <w:sz w:val="27"/>
                <w:szCs w:val="27"/>
              </w:rPr>
              <w:t>Поступление средств от покупат</w:t>
            </w:r>
            <w:r w:rsidRPr="00C22082">
              <w:rPr>
                <w:sz w:val="27"/>
                <w:szCs w:val="27"/>
              </w:rPr>
              <w:t>е</w:t>
            </w:r>
            <w:r w:rsidRPr="00C22082">
              <w:rPr>
                <w:sz w:val="27"/>
                <w:szCs w:val="27"/>
              </w:rPr>
              <w:t>лей, имеющиеся к моменту погаш</w:t>
            </w:r>
            <w:r w:rsidRPr="00C22082">
              <w:rPr>
                <w:sz w:val="27"/>
                <w:szCs w:val="27"/>
              </w:rPr>
              <w:t>е</w:t>
            </w:r>
            <w:r w:rsidRPr="00C22082">
              <w:rPr>
                <w:sz w:val="27"/>
                <w:szCs w:val="27"/>
              </w:rPr>
              <w:t>ния кредиторской задолженности и выплаты авансов, сом</w:t>
            </w:r>
          </w:p>
        </w:tc>
        <w:tc>
          <w:tcPr>
            <w:tcW w:w="851" w:type="dxa"/>
            <w:gridSpan w:val="2"/>
          </w:tcPr>
          <w:p w:rsidR="00F10BDC" w:rsidRPr="00C22082" w:rsidRDefault="00F10BDC" w:rsidP="001E0976">
            <w:pPr>
              <w:spacing w:line="216" w:lineRule="auto"/>
              <w:jc w:val="both"/>
              <w:rPr>
                <w:sz w:val="27"/>
                <w:szCs w:val="27"/>
              </w:rPr>
            </w:pPr>
          </w:p>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60830" cy="2667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9"/>
                          <a:srcRect/>
                          <a:stretch>
                            <a:fillRect/>
                          </a:stretch>
                        </pic:blipFill>
                        <pic:spPr bwMode="auto">
                          <a:xfrm>
                            <a:off x="0" y="0"/>
                            <a:ext cx="361950" cy="267528"/>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sz w:val="27"/>
                <w:szCs w:val="27"/>
              </w:rPr>
            </w:pPr>
          </w:p>
        </w:tc>
        <w:tc>
          <w:tcPr>
            <w:tcW w:w="3685" w:type="dxa"/>
          </w:tcPr>
          <w:p w:rsidR="00F10BDC" w:rsidRPr="00C22082" w:rsidRDefault="00F10BDC" w:rsidP="001E0976">
            <w:pPr>
              <w:spacing w:line="216" w:lineRule="auto"/>
              <w:jc w:val="both"/>
              <w:rPr>
                <w:sz w:val="27"/>
                <w:szCs w:val="27"/>
              </w:rPr>
            </w:pPr>
            <w:r>
              <w:rPr>
                <w:noProof/>
                <w:position w:val="-26"/>
                <w:sz w:val="27"/>
                <w:szCs w:val="27"/>
              </w:rPr>
              <w:drawing>
                <wp:inline distT="0" distB="0" distL="0" distR="0">
                  <wp:extent cx="2048647" cy="43815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0"/>
                          <a:srcRect/>
                          <a:stretch>
                            <a:fillRect/>
                          </a:stretch>
                        </pic:blipFill>
                        <pic:spPr bwMode="auto">
                          <a:xfrm>
                            <a:off x="0" y="0"/>
                            <a:ext cx="2048647" cy="438150"/>
                          </a:xfrm>
                          <a:prstGeom prst="rect">
                            <a:avLst/>
                          </a:prstGeom>
                          <a:noFill/>
                          <a:ln w="9525">
                            <a:noFill/>
                            <a:miter lim="800000"/>
                            <a:headEnd/>
                            <a:tailEnd/>
                          </a:ln>
                        </pic:spPr>
                      </pic:pic>
                    </a:graphicData>
                  </a:graphic>
                </wp:inline>
              </w:drawing>
            </w:r>
          </w:p>
        </w:tc>
      </w:tr>
      <w:tr w:rsidR="00F10BDC" w:rsidRPr="00C22082" w:rsidTr="001E0976">
        <w:trPr>
          <w:trHeight w:val="285"/>
        </w:trPr>
        <w:tc>
          <w:tcPr>
            <w:tcW w:w="567" w:type="dxa"/>
          </w:tcPr>
          <w:p w:rsidR="00F10BDC" w:rsidRPr="00C22082" w:rsidRDefault="00F10BDC" w:rsidP="001E0976">
            <w:pPr>
              <w:spacing w:line="216" w:lineRule="auto"/>
              <w:jc w:val="both"/>
              <w:rPr>
                <w:sz w:val="27"/>
                <w:szCs w:val="27"/>
              </w:rPr>
            </w:pPr>
            <w:r w:rsidRPr="00C22082">
              <w:rPr>
                <w:sz w:val="27"/>
                <w:szCs w:val="27"/>
              </w:rPr>
              <w:t>16</w:t>
            </w:r>
          </w:p>
        </w:tc>
        <w:tc>
          <w:tcPr>
            <w:tcW w:w="4536" w:type="dxa"/>
          </w:tcPr>
          <w:p w:rsidR="00F10BDC" w:rsidRPr="00C22082" w:rsidRDefault="00F10BDC" w:rsidP="001E0976">
            <w:pPr>
              <w:spacing w:line="216" w:lineRule="auto"/>
              <w:jc w:val="both"/>
              <w:rPr>
                <w:sz w:val="27"/>
                <w:szCs w:val="27"/>
              </w:rPr>
            </w:pPr>
            <w:r w:rsidRPr="00C22082">
              <w:rPr>
                <w:sz w:val="27"/>
                <w:szCs w:val="27"/>
              </w:rPr>
              <w:t>Собственные средства, необходимые для покрытия текущих платежей, сом</w:t>
            </w:r>
          </w:p>
        </w:tc>
        <w:tc>
          <w:tcPr>
            <w:tcW w:w="851" w:type="dxa"/>
            <w:gridSpan w:val="2"/>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78759" cy="24765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1"/>
                          <a:srcRect/>
                          <a:stretch>
                            <a:fillRect/>
                          </a:stretch>
                        </pic:blipFill>
                        <pic:spPr bwMode="auto">
                          <a:xfrm>
                            <a:off x="0" y="0"/>
                            <a:ext cx="378759" cy="247650"/>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sz w:val="27"/>
                <w:szCs w:val="27"/>
              </w:rPr>
            </w:pPr>
          </w:p>
        </w:tc>
        <w:tc>
          <w:tcPr>
            <w:tcW w:w="3685" w:type="dxa"/>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1855694" cy="21907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2"/>
                          <a:srcRect/>
                          <a:stretch>
                            <a:fillRect/>
                          </a:stretch>
                        </pic:blipFill>
                        <pic:spPr bwMode="auto">
                          <a:xfrm>
                            <a:off x="0" y="0"/>
                            <a:ext cx="1855694" cy="219075"/>
                          </a:xfrm>
                          <a:prstGeom prst="rect">
                            <a:avLst/>
                          </a:prstGeom>
                          <a:noFill/>
                          <a:ln w="9525">
                            <a:noFill/>
                            <a:miter lim="800000"/>
                            <a:headEnd/>
                            <a:tailEnd/>
                          </a:ln>
                        </pic:spPr>
                      </pic:pic>
                    </a:graphicData>
                  </a:graphic>
                </wp:inline>
              </w:drawing>
            </w:r>
          </w:p>
        </w:tc>
      </w:tr>
      <w:tr w:rsidR="00F10BDC" w:rsidRPr="00C22082" w:rsidTr="001E0976">
        <w:trPr>
          <w:trHeight w:val="487"/>
        </w:trPr>
        <w:tc>
          <w:tcPr>
            <w:tcW w:w="567" w:type="dxa"/>
          </w:tcPr>
          <w:p w:rsidR="00F10BDC" w:rsidRPr="00C22082" w:rsidRDefault="00F10BDC" w:rsidP="001E0976">
            <w:pPr>
              <w:spacing w:line="216" w:lineRule="auto"/>
              <w:jc w:val="both"/>
              <w:rPr>
                <w:sz w:val="27"/>
                <w:szCs w:val="27"/>
              </w:rPr>
            </w:pPr>
            <w:r w:rsidRPr="00C22082">
              <w:rPr>
                <w:sz w:val="27"/>
                <w:szCs w:val="27"/>
              </w:rPr>
              <w:t>17</w:t>
            </w:r>
          </w:p>
        </w:tc>
        <w:tc>
          <w:tcPr>
            <w:tcW w:w="4536" w:type="dxa"/>
          </w:tcPr>
          <w:p w:rsidR="00F10BDC" w:rsidRPr="00C22082" w:rsidRDefault="00F10BDC" w:rsidP="001E0976">
            <w:pPr>
              <w:spacing w:line="216" w:lineRule="auto"/>
              <w:jc w:val="both"/>
              <w:rPr>
                <w:sz w:val="27"/>
                <w:szCs w:val="27"/>
              </w:rPr>
            </w:pPr>
            <w:r w:rsidRPr="00C22082">
              <w:rPr>
                <w:sz w:val="27"/>
                <w:szCs w:val="27"/>
              </w:rPr>
              <w:t>Всего необходимо собственных средств (чистый оборотный кап</w:t>
            </w:r>
            <w:r w:rsidRPr="00C22082">
              <w:rPr>
                <w:sz w:val="27"/>
                <w:szCs w:val="27"/>
              </w:rPr>
              <w:t>и</w:t>
            </w:r>
            <w:r w:rsidRPr="00C22082">
              <w:rPr>
                <w:sz w:val="27"/>
                <w:szCs w:val="27"/>
              </w:rPr>
              <w:t>тал), сом</w:t>
            </w:r>
          </w:p>
        </w:tc>
        <w:tc>
          <w:tcPr>
            <w:tcW w:w="851" w:type="dxa"/>
            <w:gridSpan w:val="2"/>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22169" cy="238125"/>
                  <wp:effectExtent l="0" t="0" r="1681"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3"/>
                          <a:srcRect/>
                          <a:stretch>
                            <a:fillRect/>
                          </a:stretch>
                        </pic:blipFill>
                        <pic:spPr bwMode="auto">
                          <a:xfrm>
                            <a:off x="0" y="0"/>
                            <a:ext cx="322169" cy="238125"/>
                          </a:xfrm>
                          <a:prstGeom prst="rect">
                            <a:avLst/>
                          </a:prstGeom>
                          <a:noFill/>
                          <a:ln w="9525">
                            <a:noFill/>
                            <a:miter lim="800000"/>
                            <a:headEnd/>
                            <a:tailEnd/>
                          </a:ln>
                        </pic:spPr>
                      </pic:pic>
                    </a:graphicData>
                  </a:graphic>
                </wp:inline>
              </w:drawing>
            </w:r>
          </w:p>
        </w:tc>
        <w:tc>
          <w:tcPr>
            <w:tcW w:w="3685" w:type="dxa"/>
          </w:tcPr>
          <w:p w:rsidR="00F10BDC" w:rsidRPr="00C22082" w:rsidRDefault="00F10BDC" w:rsidP="001E0976">
            <w:pPr>
              <w:spacing w:line="216" w:lineRule="auto"/>
              <w:jc w:val="both"/>
              <w:rPr>
                <w:sz w:val="27"/>
                <w:szCs w:val="27"/>
              </w:rPr>
            </w:pPr>
            <w:r>
              <w:rPr>
                <w:noProof/>
                <w:position w:val="-12"/>
                <w:sz w:val="27"/>
                <w:szCs w:val="27"/>
              </w:rPr>
              <w:drawing>
                <wp:inline distT="0" distB="0" distL="0" distR="0">
                  <wp:extent cx="1340224" cy="21907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a:srcRect/>
                          <a:stretch>
                            <a:fillRect/>
                          </a:stretch>
                        </pic:blipFill>
                        <pic:spPr bwMode="auto">
                          <a:xfrm>
                            <a:off x="0" y="0"/>
                            <a:ext cx="1340224" cy="219075"/>
                          </a:xfrm>
                          <a:prstGeom prst="rect">
                            <a:avLst/>
                          </a:prstGeom>
                          <a:noFill/>
                          <a:ln w="9525">
                            <a:noFill/>
                            <a:miter lim="800000"/>
                            <a:headEnd/>
                            <a:tailEnd/>
                          </a:ln>
                        </pic:spPr>
                      </pic:pic>
                    </a:graphicData>
                  </a:graphic>
                </wp:inline>
              </w:drawing>
            </w:r>
          </w:p>
        </w:tc>
      </w:tr>
      <w:tr w:rsidR="00F10BDC" w:rsidRPr="00C22082" w:rsidTr="001E0976">
        <w:tc>
          <w:tcPr>
            <w:tcW w:w="567" w:type="dxa"/>
          </w:tcPr>
          <w:p w:rsidR="00F10BDC" w:rsidRPr="00C22082" w:rsidRDefault="00F10BDC" w:rsidP="001E0976">
            <w:pPr>
              <w:spacing w:line="216" w:lineRule="auto"/>
              <w:jc w:val="both"/>
              <w:rPr>
                <w:sz w:val="27"/>
                <w:szCs w:val="27"/>
              </w:rPr>
            </w:pPr>
            <w:r w:rsidRPr="00C22082">
              <w:rPr>
                <w:sz w:val="27"/>
                <w:szCs w:val="27"/>
              </w:rPr>
              <w:t>18</w:t>
            </w:r>
          </w:p>
        </w:tc>
        <w:tc>
          <w:tcPr>
            <w:tcW w:w="4536" w:type="dxa"/>
          </w:tcPr>
          <w:p w:rsidR="00F10BDC" w:rsidRPr="00C22082" w:rsidRDefault="00F10BDC" w:rsidP="001E0976">
            <w:pPr>
              <w:spacing w:line="216" w:lineRule="auto"/>
              <w:jc w:val="both"/>
              <w:rPr>
                <w:sz w:val="27"/>
                <w:szCs w:val="27"/>
              </w:rPr>
            </w:pPr>
            <w:r w:rsidRPr="00C22082">
              <w:rPr>
                <w:sz w:val="27"/>
                <w:szCs w:val="27"/>
              </w:rPr>
              <w:t>Допустимая (расчетная) величина краткосрочных обязательств, сом</w:t>
            </w:r>
          </w:p>
        </w:tc>
        <w:tc>
          <w:tcPr>
            <w:tcW w:w="851" w:type="dxa"/>
            <w:gridSpan w:val="2"/>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323850" cy="239367"/>
                  <wp:effectExtent l="1905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5"/>
                          <a:srcRect/>
                          <a:stretch>
                            <a:fillRect/>
                          </a:stretch>
                        </pic:blipFill>
                        <pic:spPr bwMode="auto">
                          <a:xfrm>
                            <a:off x="0" y="0"/>
                            <a:ext cx="323850" cy="239367"/>
                          </a:xfrm>
                          <a:prstGeom prst="rect">
                            <a:avLst/>
                          </a:prstGeom>
                          <a:noFill/>
                          <a:ln w="9525">
                            <a:noFill/>
                            <a:miter lim="800000"/>
                            <a:headEnd/>
                            <a:tailEnd/>
                          </a:ln>
                        </pic:spPr>
                      </pic:pic>
                    </a:graphicData>
                  </a:graphic>
                </wp:inline>
              </w:drawing>
            </w:r>
          </w:p>
        </w:tc>
        <w:tc>
          <w:tcPr>
            <w:tcW w:w="3685" w:type="dxa"/>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1009650" cy="211902"/>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6"/>
                          <a:srcRect/>
                          <a:stretch>
                            <a:fillRect/>
                          </a:stretch>
                        </pic:blipFill>
                        <pic:spPr bwMode="auto">
                          <a:xfrm>
                            <a:off x="0" y="0"/>
                            <a:ext cx="1009650" cy="211902"/>
                          </a:xfrm>
                          <a:prstGeom prst="rect">
                            <a:avLst/>
                          </a:prstGeom>
                          <a:noFill/>
                          <a:ln w="9525">
                            <a:noFill/>
                            <a:miter lim="800000"/>
                            <a:headEnd/>
                            <a:tailEnd/>
                          </a:ln>
                        </pic:spPr>
                      </pic:pic>
                    </a:graphicData>
                  </a:graphic>
                </wp:inline>
              </w:drawing>
            </w:r>
          </w:p>
        </w:tc>
      </w:tr>
      <w:tr w:rsidR="00F10BDC" w:rsidRPr="00C22082" w:rsidTr="001E0976">
        <w:trPr>
          <w:trHeight w:val="604"/>
        </w:trPr>
        <w:tc>
          <w:tcPr>
            <w:tcW w:w="567" w:type="dxa"/>
          </w:tcPr>
          <w:p w:rsidR="00F10BDC" w:rsidRPr="00C22082" w:rsidRDefault="00F10BDC" w:rsidP="001E0976">
            <w:pPr>
              <w:spacing w:line="216" w:lineRule="auto"/>
              <w:jc w:val="both"/>
              <w:rPr>
                <w:sz w:val="27"/>
                <w:szCs w:val="27"/>
              </w:rPr>
            </w:pPr>
            <w:r w:rsidRPr="00C22082">
              <w:rPr>
                <w:sz w:val="27"/>
                <w:szCs w:val="27"/>
              </w:rPr>
              <w:t>19</w:t>
            </w:r>
          </w:p>
        </w:tc>
        <w:tc>
          <w:tcPr>
            <w:tcW w:w="4536" w:type="dxa"/>
          </w:tcPr>
          <w:p w:rsidR="00F10BDC" w:rsidRPr="00C22082" w:rsidRDefault="00F10BDC" w:rsidP="001E0976">
            <w:pPr>
              <w:spacing w:line="216" w:lineRule="auto"/>
              <w:jc w:val="both"/>
              <w:rPr>
                <w:sz w:val="27"/>
                <w:szCs w:val="27"/>
              </w:rPr>
            </w:pPr>
            <w:r w:rsidRPr="00C22082">
              <w:rPr>
                <w:sz w:val="27"/>
                <w:szCs w:val="27"/>
              </w:rPr>
              <w:t>Коэффициент текущей ликвидности, допустимый для данного предпр</w:t>
            </w:r>
            <w:r w:rsidRPr="00C22082">
              <w:rPr>
                <w:sz w:val="27"/>
                <w:szCs w:val="27"/>
              </w:rPr>
              <w:t>и</w:t>
            </w:r>
            <w:r w:rsidRPr="00C22082">
              <w:rPr>
                <w:sz w:val="27"/>
                <w:szCs w:val="27"/>
              </w:rPr>
              <w:t xml:space="preserve">ятия </w:t>
            </w:r>
          </w:p>
        </w:tc>
        <w:tc>
          <w:tcPr>
            <w:tcW w:w="851" w:type="dxa"/>
            <w:gridSpan w:val="2"/>
          </w:tcPr>
          <w:p w:rsidR="00F10BDC" w:rsidRPr="00C22082" w:rsidRDefault="00F10BDC" w:rsidP="001E0976">
            <w:pPr>
              <w:spacing w:line="216" w:lineRule="auto"/>
              <w:jc w:val="both"/>
              <w:rPr>
                <w:sz w:val="27"/>
                <w:szCs w:val="27"/>
              </w:rPr>
            </w:pPr>
            <w:r>
              <w:rPr>
                <w:noProof/>
                <w:position w:val="-12"/>
                <w:sz w:val="27"/>
                <w:szCs w:val="27"/>
              </w:rPr>
              <w:drawing>
                <wp:inline distT="0" distB="0" distL="0" distR="0">
                  <wp:extent cx="361950" cy="23666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7"/>
                          <a:srcRect/>
                          <a:stretch>
                            <a:fillRect/>
                          </a:stretch>
                        </pic:blipFill>
                        <pic:spPr bwMode="auto">
                          <a:xfrm>
                            <a:off x="0" y="0"/>
                            <a:ext cx="363775" cy="237853"/>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sz w:val="27"/>
                <w:szCs w:val="27"/>
              </w:rPr>
            </w:pPr>
          </w:p>
        </w:tc>
        <w:tc>
          <w:tcPr>
            <w:tcW w:w="3685" w:type="dxa"/>
          </w:tcPr>
          <w:p w:rsidR="00F10BDC" w:rsidRPr="00C22082" w:rsidRDefault="00F10BDC" w:rsidP="001E0976">
            <w:pPr>
              <w:spacing w:line="216" w:lineRule="auto"/>
              <w:jc w:val="both"/>
              <w:rPr>
                <w:sz w:val="27"/>
                <w:szCs w:val="27"/>
              </w:rPr>
            </w:pPr>
            <w:r>
              <w:rPr>
                <w:noProof/>
                <w:position w:val="-24"/>
                <w:sz w:val="27"/>
                <w:szCs w:val="27"/>
              </w:rPr>
              <w:drawing>
                <wp:inline distT="0" distB="0" distL="0" distR="0">
                  <wp:extent cx="752475" cy="418042"/>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8"/>
                          <a:srcRect/>
                          <a:stretch>
                            <a:fillRect/>
                          </a:stretch>
                        </pic:blipFill>
                        <pic:spPr bwMode="auto">
                          <a:xfrm>
                            <a:off x="0" y="0"/>
                            <a:ext cx="752475" cy="418042"/>
                          </a:xfrm>
                          <a:prstGeom prst="rect">
                            <a:avLst/>
                          </a:prstGeom>
                          <a:noFill/>
                          <a:ln w="9525">
                            <a:noFill/>
                            <a:miter lim="800000"/>
                            <a:headEnd/>
                            <a:tailEnd/>
                          </a:ln>
                        </pic:spPr>
                      </pic:pic>
                    </a:graphicData>
                  </a:graphic>
                </wp:inline>
              </w:drawing>
            </w:r>
          </w:p>
        </w:tc>
      </w:tr>
    </w:tbl>
    <w:p w:rsidR="00F10BDC" w:rsidRPr="00C22082" w:rsidRDefault="00F10BDC" w:rsidP="00380783">
      <w:pPr>
        <w:spacing w:line="238" w:lineRule="auto"/>
        <w:ind w:firstLine="539"/>
        <w:jc w:val="both"/>
        <w:rPr>
          <w:sz w:val="27"/>
          <w:szCs w:val="27"/>
        </w:rPr>
      </w:pPr>
      <w:r w:rsidRPr="00C22082">
        <w:rPr>
          <w:rFonts w:eastAsia="Arial Unicode MS"/>
          <w:sz w:val="27"/>
          <w:szCs w:val="27"/>
        </w:rPr>
        <w:t>В отличие от «умеренного», «дискретный» вариант осуществления взаим</w:t>
      </w:r>
      <w:r w:rsidRPr="00C22082">
        <w:rPr>
          <w:rFonts w:eastAsia="Arial Unicode MS"/>
          <w:sz w:val="27"/>
          <w:szCs w:val="27"/>
        </w:rPr>
        <w:t>о</w:t>
      </w:r>
      <w:r w:rsidRPr="00C22082">
        <w:rPr>
          <w:rFonts w:eastAsia="Arial Unicode MS"/>
          <w:sz w:val="27"/>
          <w:szCs w:val="27"/>
        </w:rPr>
        <w:t xml:space="preserve">расчетов предполагает возможность оплаты счетов поставщиков и покупателей </w:t>
      </w:r>
      <w:r w:rsidRPr="00C22082">
        <w:rPr>
          <w:sz w:val="27"/>
          <w:szCs w:val="27"/>
        </w:rPr>
        <w:t>единовременно всей суммой через период, равный периоду оборота соответс</w:t>
      </w:r>
      <w:r w:rsidRPr="00C22082">
        <w:rPr>
          <w:sz w:val="27"/>
          <w:szCs w:val="27"/>
        </w:rPr>
        <w:t>т</w:t>
      </w:r>
      <w:r w:rsidRPr="00C22082">
        <w:rPr>
          <w:sz w:val="27"/>
          <w:szCs w:val="27"/>
        </w:rPr>
        <w:t>вующей задолженности. Очевидно, что подобный порядок взаиморасчетов поро</w:t>
      </w:r>
      <w:r w:rsidRPr="00C22082">
        <w:rPr>
          <w:sz w:val="27"/>
          <w:szCs w:val="27"/>
        </w:rPr>
        <w:t>ж</w:t>
      </w:r>
      <w:r w:rsidRPr="00C22082">
        <w:rPr>
          <w:sz w:val="27"/>
          <w:szCs w:val="27"/>
        </w:rPr>
        <w:t>дает временный «дефицит»</w:t>
      </w:r>
      <w:r>
        <w:rPr>
          <w:sz w:val="27"/>
          <w:szCs w:val="27"/>
        </w:rPr>
        <w:t xml:space="preserve"> </w:t>
      </w:r>
      <w:r w:rsidRPr="00C22082">
        <w:rPr>
          <w:sz w:val="27"/>
          <w:szCs w:val="27"/>
        </w:rPr>
        <w:t>в текущих платежных средствах, который предприятие должно покрывать за счет собственных средств.</w:t>
      </w:r>
    </w:p>
    <w:p w:rsidR="00F10BDC" w:rsidRPr="00C22082" w:rsidRDefault="00F10BDC" w:rsidP="00380783">
      <w:pPr>
        <w:spacing w:line="238" w:lineRule="auto"/>
        <w:ind w:firstLine="539"/>
        <w:jc w:val="both"/>
        <w:rPr>
          <w:sz w:val="27"/>
          <w:szCs w:val="27"/>
        </w:rPr>
      </w:pPr>
      <w:r w:rsidRPr="00C22082">
        <w:rPr>
          <w:sz w:val="27"/>
          <w:szCs w:val="27"/>
        </w:rPr>
        <w:t>Суммарная величина этих средств зависит от продолжительности отрезка времени между двумя смежными поступлениями и величиной однодневного об</w:t>
      </w:r>
      <w:r w:rsidRPr="00C22082">
        <w:rPr>
          <w:sz w:val="27"/>
          <w:szCs w:val="27"/>
        </w:rPr>
        <w:t>о</w:t>
      </w:r>
      <w:r w:rsidRPr="00C22082">
        <w:rPr>
          <w:sz w:val="27"/>
          <w:szCs w:val="27"/>
        </w:rPr>
        <w:t>рота по реализации и приросту товарно-материальных запасов. Например, чем к</w:t>
      </w:r>
      <w:r w:rsidRPr="00C22082">
        <w:rPr>
          <w:sz w:val="27"/>
          <w:szCs w:val="27"/>
        </w:rPr>
        <w:t>о</w:t>
      </w:r>
      <w:r w:rsidRPr="00C22082">
        <w:rPr>
          <w:sz w:val="27"/>
          <w:szCs w:val="27"/>
        </w:rPr>
        <w:t>роче (дольше) отрезок времени до погашения очередной суммы дебиторской з</w:t>
      </w:r>
      <w:r w:rsidRPr="00C22082">
        <w:rPr>
          <w:sz w:val="27"/>
          <w:szCs w:val="27"/>
        </w:rPr>
        <w:t>а</w:t>
      </w:r>
      <w:r w:rsidRPr="00C22082">
        <w:rPr>
          <w:sz w:val="27"/>
          <w:szCs w:val="27"/>
        </w:rPr>
        <w:t>долженности и получаемых авансов от покупателей и при этом однодневные об</w:t>
      </w:r>
      <w:r w:rsidRPr="00C22082">
        <w:rPr>
          <w:sz w:val="27"/>
          <w:szCs w:val="27"/>
        </w:rPr>
        <w:t>о</w:t>
      </w:r>
      <w:r w:rsidRPr="00C22082">
        <w:rPr>
          <w:sz w:val="27"/>
          <w:szCs w:val="27"/>
        </w:rPr>
        <w:t>роты по реализации или товарно-материальных запасов занимают незначительную (значительную) сумму, тем при прочих равных условиях меньше (больше) собс</w:t>
      </w:r>
      <w:r w:rsidRPr="00C22082">
        <w:rPr>
          <w:sz w:val="27"/>
          <w:szCs w:val="27"/>
        </w:rPr>
        <w:t>т</w:t>
      </w:r>
      <w:r w:rsidRPr="00C22082">
        <w:rPr>
          <w:sz w:val="27"/>
          <w:szCs w:val="27"/>
        </w:rPr>
        <w:t>венных средств будет требоваться для обеспечения бесперебойности текущих пл</w:t>
      </w:r>
      <w:r w:rsidRPr="00C22082">
        <w:rPr>
          <w:sz w:val="27"/>
          <w:szCs w:val="27"/>
        </w:rPr>
        <w:t>а</w:t>
      </w:r>
      <w:r w:rsidRPr="00C22082">
        <w:rPr>
          <w:sz w:val="27"/>
          <w:szCs w:val="27"/>
        </w:rPr>
        <w:t xml:space="preserve">тежей поставщикам. </w:t>
      </w:r>
    </w:p>
    <w:p w:rsidR="00F10BDC" w:rsidRDefault="00F10BDC" w:rsidP="00380783">
      <w:pPr>
        <w:spacing w:line="238" w:lineRule="auto"/>
        <w:ind w:firstLine="539"/>
        <w:jc w:val="both"/>
        <w:rPr>
          <w:sz w:val="27"/>
          <w:szCs w:val="27"/>
        </w:rPr>
      </w:pPr>
      <w:r w:rsidRPr="00C22082">
        <w:rPr>
          <w:sz w:val="27"/>
          <w:szCs w:val="27"/>
        </w:rPr>
        <w:t>Логично предположить, что суммарная величина собственных оборотных средств, необходимых для обеспечения бесперебойности текущих платежей, в этом</w:t>
      </w:r>
      <w:r>
        <w:rPr>
          <w:sz w:val="27"/>
          <w:szCs w:val="27"/>
        </w:rPr>
        <w:t xml:space="preserve"> </w:t>
      </w:r>
      <w:r w:rsidRPr="00C22082">
        <w:rPr>
          <w:sz w:val="27"/>
          <w:szCs w:val="27"/>
        </w:rPr>
        <w:t>случае должна определяться путем умножения разницы в значениях</w:t>
      </w:r>
      <w:r w:rsidRPr="00C22082">
        <w:rPr>
          <w:b/>
          <w:sz w:val="27"/>
          <w:szCs w:val="27"/>
        </w:rPr>
        <w:t xml:space="preserve"> </w:t>
      </w:r>
      <w:r w:rsidRPr="00C22082">
        <w:rPr>
          <w:sz w:val="27"/>
          <w:szCs w:val="27"/>
        </w:rPr>
        <w:t>пери</w:t>
      </w:r>
      <w:r w:rsidRPr="00C22082">
        <w:rPr>
          <w:sz w:val="27"/>
          <w:szCs w:val="27"/>
        </w:rPr>
        <w:t>о</w:t>
      </w:r>
      <w:r w:rsidRPr="00C22082">
        <w:rPr>
          <w:sz w:val="27"/>
          <w:szCs w:val="27"/>
        </w:rPr>
        <w:t>дов оборота поступлений</w:t>
      </w:r>
      <w:r>
        <w:rPr>
          <w:sz w:val="27"/>
          <w:szCs w:val="27"/>
        </w:rPr>
        <w:t xml:space="preserve"> </w:t>
      </w:r>
      <w:r w:rsidRPr="00C22082">
        <w:rPr>
          <w:sz w:val="27"/>
          <w:szCs w:val="27"/>
        </w:rPr>
        <w:t>и</w:t>
      </w:r>
      <w:r w:rsidRPr="00C22082">
        <w:rPr>
          <w:b/>
          <w:sz w:val="27"/>
          <w:szCs w:val="27"/>
        </w:rPr>
        <w:t xml:space="preserve"> </w:t>
      </w:r>
      <w:r w:rsidRPr="00C22082">
        <w:rPr>
          <w:sz w:val="27"/>
          <w:szCs w:val="27"/>
        </w:rPr>
        <w:t>платежей на суммарную величину однодневной реал</w:t>
      </w:r>
      <w:r w:rsidRPr="00C22082">
        <w:rPr>
          <w:sz w:val="27"/>
          <w:szCs w:val="27"/>
        </w:rPr>
        <w:t>и</w:t>
      </w:r>
      <w:r w:rsidRPr="00C22082">
        <w:rPr>
          <w:sz w:val="27"/>
          <w:szCs w:val="27"/>
        </w:rPr>
        <w:t>зации продукции</w:t>
      </w:r>
      <w:r>
        <w:rPr>
          <w:sz w:val="27"/>
          <w:szCs w:val="27"/>
        </w:rPr>
        <w:t xml:space="preserve"> </w:t>
      </w:r>
      <w:r w:rsidRPr="00C22082">
        <w:rPr>
          <w:sz w:val="27"/>
          <w:szCs w:val="27"/>
        </w:rPr>
        <w:t>и среднедневных</w:t>
      </w:r>
      <w:r>
        <w:rPr>
          <w:sz w:val="27"/>
          <w:szCs w:val="27"/>
        </w:rPr>
        <w:t xml:space="preserve"> </w:t>
      </w:r>
      <w:r w:rsidRPr="00C22082">
        <w:rPr>
          <w:sz w:val="27"/>
          <w:szCs w:val="27"/>
        </w:rPr>
        <w:t>запасов товарно-материальных ценностей</w:t>
      </w:r>
      <w:r w:rsidRPr="00C22082">
        <w:rPr>
          <w:i/>
          <w:sz w:val="27"/>
          <w:szCs w:val="27"/>
        </w:rPr>
        <w:t>.</w:t>
      </w:r>
      <w:r w:rsidRPr="00C22082">
        <w:rPr>
          <w:sz w:val="27"/>
          <w:szCs w:val="27"/>
        </w:rPr>
        <w:t xml:space="preserve"> При этом с целью обеспечения корректности расчетов последние два из названных п</w:t>
      </w:r>
      <w:r w:rsidRPr="00C22082">
        <w:rPr>
          <w:sz w:val="27"/>
          <w:szCs w:val="27"/>
        </w:rPr>
        <w:t>о</w:t>
      </w:r>
      <w:r w:rsidRPr="00C22082">
        <w:rPr>
          <w:sz w:val="27"/>
          <w:szCs w:val="27"/>
        </w:rPr>
        <w:t>казателей целесообразно исчислять исходя из себестоимости реализованной пр</w:t>
      </w:r>
      <w:r w:rsidRPr="00C22082">
        <w:rPr>
          <w:sz w:val="27"/>
          <w:szCs w:val="27"/>
        </w:rPr>
        <w:t>о</w:t>
      </w:r>
      <w:r w:rsidRPr="00C22082">
        <w:rPr>
          <w:sz w:val="27"/>
          <w:szCs w:val="27"/>
        </w:rPr>
        <w:t>дукции и соответствующих остатков запасов товарно-материальных ценностей.</w:t>
      </w:r>
      <w:r>
        <w:rPr>
          <w:sz w:val="27"/>
          <w:szCs w:val="27"/>
        </w:rPr>
        <w:t xml:space="preserve"> </w:t>
      </w:r>
      <w:r w:rsidRPr="00C22082">
        <w:rPr>
          <w:sz w:val="27"/>
          <w:szCs w:val="27"/>
        </w:rPr>
        <w:t>С учетом изложенного, общую схему расчета коэффициента ликвидности</w:t>
      </w:r>
      <w:r>
        <w:rPr>
          <w:sz w:val="27"/>
          <w:szCs w:val="27"/>
        </w:rPr>
        <w:t xml:space="preserve"> </w:t>
      </w:r>
      <w:r w:rsidRPr="00C22082">
        <w:rPr>
          <w:sz w:val="27"/>
          <w:szCs w:val="27"/>
        </w:rPr>
        <w:t>можно представить в следующем виде (см. табл.</w:t>
      </w:r>
      <w:r>
        <w:rPr>
          <w:sz w:val="27"/>
          <w:szCs w:val="27"/>
        </w:rPr>
        <w:t xml:space="preserve"> 4</w:t>
      </w:r>
      <w:r w:rsidRPr="00C22082">
        <w:rPr>
          <w:sz w:val="27"/>
          <w:szCs w:val="27"/>
        </w:rPr>
        <w:t>)</w:t>
      </w:r>
      <w:r>
        <w:rPr>
          <w:sz w:val="27"/>
          <w:szCs w:val="27"/>
        </w:rPr>
        <w:t>.</w:t>
      </w:r>
    </w:p>
    <w:p w:rsidR="00F10BDC" w:rsidRPr="00C22082" w:rsidRDefault="00F10BDC" w:rsidP="00380783">
      <w:pPr>
        <w:spacing w:line="238" w:lineRule="auto"/>
        <w:ind w:firstLine="539"/>
        <w:jc w:val="both"/>
        <w:rPr>
          <w:sz w:val="27"/>
          <w:szCs w:val="27"/>
        </w:rPr>
      </w:pPr>
      <w:r w:rsidRPr="00C22082">
        <w:rPr>
          <w:sz w:val="27"/>
          <w:szCs w:val="27"/>
        </w:rPr>
        <w:t>Можно таким образом заключить, что допустимые значения показателя ли</w:t>
      </w:r>
      <w:r w:rsidRPr="00C22082">
        <w:rPr>
          <w:sz w:val="27"/>
          <w:szCs w:val="27"/>
        </w:rPr>
        <w:t>к</w:t>
      </w:r>
      <w:r w:rsidRPr="00C22082">
        <w:rPr>
          <w:sz w:val="27"/>
          <w:szCs w:val="27"/>
        </w:rPr>
        <w:t>видности, определенные по «умеренному» и «дискретному» вариантам, могут о</w:t>
      </w:r>
      <w:r w:rsidRPr="00C22082">
        <w:rPr>
          <w:sz w:val="27"/>
          <w:szCs w:val="27"/>
        </w:rPr>
        <w:t>т</w:t>
      </w:r>
      <w:r w:rsidRPr="00C22082">
        <w:rPr>
          <w:sz w:val="27"/>
          <w:szCs w:val="27"/>
        </w:rPr>
        <w:t>личаться между собой. В подобных случаях в качестве ориентировочного знач</w:t>
      </w:r>
      <w:r w:rsidRPr="00C22082">
        <w:rPr>
          <w:sz w:val="27"/>
          <w:szCs w:val="27"/>
        </w:rPr>
        <w:t>е</w:t>
      </w:r>
      <w:r w:rsidRPr="00C22082">
        <w:rPr>
          <w:sz w:val="27"/>
          <w:szCs w:val="27"/>
        </w:rPr>
        <w:t xml:space="preserve">ния выбирается то, которое определено при условиях взаиморасчетов, наиболее близких к данному предприятию. </w:t>
      </w:r>
    </w:p>
    <w:p w:rsidR="00F10BDC" w:rsidRPr="00C22082" w:rsidRDefault="00F10BDC" w:rsidP="00380783">
      <w:pPr>
        <w:spacing w:line="238" w:lineRule="auto"/>
        <w:ind w:firstLine="539"/>
        <w:jc w:val="both"/>
        <w:rPr>
          <w:sz w:val="27"/>
          <w:szCs w:val="27"/>
        </w:rPr>
      </w:pPr>
      <w:r w:rsidRPr="00C22082">
        <w:rPr>
          <w:sz w:val="27"/>
          <w:szCs w:val="27"/>
        </w:rPr>
        <w:t>На наш взгляд, предложенная методика расчета хотя и не решает всех пр</w:t>
      </w:r>
      <w:r w:rsidRPr="00C22082">
        <w:rPr>
          <w:sz w:val="27"/>
          <w:szCs w:val="27"/>
        </w:rPr>
        <w:t>о</w:t>
      </w:r>
      <w:r w:rsidRPr="00C22082">
        <w:rPr>
          <w:sz w:val="27"/>
          <w:szCs w:val="27"/>
        </w:rPr>
        <w:t>блем, связанных с вопросами оценки и регулирования ликвидности, но даст во</w:t>
      </w:r>
      <w:r w:rsidRPr="00C22082">
        <w:rPr>
          <w:sz w:val="27"/>
          <w:szCs w:val="27"/>
        </w:rPr>
        <w:t>з</w:t>
      </w:r>
      <w:r w:rsidRPr="00C22082">
        <w:rPr>
          <w:sz w:val="27"/>
          <w:szCs w:val="27"/>
        </w:rPr>
        <w:lastRenderedPageBreak/>
        <w:t>можность «привязать»</w:t>
      </w:r>
      <w:r>
        <w:rPr>
          <w:sz w:val="27"/>
          <w:szCs w:val="27"/>
        </w:rPr>
        <w:t xml:space="preserve"> </w:t>
      </w:r>
      <w:r w:rsidRPr="00C22082">
        <w:rPr>
          <w:sz w:val="27"/>
          <w:szCs w:val="27"/>
        </w:rPr>
        <w:t>их нормативы к конкретным условиям функционирования</w:t>
      </w:r>
      <w:r>
        <w:rPr>
          <w:sz w:val="27"/>
          <w:szCs w:val="27"/>
        </w:rPr>
        <w:t xml:space="preserve"> </w:t>
      </w:r>
      <w:r w:rsidRPr="00C22082">
        <w:rPr>
          <w:sz w:val="27"/>
          <w:szCs w:val="27"/>
        </w:rPr>
        <w:t>каждого предприятия и на этой основе дифференцированно оценивать их фина</w:t>
      </w:r>
      <w:r w:rsidRPr="00C22082">
        <w:rPr>
          <w:sz w:val="27"/>
          <w:szCs w:val="27"/>
        </w:rPr>
        <w:t>н</w:t>
      </w:r>
      <w:r w:rsidRPr="00C22082">
        <w:rPr>
          <w:sz w:val="27"/>
          <w:szCs w:val="27"/>
        </w:rPr>
        <w:t>совое состояние в разрезе каждого месяца, квартала и года в целом.</w:t>
      </w:r>
      <w:r>
        <w:rPr>
          <w:sz w:val="27"/>
          <w:szCs w:val="27"/>
        </w:rPr>
        <w:t xml:space="preserve"> </w:t>
      </w:r>
      <w:r w:rsidRPr="00C22082">
        <w:rPr>
          <w:sz w:val="27"/>
          <w:szCs w:val="27"/>
        </w:rPr>
        <w:t>При этом у каждого отдельно взятого предприятия появится возможности постепенно создать свою собственную статистическую базу данных об оптимальных значениях коэ</w:t>
      </w:r>
      <w:r w:rsidRPr="00C22082">
        <w:rPr>
          <w:sz w:val="27"/>
          <w:szCs w:val="27"/>
        </w:rPr>
        <w:t>ф</w:t>
      </w:r>
      <w:r w:rsidRPr="00C22082">
        <w:rPr>
          <w:sz w:val="27"/>
          <w:szCs w:val="27"/>
        </w:rPr>
        <w:t xml:space="preserve">фициентов ликвидности, основанных на определении необходимой при данных условиях суммы собственных оборотных средств (чистого оборотного капитала) и сложившегося соотношения величины поступлений от покупателей и платежей поставщикам. </w:t>
      </w:r>
    </w:p>
    <w:p w:rsidR="00F10BDC" w:rsidRPr="00C22082" w:rsidRDefault="00F10BDC" w:rsidP="00F10BDC">
      <w:pPr>
        <w:spacing w:line="230" w:lineRule="auto"/>
        <w:ind w:firstLine="540"/>
        <w:jc w:val="both"/>
        <w:rPr>
          <w:sz w:val="27"/>
          <w:szCs w:val="27"/>
        </w:rPr>
      </w:pPr>
    </w:p>
    <w:p w:rsidR="00F10BDC" w:rsidRPr="00C22082" w:rsidRDefault="00F10BDC" w:rsidP="00F10BDC">
      <w:pPr>
        <w:spacing w:line="230" w:lineRule="auto"/>
        <w:jc w:val="both"/>
        <w:rPr>
          <w:sz w:val="27"/>
          <w:szCs w:val="27"/>
        </w:rPr>
      </w:pPr>
      <w:r w:rsidRPr="00C22082">
        <w:rPr>
          <w:sz w:val="27"/>
          <w:szCs w:val="27"/>
        </w:rPr>
        <w:t>Таблица 4 - Расчет допустимого значения коэффициента ликвидности</w:t>
      </w:r>
      <w:r>
        <w:rPr>
          <w:sz w:val="27"/>
          <w:szCs w:val="27"/>
        </w:rPr>
        <w:t xml:space="preserve"> </w:t>
      </w:r>
      <w:r w:rsidRPr="00C22082">
        <w:rPr>
          <w:sz w:val="27"/>
          <w:szCs w:val="27"/>
        </w:rPr>
        <w:t>при «ди</w:t>
      </w:r>
      <w:r w:rsidRPr="00C22082">
        <w:rPr>
          <w:sz w:val="27"/>
          <w:szCs w:val="27"/>
        </w:rPr>
        <w:t>с</w:t>
      </w:r>
      <w:r w:rsidRPr="00C22082">
        <w:rPr>
          <w:sz w:val="27"/>
          <w:szCs w:val="27"/>
        </w:rPr>
        <w:t>кретном» варианте взаиморасчетов</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841"/>
        <w:gridCol w:w="829"/>
        <w:gridCol w:w="3260"/>
      </w:tblGrid>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t>№</w:t>
            </w:r>
          </w:p>
          <w:p w:rsidR="00F10BDC" w:rsidRPr="00C22082" w:rsidRDefault="00F10BDC" w:rsidP="001E0976">
            <w:pPr>
              <w:spacing w:line="216" w:lineRule="auto"/>
              <w:jc w:val="center"/>
              <w:rPr>
                <w:sz w:val="27"/>
                <w:szCs w:val="27"/>
              </w:rPr>
            </w:pPr>
            <w:r w:rsidRPr="00C22082">
              <w:rPr>
                <w:sz w:val="27"/>
                <w:szCs w:val="27"/>
              </w:rPr>
              <w:t>п/п</w:t>
            </w:r>
          </w:p>
        </w:tc>
        <w:tc>
          <w:tcPr>
            <w:tcW w:w="4841" w:type="dxa"/>
          </w:tcPr>
          <w:p w:rsidR="00F10BDC" w:rsidRPr="00C22082" w:rsidRDefault="00F10BDC" w:rsidP="001E0976">
            <w:pPr>
              <w:spacing w:line="216" w:lineRule="auto"/>
              <w:jc w:val="center"/>
              <w:rPr>
                <w:sz w:val="27"/>
                <w:szCs w:val="27"/>
              </w:rPr>
            </w:pPr>
            <w:r w:rsidRPr="00C22082">
              <w:rPr>
                <w:sz w:val="27"/>
                <w:szCs w:val="27"/>
              </w:rPr>
              <w:t>Исходные данные</w:t>
            </w:r>
          </w:p>
          <w:p w:rsidR="00F10BDC" w:rsidRPr="00C22082" w:rsidRDefault="00F10BDC" w:rsidP="001E0976">
            <w:pPr>
              <w:spacing w:line="216" w:lineRule="auto"/>
              <w:jc w:val="center"/>
              <w:rPr>
                <w:sz w:val="27"/>
                <w:szCs w:val="27"/>
              </w:rPr>
            </w:pPr>
          </w:p>
        </w:tc>
        <w:tc>
          <w:tcPr>
            <w:tcW w:w="829" w:type="dxa"/>
          </w:tcPr>
          <w:p w:rsidR="00F10BDC" w:rsidRPr="00C22082" w:rsidRDefault="00F10BDC" w:rsidP="001E0976">
            <w:pPr>
              <w:spacing w:line="216" w:lineRule="auto"/>
              <w:jc w:val="center"/>
              <w:rPr>
                <w:sz w:val="27"/>
                <w:szCs w:val="27"/>
              </w:rPr>
            </w:pPr>
            <w:r w:rsidRPr="00C22082">
              <w:rPr>
                <w:sz w:val="27"/>
                <w:szCs w:val="27"/>
              </w:rPr>
              <w:t>Усл. обоз.</w:t>
            </w:r>
          </w:p>
        </w:tc>
        <w:tc>
          <w:tcPr>
            <w:tcW w:w="3260" w:type="dxa"/>
          </w:tcPr>
          <w:p w:rsidR="00F10BDC" w:rsidRPr="00C22082" w:rsidRDefault="00F10BDC" w:rsidP="001E0976">
            <w:pPr>
              <w:spacing w:line="216" w:lineRule="auto"/>
              <w:jc w:val="center"/>
              <w:rPr>
                <w:sz w:val="27"/>
                <w:szCs w:val="27"/>
              </w:rPr>
            </w:pPr>
            <w:r w:rsidRPr="00C22082">
              <w:rPr>
                <w:sz w:val="27"/>
                <w:szCs w:val="27"/>
              </w:rPr>
              <w:t>Источник информации</w:t>
            </w:r>
          </w:p>
        </w:tc>
      </w:tr>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t>1</w:t>
            </w:r>
          </w:p>
        </w:tc>
        <w:tc>
          <w:tcPr>
            <w:tcW w:w="4841" w:type="dxa"/>
          </w:tcPr>
          <w:p w:rsidR="00F10BDC" w:rsidRPr="00C22082" w:rsidRDefault="00F10BDC" w:rsidP="001E0976">
            <w:pPr>
              <w:spacing w:line="216" w:lineRule="auto"/>
              <w:jc w:val="both"/>
              <w:rPr>
                <w:sz w:val="27"/>
                <w:szCs w:val="27"/>
              </w:rPr>
            </w:pPr>
            <w:r w:rsidRPr="00C22082">
              <w:rPr>
                <w:sz w:val="27"/>
                <w:szCs w:val="27"/>
              </w:rPr>
              <w:t xml:space="preserve">Средние остатки товарно-материальных запасов </w:t>
            </w:r>
          </w:p>
        </w:tc>
        <w:tc>
          <w:tcPr>
            <w:tcW w:w="829" w:type="dxa"/>
          </w:tcPr>
          <w:p w:rsidR="00F10BDC" w:rsidRPr="00C22082" w:rsidRDefault="00F10BDC" w:rsidP="001E0976">
            <w:pPr>
              <w:spacing w:line="216" w:lineRule="auto"/>
              <w:jc w:val="both"/>
              <w:rPr>
                <w:b/>
                <w:sz w:val="27"/>
                <w:szCs w:val="27"/>
              </w:rPr>
            </w:pPr>
            <w:r>
              <w:rPr>
                <w:b/>
                <w:noProof/>
                <w:position w:val="-12"/>
                <w:sz w:val="27"/>
                <w:szCs w:val="27"/>
              </w:rPr>
              <w:drawing>
                <wp:inline distT="0" distB="0" distL="0" distR="0">
                  <wp:extent cx="352425" cy="161925"/>
                  <wp:effectExtent l="19050" t="0" r="9525"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9"/>
                          <a:srcRect/>
                          <a:stretch>
                            <a:fillRect/>
                          </a:stretch>
                        </pic:blipFill>
                        <pic:spPr bwMode="auto">
                          <a:xfrm>
                            <a:off x="0" y="0"/>
                            <a:ext cx="352425" cy="161925"/>
                          </a:xfrm>
                          <a:prstGeom prst="rect">
                            <a:avLst/>
                          </a:prstGeom>
                          <a:noFill/>
                          <a:ln w="9525">
                            <a:noFill/>
                            <a:miter lim="800000"/>
                            <a:headEnd/>
                            <a:tailEnd/>
                          </a:ln>
                        </pic:spPr>
                      </pic:pic>
                    </a:graphicData>
                  </a:graphic>
                </wp:inline>
              </w:drawing>
            </w:r>
          </w:p>
        </w:tc>
        <w:tc>
          <w:tcPr>
            <w:tcW w:w="3260" w:type="dxa"/>
            <w:vMerge w:val="restart"/>
          </w:tcPr>
          <w:p w:rsidR="00F10BDC" w:rsidRPr="00C22082" w:rsidRDefault="00F10BDC" w:rsidP="001E0976">
            <w:pPr>
              <w:spacing w:line="216" w:lineRule="auto"/>
              <w:jc w:val="both"/>
              <w:rPr>
                <w:sz w:val="27"/>
                <w:szCs w:val="27"/>
              </w:rPr>
            </w:pPr>
            <w:r w:rsidRPr="00C22082">
              <w:rPr>
                <w:sz w:val="27"/>
                <w:szCs w:val="27"/>
              </w:rPr>
              <w:t>Форма №1 «Бухгалте</w:t>
            </w:r>
            <w:r w:rsidRPr="00C22082">
              <w:rPr>
                <w:sz w:val="27"/>
                <w:szCs w:val="27"/>
              </w:rPr>
              <w:t>р</w:t>
            </w:r>
            <w:r w:rsidRPr="00C22082">
              <w:rPr>
                <w:sz w:val="27"/>
                <w:szCs w:val="27"/>
              </w:rPr>
              <w:t>ский баланс» предпр</w:t>
            </w:r>
            <w:r w:rsidRPr="00C22082">
              <w:rPr>
                <w:sz w:val="27"/>
                <w:szCs w:val="27"/>
              </w:rPr>
              <w:t>и</w:t>
            </w:r>
            <w:r w:rsidRPr="00C22082">
              <w:rPr>
                <w:sz w:val="27"/>
                <w:szCs w:val="27"/>
              </w:rPr>
              <w:t>ятия (стр.160 +170), итог раздела1</w:t>
            </w:r>
          </w:p>
          <w:p w:rsidR="00F10BDC" w:rsidRPr="00C22082" w:rsidRDefault="00F10BDC" w:rsidP="001E0976">
            <w:pPr>
              <w:spacing w:line="216" w:lineRule="auto"/>
              <w:jc w:val="both"/>
              <w:rPr>
                <w:sz w:val="27"/>
                <w:szCs w:val="27"/>
              </w:rPr>
            </w:pPr>
            <w:r w:rsidRPr="00C22082">
              <w:rPr>
                <w:sz w:val="27"/>
                <w:szCs w:val="27"/>
              </w:rPr>
              <w:t>«Оборотные активы»</w:t>
            </w:r>
            <w:r>
              <w:rPr>
                <w:sz w:val="27"/>
                <w:szCs w:val="27"/>
              </w:rPr>
              <w:t xml:space="preserve"> </w:t>
            </w:r>
          </w:p>
        </w:tc>
      </w:tr>
      <w:tr w:rsidR="00F10BDC" w:rsidRPr="00C22082" w:rsidTr="001E0976">
        <w:trPr>
          <w:trHeight w:val="363"/>
        </w:trPr>
        <w:tc>
          <w:tcPr>
            <w:tcW w:w="709" w:type="dxa"/>
          </w:tcPr>
          <w:p w:rsidR="00F10BDC" w:rsidRPr="00C22082" w:rsidRDefault="00F10BDC" w:rsidP="001E0976">
            <w:pPr>
              <w:spacing w:line="216" w:lineRule="auto"/>
              <w:jc w:val="center"/>
              <w:rPr>
                <w:sz w:val="27"/>
                <w:szCs w:val="27"/>
              </w:rPr>
            </w:pPr>
            <w:r w:rsidRPr="00C22082">
              <w:rPr>
                <w:sz w:val="27"/>
                <w:szCs w:val="27"/>
              </w:rPr>
              <w:t>2</w:t>
            </w:r>
          </w:p>
        </w:tc>
        <w:tc>
          <w:tcPr>
            <w:tcW w:w="4841" w:type="dxa"/>
          </w:tcPr>
          <w:p w:rsidR="00F10BDC" w:rsidRPr="00C22082" w:rsidRDefault="00F10BDC" w:rsidP="001E0976">
            <w:pPr>
              <w:spacing w:line="216" w:lineRule="auto"/>
              <w:jc w:val="both"/>
              <w:rPr>
                <w:sz w:val="27"/>
                <w:szCs w:val="27"/>
              </w:rPr>
            </w:pPr>
            <w:r w:rsidRPr="00C22082">
              <w:rPr>
                <w:sz w:val="27"/>
                <w:szCs w:val="27"/>
              </w:rPr>
              <w:t>Средние фактические остатки текущих активов предприятия в целом</w:t>
            </w:r>
          </w:p>
        </w:tc>
        <w:tc>
          <w:tcPr>
            <w:tcW w:w="829" w:type="dxa"/>
          </w:tcPr>
          <w:p w:rsidR="00F10BDC" w:rsidRPr="00C22082" w:rsidRDefault="00F10BDC" w:rsidP="001E0976">
            <w:pPr>
              <w:spacing w:line="216" w:lineRule="auto"/>
              <w:jc w:val="both"/>
              <w:rPr>
                <w:b/>
                <w:sz w:val="27"/>
                <w:szCs w:val="27"/>
              </w:rPr>
            </w:pPr>
            <w:r>
              <w:rPr>
                <w:b/>
                <w:noProof/>
                <w:position w:val="-4"/>
                <w:sz w:val="27"/>
                <w:szCs w:val="27"/>
              </w:rPr>
              <w:drawing>
                <wp:inline distT="0" distB="0" distL="0" distR="0">
                  <wp:extent cx="190500" cy="133350"/>
                  <wp:effectExtent l="1905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0"/>
                          <a:srcRect/>
                          <a:stretch>
                            <a:fillRect/>
                          </a:stretch>
                        </pic:blipFill>
                        <pic:spPr bwMode="auto">
                          <a:xfrm>
                            <a:off x="0" y="0"/>
                            <a:ext cx="190500" cy="133350"/>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b/>
                <w:sz w:val="27"/>
                <w:szCs w:val="27"/>
              </w:rPr>
            </w:pPr>
          </w:p>
        </w:tc>
        <w:tc>
          <w:tcPr>
            <w:tcW w:w="3260" w:type="dxa"/>
            <w:vMerge/>
          </w:tcPr>
          <w:p w:rsidR="00F10BDC" w:rsidRPr="00C22082" w:rsidRDefault="00F10BDC" w:rsidP="001E0976">
            <w:pPr>
              <w:spacing w:line="216" w:lineRule="auto"/>
              <w:jc w:val="both"/>
              <w:rPr>
                <w:sz w:val="27"/>
                <w:szCs w:val="27"/>
              </w:rPr>
            </w:pPr>
          </w:p>
        </w:tc>
      </w:tr>
      <w:tr w:rsidR="00F10BDC" w:rsidRPr="00C22082" w:rsidTr="001E0976">
        <w:trPr>
          <w:trHeight w:val="475"/>
        </w:trPr>
        <w:tc>
          <w:tcPr>
            <w:tcW w:w="709" w:type="dxa"/>
          </w:tcPr>
          <w:p w:rsidR="00F10BDC" w:rsidRPr="00C22082" w:rsidRDefault="00F10BDC" w:rsidP="001E0976">
            <w:pPr>
              <w:spacing w:line="216" w:lineRule="auto"/>
              <w:jc w:val="center"/>
              <w:rPr>
                <w:sz w:val="27"/>
                <w:szCs w:val="27"/>
              </w:rPr>
            </w:pPr>
            <w:r w:rsidRPr="00C22082">
              <w:rPr>
                <w:sz w:val="27"/>
                <w:szCs w:val="27"/>
              </w:rPr>
              <w:t>3</w:t>
            </w:r>
          </w:p>
          <w:p w:rsidR="00F10BDC" w:rsidRPr="00C22082" w:rsidRDefault="00F10BDC" w:rsidP="001E0976">
            <w:pPr>
              <w:spacing w:line="216" w:lineRule="auto"/>
              <w:jc w:val="center"/>
              <w:rPr>
                <w:sz w:val="27"/>
                <w:szCs w:val="27"/>
              </w:rPr>
            </w:pPr>
          </w:p>
        </w:tc>
        <w:tc>
          <w:tcPr>
            <w:tcW w:w="4841" w:type="dxa"/>
          </w:tcPr>
          <w:p w:rsidR="00F10BDC" w:rsidRPr="00C22082" w:rsidRDefault="00F10BDC" w:rsidP="001E0976">
            <w:pPr>
              <w:spacing w:line="216" w:lineRule="auto"/>
              <w:jc w:val="both"/>
              <w:rPr>
                <w:sz w:val="27"/>
                <w:szCs w:val="27"/>
              </w:rPr>
            </w:pPr>
            <w:r w:rsidRPr="00C22082">
              <w:rPr>
                <w:sz w:val="27"/>
                <w:szCs w:val="27"/>
              </w:rPr>
              <w:t>Себестоимость реализованной проду</w:t>
            </w:r>
            <w:r w:rsidRPr="00C22082">
              <w:rPr>
                <w:sz w:val="27"/>
                <w:szCs w:val="27"/>
              </w:rPr>
              <w:t>к</w:t>
            </w:r>
            <w:r w:rsidRPr="00C22082">
              <w:rPr>
                <w:sz w:val="27"/>
                <w:szCs w:val="27"/>
              </w:rPr>
              <w:t>ции (работ, услуг)</w:t>
            </w:r>
          </w:p>
        </w:tc>
        <w:tc>
          <w:tcPr>
            <w:tcW w:w="829" w:type="dxa"/>
          </w:tcPr>
          <w:p w:rsidR="00F10BDC" w:rsidRPr="00C22082" w:rsidRDefault="00F10BDC" w:rsidP="001E0976">
            <w:pPr>
              <w:spacing w:line="216" w:lineRule="auto"/>
              <w:jc w:val="both"/>
              <w:rPr>
                <w:b/>
                <w:sz w:val="27"/>
                <w:szCs w:val="27"/>
              </w:rPr>
            </w:pPr>
            <w:r>
              <w:rPr>
                <w:b/>
                <w:noProof/>
                <w:position w:val="-10"/>
                <w:sz w:val="27"/>
                <w:szCs w:val="27"/>
              </w:rPr>
              <w:drawing>
                <wp:inline distT="0" distB="0" distL="0" distR="0">
                  <wp:extent cx="247650" cy="161925"/>
                  <wp:effectExtent l="1905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1"/>
                          <a:srcRect/>
                          <a:stretch>
                            <a:fillRect/>
                          </a:stretch>
                        </pic:blipFill>
                        <pic:spPr bwMode="auto">
                          <a:xfrm>
                            <a:off x="0" y="0"/>
                            <a:ext cx="247650" cy="161925"/>
                          </a:xfrm>
                          <a:prstGeom prst="rect">
                            <a:avLst/>
                          </a:prstGeom>
                          <a:noFill/>
                          <a:ln w="9525">
                            <a:noFill/>
                            <a:miter lim="800000"/>
                            <a:headEnd/>
                            <a:tailEnd/>
                          </a:ln>
                        </pic:spPr>
                      </pic:pic>
                    </a:graphicData>
                  </a:graphic>
                </wp:inline>
              </w:drawing>
            </w:r>
          </w:p>
        </w:tc>
        <w:tc>
          <w:tcPr>
            <w:tcW w:w="3260" w:type="dxa"/>
            <w:tcBorders>
              <w:top w:val="nil"/>
            </w:tcBorders>
          </w:tcPr>
          <w:p w:rsidR="00F10BDC" w:rsidRPr="00C22082" w:rsidRDefault="00F10BDC" w:rsidP="001E0976">
            <w:pPr>
              <w:spacing w:line="216" w:lineRule="auto"/>
              <w:jc w:val="both"/>
              <w:rPr>
                <w:sz w:val="27"/>
                <w:szCs w:val="27"/>
              </w:rPr>
            </w:pPr>
            <w:r w:rsidRPr="00C22082">
              <w:rPr>
                <w:sz w:val="27"/>
                <w:szCs w:val="27"/>
              </w:rPr>
              <w:t>Форма №2 «Отчет о пр</w:t>
            </w:r>
            <w:r w:rsidRPr="00C22082">
              <w:rPr>
                <w:sz w:val="27"/>
                <w:szCs w:val="27"/>
              </w:rPr>
              <w:t>и</w:t>
            </w:r>
            <w:r w:rsidRPr="00C22082">
              <w:rPr>
                <w:sz w:val="27"/>
                <w:szCs w:val="27"/>
              </w:rPr>
              <w:t>былях и убытках» (стр. 020 + 050 + 090)</w:t>
            </w:r>
          </w:p>
        </w:tc>
      </w:tr>
      <w:tr w:rsidR="00F10BDC" w:rsidRPr="00C22082" w:rsidTr="001E0976">
        <w:trPr>
          <w:trHeight w:val="158"/>
        </w:trPr>
        <w:tc>
          <w:tcPr>
            <w:tcW w:w="6379" w:type="dxa"/>
            <w:gridSpan w:val="3"/>
          </w:tcPr>
          <w:p w:rsidR="00F10BDC" w:rsidRPr="00C22082" w:rsidRDefault="00F10BDC" w:rsidP="001E0976">
            <w:pPr>
              <w:spacing w:line="216" w:lineRule="auto"/>
              <w:jc w:val="center"/>
              <w:rPr>
                <w:sz w:val="27"/>
                <w:szCs w:val="27"/>
              </w:rPr>
            </w:pPr>
            <w:r w:rsidRPr="00C22082">
              <w:rPr>
                <w:sz w:val="27"/>
                <w:szCs w:val="27"/>
              </w:rPr>
              <w:t>Расчетные показатели</w:t>
            </w:r>
          </w:p>
        </w:tc>
        <w:tc>
          <w:tcPr>
            <w:tcW w:w="3260" w:type="dxa"/>
          </w:tcPr>
          <w:p w:rsidR="00F10BDC" w:rsidRPr="00C22082" w:rsidRDefault="00F10BDC" w:rsidP="001E0976">
            <w:pPr>
              <w:spacing w:line="216" w:lineRule="auto"/>
              <w:jc w:val="center"/>
              <w:rPr>
                <w:sz w:val="27"/>
                <w:szCs w:val="27"/>
              </w:rPr>
            </w:pPr>
            <w:r w:rsidRPr="00C22082">
              <w:rPr>
                <w:sz w:val="27"/>
                <w:szCs w:val="27"/>
              </w:rPr>
              <w:t>Алгоритмы расчетов</w:t>
            </w:r>
          </w:p>
        </w:tc>
      </w:tr>
      <w:tr w:rsidR="00F10BDC" w:rsidRPr="00C22082" w:rsidTr="001E0976">
        <w:trPr>
          <w:trHeight w:val="623"/>
        </w:trPr>
        <w:tc>
          <w:tcPr>
            <w:tcW w:w="709" w:type="dxa"/>
          </w:tcPr>
          <w:p w:rsidR="00F10BDC" w:rsidRPr="00C22082" w:rsidRDefault="00F10BDC" w:rsidP="001E0976">
            <w:pPr>
              <w:spacing w:line="216" w:lineRule="auto"/>
              <w:jc w:val="center"/>
              <w:rPr>
                <w:sz w:val="27"/>
                <w:szCs w:val="27"/>
              </w:rPr>
            </w:pPr>
            <w:r w:rsidRPr="00C22082">
              <w:rPr>
                <w:sz w:val="27"/>
                <w:szCs w:val="27"/>
              </w:rPr>
              <w:t>4</w:t>
            </w:r>
          </w:p>
        </w:tc>
        <w:tc>
          <w:tcPr>
            <w:tcW w:w="4841" w:type="dxa"/>
          </w:tcPr>
          <w:p w:rsidR="00F10BDC" w:rsidRPr="00C22082" w:rsidRDefault="00F10BDC" w:rsidP="001E0976">
            <w:pPr>
              <w:spacing w:line="216" w:lineRule="auto"/>
              <w:jc w:val="both"/>
              <w:rPr>
                <w:sz w:val="27"/>
                <w:szCs w:val="27"/>
              </w:rPr>
            </w:pPr>
            <w:r w:rsidRPr="00C22082">
              <w:rPr>
                <w:sz w:val="27"/>
                <w:szCs w:val="27"/>
              </w:rPr>
              <w:t>Оборачиваемость дебиторской задо</w:t>
            </w:r>
            <w:r w:rsidRPr="00C22082">
              <w:rPr>
                <w:sz w:val="27"/>
                <w:szCs w:val="27"/>
              </w:rPr>
              <w:t>л</w:t>
            </w:r>
            <w:r w:rsidRPr="00C22082">
              <w:rPr>
                <w:sz w:val="27"/>
                <w:szCs w:val="27"/>
              </w:rPr>
              <w:t>женности</w:t>
            </w:r>
          </w:p>
        </w:tc>
        <w:tc>
          <w:tcPr>
            <w:tcW w:w="829" w:type="dxa"/>
          </w:tcPr>
          <w:p w:rsidR="00F10BDC" w:rsidRPr="00C22082" w:rsidRDefault="00F10BDC" w:rsidP="001E0976">
            <w:pPr>
              <w:spacing w:line="216" w:lineRule="auto"/>
              <w:jc w:val="both"/>
              <w:rPr>
                <w:sz w:val="27"/>
                <w:szCs w:val="27"/>
              </w:rPr>
            </w:pPr>
            <w:r>
              <w:rPr>
                <w:noProof/>
                <w:position w:val="-12"/>
                <w:sz w:val="27"/>
                <w:szCs w:val="27"/>
              </w:rPr>
              <w:drawing>
                <wp:inline distT="0" distB="0" distL="0" distR="0">
                  <wp:extent cx="219075" cy="161925"/>
                  <wp:effectExtent l="1905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2"/>
                          <a:srcRect/>
                          <a:stretch>
                            <a:fillRect/>
                          </a:stretch>
                        </pic:blipFill>
                        <pic:spPr bwMode="auto">
                          <a:xfrm>
                            <a:off x="0" y="0"/>
                            <a:ext cx="219075" cy="161925"/>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b/>
                <w:sz w:val="27"/>
                <w:szCs w:val="27"/>
              </w:rPr>
            </w:pPr>
          </w:p>
        </w:tc>
        <w:tc>
          <w:tcPr>
            <w:tcW w:w="3260" w:type="dxa"/>
          </w:tcPr>
          <w:p w:rsidR="00F10BDC" w:rsidRPr="00C22082" w:rsidRDefault="00F10BDC" w:rsidP="001E0976">
            <w:pPr>
              <w:spacing w:line="216" w:lineRule="auto"/>
              <w:jc w:val="both"/>
              <w:rPr>
                <w:sz w:val="27"/>
                <w:szCs w:val="27"/>
              </w:rPr>
            </w:pPr>
            <w:r>
              <w:rPr>
                <w:noProof/>
                <w:position w:val="-22"/>
                <w:sz w:val="27"/>
                <w:szCs w:val="27"/>
              </w:rPr>
              <w:drawing>
                <wp:inline distT="0" distB="0" distL="0" distR="0">
                  <wp:extent cx="800100" cy="33337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3"/>
                          <a:srcRect/>
                          <a:stretch>
                            <a:fillRect/>
                          </a:stretch>
                        </pic:blipFill>
                        <pic:spPr bwMode="auto">
                          <a:xfrm>
                            <a:off x="0" y="0"/>
                            <a:ext cx="800100" cy="333375"/>
                          </a:xfrm>
                          <a:prstGeom prst="rect">
                            <a:avLst/>
                          </a:prstGeom>
                          <a:noFill/>
                          <a:ln w="9525">
                            <a:noFill/>
                            <a:miter lim="800000"/>
                            <a:headEnd/>
                            <a:tailEnd/>
                          </a:ln>
                        </pic:spPr>
                      </pic:pic>
                    </a:graphicData>
                  </a:graphic>
                </wp:inline>
              </w:drawing>
            </w:r>
          </w:p>
        </w:tc>
      </w:tr>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t>5</w:t>
            </w:r>
          </w:p>
        </w:tc>
        <w:tc>
          <w:tcPr>
            <w:tcW w:w="4841" w:type="dxa"/>
          </w:tcPr>
          <w:p w:rsidR="00F10BDC" w:rsidRPr="00C22082" w:rsidRDefault="00F10BDC" w:rsidP="001E0976">
            <w:pPr>
              <w:spacing w:line="216" w:lineRule="auto"/>
              <w:jc w:val="both"/>
              <w:rPr>
                <w:sz w:val="27"/>
                <w:szCs w:val="27"/>
              </w:rPr>
            </w:pPr>
            <w:r w:rsidRPr="00C22082">
              <w:rPr>
                <w:sz w:val="27"/>
                <w:szCs w:val="27"/>
              </w:rPr>
              <w:t xml:space="preserve">Оборачиваемость выданных авансов </w:t>
            </w:r>
          </w:p>
        </w:tc>
        <w:tc>
          <w:tcPr>
            <w:tcW w:w="829" w:type="dxa"/>
          </w:tcPr>
          <w:p w:rsidR="00F10BDC" w:rsidRPr="00C22082" w:rsidRDefault="00F10BDC" w:rsidP="001E0976">
            <w:pPr>
              <w:spacing w:line="216" w:lineRule="auto"/>
              <w:jc w:val="both"/>
              <w:rPr>
                <w:b/>
                <w:sz w:val="27"/>
                <w:szCs w:val="27"/>
              </w:rPr>
            </w:pPr>
            <w:r>
              <w:rPr>
                <w:b/>
                <w:noProof/>
                <w:position w:val="-10"/>
                <w:sz w:val="27"/>
                <w:szCs w:val="27"/>
              </w:rPr>
              <w:drawing>
                <wp:inline distT="0" distB="0" distL="0" distR="0">
                  <wp:extent cx="219075" cy="161925"/>
                  <wp:effectExtent l="1905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4"/>
                          <a:srcRect/>
                          <a:stretch>
                            <a:fillRect/>
                          </a:stretch>
                        </pic:blipFill>
                        <pic:spPr bwMode="auto">
                          <a:xfrm>
                            <a:off x="0" y="0"/>
                            <a:ext cx="219075" cy="161925"/>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b/>
                <w:sz w:val="27"/>
                <w:szCs w:val="27"/>
              </w:rPr>
            </w:pPr>
          </w:p>
        </w:tc>
        <w:tc>
          <w:tcPr>
            <w:tcW w:w="3260" w:type="dxa"/>
          </w:tcPr>
          <w:p w:rsidR="00F10BDC" w:rsidRPr="00C22082" w:rsidRDefault="00F10BDC" w:rsidP="001E0976">
            <w:pPr>
              <w:spacing w:line="216" w:lineRule="auto"/>
              <w:jc w:val="both"/>
              <w:rPr>
                <w:i/>
                <w:sz w:val="27"/>
                <w:szCs w:val="27"/>
              </w:rPr>
            </w:pPr>
            <w:r>
              <w:rPr>
                <w:i/>
                <w:noProof/>
                <w:position w:val="-24"/>
                <w:sz w:val="27"/>
                <w:szCs w:val="27"/>
              </w:rPr>
              <w:drawing>
                <wp:inline distT="0" distB="0" distL="0" distR="0">
                  <wp:extent cx="1066800" cy="33337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5"/>
                          <a:srcRect/>
                          <a:stretch>
                            <a:fillRect/>
                          </a:stretch>
                        </pic:blipFill>
                        <pic:spPr bwMode="auto">
                          <a:xfrm>
                            <a:off x="0" y="0"/>
                            <a:ext cx="1066800" cy="333375"/>
                          </a:xfrm>
                          <a:prstGeom prst="rect">
                            <a:avLst/>
                          </a:prstGeom>
                          <a:noFill/>
                          <a:ln w="9525">
                            <a:noFill/>
                            <a:miter lim="800000"/>
                            <a:headEnd/>
                            <a:tailEnd/>
                          </a:ln>
                        </pic:spPr>
                      </pic:pic>
                    </a:graphicData>
                  </a:graphic>
                </wp:inline>
              </w:drawing>
            </w:r>
          </w:p>
        </w:tc>
      </w:tr>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t>6</w:t>
            </w:r>
          </w:p>
        </w:tc>
        <w:tc>
          <w:tcPr>
            <w:tcW w:w="4841" w:type="dxa"/>
          </w:tcPr>
          <w:p w:rsidR="00F10BDC" w:rsidRPr="00C22082" w:rsidRDefault="00F10BDC" w:rsidP="001E0976">
            <w:pPr>
              <w:spacing w:line="216" w:lineRule="auto"/>
              <w:jc w:val="both"/>
              <w:rPr>
                <w:sz w:val="27"/>
                <w:szCs w:val="27"/>
              </w:rPr>
            </w:pPr>
            <w:r w:rsidRPr="00C22082">
              <w:rPr>
                <w:sz w:val="27"/>
                <w:szCs w:val="27"/>
              </w:rPr>
              <w:t>Оборачиваемость кредиторской задо</w:t>
            </w:r>
            <w:r w:rsidRPr="00C22082">
              <w:rPr>
                <w:sz w:val="27"/>
                <w:szCs w:val="27"/>
              </w:rPr>
              <w:t>л</w:t>
            </w:r>
            <w:r w:rsidRPr="00C22082">
              <w:rPr>
                <w:sz w:val="27"/>
                <w:szCs w:val="27"/>
              </w:rPr>
              <w:t>женности</w:t>
            </w:r>
          </w:p>
        </w:tc>
        <w:tc>
          <w:tcPr>
            <w:tcW w:w="829" w:type="dxa"/>
          </w:tcPr>
          <w:p w:rsidR="00F10BDC" w:rsidRPr="00C22082" w:rsidRDefault="00F10BDC" w:rsidP="001E0976">
            <w:pPr>
              <w:spacing w:line="216" w:lineRule="auto"/>
              <w:jc w:val="both"/>
              <w:rPr>
                <w:b/>
                <w:sz w:val="27"/>
                <w:szCs w:val="27"/>
              </w:rPr>
            </w:pPr>
            <w:r>
              <w:rPr>
                <w:b/>
                <w:noProof/>
                <w:position w:val="-10"/>
                <w:sz w:val="27"/>
                <w:szCs w:val="27"/>
              </w:rPr>
              <w:drawing>
                <wp:inline distT="0" distB="0" distL="0" distR="0">
                  <wp:extent cx="219075" cy="161925"/>
                  <wp:effectExtent l="1905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6"/>
                          <a:srcRect/>
                          <a:stretch>
                            <a:fillRect/>
                          </a:stretch>
                        </pic:blipFill>
                        <pic:spPr bwMode="auto">
                          <a:xfrm>
                            <a:off x="0" y="0"/>
                            <a:ext cx="219075" cy="161925"/>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b/>
                <w:sz w:val="27"/>
                <w:szCs w:val="27"/>
              </w:rPr>
            </w:pPr>
          </w:p>
        </w:tc>
        <w:tc>
          <w:tcPr>
            <w:tcW w:w="3260" w:type="dxa"/>
          </w:tcPr>
          <w:p w:rsidR="00F10BDC" w:rsidRPr="00C22082" w:rsidRDefault="00F10BDC" w:rsidP="001E0976">
            <w:pPr>
              <w:spacing w:line="216" w:lineRule="auto"/>
              <w:jc w:val="both"/>
              <w:rPr>
                <w:sz w:val="27"/>
                <w:szCs w:val="27"/>
              </w:rPr>
            </w:pPr>
            <w:r>
              <w:rPr>
                <w:noProof/>
                <w:position w:val="-24"/>
                <w:sz w:val="27"/>
                <w:szCs w:val="27"/>
              </w:rPr>
              <w:drawing>
                <wp:inline distT="0" distB="0" distL="0" distR="0">
                  <wp:extent cx="800100" cy="33337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7"/>
                          <a:srcRect/>
                          <a:stretch>
                            <a:fillRect/>
                          </a:stretch>
                        </pic:blipFill>
                        <pic:spPr bwMode="auto">
                          <a:xfrm>
                            <a:off x="0" y="0"/>
                            <a:ext cx="800100" cy="333375"/>
                          </a:xfrm>
                          <a:prstGeom prst="rect">
                            <a:avLst/>
                          </a:prstGeom>
                          <a:noFill/>
                          <a:ln w="9525">
                            <a:noFill/>
                            <a:miter lim="800000"/>
                            <a:headEnd/>
                            <a:tailEnd/>
                          </a:ln>
                        </pic:spPr>
                      </pic:pic>
                    </a:graphicData>
                  </a:graphic>
                </wp:inline>
              </w:drawing>
            </w:r>
          </w:p>
        </w:tc>
      </w:tr>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t>7</w:t>
            </w:r>
          </w:p>
        </w:tc>
        <w:tc>
          <w:tcPr>
            <w:tcW w:w="4841" w:type="dxa"/>
          </w:tcPr>
          <w:p w:rsidR="00F10BDC" w:rsidRPr="00C22082" w:rsidRDefault="00F10BDC" w:rsidP="001E0976">
            <w:pPr>
              <w:spacing w:line="216" w:lineRule="auto"/>
              <w:jc w:val="both"/>
              <w:rPr>
                <w:sz w:val="27"/>
                <w:szCs w:val="27"/>
              </w:rPr>
            </w:pPr>
            <w:r w:rsidRPr="00C22082">
              <w:rPr>
                <w:sz w:val="27"/>
                <w:szCs w:val="27"/>
              </w:rPr>
              <w:t xml:space="preserve">Оборачиваемость полученных авансов </w:t>
            </w:r>
          </w:p>
        </w:tc>
        <w:tc>
          <w:tcPr>
            <w:tcW w:w="829" w:type="dxa"/>
          </w:tcPr>
          <w:p w:rsidR="00F10BDC" w:rsidRPr="00C22082" w:rsidRDefault="00F10BDC" w:rsidP="001E0976">
            <w:pPr>
              <w:spacing w:line="216" w:lineRule="auto"/>
              <w:jc w:val="both"/>
              <w:rPr>
                <w:b/>
                <w:sz w:val="27"/>
                <w:szCs w:val="27"/>
              </w:rPr>
            </w:pPr>
            <w:r>
              <w:rPr>
                <w:b/>
                <w:noProof/>
                <w:position w:val="-10"/>
                <w:sz w:val="27"/>
                <w:szCs w:val="27"/>
              </w:rPr>
              <w:drawing>
                <wp:inline distT="0" distB="0" distL="0" distR="0">
                  <wp:extent cx="219075" cy="161925"/>
                  <wp:effectExtent l="19050" t="0" r="9525"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8"/>
                          <a:srcRect/>
                          <a:stretch>
                            <a:fillRect/>
                          </a:stretch>
                        </pic:blipFill>
                        <pic:spPr bwMode="auto">
                          <a:xfrm>
                            <a:off x="0" y="0"/>
                            <a:ext cx="219075" cy="161925"/>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b/>
                <w:sz w:val="27"/>
                <w:szCs w:val="27"/>
              </w:rPr>
            </w:pPr>
          </w:p>
        </w:tc>
        <w:tc>
          <w:tcPr>
            <w:tcW w:w="3260" w:type="dxa"/>
          </w:tcPr>
          <w:p w:rsidR="00F10BDC" w:rsidRPr="00C22082" w:rsidRDefault="00F10BDC" w:rsidP="001E0976">
            <w:pPr>
              <w:spacing w:line="216" w:lineRule="auto"/>
              <w:jc w:val="both"/>
              <w:rPr>
                <w:sz w:val="27"/>
                <w:szCs w:val="27"/>
              </w:rPr>
            </w:pPr>
            <w:r>
              <w:rPr>
                <w:noProof/>
                <w:position w:val="-24"/>
                <w:sz w:val="27"/>
                <w:szCs w:val="27"/>
              </w:rPr>
              <w:drawing>
                <wp:inline distT="0" distB="0" distL="0" distR="0">
                  <wp:extent cx="990600" cy="333375"/>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9"/>
                          <a:srcRect/>
                          <a:stretch>
                            <a:fillRect/>
                          </a:stretch>
                        </pic:blipFill>
                        <pic:spPr bwMode="auto">
                          <a:xfrm>
                            <a:off x="0" y="0"/>
                            <a:ext cx="990600" cy="333375"/>
                          </a:xfrm>
                          <a:prstGeom prst="rect">
                            <a:avLst/>
                          </a:prstGeom>
                          <a:noFill/>
                          <a:ln w="9525">
                            <a:noFill/>
                            <a:miter lim="800000"/>
                            <a:headEnd/>
                            <a:tailEnd/>
                          </a:ln>
                        </pic:spPr>
                      </pic:pic>
                    </a:graphicData>
                  </a:graphic>
                </wp:inline>
              </w:drawing>
            </w:r>
          </w:p>
        </w:tc>
      </w:tr>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t>8</w:t>
            </w:r>
          </w:p>
        </w:tc>
        <w:tc>
          <w:tcPr>
            <w:tcW w:w="4841" w:type="dxa"/>
          </w:tcPr>
          <w:p w:rsidR="00F10BDC" w:rsidRPr="00C22082" w:rsidRDefault="00F10BDC" w:rsidP="001E0976">
            <w:pPr>
              <w:spacing w:line="216" w:lineRule="auto"/>
              <w:jc w:val="both"/>
              <w:rPr>
                <w:sz w:val="27"/>
                <w:szCs w:val="27"/>
              </w:rPr>
            </w:pPr>
            <w:r w:rsidRPr="00C22082">
              <w:rPr>
                <w:sz w:val="27"/>
                <w:szCs w:val="27"/>
              </w:rPr>
              <w:t>Разница в значениях общей оборач</w:t>
            </w:r>
            <w:r w:rsidRPr="00C22082">
              <w:rPr>
                <w:sz w:val="27"/>
                <w:szCs w:val="27"/>
              </w:rPr>
              <w:t>и</w:t>
            </w:r>
            <w:r w:rsidRPr="00C22082">
              <w:rPr>
                <w:sz w:val="27"/>
                <w:szCs w:val="27"/>
              </w:rPr>
              <w:t>ваемости дебиторской и кредиторской задолженностей,</w:t>
            </w:r>
            <w:r>
              <w:rPr>
                <w:sz w:val="27"/>
                <w:szCs w:val="27"/>
              </w:rPr>
              <w:t xml:space="preserve"> </w:t>
            </w:r>
            <w:r w:rsidRPr="00C22082">
              <w:rPr>
                <w:sz w:val="27"/>
                <w:szCs w:val="27"/>
              </w:rPr>
              <w:t>дни</w:t>
            </w:r>
          </w:p>
        </w:tc>
        <w:tc>
          <w:tcPr>
            <w:tcW w:w="829" w:type="dxa"/>
          </w:tcPr>
          <w:p w:rsidR="00F10BDC" w:rsidRPr="00C22082" w:rsidRDefault="00F10BDC" w:rsidP="001E0976">
            <w:pPr>
              <w:spacing w:line="216" w:lineRule="auto"/>
              <w:jc w:val="both"/>
              <w:rPr>
                <w:b/>
                <w:sz w:val="27"/>
                <w:szCs w:val="27"/>
              </w:rPr>
            </w:pPr>
            <w:r>
              <w:rPr>
                <w:b/>
                <w:noProof/>
                <w:position w:val="-12"/>
                <w:sz w:val="27"/>
                <w:szCs w:val="27"/>
              </w:rPr>
              <w:drawing>
                <wp:inline distT="0" distB="0" distL="0" distR="0">
                  <wp:extent cx="304800" cy="161925"/>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0"/>
                          <a:srcRect/>
                          <a:stretch>
                            <a:fillRect/>
                          </a:stretch>
                        </pic:blipFill>
                        <pic:spPr bwMode="auto">
                          <a:xfrm>
                            <a:off x="0" y="0"/>
                            <a:ext cx="304800" cy="161925"/>
                          </a:xfrm>
                          <a:prstGeom prst="rect">
                            <a:avLst/>
                          </a:prstGeom>
                          <a:noFill/>
                          <a:ln w="9525">
                            <a:noFill/>
                            <a:miter lim="800000"/>
                            <a:headEnd/>
                            <a:tailEnd/>
                          </a:ln>
                        </pic:spPr>
                      </pic:pic>
                    </a:graphicData>
                  </a:graphic>
                </wp:inline>
              </w:drawing>
            </w:r>
          </w:p>
        </w:tc>
        <w:tc>
          <w:tcPr>
            <w:tcW w:w="3260" w:type="dxa"/>
          </w:tcPr>
          <w:p w:rsidR="00F10BDC" w:rsidRPr="00C22082" w:rsidRDefault="00F10BDC" w:rsidP="001E0976">
            <w:pPr>
              <w:spacing w:line="216" w:lineRule="auto"/>
              <w:jc w:val="both"/>
              <w:rPr>
                <w:sz w:val="27"/>
                <w:szCs w:val="27"/>
              </w:rPr>
            </w:pPr>
            <w:r>
              <w:rPr>
                <w:noProof/>
                <w:position w:val="-12"/>
                <w:sz w:val="27"/>
                <w:szCs w:val="27"/>
              </w:rPr>
              <w:drawing>
                <wp:inline distT="0" distB="0" distL="0" distR="0">
                  <wp:extent cx="1704975" cy="161925"/>
                  <wp:effectExtent l="1905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1"/>
                          <a:srcRect/>
                          <a:stretch>
                            <a:fillRect/>
                          </a:stretch>
                        </pic:blipFill>
                        <pic:spPr bwMode="auto">
                          <a:xfrm>
                            <a:off x="0" y="0"/>
                            <a:ext cx="1704975" cy="161925"/>
                          </a:xfrm>
                          <a:prstGeom prst="rect">
                            <a:avLst/>
                          </a:prstGeom>
                          <a:noFill/>
                          <a:ln w="9525">
                            <a:noFill/>
                            <a:miter lim="800000"/>
                            <a:headEnd/>
                            <a:tailEnd/>
                          </a:ln>
                        </pic:spPr>
                      </pic:pic>
                    </a:graphicData>
                  </a:graphic>
                </wp:inline>
              </w:drawing>
            </w:r>
          </w:p>
        </w:tc>
      </w:tr>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t>9</w:t>
            </w:r>
          </w:p>
        </w:tc>
        <w:tc>
          <w:tcPr>
            <w:tcW w:w="4841" w:type="dxa"/>
          </w:tcPr>
          <w:p w:rsidR="00F10BDC" w:rsidRPr="00C22082" w:rsidRDefault="00F10BDC" w:rsidP="001E0976">
            <w:pPr>
              <w:spacing w:line="216" w:lineRule="auto"/>
              <w:jc w:val="both"/>
              <w:rPr>
                <w:sz w:val="27"/>
                <w:szCs w:val="27"/>
              </w:rPr>
            </w:pPr>
            <w:r w:rsidRPr="00C22082">
              <w:rPr>
                <w:sz w:val="27"/>
                <w:szCs w:val="27"/>
              </w:rPr>
              <w:t>Однодневный оборот,</w:t>
            </w:r>
            <w:r>
              <w:rPr>
                <w:sz w:val="27"/>
                <w:szCs w:val="27"/>
              </w:rPr>
              <w:t xml:space="preserve"> </w:t>
            </w:r>
            <w:r w:rsidRPr="00C22082">
              <w:rPr>
                <w:sz w:val="27"/>
                <w:szCs w:val="27"/>
              </w:rPr>
              <w:t>исчисленный</w:t>
            </w:r>
            <w:r>
              <w:rPr>
                <w:sz w:val="27"/>
                <w:szCs w:val="27"/>
              </w:rPr>
              <w:t xml:space="preserve"> </w:t>
            </w:r>
            <w:r w:rsidRPr="00C22082">
              <w:rPr>
                <w:sz w:val="27"/>
                <w:szCs w:val="27"/>
              </w:rPr>
              <w:t>и</w:t>
            </w:r>
            <w:r w:rsidRPr="00C22082">
              <w:rPr>
                <w:sz w:val="27"/>
                <w:szCs w:val="27"/>
              </w:rPr>
              <w:t>с</w:t>
            </w:r>
            <w:r w:rsidRPr="00C22082">
              <w:rPr>
                <w:sz w:val="27"/>
                <w:szCs w:val="27"/>
              </w:rPr>
              <w:t>ходя из</w:t>
            </w:r>
            <w:r>
              <w:rPr>
                <w:sz w:val="27"/>
                <w:szCs w:val="27"/>
              </w:rPr>
              <w:t xml:space="preserve"> </w:t>
            </w:r>
            <w:r w:rsidRPr="00C22082">
              <w:rPr>
                <w:sz w:val="27"/>
                <w:szCs w:val="27"/>
              </w:rPr>
              <w:t>себестоимости реализованной продукции,</w:t>
            </w:r>
            <w:r>
              <w:rPr>
                <w:sz w:val="27"/>
                <w:szCs w:val="27"/>
              </w:rPr>
              <w:t xml:space="preserve"> </w:t>
            </w:r>
            <w:r w:rsidRPr="00C22082">
              <w:rPr>
                <w:sz w:val="27"/>
                <w:szCs w:val="27"/>
              </w:rPr>
              <w:t>сом</w:t>
            </w:r>
          </w:p>
        </w:tc>
        <w:tc>
          <w:tcPr>
            <w:tcW w:w="829" w:type="dxa"/>
          </w:tcPr>
          <w:p w:rsidR="00F10BDC" w:rsidRPr="00C22082" w:rsidRDefault="00F10BDC" w:rsidP="001E0976">
            <w:pPr>
              <w:spacing w:line="216" w:lineRule="auto"/>
              <w:jc w:val="both"/>
              <w:rPr>
                <w:b/>
                <w:sz w:val="27"/>
                <w:szCs w:val="27"/>
              </w:rPr>
            </w:pPr>
            <w:r>
              <w:rPr>
                <w:b/>
                <w:noProof/>
                <w:position w:val="-12"/>
                <w:sz w:val="27"/>
                <w:szCs w:val="27"/>
              </w:rPr>
              <w:drawing>
                <wp:inline distT="0" distB="0" distL="0" distR="0">
                  <wp:extent cx="304800" cy="161925"/>
                  <wp:effectExtent l="1905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2"/>
                          <a:srcRect/>
                          <a:stretch>
                            <a:fillRect/>
                          </a:stretch>
                        </pic:blipFill>
                        <pic:spPr bwMode="auto">
                          <a:xfrm>
                            <a:off x="0" y="0"/>
                            <a:ext cx="304800" cy="161925"/>
                          </a:xfrm>
                          <a:prstGeom prst="rect">
                            <a:avLst/>
                          </a:prstGeom>
                          <a:noFill/>
                          <a:ln w="9525">
                            <a:noFill/>
                            <a:miter lim="800000"/>
                            <a:headEnd/>
                            <a:tailEnd/>
                          </a:ln>
                        </pic:spPr>
                      </pic:pic>
                    </a:graphicData>
                  </a:graphic>
                </wp:inline>
              </w:drawing>
            </w:r>
          </w:p>
        </w:tc>
        <w:tc>
          <w:tcPr>
            <w:tcW w:w="3260" w:type="dxa"/>
          </w:tcPr>
          <w:p w:rsidR="00F10BDC" w:rsidRPr="00C22082" w:rsidRDefault="00F10BDC" w:rsidP="001E0976">
            <w:pPr>
              <w:spacing w:line="216" w:lineRule="auto"/>
              <w:jc w:val="both"/>
              <w:rPr>
                <w:sz w:val="27"/>
                <w:szCs w:val="27"/>
              </w:rPr>
            </w:pPr>
            <w:r>
              <w:rPr>
                <w:noProof/>
                <w:position w:val="-22"/>
                <w:sz w:val="27"/>
                <w:szCs w:val="27"/>
              </w:rPr>
              <w:drawing>
                <wp:inline distT="0" distB="0" distL="0" distR="0">
                  <wp:extent cx="685800" cy="30480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3"/>
                          <a:srcRect/>
                          <a:stretch>
                            <a:fillRect/>
                          </a:stretch>
                        </pic:blipFill>
                        <pic:spPr bwMode="auto">
                          <a:xfrm>
                            <a:off x="0" y="0"/>
                            <a:ext cx="685800" cy="304800"/>
                          </a:xfrm>
                          <a:prstGeom prst="rect">
                            <a:avLst/>
                          </a:prstGeom>
                          <a:noFill/>
                          <a:ln w="9525">
                            <a:noFill/>
                            <a:miter lim="800000"/>
                            <a:headEnd/>
                            <a:tailEnd/>
                          </a:ln>
                        </pic:spPr>
                      </pic:pic>
                    </a:graphicData>
                  </a:graphic>
                </wp:inline>
              </w:drawing>
            </w:r>
          </w:p>
        </w:tc>
      </w:tr>
      <w:tr w:rsidR="00F10BDC" w:rsidRPr="00C22082" w:rsidTr="001E0976">
        <w:trPr>
          <w:trHeight w:val="399"/>
        </w:trPr>
        <w:tc>
          <w:tcPr>
            <w:tcW w:w="709" w:type="dxa"/>
          </w:tcPr>
          <w:p w:rsidR="00F10BDC" w:rsidRPr="00C22082" w:rsidRDefault="00F10BDC" w:rsidP="001E0976">
            <w:pPr>
              <w:spacing w:line="216" w:lineRule="auto"/>
              <w:jc w:val="center"/>
              <w:rPr>
                <w:sz w:val="27"/>
                <w:szCs w:val="27"/>
              </w:rPr>
            </w:pPr>
            <w:r w:rsidRPr="00C22082">
              <w:rPr>
                <w:sz w:val="27"/>
                <w:szCs w:val="27"/>
              </w:rPr>
              <w:t>10</w:t>
            </w:r>
          </w:p>
        </w:tc>
        <w:tc>
          <w:tcPr>
            <w:tcW w:w="4841" w:type="dxa"/>
          </w:tcPr>
          <w:p w:rsidR="00F10BDC" w:rsidRPr="00C22082" w:rsidRDefault="00F10BDC" w:rsidP="001E0976">
            <w:pPr>
              <w:spacing w:line="216" w:lineRule="auto"/>
              <w:jc w:val="both"/>
              <w:rPr>
                <w:sz w:val="27"/>
                <w:szCs w:val="27"/>
              </w:rPr>
            </w:pPr>
            <w:r w:rsidRPr="00C22082">
              <w:rPr>
                <w:sz w:val="27"/>
                <w:szCs w:val="27"/>
              </w:rPr>
              <w:t>Среднедневные остатки товарно-материальных запасов,</w:t>
            </w:r>
            <w:r>
              <w:rPr>
                <w:sz w:val="27"/>
                <w:szCs w:val="27"/>
              </w:rPr>
              <w:t xml:space="preserve"> </w:t>
            </w:r>
            <w:r w:rsidRPr="00C22082">
              <w:rPr>
                <w:sz w:val="27"/>
                <w:szCs w:val="27"/>
              </w:rPr>
              <w:t>сом</w:t>
            </w:r>
          </w:p>
        </w:tc>
        <w:tc>
          <w:tcPr>
            <w:tcW w:w="829" w:type="dxa"/>
          </w:tcPr>
          <w:p w:rsidR="00F10BDC" w:rsidRPr="00C22082" w:rsidRDefault="00F10BDC" w:rsidP="001E0976">
            <w:pPr>
              <w:spacing w:line="216" w:lineRule="auto"/>
              <w:jc w:val="both"/>
              <w:rPr>
                <w:b/>
                <w:sz w:val="27"/>
                <w:szCs w:val="27"/>
              </w:rPr>
            </w:pPr>
            <w:r>
              <w:rPr>
                <w:b/>
                <w:noProof/>
                <w:position w:val="-12"/>
                <w:sz w:val="27"/>
                <w:szCs w:val="27"/>
              </w:rPr>
              <w:drawing>
                <wp:inline distT="0" distB="0" distL="0" distR="0">
                  <wp:extent cx="352425" cy="161925"/>
                  <wp:effectExtent l="1905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84"/>
                          <a:srcRect/>
                          <a:stretch>
                            <a:fillRect/>
                          </a:stretch>
                        </pic:blipFill>
                        <pic:spPr bwMode="auto">
                          <a:xfrm>
                            <a:off x="0" y="0"/>
                            <a:ext cx="352425" cy="161925"/>
                          </a:xfrm>
                          <a:prstGeom prst="rect">
                            <a:avLst/>
                          </a:prstGeom>
                          <a:noFill/>
                          <a:ln w="9525">
                            <a:noFill/>
                            <a:miter lim="800000"/>
                            <a:headEnd/>
                            <a:tailEnd/>
                          </a:ln>
                        </pic:spPr>
                      </pic:pic>
                    </a:graphicData>
                  </a:graphic>
                </wp:inline>
              </w:drawing>
            </w:r>
          </w:p>
        </w:tc>
        <w:tc>
          <w:tcPr>
            <w:tcW w:w="3260" w:type="dxa"/>
          </w:tcPr>
          <w:p w:rsidR="00F10BDC" w:rsidRPr="00C22082" w:rsidRDefault="00F10BDC" w:rsidP="001E0976">
            <w:pPr>
              <w:spacing w:line="216" w:lineRule="auto"/>
              <w:jc w:val="both"/>
              <w:rPr>
                <w:sz w:val="27"/>
                <w:szCs w:val="27"/>
              </w:rPr>
            </w:pPr>
            <w:r>
              <w:rPr>
                <w:noProof/>
                <w:position w:val="-22"/>
                <w:sz w:val="27"/>
                <w:szCs w:val="27"/>
              </w:rPr>
              <w:drawing>
                <wp:inline distT="0" distB="0" distL="0" distR="0">
                  <wp:extent cx="1533525" cy="3048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5"/>
                          <a:srcRect/>
                          <a:stretch>
                            <a:fillRect/>
                          </a:stretch>
                        </pic:blipFill>
                        <pic:spPr bwMode="auto">
                          <a:xfrm>
                            <a:off x="0" y="0"/>
                            <a:ext cx="1533525" cy="304800"/>
                          </a:xfrm>
                          <a:prstGeom prst="rect">
                            <a:avLst/>
                          </a:prstGeom>
                          <a:noFill/>
                          <a:ln w="9525">
                            <a:noFill/>
                            <a:miter lim="800000"/>
                            <a:headEnd/>
                            <a:tailEnd/>
                          </a:ln>
                        </pic:spPr>
                      </pic:pic>
                    </a:graphicData>
                  </a:graphic>
                </wp:inline>
              </w:drawing>
            </w:r>
          </w:p>
        </w:tc>
      </w:tr>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t>11</w:t>
            </w:r>
          </w:p>
        </w:tc>
        <w:tc>
          <w:tcPr>
            <w:tcW w:w="4841" w:type="dxa"/>
          </w:tcPr>
          <w:p w:rsidR="00F10BDC" w:rsidRPr="00C22082" w:rsidRDefault="00F10BDC" w:rsidP="001E0976">
            <w:pPr>
              <w:spacing w:line="216" w:lineRule="auto"/>
              <w:jc w:val="both"/>
              <w:rPr>
                <w:sz w:val="27"/>
                <w:szCs w:val="27"/>
              </w:rPr>
            </w:pPr>
            <w:r w:rsidRPr="00C22082">
              <w:rPr>
                <w:sz w:val="27"/>
                <w:szCs w:val="27"/>
              </w:rPr>
              <w:t>Суммарная величина однодневной ре</w:t>
            </w:r>
            <w:r w:rsidRPr="00C22082">
              <w:rPr>
                <w:sz w:val="27"/>
                <w:szCs w:val="27"/>
              </w:rPr>
              <w:t>а</w:t>
            </w:r>
            <w:r w:rsidRPr="00C22082">
              <w:rPr>
                <w:sz w:val="27"/>
                <w:szCs w:val="27"/>
              </w:rPr>
              <w:t>лизации</w:t>
            </w:r>
            <w:r>
              <w:rPr>
                <w:sz w:val="27"/>
                <w:szCs w:val="27"/>
              </w:rPr>
              <w:t xml:space="preserve"> </w:t>
            </w:r>
            <w:r w:rsidRPr="00C22082">
              <w:rPr>
                <w:sz w:val="27"/>
                <w:szCs w:val="27"/>
              </w:rPr>
              <w:t xml:space="preserve">и прироста запасов ТМЦ, сом </w:t>
            </w:r>
          </w:p>
        </w:tc>
        <w:tc>
          <w:tcPr>
            <w:tcW w:w="829" w:type="dxa"/>
          </w:tcPr>
          <w:p w:rsidR="00F10BDC" w:rsidRPr="00C22082" w:rsidRDefault="00F10BDC" w:rsidP="001E0976">
            <w:pPr>
              <w:spacing w:line="216" w:lineRule="auto"/>
              <w:jc w:val="both"/>
              <w:rPr>
                <w:b/>
                <w:sz w:val="27"/>
                <w:szCs w:val="27"/>
              </w:rPr>
            </w:pPr>
            <w:r>
              <w:rPr>
                <w:b/>
                <w:noProof/>
                <w:position w:val="-12"/>
                <w:sz w:val="27"/>
                <w:szCs w:val="27"/>
              </w:rPr>
              <w:drawing>
                <wp:inline distT="0" distB="0" distL="0" distR="0">
                  <wp:extent cx="304800" cy="161925"/>
                  <wp:effectExtent l="1905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6"/>
                          <a:srcRect/>
                          <a:stretch>
                            <a:fillRect/>
                          </a:stretch>
                        </pic:blipFill>
                        <pic:spPr bwMode="auto">
                          <a:xfrm>
                            <a:off x="0" y="0"/>
                            <a:ext cx="304800" cy="161925"/>
                          </a:xfrm>
                          <a:prstGeom prst="rect">
                            <a:avLst/>
                          </a:prstGeom>
                          <a:noFill/>
                          <a:ln w="9525">
                            <a:noFill/>
                            <a:miter lim="800000"/>
                            <a:headEnd/>
                            <a:tailEnd/>
                          </a:ln>
                        </pic:spPr>
                      </pic:pic>
                    </a:graphicData>
                  </a:graphic>
                </wp:inline>
              </w:drawing>
            </w:r>
          </w:p>
        </w:tc>
        <w:tc>
          <w:tcPr>
            <w:tcW w:w="3260" w:type="dxa"/>
          </w:tcPr>
          <w:p w:rsidR="00F10BDC" w:rsidRPr="00C22082" w:rsidRDefault="00F10BDC" w:rsidP="001E0976">
            <w:pPr>
              <w:spacing w:line="216" w:lineRule="auto"/>
              <w:jc w:val="both"/>
              <w:rPr>
                <w:sz w:val="27"/>
                <w:szCs w:val="27"/>
              </w:rPr>
            </w:pPr>
            <w:r>
              <w:rPr>
                <w:noProof/>
                <w:position w:val="-12"/>
                <w:sz w:val="27"/>
                <w:szCs w:val="27"/>
              </w:rPr>
              <w:drawing>
                <wp:inline distT="0" distB="0" distL="0" distR="0">
                  <wp:extent cx="1181100" cy="161925"/>
                  <wp:effectExtent l="1905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7"/>
                          <a:srcRect/>
                          <a:stretch>
                            <a:fillRect/>
                          </a:stretch>
                        </pic:blipFill>
                        <pic:spPr bwMode="auto">
                          <a:xfrm>
                            <a:off x="0" y="0"/>
                            <a:ext cx="1181100" cy="161925"/>
                          </a:xfrm>
                          <a:prstGeom prst="rect">
                            <a:avLst/>
                          </a:prstGeom>
                          <a:noFill/>
                          <a:ln w="9525">
                            <a:noFill/>
                            <a:miter lim="800000"/>
                            <a:headEnd/>
                            <a:tailEnd/>
                          </a:ln>
                        </pic:spPr>
                      </pic:pic>
                    </a:graphicData>
                  </a:graphic>
                </wp:inline>
              </w:drawing>
            </w:r>
          </w:p>
        </w:tc>
      </w:tr>
      <w:tr w:rsidR="00F10BDC" w:rsidRPr="00C22082" w:rsidTr="001E0976">
        <w:trPr>
          <w:trHeight w:val="950"/>
        </w:trPr>
        <w:tc>
          <w:tcPr>
            <w:tcW w:w="709" w:type="dxa"/>
          </w:tcPr>
          <w:p w:rsidR="00F10BDC" w:rsidRPr="00C22082" w:rsidRDefault="00F10BDC" w:rsidP="001E0976">
            <w:pPr>
              <w:spacing w:line="216" w:lineRule="auto"/>
              <w:jc w:val="center"/>
              <w:rPr>
                <w:sz w:val="27"/>
                <w:szCs w:val="27"/>
              </w:rPr>
            </w:pPr>
            <w:r w:rsidRPr="00C22082">
              <w:rPr>
                <w:sz w:val="27"/>
                <w:szCs w:val="27"/>
              </w:rPr>
              <w:t>13</w:t>
            </w:r>
          </w:p>
        </w:tc>
        <w:tc>
          <w:tcPr>
            <w:tcW w:w="4841" w:type="dxa"/>
          </w:tcPr>
          <w:p w:rsidR="00F10BDC" w:rsidRPr="00C22082" w:rsidRDefault="00F10BDC" w:rsidP="001E0976">
            <w:pPr>
              <w:spacing w:line="216" w:lineRule="auto"/>
              <w:jc w:val="both"/>
              <w:rPr>
                <w:sz w:val="27"/>
                <w:szCs w:val="27"/>
              </w:rPr>
            </w:pPr>
            <w:r w:rsidRPr="00C22082">
              <w:rPr>
                <w:sz w:val="27"/>
                <w:szCs w:val="27"/>
              </w:rPr>
              <w:t>Собственные средства, необходимые до поступление текущих платежей (возврат дебиторской задолженности + получение авансов), сом</w:t>
            </w:r>
          </w:p>
        </w:tc>
        <w:tc>
          <w:tcPr>
            <w:tcW w:w="829" w:type="dxa"/>
          </w:tcPr>
          <w:p w:rsidR="00F10BDC" w:rsidRPr="00C22082" w:rsidRDefault="00F10BDC" w:rsidP="001E0976">
            <w:pPr>
              <w:spacing w:line="216" w:lineRule="auto"/>
              <w:jc w:val="both"/>
              <w:rPr>
                <w:b/>
                <w:sz w:val="27"/>
                <w:szCs w:val="27"/>
              </w:rPr>
            </w:pPr>
          </w:p>
          <w:p w:rsidR="00F10BDC" w:rsidRPr="00C22082" w:rsidRDefault="00F10BDC" w:rsidP="001E0976">
            <w:pPr>
              <w:spacing w:line="216" w:lineRule="auto"/>
              <w:jc w:val="both"/>
              <w:rPr>
                <w:b/>
                <w:sz w:val="27"/>
                <w:szCs w:val="27"/>
              </w:rPr>
            </w:pPr>
            <w:r>
              <w:rPr>
                <w:b/>
                <w:noProof/>
                <w:position w:val="-10"/>
                <w:sz w:val="27"/>
                <w:szCs w:val="27"/>
              </w:rPr>
              <w:drawing>
                <wp:inline distT="0" distB="0" distL="0" distR="0">
                  <wp:extent cx="247650" cy="161925"/>
                  <wp:effectExtent l="1905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8"/>
                          <a:srcRect/>
                          <a:stretch>
                            <a:fillRect/>
                          </a:stretch>
                        </pic:blipFill>
                        <pic:spPr bwMode="auto">
                          <a:xfrm>
                            <a:off x="0" y="0"/>
                            <a:ext cx="247650" cy="161925"/>
                          </a:xfrm>
                          <a:prstGeom prst="rect">
                            <a:avLst/>
                          </a:prstGeom>
                          <a:noFill/>
                          <a:ln w="9525">
                            <a:noFill/>
                            <a:miter lim="800000"/>
                            <a:headEnd/>
                            <a:tailEnd/>
                          </a:ln>
                        </pic:spPr>
                      </pic:pic>
                    </a:graphicData>
                  </a:graphic>
                </wp:inline>
              </w:drawing>
            </w:r>
          </w:p>
        </w:tc>
        <w:tc>
          <w:tcPr>
            <w:tcW w:w="3260" w:type="dxa"/>
          </w:tcPr>
          <w:p w:rsidR="00F10BDC" w:rsidRPr="00C22082" w:rsidRDefault="00F10BDC" w:rsidP="001E0976">
            <w:pPr>
              <w:spacing w:line="216" w:lineRule="auto"/>
              <w:jc w:val="both"/>
              <w:rPr>
                <w:sz w:val="27"/>
                <w:szCs w:val="27"/>
              </w:rPr>
            </w:pPr>
            <w:r w:rsidRPr="00C22082">
              <w:rPr>
                <w:sz w:val="27"/>
                <w:szCs w:val="27"/>
              </w:rPr>
              <w:t xml:space="preserve">В случае </w:t>
            </w:r>
            <w:r>
              <w:rPr>
                <w:noProof/>
                <w:position w:val="-12"/>
                <w:sz w:val="27"/>
                <w:szCs w:val="27"/>
              </w:rPr>
              <w:drawing>
                <wp:inline distT="0" distB="0" distL="0" distR="0">
                  <wp:extent cx="495300" cy="1619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9"/>
                          <a:srcRect/>
                          <a:stretch>
                            <a:fillRect/>
                          </a:stretch>
                        </pic:blipFill>
                        <pic:spPr bwMode="auto">
                          <a:xfrm>
                            <a:off x="0" y="0"/>
                            <a:ext cx="495300" cy="161925"/>
                          </a:xfrm>
                          <a:prstGeom prst="rect">
                            <a:avLst/>
                          </a:prstGeom>
                          <a:noFill/>
                          <a:ln w="9525">
                            <a:noFill/>
                            <a:miter lim="800000"/>
                            <a:headEnd/>
                            <a:tailEnd/>
                          </a:ln>
                        </pic:spPr>
                      </pic:pic>
                    </a:graphicData>
                  </a:graphic>
                </wp:inline>
              </w:drawing>
            </w:r>
            <w:r w:rsidRPr="00C22082">
              <w:rPr>
                <w:sz w:val="27"/>
                <w:szCs w:val="27"/>
              </w:rPr>
              <w:t xml:space="preserve"> </w:t>
            </w:r>
            <w:r>
              <w:rPr>
                <w:noProof/>
                <w:position w:val="-10"/>
                <w:sz w:val="27"/>
                <w:szCs w:val="27"/>
              </w:rPr>
              <w:drawing>
                <wp:inline distT="0" distB="0" distL="0" distR="0">
                  <wp:extent cx="438150" cy="161925"/>
                  <wp:effectExtent l="1905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0"/>
                          <a:srcRect/>
                          <a:stretch>
                            <a:fillRect/>
                          </a:stretch>
                        </pic:blipFill>
                        <pic:spPr bwMode="auto">
                          <a:xfrm>
                            <a:off x="0" y="0"/>
                            <a:ext cx="438150" cy="161925"/>
                          </a:xfrm>
                          <a:prstGeom prst="rect">
                            <a:avLst/>
                          </a:prstGeom>
                          <a:noFill/>
                          <a:ln w="9525">
                            <a:noFill/>
                            <a:miter lim="800000"/>
                            <a:headEnd/>
                            <a:tailEnd/>
                          </a:ln>
                        </pic:spPr>
                      </pic:pic>
                    </a:graphicData>
                  </a:graphic>
                </wp:inline>
              </w:drawing>
            </w:r>
            <w:r w:rsidRPr="00C22082">
              <w:rPr>
                <w:sz w:val="27"/>
                <w:szCs w:val="27"/>
              </w:rPr>
              <w:t xml:space="preserve">; </w:t>
            </w:r>
          </w:p>
          <w:p w:rsidR="00F10BDC" w:rsidRPr="00C22082" w:rsidRDefault="00F10BDC" w:rsidP="001E0976">
            <w:pPr>
              <w:spacing w:line="216" w:lineRule="auto"/>
              <w:jc w:val="both"/>
              <w:rPr>
                <w:sz w:val="27"/>
                <w:szCs w:val="27"/>
              </w:rPr>
            </w:pPr>
            <w:r>
              <w:rPr>
                <w:sz w:val="27"/>
                <w:szCs w:val="27"/>
              </w:rPr>
              <w:t xml:space="preserve"> </w:t>
            </w:r>
            <w:r w:rsidRPr="00C22082">
              <w:rPr>
                <w:sz w:val="27"/>
                <w:szCs w:val="27"/>
              </w:rPr>
              <w:t>Если</w:t>
            </w:r>
            <w:r>
              <w:rPr>
                <w:sz w:val="27"/>
                <w:szCs w:val="27"/>
              </w:rPr>
              <w:t xml:space="preserve"> </w:t>
            </w:r>
            <w:r>
              <w:rPr>
                <w:noProof/>
                <w:position w:val="-12"/>
                <w:sz w:val="27"/>
                <w:szCs w:val="27"/>
              </w:rPr>
              <w:drawing>
                <wp:inline distT="0" distB="0" distL="0" distR="0">
                  <wp:extent cx="304800" cy="1619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1"/>
                          <a:srcRect/>
                          <a:stretch>
                            <a:fillRect/>
                          </a:stretch>
                        </pic:blipFill>
                        <pic:spPr bwMode="auto">
                          <a:xfrm>
                            <a:off x="0" y="0"/>
                            <a:ext cx="304800" cy="161925"/>
                          </a:xfrm>
                          <a:prstGeom prst="rect">
                            <a:avLst/>
                          </a:prstGeom>
                          <a:noFill/>
                          <a:ln w="9525">
                            <a:noFill/>
                            <a:miter lim="800000"/>
                            <a:headEnd/>
                            <a:tailEnd/>
                          </a:ln>
                        </pic:spPr>
                      </pic:pic>
                    </a:graphicData>
                  </a:graphic>
                </wp:inline>
              </w:drawing>
            </w:r>
            <w:r w:rsidRPr="00C22082">
              <w:rPr>
                <w:sz w:val="27"/>
                <w:szCs w:val="27"/>
              </w:rPr>
              <w:t>&gt; 0,</w:t>
            </w:r>
            <w:r>
              <w:rPr>
                <w:sz w:val="27"/>
                <w:szCs w:val="27"/>
              </w:rPr>
              <w:t xml:space="preserve"> </w:t>
            </w:r>
            <w:r w:rsidRPr="00C22082">
              <w:rPr>
                <w:sz w:val="27"/>
                <w:szCs w:val="27"/>
              </w:rPr>
              <w:t xml:space="preserve">то </w:t>
            </w:r>
            <w:r>
              <w:rPr>
                <w:noProof/>
                <w:position w:val="-10"/>
                <w:sz w:val="27"/>
                <w:szCs w:val="27"/>
              </w:rPr>
              <w:drawing>
                <wp:inline distT="0" distB="0" distL="0" distR="0">
                  <wp:extent cx="352425" cy="161925"/>
                  <wp:effectExtent l="1905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2"/>
                          <a:srcRect/>
                          <a:stretch>
                            <a:fillRect/>
                          </a:stretch>
                        </pic:blipFill>
                        <pic:spPr bwMode="auto">
                          <a:xfrm>
                            <a:off x="0" y="0"/>
                            <a:ext cx="352425" cy="161925"/>
                          </a:xfrm>
                          <a:prstGeom prst="rect">
                            <a:avLst/>
                          </a:prstGeom>
                          <a:noFill/>
                          <a:ln w="9525">
                            <a:noFill/>
                            <a:miter lim="800000"/>
                            <a:headEnd/>
                            <a:tailEnd/>
                          </a:ln>
                        </pic:spPr>
                      </pic:pic>
                    </a:graphicData>
                  </a:graphic>
                </wp:inline>
              </w:drawing>
            </w:r>
            <w:r w:rsidRPr="00C22082">
              <w:rPr>
                <w:position w:val="-10"/>
                <w:sz w:val="27"/>
                <w:szCs w:val="27"/>
              </w:rPr>
              <w:t xml:space="preserve"> </w:t>
            </w:r>
            <w:r>
              <w:rPr>
                <w:noProof/>
                <w:position w:val="-12"/>
                <w:sz w:val="27"/>
                <w:szCs w:val="27"/>
              </w:rPr>
              <w:drawing>
                <wp:inline distT="0" distB="0" distL="0" distR="0">
                  <wp:extent cx="628650" cy="161925"/>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3"/>
                          <a:srcRect/>
                          <a:stretch>
                            <a:fillRect/>
                          </a:stretch>
                        </pic:blipFill>
                        <pic:spPr bwMode="auto">
                          <a:xfrm>
                            <a:off x="0" y="0"/>
                            <a:ext cx="628650" cy="161925"/>
                          </a:xfrm>
                          <a:prstGeom prst="rect">
                            <a:avLst/>
                          </a:prstGeom>
                          <a:noFill/>
                          <a:ln w="9525">
                            <a:noFill/>
                            <a:miter lim="800000"/>
                            <a:headEnd/>
                            <a:tailEnd/>
                          </a:ln>
                        </pic:spPr>
                      </pic:pic>
                    </a:graphicData>
                  </a:graphic>
                </wp:inline>
              </w:drawing>
            </w:r>
          </w:p>
        </w:tc>
      </w:tr>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t>14</w:t>
            </w:r>
          </w:p>
        </w:tc>
        <w:tc>
          <w:tcPr>
            <w:tcW w:w="4841" w:type="dxa"/>
          </w:tcPr>
          <w:p w:rsidR="00F10BDC" w:rsidRPr="00C22082" w:rsidRDefault="00F10BDC" w:rsidP="001E0976">
            <w:pPr>
              <w:spacing w:line="216" w:lineRule="auto"/>
              <w:jc w:val="both"/>
              <w:rPr>
                <w:sz w:val="27"/>
                <w:szCs w:val="27"/>
              </w:rPr>
            </w:pPr>
            <w:r w:rsidRPr="00C22082">
              <w:rPr>
                <w:sz w:val="27"/>
                <w:szCs w:val="27"/>
              </w:rPr>
              <w:t>Всего необходимо собственных средств (Чистый оборотный капитал), сом</w:t>
            </w:r>
          </w:p>
        </w:tc>
        <w:tc>
          <w:tcPr>
            <w:tcW w:w="829" w:type="dxa"/>
          </w:tcPr>
          <w:p w:rsidR="00F10BDC" w:rsidRPr="00C22082" w:rsidRDefault="00F10BDC" w:rsidP="001E0976">
            <w:pPr>
              <w:spacing w:line="216" w:lineRule="auto"/>
              <w:jc w:val="both"/>
              <w:rPr>
                <w:b/>
                <w:sz w:val="27"/>
                <w:szCs w:val="27"/>
              </w:rPr>
            </w:pPr>
            <w:r>
              <w:rPr>
                <w:b/>
                <w:noProof/>
                <w:position w:val="-10"/>
                <w:sz w:val="27"/>
                <w:szCs w:val="27"/>
              </w:rPr>
              <w:drawing>
                <wp:inline distT="0" distB="0" distL="0" distR="0">
                  <wp:extent cx="219075" cy="161925"/>
                  <wp:effectExtent l="1905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4"/>
                          <a:srcRect/>
                          <a:stretch>
                            <a:fillRect/>
                          </a:stretch>
                        </pic:blipFill>
                        <pic:spPr bwMode="auto">
                          <a:xfrm>
                            <a:off x="0" y="0"/>
                            <a:ext cx="219075" cy="161925"/>
                          </a:xfrm>
                          <a:prstGeom prst="rect">
                            <a:avLst/>
                          </a:prstGeom>
                          <a:noFill/>
                          <a:ln w="9525">
                            <a:noFill/>
                            <a:miter lim="800000"/>
                            <a:headEnd/>
                            <a:tailEnd/>
                          </a:ln>
                        </pic:spPr>
                      </pic:pic>
                    </a:graphicData>
                  </a:graphic>
                </wp:inline>
              </w:drawing>
            </w:r>
          </w:p>
        </w:tc>
        <w:tc>
          <w:tcPr>
            <w:tcW w:w="3260" w:type="dxa"/>
          </w:tcPr>
          <w:p w:rsidR="00F10BDC" w:rsidRPr="00C22082" w:rsidRDefault="00F10BDC" w:rsidP="001E0976">
            <w:pPr>
              <w:spacing w:line="216" w:lineRule="auto"/>
              <w:jc w:val="both"/>
              <w:rPr>
                <w:b/>
                <w:sz w:val="27"/>
                <w:szCs w:val="27"/>
              </w:rPr>
            </w:pPr>
            <w:r>
              <w:rPr>
                <w:b/>
                <w:noProof/>
                <w:position w:val="-12"/>
                <w:sz w:val="27"/>
                <w:szCs w:val="27"/>
              </w:rPr>
              <w:drawing>
                <wp:inline distT="0" distB="0" distL="0" distR="0">
                  <wp:extent cx="1238250" cy="219075"/>
                  <wp:effectExtent l="1905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5"/>
                          <a:srcRect/>
                          <a:stretch>
                            <a:fillRect/>
                          </a:stretch>
                        </pic:blipFill>
                        <pic:spPr bwMode="auto">
                          <a:xfrm>
                            <a:off x="0" y="0"/>
                            <a:ext cx="1238250" cy="219075"/>
                          </a:xfrm>
                          <a:prstGeom prst="rect">
                            <a:avLst/>
                          </a:prstGeom>
                          <a:noFill/>
                          <a:ln w="9525">
                            <a:noFill/>
                            <a:miter lim="800000"/>
                            <a:headEnd/>
                            <a:tailEnd/>
                          </a:ln>
                        </pic:spPr>
                      </pic:pic>
                    </a:graphicData>
                  </a:graphic>
                </wp:inline>
              </w:drawing>
            </w:r>
          </w:p>
        </w:tc>
      </w:tr>
      <w:tr w:rsidR="00F10BDC" w:rsidRPr="00C22082" w:rsidTr="001E0976">
        <w:trPr>
          <w:trHeight w:val="415"/>
        </w:trPr>
        <w:tc>
          <w:tcPr>
            <w:tcW w:w="709" w:type="dxa"/>
          </w:tcPr>
          <w:p w:rsidR="00F10BDC" w:rsidRPr="00C22082" w:rsidRDefault="00F10BDC" w:rsidP="001E0976">
            <w:pPr>
              <w:spacing w:line="216" w:lineRule="auto"/>
              <w:jc w:val="center"/>
              <w:rPr>
                <w:sz w:val="27"/>
                <w:szCs w:val="27"/>
              </w:rPr>
            </w:pPr>
            <w:r w:rsidRPr="00C22082">
              <w:rPr>
                <w:sz w:val="27"/>
                <w:szCs w:val="27"/>
              </w:rPr>
              <w:t>15</w:t>
            </w:r>
          </w:p>
        </w:tc>
        <w:tc>
          <w:tcPr>
            <w:tcW w:w="4841" w:type="dxa"/>
          </w:tcPr>
          <w:p w:rsidR="00F10BDC" w:rsidRPr="00C22082" w:rsidRDefault="00F10BDC" w:rsidP="001E0976">
            <w:pPr>
              <w:spacing w:line="216" w:lineRule="auto"/>
              <w:jc w:val="both"/>
              <w:rPr>
                <w:sz w:val="27"/>
                <w:szCs w:val="27"/>
              </w:rPr>
            </w:pPr>
            <w:r w:rsidRPr="00C22082">
              <w:rPr>
                <w:sz w:val="27"/>
                <w:szCs w:val="27"/>
              </w:rPr>
              <w:t>Допустимая (расчетная) величина кра</w:t>
            </w:r>
            <w:r w:rsidRPr="00C22082">
              <w:rPr>
                <w:sz w:val="27"/>
                <w:szCs w:val="27"/>
              </w:rPr>
              <w:t>т</w:t>
            </w:r>
            <w:r w:rsidRPr="00C22082">
              <w:rPr>
                <w:sz w:val="27"/>
                <w:szCs w:val="27"/>
              </w:rPr>
              <w:t>косрочных обязательств, сом</w:t>
            </w:r>
          </w:p>
        </w:tc>
        <w:tc>
          <w:tcPr>
            <w:tcW w:w="829" w:type="dxa"/>
          </w:tcPr>
          <w:p w:rsidR="00F10BDC" w:rsidRPr="00C22082" w:rsidRDefault="00F10BDC" w:rsidP="001E0976">
            <w:pPr>
              <w:spacing w:line="216" w:lineRule="auto"/>
              <w:jc w:val="both"/>
              <w:rPr>
                <w:b/>
                <w:sz w:val="27"/>
                <w:szCs w:val="27"/>
              </w:rPr>
            </w:pPr>
            <w:r>
              <w:rPr>
                <w:b/>
                <w:noProof/>
                <w:position w:val="-10"/>
                <w:sz w:val="27"/>
                <w:szCs w:val="27"/>
              </w:rPr>
              <w:drawing>
                <wp:inline distT="0" distB="0" distL="0" distR="0">
                  <wp:extent cx="219075" cy="161925"/>
                  <wp:effectExtent l="0" t="0" r="9525"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6"/>
                          <a:srcRect/>
                          <a:stretch>
                            <a:fillRect/>
                          </a:stretch>
                        </pic:blipFill>
                        <pic:spPr bwMode="auto">
                          <a:xfrm>
                            <a:off x="0" y="0"/>
                            <a:ext cx="219075" cy="161925"/>
                          </a:xfrm>
                          <a:prstGeom prst="rect">
                            <a:avLst/>
                          </a:prstGeom>
                          <a:noFill/>
                          <a:ln w="9525">
                            <a:noFill/>
                            <a:miter lim="800000"/>
                            <a:headEnd/>
                            <a:tailEnd/>
                          </a:ln>
                        </pic:spPr>
                      </pic:pic>
                    </a:graphicData>
                  </a:graphic>
                </wp:inline>
              </w:drawing>
            </w:r>
          </w:p>
        </w:tc>
        <w:tc>
          <w:tcPr>
            <w:tcW w:w="3260" w:type="dxa"/>
          </w:tcPr>
          <w:p w:rsidR="00F10BDC" w:rsidRPr="00C22082" w:rsidRDefault="00F10BDC" w:rsidP="001E0976">
            <w:pPr>
              <w:spacing w:line="216" w:lineRule="auto"/>
              <w:jc w:val="both"/>
              <w:rPr>
                <w:sz w:val="27"/>
                <w:szCs w:val="27"/>
              </w:rPr>
            </w:pPr>
            <w:r>
              <w:rPr>
                <w:noProof/>
                <w:position w:val="-10"/>
                <w:sz w:val="27"/>
                <w:szCs w:val="27"/>
              </w:rPr>
              <w:drawing>
                <wp:inline distT="0" distB="0" distL="0" distR="0">
                  <wp:extent cx="771525" cy="161925"/>
                  <wp:effectExtent l="0" t="0" r="9525"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7"/>
                          <a:srcRect/>
                          <a:stretch>
                            <a:fillRect/>
                          </a:stretch>
                        </pic:blipFill>
                        <pic:spPr bwMode="auto">
                          <a:xfrm>
                            <a:off x="0" y="0"/>
                            <a:ext cx="771525" cy="161925"/>
                          </a:xfrm>
                          <a:prstGeom prst="rect">
                            <a:avLst/>
                          </a:prstGeom>
                          <a:noFill/>
                          <a:ln w="9525">
                            <a:noFill/>
                            <a:miter lim="800000"/>
                            <a:headEnd/>
                            <a:tailEnd/>
                          </a:ln>
                        </pic:spPr>
                      </pic:pic>
                    </a:graphicData>
                  </a:graphic>
                </wp:inline>
              </w:drawing>
            </w:r>
          </w:p>
        </w:tc>
      </w:tr>
      <w:tr w:rsidR="00F10BDC" w:rsidRPr="00C22082" w:rsidTr="001E0976">
        <w:tc>
          <w:tcPr>
            <w:tcW w:w="709" w:type="dxa"/>
          </w:tcPr>
          <w:p w:rsidR="00F10BDC" w:rsidRPr="00C22082" w:rsidRDefault="00F10BDC" w:rsidP="001E0976">
            <w:pPr>
              <w:spacing w:line="216" w:lineRule="auto"/>
              <w:jc w:val="center"/>
              <w:rPr>
                <w:sz w:val="27"/>
                <w:szCs w:val="27"/>
              </w:rPr>
            </w:pPr>
            <w:r w:rsidRPr="00C22082">
              <w:rPr>
                <w:sz w:val="27"/>
                <w:szCs w:val="27"/>
              </w:rPr>
              <w:lastRenderedPageBreak/>
              <w:t>16</w:t>
            </w:r>
          </w:p>
        </w:tc>
        <w:tc>
          <w:tcPr>
            <w:tcW w:w="4841" w:type="dxa"/>
          </w:tcPr>
          <w:p w:rsidR="00F10BDC" w:rsidRPr="00C22082" w:rsidRDefault="00F10BDC" w:rsidP="001E0976">
            <w:pPr>
              <w:spacing w:line="216" w:lineRule="auto"/>
              <w:jc w:val="both"/>
              <w:rPr>
                <w:sz w:val="27"/>
                <w:szCs w:val="27"/>
              </w:rPr>
            </w:pPr>
            <w:r w:rsidRPr="00C22082">
              <w:rPr>
                <w:sz w:val="27"/>
                <w:szCs w:val="27"/>
              </w:rPr>
              <w:t>Допустимый для данного предприятия коэффициент текущей ликвидности</w:t>
            </w:r>
          </w:p>
        </w:tc>
        <w:tc>
          <w:tcPr>
            <w:tcW w:w="829" w:type="dxa"/>
          </w:tcPr>
          <w:p w:rsidR="00F10BDC" w:rsidRPr="00C22082" w:rsidRDefault="00F10BDC" w:rsidP="001E0976">
            <w:pPr>
              <w:spacing w:line="216" w:lineRule="auto"/>
              <w:jc w:val="both"/>
              <w:rPr>
                <w:b/>
                <w:sz w:val="27"/>
                <w:szCs w:val="27"/>
              </w:rPr>
            </w:pPr>
            <w:r>
              <w:rPr>
                <w:b/>
                <w:noProof/>
                <w:position w:val="-12"/>
                <w:sz w:val="27"/>
                <w:szCs w:val="27"/>
              </w:rPr>
              <w:drawing>
                <wp:inline distT="0" distB="0" distL="0" distR="0">
                  <wp:extent cx="247650" cy="161925"/>
                  <wp:effectExtent l="1905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8"/>
                          <a:srcRect/>
                          <a:stretch>
                            <a:fillRect/>
                          </a:stretch>
                        </pic:blipFill>
                        <pic:spPr bwMode="auto">
                          <a:xfrm>
                            <a:off x="0" y="0"/>
                            <a:ext cx="247650" cy="161925"/>
                          </a:xfrm>
                          <a:prstGeom prst="rect">
                            <a:avLst/>
                          </a:prstGeom>
                          <a:noFill/>
                          <a:ln w="9525">
                            <a:noFill/>
                            <a:miter lim="800000"/>
                            <a:headEnd/>
                            <a:tailEnd/>
                          </a:ln>
                        </pic:spPr>
                      </pic:pic>
                    </a:graphicData>
                  </a:graphic>
                </wp:inline>
              </w:drawing>
            </w:r>
          </w:p>
          <w:p w:rsidR="00F10BDC" w:rsidRPr="00C22082" w:rsidRDefault="00F10BDC" w:rsidP="001E0976">
            <w:pPr>
              <w:spacing w:line="216" w:lineRule="auto"/>
              <w:jc w:val="both"/>
              <w:rPr>
                <w:b/>
                <w:sz w:val="27"/>
                <w:szCs w:val="27"/>
              </w:rPr>
            </w:pPr>
          </w:p>
        </w:tc>
        <w:tc>
          <w:tcPr>
            <w:tcW w:w="3260" w:type="dxa"/>
          </w:tcPr>
          <w:p w:rsidR="00F10BDC" w:rsidRPr="00C22082" w:rsidRDefault="00F10BDC" w:rsidP="001E0976">
            <w:pPr>
              <w:spacing w:line="216" w:lineRule="auto"/>
              <w:jc w:val="both"/>
              <w:rPr>
                <w:sz w:val="27"/>
                <w:szCs w:val="27"/>
              </w:rPr>
            </w:pPr>
            <w:r>
              <w:rPr>
                <w:noProof/>
                <w:position w:val="-24"/>
                <w:sz w:val="27"/>
                <w:szCs w:val="27"/>
              </w:rPr>
              <w:drawing>
                <wp:inline distT="0" distB="0" distL="0" distR="0">
                  <wp:extent cx="600075" cy="333375"/>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9"/>
                          <a:srcRect/>
                          <a:stretch>
                            <a:fillRect/>
                          </a:stretch>
                        </pic:blipFill>
                        <pic:spPr bwMode="auto">
                          <a:xfrm>
                            <a:off x="0" y="0"/>
                            <a:ext cx="600075" cy="333375"/>
                          </a:xfrm>
                          <a:prstGeom prst="rect">
                            <a:avLst/>
                          </a:prstGeom>
                          <a:noFill/>
                          <a:ln w="9525">
                            <a:noFill/>
                            <a:miter lim="800000"/>
                            <a:headEnd/>
                            <a:tailEnd/>
                          </a:ln>
                        </pic:spPr>
                      </pic:pic>
                    </a:graphicData>
                  </a:graphic>
                </wp:inline>
              </w:drawing>
            </w:r>
          </w:p>
        </w:tc>
      </w:tr>
    </w:tbl>
    <w:p w:rsidR="00F10BDC" w:rsidRPr="00C22082" w:rsidRDefault="00F10BDC" w:rsidP="00F10BDC">
      <w:pPr>
        <w:spacing w:line="228" w:lineRule="auto"/>
        <w:jc w:val="both"/>
        <w:rPr>
          <w:sz w:val="27"/>
          <w:szCs w:val="27"/>
        </w:rPr>
      </w:pPr>
    </w:p>
    <w:p w:rsidR="00F10BDC" w:rsidRPr="00C22082" w:rsidRDefault="00F10BDC" w:rsidP="00380783">
      <w:pPr>
        <w:spacing w:line="238" w:lineRule="auto"/>
        <w:ind w:firstLine="540"/>
        <w:jc w:val="both"/>
        <w:rPr>
          <w:sz w:val="27"/>
          <w:szCs w:val="27"/>
        </w:rPr>
      </w:pPr>
      <w:r w:rsidRPr="00C22082">
        <w:rPr>
          <w:sz w:val="27"/>
          <w:szCs w:val="27"/>
        </w:rPr>
        <w:t>Как показывает обзор литературных источников и изучение практики, одним из спорных вопросов является определение экономического содержания финанс</w:t>
      </w:r>
      <w:r w:rsidRPr="00C22082">
        <w:rPr>
          <w:sz w:val="27"/>
          <w:szCs w:val="27"/>
        </w:rPr>
        <w:t>о</w:t>
      </w:r>
      <w:r w:rsidRPr="00C22082">
        <w:rPr>
          <w:sz w:val="27"/>
          <w:szCs w:val="27"/>
        </w:rPr>
        <w:t>вой устойчивости и ее места в системе финансово ориентированных аналитич</w:t>
      </w:r>
      <w:r w:rsidRPr="00C22082">
        <w:rPr>
          <w:sz w:val="27"/>
          <w:szCs w:val="27"/>
        </w:rPr>
        <w:t>е</w:t>
      </w:r>
      <w:r w:rsidRPr="00C22082">
        <w:rPr>
          <w:sz w:val="27"/>
          <w:szCs w:val="27"/>
        </w:rPr>
        <w:t>ских показателей. Различия в подходах связаны с тем, что данный показатель в одних случаях рассматривается в качестве одного из элементов, характеризующих</w:t>
      </w:r>
      <w:r>
        <w:rPr>
          <w:sz w:val="27"/>
          <w:szCs w:val="27"/>
        </w:rPr>
        <w:t xml:space="preserve"> </w:t>
      </w:r>
      <w:r w:rsidRPr="00C22082">
        <w:rPr>
          <w:sz w:val="27"/>
          <w:szCs w:val="27"/>
        </w:rPr>
        <w:t>лишь текущее финансовое состояние предприятия, а в других - целеполагающий итоговый показатель предприятия, гарантирующий его постоянную платежесп</w:t>
      </w:r>
      <w:r w:rsidRPr="00C22082">
        <w:rPr>
          <w:sz w:val="27"/>
          <w:szCs w:val="27"/>
        </w:rPr>
        <w:t>о</w:t>
      </w:r>
      <w:r w:rsidRPr="00C22082">
        <w:rPr>
          <w:sz w:val="27"/>
          <w:szCs w:val="27"/>
        </w:rPr>
        <w:t>собность. В диссертационном исследовании</w:t>
      </w:r>
      <w:r>
        <w:rPr>
          <w:sz w:val="27"/>
          <w:szCs w:val="27"/>
        </w:rPr>
        <w:t xml:space="preserve"> </w:t>
      </w:r>
      <w:r w:rsidRPr="00C22082">
        <w:rPr>
          <w:sz w:val="27"/>
          <w:szCs w:val="27"/>
        </w:rPr>
        <w:t>на основе изучения взглядов разли</w:t>
      </w:r>
      <w:r w:rsidRPr="00C22082">
        <w:rPr>
          <w:sz w:val="27"/>
          <w:szCs w:val="27"/>
        </w:rPr>
        <w:t>ч</w:t>
      </w:r>
      <w:r w:rsidRPr="00C22082">
        <w:rPr>
          <w:sz w:val="27"/>
          <w:szCs w:val="27"/>
        </w:rPr>
        <w:t>ных авторов, сделан вывод о том, что финансовая устойчивость должна опред</w:t>
      </w:r>
      <w:r w:rsidRPr="00C22082">
        <w:rPr>
          <w:sz w:val="27"/>
          <w:szCs w:val="27"/>
        </w:rPr>
        <w:t>е</w:t>
      </w:r>
      <w:r w:rsidRPr="00C22082">
        <w:rPr>
          <w:sz w:val="27"/>
          <w:szCs w:val="27"/>
        </w:rPr>
        <w:t>ляться как состояние предприятия, при котором достигнуто стабильное превыш</w:t>
      </w:r>
      <w:r w:rsidRPr="00C22082">
        <w:rPr>
          <w:sz w:val="27"/>
          <w:szCs w:val="27"/>
        </w:rPr>
        <w:t>е</w:t>
      </w:r>
      <w:r w:rsidRPr="00C22082">
        <w:rPr>
          <w:sz w:val="27"/>
          <w:szCs w:val="27"/>
        </w:rPr>
        <w:t>ние доходов над расходами,</w:t>
      </w:r>
      <w:r>
        <w:rPr>
          <w:sz w:val="27"/>
          <w:szCs w:val="27"/>
        </w:rPr>
        <w:t xml:space="preserve"> </w:t>
      </w:r>
      <w:r w:rsidRPr="00C22082">
        <w:rPr>
          <w:sz w:val="27"/>
          <w:szCs w:val="27"/>
        </w:rPr>
        <w:t>сопровождаемое постоянным притоком денежных средств, позволяющим обеспечить его текущую и долгосрочную платежеспосо</w:t>
      </w:r>
      <w:r w:rsidRPr="00C22082">
        <w:rPr>
          <w:sz w:val="27"/>
          <w:szCs w:val="27"/>
        </w:rPr>
        <w:t>б</w:t>
      </w:r>
      <w:r w:rsidRPr="00C22082">
        <w:rPr>
          <w:sz w:val="27"/>
          <w:szCs w:val="27"/>
        </w:rPr>
        <w:t>ность, а</w:t>
      </w:r>
      <w:r>
        <w:rPr>
          <w:sz w:val="27"/>
          <w:szCs w:val="27"/>
        </w:rPr>
        <w:t xml:space="preserve"> </w:t>
      </w:r>
      <w:r w:rsidRPr="00C22082">
        <w:rPr>
          <w:sz w:val="27"/>
          <w:szCs w:val="27"/>
        </w:rPr>
        <w:t>также</w:t>
      </w:r>
      <w:r>
        <w:rPr>
          <w:sz w:val="27"/>
          <w:szCs w:val="27"/>
        </w:rPr>
        <w:t xml:space="preserve"> </w:t>
      </w:r>
      <w:r w:rsidRPr="00C22082">
        <w:rPr>
          <w:sz w:val="27"/>
          <w:szCs w:val="27"/>
        </w:rPr>
        <w:t>удовлетворить</w:t>
      </w:r>
      <w:r>
        <w:rPr>
          <w:sz w:val="27"/>
          <w:szCs w:val="27"/>
        </w:rPr>
        <w:t xml:space="preserve"> </w:t>
      </w:r>
      <w:r w:rsidRPr="00C22082">
        <w:rPr>
          <w:sz w:val="27"/>
          <w:szCs w:val="27"/>
        </w:rPr>
        <w:t>инвестиционные</w:t>
      </w:r>
      <w:r>
        <w:rPr>
          <w:sz w:val="27"/>
          <w:szCs w:val="27"/>
        </w:rPr>
        <w:t xml:space="preserve"> </w:t>
      </w:r>
      <w:r w:rsidRPr="00C22082">
        <w:rPr>
          <w:sz w:val="27"/>
          <w:szCs w:val="27"/>
        </w:rPr>
        <w:t>ожидания собственников. Такое понимание дает возможность рассматривать финансовую устойчивость ни просто как одну из разновидностей</w:t>
      </w:r>
      <w:r>
        <w:rPr>
          <w:sz w:val="27"/>
          <w:szCs w:val="27"/>
        </w:rPr>
        <w:t xml:space="preserve"> </w:t>
      </w:r>
      <w:r w:rsidRPr="00C22082">
        <w:rPr>
          <w:sz w:val="27"/>
          <w:szCs w:val="27"/>
        </w:rPr>
        <w:t>показателя платежеспособности, а как</w:t>
      </w:r>
      <w:r>
        <w:rPr>
          <w:sz w:val="27"/>
          <w:szCs w:val="27"/>
        </w:rPr>
        <w:t xml:space="preserve"> </w:t>
      </w:r>
      <w:r w:rsidRPr="00C22082">
        <w:rPr>
          <w:sz w:val="27"/>
          <w:szCs w:val="27"/>
        </w:rPr>
        <w:t>комплексное понятие, определяемое целой системой показателей,</w:t>
      </w:r>
      <w:r>
        <w:rPr>
          <w:sz w:val="27"/>
          <w:szCs w:val="27"/>
        </w:rPr>
        <w:t xml:space="preserve"> </w:t>
      </w:r>
      <w:r w:rsidRPr="00C22082">
        <w:rPr>
          <w:sz w:val="27"/>
          <w:szCs w:val="27"/>
        </w:rPr>
        <w:t>дающих возможность хара</w:t>
      </w:r>
      <w:r w:rsidRPr="00C22082">
        <w:rPr>
          <w:sz w:val="27"/>
          <w:szCs w:val="27"/>
        </w:rPr>
        <w:t>к</w:t>
      </w:r>
      <w:r w:rsidRPr="00C22082">
        <w:rPr>
          <w:sz w:val="27"/>
          <w:szCs w:val="27"/>
        </w:rPr>
        <w:t>теризовать ее уровень не только в статистике, но и в динамике. Исходя из этого, предложен один из вариантов классификации этой системы показателей,</w:t>
      </w:r>
      <w:r>
        <w:rPr>
          <w:sz w:val="27"/>
          <w:szCs w:val="27"/>
        </w:rPr>
        <w:t xml:space="preserve"> </w:t>
      </w:r>
      <w:r w:rsidRPr="00C22082">
        <w:rPr>
          <w:sz w:val="27"/>
          <w:szCs w:val="27"/>
        </w:rPr>
        <w:t>в которой</w:t>
      </w:r>
      <w:r>
        <w:rPr>
          <w:sz w:val="27"/>
          <w:szCs w:val="27"/>
        </w:rPr>
        <w:t xml:space="preserve"> </w:t>
      </w:r>
      <w:r w:rsidRPr="00C22082">
        <w:rPr>
          <w:sz w:val="27"/>
          <w:szCs w:val="27"/>
        </w:rPr>
        <w:t>выделены такие ключевые группы показателей, как: показатели концентрации к</w:t>
      </w:r>
      <w:r w:rsidRPr="00C22082">
        <w:rPr>
          <w:sz w:val="27"/>
          <w:szCs w:val="27"/>
        </w:rPr>
        <w:t>а</w:t>
      </w:r>
      <w:r w:rsidRPr="00C22082">
        <w:rPr>
          <w:sz w:val="27"/>
          <w:szCs w:val="27"/>
        </w:rPr>
        <w:t>питала; показатели финансовой структуры и показатели поддержания</w:t>
      </w:r>
      <w:r>
        <w:rPr>
          <w:sz w:val="27"/>
          <w:szCs w:val="27"/>
        </w:rPr>
        <w:t xml:space="preserve"> </w:t>
      </w:r>
      <w:r w:rsidRPr="00C22082">
        <w:rPr>
          <w:sz w:val="27"/>
          <w:szCs w:val="27"/>
        </w:rPr>
        <w:t>капитала. С нашей точки зрения, изучение состояния и динамики этих групп показателей в комплексе является достаточным для обеспечения объективной оценки достигн</w:t>
      </w:r>
      <w:r w:rsidRPr="00C22082">
        <w:rPr>
          <w:sz w:val="27"/>
          <w:szCs w:val="27"/>
        </w:rPr>
        <w:t>у</w:t>
      </w:r>
      <w:r w:rsidRPr="00C22082">
        <w:rPr>
          <w:sz w:val="27"/>
          <w:szCs w:val="27"/>
        </w:rPr>
        <w:t xml:space="preserve">того уровня финансовой устойчивости того или иного предприятия. </w:t>
      </w:r>
    </w:p>
    <w:p w:rsidR="00F10BDC" w:rsidRPr="00C22082" w:rsidRDefault="00F10BDC" w:rsidP="00380783">
      <w:pPr>
        <w:spacing w:line="238" w:lineRule="auto"/>
        <w:ind w:firstLine="465"/>
        <w:jc w:val="both"/>
        <w:rPr>
          <w:sz w:val="27"/>
          <w:szCs w:val="27"/>
        </w:rPr>
      </w:pPr>
      <w:r w:rsidRPr="00C22082">
        <w:rPr>
          <w:b/>
          <w:sz w:val="27"/>
          <w:szCs w:val="27"/>
        </w:rPr>
        <w:t>Пятая глава</w:t>
      </w:r>
      <w:r w:rsidRPr="00C22082">
        <w:rPr>
          <w:sz w:val="27"/>
          <w:szCs w:val="27"/>
        </w:rPr>
        <w:t xml:space="preserve"> «Комплексный анализ финансовых результатов и доходности предприятия» посвящена</w:t>
      </w:r>
      <w:r>
        <w:rPr>
          <w:sz w:val="27"/>
          <w:szCs w:val="27"/>
        </w:rPr>
        <w:t xml:space="preserve"> </w:t>
      </w:r>
      <w:r w:rsidRPr="00C22082">
        <w:rPr>
          <w:sz w:val="27"/>
          <w:szCs w:val="27"/>
        </w:rPr>
        <w:t>рассмотрению отдельных методологических и практич</w:t>
      </w:r>
      <w:r w:rsidRPr="00C22082">
        <w:rPr>
          <w:sz w:val="27"/>
          <w:szCs w:val="27"/>
        </w:rPr>
        <w:t>е</w:t>
      </w:r>
      <w:r w:rsidRPr="00C22082">
        <w:rPr>
          <w:sz w:val="27"/>
          <w:szCs w:val="27"/>
        </w:rPr>
        <w:t>ских аспектов</w:t>
      </w:r>
      <w:r>
        <w:rPr>
          <w:sz w:val="27"/>
          <w:szCs w:val="27"/>
        </w:rPr>
        <w:t xml:space="preserve"> </w:t>
      </w:r>
      <w:r w:rsidRPr="00C22082">
        <w:rPr>
          <w:sz w:val="27"/>
          <w:szCs w:val="27"/>
        </w:rPr>
        <w:t>анализа финансовых результатов и показателей доходности пре</w:t>
      </w:r>
      <w:r w:rsidRPr="00C22082">
        <w:rPr>
          <w:sz w:val="27"/>
          <w:szCs w:val="27"/>
        </w:rPr>
        <w:t>д</w:t>
      </w:r>
      <w:r w:rsidRPr="00C22082">
        <w:rPr>
          <w:sz w:val="27"/>
          <w:szCs w:val="27"/>
        </w:rPr>
        <w:t xml:space="preserve">приятия. </w:t>
      </w:r>
    </w:p>
    <w:p w:rsidR="00F10BDC" w:rsidRPr="00C22082" w:rsidRDefault="00F10BDC" w:rsidP="00380783">
      <w:pPr>
        <w:spacing w:line="238" w:lineRule="auto"/>
        <w:ind w:firstLine="465"/>
        <w:jc w:val="both"/>
        <w:rPr>
          <w:sz w:val="27"/>
          <w:szCs w:val="27"/>
        </w:rPr>
      </w:pPr>
      <w:r w:rsidRPr="00C22082">
        <w:rPr>
          <w:sz w:val="27"/>
          <w:szCs w:val="27"/>
        </w:rPr>
        <w:t>Понятие «прибыли», независимо от способа интерпретации его</w:t>
      </w:r>
      <w:r>
        <w:rPr>
          <w:sz w:val="27"/>
          <w:szCs w:val="27"/>
        </w:rPr>
        <w:t xml:space="preserve"> </w:t>
      </w:r>
      <w:r w:rsidRPr="00C22082">
        <w:rPr>
          <w:sz w:val="27"/>
          <w:szCs w:val="27"/>
        </w:rPr>
        <w:t>содержания, следует рассматривать как расчетный показатель, позволяющий давать определе</w:t>
      </w:r>
      <w:r w:rsidRPr="00C22082">
        <w:rPr>
          <w:sz w:val="27"/>
          <w:szCs w:val="27"/>
        </w:rPr>
        <w:t>н</w:t>
      </w:r>
      <w:r w:rsidRPr="00C22082">
        <w:rPr>
          <w:sz w:val="27"/>
          <w:szCs w:val="27"/>
        </w:rPr>
        <w:t>ную оценку результатам финансово-хозяйственной деятельности предприятия за отчетный период. На его величину оказывает влияние как собственно производс</w:t>
      </w:r>
      <w:r w:rsidRPr="00C22082">
        <w:rPr>
          <w:sz w:val="27"/>
          <w:szCs w:val="27"/>
        </w:rPr>
        <w:t>т</w:t>
      </w:r>
      <w:r w:rsidRPr="00C22082">
        <w:rPr>
          <w:sz w:val="27"/>
          <w:szCs w:val="27"/>
        </w:rPr>
        <w:t>венно-коммерческая деятельность предприятия, так и применяемые его специал</w:t>
      </w:r>
      <w:r w:rsidRPr="00C22082">
        <w:rPr>
          <w:sz w:val="27"/>
          <w:szCs w:val="27"/>
        </w:rPr>
        <w:t>и</w:t>
      </w:r>
      <w:r w:rsidRPr="00C22082">
        <w:rPr>
          <w:sz w:val="27"/>
          <w:szCs w:val="27"/>
        </w:rPr>
        <w:t>стами способы интерпретации, методы учета и расчета показателей доходов и ра</w:t>
      </w:r>
      <w:r w:rsidRPr="00C22082">
        <w:rPr>
          <w:sz w:val="27"/>
          <w:szCs w:val="27"/>
        </w:rPr>
        <w:t>с</w:t>
      </w:r>
      <w:r w:rsidRPr="00C22082">
        <w:rPr>
          <w:sz w:val="27"/>
          <w:szCs w:val="27"/>
        </w:rPr>
        <w:t>ходов. Поэтому в зависимости от используемой комбинаций определения велич</w:t>
      </w:r>
      <w:r w:rsidRPr="00C22082">
        <w:rPr>
          <w:sz w:val="27"/>
          <w:szCs w:val="27"/>
        </w:rPr>
        <w:t>и</w:t>
      </w:r>
      <w:r w:rsidRPr="00C22082">
        <w:rPr>
          <w:sz w:val="27"/>
          <w:szCs w:val="27"/>
        </w:rPr>
        <w:t>ны</w:t>
      </w:r>
      <w:r>
        <w:rPr>
          <w:sz w:val="27"/>
          <w:szCs w:val="27"/>
        </w:rPr>
        <w:t xml:space="preserve"> </w:t>
      </w:r>
      <w:r w:rsidRPr="00C22082">
        <w:rPr>
          <w:sz w:val="27"/>
          <w:szCs w:val="27"/>
        </w:rPr>
        <w:t>доходов и расходов и подключения к ним новых их видов можно последов</w:t>
      </w:r>
      <w:r w:rsidRPr="00C22082">
        <w:rPr>
          <w:sz w:val="27"/>
          <w:szCs w:val="27"/>
        </w:rPr>
        <w:t>а</w:t>
      </w:r>
      <w:r w:rsidRPr="00C22082">
        <w:rPr>
          <w:sz w:val="27"/>
          <w:szCs w:val="27"/>
        </w:rPr>
        <w:t xml:space="preserve">тельно рассчитывать различные комбинации прибыли. Для этой цели может быть применены видоизмененная формула расчета прибыли в основу которой положена действующая отчетная форма о прибылях и убытках: </w:t>
      </w:r>
    </w:p>
    <w:p w:rsidR="00F10BDC" w:rsidRPr="00C22082" w:rsidRDefault="00151AF5" w:rsidP="00380783">
      <w:pPr>
        <w:shd w:val="clear" w:color="auto" w:fill="FFFFFF"/>
        <w:autoSpaceDE w:val="0"/>
        <w:autoSpaceDN w:val="0"/>
        <w:adjustRightInd w:val="0"/>
        <w:spacing w:line="238" w:lineRule="auto"/>
        <w:jc w:val="center"/>
        <w:rPr>
          <w:sz w:val="27"/>
          <w:szCs w:val="27"/>
        </w:rPr>
      </w:pPr>
      <w:r w:rsidRPr="003765CD">
        <w:rPr>
          <w:sz w:val="27"/>
          <w:szCs w:val="27"/>
        </w:rPr>
        <w:t xml:space="preserve">                       </w:t>
      </w:r>
      <w:r w:rsidR="00F10BDC">
        <w:rPr>
          <w:noProof/>
          <w:position w:val="-32"/>
          <w:sz w:val="27"/>
          <w:szCs w:val="27"/>
        </w:rPr>
        <w:drawing>
          <wp:inline distT="0" distB="0" distL="0" distR="0">
            <wp:extent cx="962025" cy="438150"/>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0"/>
                    <a:srcRect/>
                    <a:stretch>
                      <a:fillRect/>
                    </a:stretch>
                  </pic:blipFill>
                  <pic:spPr bwMode="auto">
                    <a:xfrm>
                      <a:off x="0" y="0"/>
                      <a:ext cx="962025" cy="438150"/>
                    </a:xfrm>
                    <a:prstGeom prst="rect">
                      <a:avLst/>
                    </a:prstGeom>
                    <a:noFill/>
                    <a:ln w="9525">
                      <a:noFill/>
                      <a:miter lim="800000"/>
                      <a:headEnd/>
                      <a:tailEnd/>
                    </a:ln>
                  </pic:spPr>
                </pic:pic>
              </a:graphicData>
            </a:graphic>
          </wp:inline>
        </w:drawing>
      </w:r>
      <w:r w:rsidRPr="003765CD">
        <w:rPr>
          <w:sz w:val="27"/>
          <w:szCs w:val="27"/>
        </w:rPr>
        <w:t xml:space="preserve">                                    </w:t>
      </w:r>
      <w:r w:rsidR="00F10BDC" w:rsidRPr="00C22082">
        <w:rPr>
          <w:sz w:val="27"/>
          <w:szCs w:val="27"/>
        </w:rPr>
        <w:t>(8)</w:t>
      </w:r>
    </w:p>
    <w:p w:rsidR="00F10BDC" w:rsidRPr="00C22082" w:rsidRDefault="00F10BDC" w:rsidP="00380783">
      <w:pPr>
        <w:shd w:val="clear" w:color="auto" w:fill="FFFFFF"/>
        <w:autoSpaceDE w:val="0"/>
        <w:autoSpaceDN w:val="0"/>
        <w:adjustRightInd w:val="0"/>
        <w:spacing w:line="238" w:lineRule="auto"/>
        <w:ind w:firstLine="540"/>
        <w:jc w:val="both"/>
        <w:rPr>
          <w:sz w:val="27"/>
          <w:szCs w:val="27"/>
        </w:rPr>
      </w:pPr>
      <w:r w:rsidRPr="00C22082">
        <w:rPr>
          <w:sz w:val="27"/>
          <w:szCs w:val="27"/>
        </w:rPr>
        <w:t>где,</w:t>
      </w:r>
      <w:r>
        <w:rPr>
          <w:sz w:val="27"/>
          <w:szCs w:val="27"/>
        </w:rPr>
        <w:t xml:space="preserve"> </w:t>
      </w:r>
      <w:r w:rsidRPr="00C22082">
        <w:rPr>
          <w:sz w:val="27"/>
          <w:szCs w:val="27"/>
        </w:rPr>
        <w:t>Д</w:t>
      </w:r>
      <w:r w:rsidRPr="00C22082">
        <w:rPr>
          <w:sz w:val="27"/>
          <w:szCs w:val="27"/>
          <w:vertAlign w:val="subscript"/>
          <w:lang w:val="en-US"/>
        </w:rPr>
        <w:t>i</w:t>
      </w:r>
      <w:r w:rsidRPr="00C22082">
        <w:rPr>
          <w:sz w:val="27"/>
          <w:szCs w:val="27"/>
        </w:rPr>
        <w:t xml:space="preserve"> – </w:t>
      </w:r>
      <w:r w:rsidRPr="00C22082">
        <w:rPr>
          <w:sz w:val="27"/>
          <w:szCs w:val="27"/>
          <w:lang w:val="en-US"/>
        </w:rPr>
        <w:t>i</w:t>
      </w:r>
      <w:r w:rsidRPr="00C22082">
        <w:rPr>
          <w:sz w:val="27"/>
          <w:szCs w:val="27"/>
        </w:rPr>
        <w:t xml:space="preserve">-й вид дохода, </w:t>
      </w:r>
      <w:r w:rsidRPr="00C22082">
        <w:rPr>
          <w:sz w:val="27"/>
          <w:szCs w:val="27"/>
          <w:lang w:val="en-US"/>
        </w:rPr>
        <w:t>i</w:t>
      </w:r>
      <w:r w:rsidRPr="00C22082">
        <w:rPr>
          <w:sz w:val="27"/>
          <w:szCs w:val="27"/>
        </w:rPr>
        <w:t xml:space="preserve">=1, 2, … </w:t>
      </w:r>
      <w:r w:rsidRPr="00C22082">
        <w:rPr>
          <w:sz w:val="27"/>
          <w:szCs w:val="27"/>
          <w:lang w:val="en-US"/>
        </w:rPr>
        <w:t>n</w:t>
      </w:r>
      <w:r w:rsidRPr="00C22082">
        <w:rPr>
          <w:sz w:val="27"/>
          <w:szCs w:val="27"/>
        </w:rPr>
        <w:t>;</w:t>
      </w:r>
    </w:p>
    <w:p w:rsidR="00F10BDC" w:rsidRPr="00C22082" w:rsidRDefault="00F10BDC" w:rsidP="00380783">
      <w:pPr>
        <w:shd w:val="clear" w:color="auto" w:fill="FFFFFF"/>
        <w:autoSpaceDE w:val="0"/>
        <w:autoSpaceDN w:val="0"/>
        <w:adjustRightInd w:val="0"/>
        <w:spacing w:line="238" w:lineRule="auto"/>
        <w:ind w:firstLine="540"/>
        <w:jc w:val="both"/>
        <w:rPr>
          <w:sz w:val="27"/>
          <w:szCs w:val="27"/>
        </w:rPr>
      </w:pPr>
      <w:r>
        <w:rPr>
          <w:sz w:val="27"/>
          <w:szCs w:val="27"/>
        </w:rPr>
        <w:t xml:space="preserve"> </w:t>
      </w:r>
      <w:r w:rsidRPr="00C22082">
        <w:rPr>
          <w:sz w:val="27"/>
          <w:szCs w:val="27"/>
        </w:rPr>
        <w:t>Р</w:t>
      </w:r>
      <w:r w:rsidRPr="00C22082">
        <w:rPr>
          <w:iCs/>
          <w:sz w:val="27"/>
          <w:szCs w:val="27"/>
          <w:vertAlign w:val="subscript"/>
          <w:lang w:val="en-US"/>
        </w:rPr>
        <w:t>j</w:t>
      </w:r>
      <w:r w:rsidRPr="00C22082">
        <w:rPr>
          <w:i/>
          <w:iCs/>
          <w:sz w:val="27"/>
          <w:szCs w:val="27"/>
        </w:rPr>
        <w:t xml:space="preserve"> - </w:t>
      </w:r>
      <w:r w:rsidRPr="00C22082">
        <w:rPr>
          <w:iCs/>
          <w:sz w:val="27"/>
          <w:szCs w:val="27"/>
          <w:lang w:val="en-US"/>
        </w:rPr>
        <w:t>j</w:t>
      </w:r>
      <w:r w:rsidRPr="00C22082">
        <w:rPr>
          <w:iCs/>
          <w:sz w:val="27"/>
          <w:szCs w:val="27"/>
        </w:rPr>
        <w:t>-й</w:t>
      </w:r>
      <w:r w:rsidRPr="00C22082">
        <w:rPr>
          <w:i/>
          <w:iCs/>
          <w:sz w:val="27"/>
          <w:szCs w:val="27"/>
        </w:rPr>
        <w:t xml:space="preserve"> </w:t>
      </w:r>
      <w:r w:rsidRPr="00C22082">
        <w:rPr>
          <w:sz w:val="27"/>
          <w:szCs w:val="27"/>
        </w:rPr>
        <w:t xml:space="preserve">вид расходов, </w:t>
      </w:r>
      <w:r w:rsidRPr="00C22082">
        <w:rPr>
          <w:sz w:val="27"/>
          <w:szCs w:val="27"/>
          <w:lang w:val="en-US"/>
        </w:rPr>
        <w:t>j</w:t>
      </w:r>
      <w:r w:rsidRPr="00C22082">
        <w:rPr>
          <w:i/>
          <w:iCs/>
          <w:sz w:val="27"/>
          <w:szCs w:val="27"/>
        </w:rPr>
        <w:t xml:space="preserve"> </w:t>
      </w:r>
      <w:r w:rsidRPr="00C22082">
        <w:rPr>
          <w:sz w:val="27"/>
          <w:szCs w:val="27"/>
        </w:rPr>
        <w:t xml:space="preserve">= 1, 2, ..., </w:t>
      </w:r>
      <w:r w:rsidRPr="00C22082">
        <w:rPr>
          <w:iCs/>
          <w:sz w:val="27"/>
          <w:szCs w:val="27"/>
          <w:lang w:val="en-US"/>
        </w:rPr>
        <w:t>m</w:t>
      </w:r>
      <w:r w:rsidRPr="00C22082">
        <w:rPr>
          <w:iCs/>
          <w:sz w:val="27"/>
          <w:szCs w:val="27"/>
        </w:rPr>
        <w:t>.</w:t>
      </w:r>
    </w:p>
    <w:p w:rsidR="00F10BDC" w:rsidRPr="00C22082" w:rsidRDefault="00F10BDC" w:rsidP="00380783">
      <w:pPr>
        <w:spacing w:line="238" w:lineRule="auto"/>
        <w:ind w:firstLine="465"/>
        <w:jc w:val="both"/>
        <w:rPr>
          <w:sz w:val="27"/>
          <w:szCs w:val="27"/>
        </w:rPr>
      </w:pPr>
    </w:p>
    <w:p w:rsidR="00F10BDC" w:rsidRPr="00C22082" w:rsidRDefault="00F10BDC" w:rsidP="00380783">
      <w:pPr>
        <w:shd w:val="clear" w:color="auto" w:fill="FFFFFF"/>
        <w:autoSpaceDE w:val="0"/>
        <w:autoSpaceDN w:val="0"/>
        <w:adjustRightInd w:val="0"/>
        <w:spacing w:line="238" w:lineRule="auto"/>
        <w:ind w:firstLine="540"/>
        <w:jc w:val="both"/>
        <w:rPr>
          <w:sz w:val="27"/>
          <w:szCs w:val="27"/>
        </w:rPr>
      </w:pPr>
      <w:r w:rsidRPr="00C22082">
        <w:rPr>
          <w:sz w:val="27"/>
          <w:szCs w:val="27"/>
        </w:rPr>
        <w:lastRenderedPageBreak/>
        <w:t>Смысловое предназначение приведенной формулы состоит в том, чтобы п</w:t>
      </w:r>
      <w:r w:rsidRPr="00C22082">
        <w:rPr>
          <w:sz w:val="27"/>
          <w:szCs w:val="27"/>
        </w:rPr>
        <w:t>о</w:t>
      </w:r>
      <w:r w:rsidRPr="00C22082">
        <w:rPr>
          <w:sz w:val="27"/>
          <w:szCs w:val="27"/>
        </w:rPr>
        <w:t>яснить логику фор</w:t>
      </w:r>
      <w:r w:rsidRPr="00C22082">
        <w:rPr>
          <w:sz w:val="27"/>
          <w:szCs w:val="27"/>
        </w:rPr>
        <w:softHyphen/>
        <w:t>мирования конечного финансового результата и обсудить нек</w:t>
      </w:r>
      <w:r w:rsidRPr="00C22082">
        <w:rPr>
          <w:sz w:val="27"/>
          <w:szCs w:val="27"/>
        </w:rPr>
        <w:t>о</w:t>
      </w:r>
      <w:r w:rsidRPr="00C22082">
        <w:rPr>
          <w:sz w:val="27"/>
          <w:szCs w:val="27"/>
        </w:rPr>
        <w:t>торые спорные моменты, связанные с интерпретацией содержания отдельных его элементов. Прежде всего, это касается первых двух элементов отчета о прибылях и убытках – выручки (основного дохода от операционной деятельности) и себ</w:t>
      </w:r>
      <w:r w:rsidRPr="00C22082">
        <w:rPr>
          <w:sz w:val="27"/>
          <w:szCs w:val="27"/>
        </w:rPr>
        <w:t>е</w:t>
      </w:r>
      <w:r w:rsidRPr="00C22082">
        <w:rPr>
          <w:sz w:val="27"/>
          <w:szCs w:val="27"/>
        </w:rPr>
        <w:t>стоимости реализации товаров и услуг.</w:t>
      </w:r>
    </w:p>
    <w:p w:rsidR="00F10BDC" w:rsidRPr="00C22082" w:rsidRDefault="00F10BDC" w:rsidP="00380783">
      <w:pPr>
        <w:shd w:val="clear" w:color="auto" w:fill="FFFFFF"/>
        <w:spacing w:line="238" w:lineRule="auto"/>
        <w:ind w:firstLine="567"/>
        <w:jc w:val="both"/>
        <w:rPr>
          <w:sz w:val="27"/>
          <w:szCs w:val="27"/>
        </w:rPr>
      </w:pPr>
      <w:r w:rsidRPr="00C22082">
        <w:rPr>
          <w:sz w:val="27"/>
          <w:szCs w:val="27"/>
        </w:rPr>
        <w:t>Из литературных источников известно, что термин «доход», широко прим</w:t>
      </w:r>
      <w:r w:rsidRPr="00C22082">
        <w:rPr>
          <w:sz w:val="27"/>
          <w:szCs w:val="27"/>
        </w:rPr>
        <w:t>е</w:t>
      </w:r>
      <w:r w:rsidRPr="00C22082">
        <w:rPr>
          <w:sz w:val="27"/>
          <w:szCs w:val="27"/>
        </w:rPr>
        <w:t>нявшийся в учетно-аналитической практике стран СНГ</w:t>
      </w:r>
      <w:r>
        <w:rPr>
          <w:sz w:val="27"/>
          <w:szCs w:val="27"/>
        </w:rPr>
        <w:t xml:space="preserve"> </w:t>
      </w:r>
      <w:r w:rsidRPr="00C22082">
        <w:rPr>
          <w:sz w:val="27"/>
          <w:szCs w:val="27"/>
        </w:rPr>
        <w:t xml:space="preserve">до </w:t>
      </w:r>
      <w:smartTag w:uri="urn:schemas-microsoft-com:office:smarttags" w:element="metricconverter">
        <w:smartTagPr>
          <w:attr w:name="ProductID" w:val="1917 г"/>
        </w:smartTagPr>
        <w:r w:rsidRPr="00C22082">
          <w:rPr>
            <w:sz w:val="27"/>
            <w:szCs w:val="27"/>
          </w:rPr>
          <w:t>1917 г</w:t>
        </w:r>
      </w:smartTag>
      <w:r w:rsidRPr="00C22082">
        <w:rPr>
          <w:sz w:val="27"/>
          <w:szCs w:val="27"/>
        </w:rPr>
        <w:t>. после револ</w:t>
      </w:r>
      <w:r w:rsidRPr="00C22082">
        <w:rPr>
          <w:sz w:val="27"/>
          <w:szCs w:val="27"/>
        </w:rPr>
        <w:t>ю</w:t>
      </w:r>
      <w:r w:rsidRPr="00C22082">
        <w:rPr>
          <w:sz w:val="27"/>
          <w:szCs w:val="27"/>
        </w:rPr>
        <w:t>ции был заменен понятием «выручка». Этот показатель использовался для хара</w:t>
      </w:r>
      <w:r w:rsidRPr="00C22082">
        <w:rPr>
          <w:sz w:val="27"/>
          <w:szCs w:val="27"/>
        </w:rPr>
        <w:t>к</w:t>
      </w:r>
      <w:r w:rsidRPr="00C22082">
        <w:rPr>
          <w:sz w:val="27"/>
          <w:szCs w:val="27"/>
        </w:rPr>
        <w:t>теристики объема проданной и оплаченной продукции до</w:t>
      </w:r>
      <w:r>
        <w:rPr>
          <w:sz w:val="27"/>
          <w:szCs w:val="27"/>
        </w:rPr>
        <w:t xml:space="preserve"> </w:t>
      </w:r>
      <w:r w:rsidRPr="00C22082">
        <w:rPr>
          <w:sz w:val="27"/>
          <w:szCs w:val="27"/>
        </w:rPr>
        <w:t>начала</w:t>
      </w:r>
      <w:r>
        <w:rPr>
          <w:sz w:val="27"/>
          <w:szCs w:val="27"/>
        </w:rPr>
        <w:t xml:space="preserve"> </w:t>
      </w:r>
      <w:r w:rsidRPr="00C22082">
        <w:rPr>
          <w:sz w:val="27"/>
          <w:szCs w:val="27"/>
        </w:rPr>
        <w:t>тридцатых</w:t>
      </w:r>
      <w:r>
        <w:rPr>
          <w:sz w:val="27"/>
          <w:szCs w:val="27"/>
        </w:rPr>
        <w:t xml:space="preserve"> </w:t>
      </w:r>
      <w:r w:rsidRPr="00C22082">
        <w:rPr>
          <w:sz w:val="27"/>
          <w:szCs w:val="27"/>
        </w:rPr>
        <w:t>годов, когда,</w:t>
      </w:r>
      <w:r>
        <w:rPr>
          <w:sz w:val="27"/>
          <w:szCs w:val="27"/>
        </w:rPr>
        <w:t xml:space="preserve"> </w:t>
      </w:r>
      <w:r w:rsidRPr="00C22082">
        <w:rPr>
          <w:sz w:val="27"/>
          <w:szCs w:val="27"/>
        </w:rPr>
        <w:t>в</w:t>
      </w:r>
      <w:r>
        <w:rPr>
          <w:sz w:val="27"/>
          <w:szCs w:val="27"/>
        </w:rPr>
        <w:t xml:space="preserve"> </w:t>
      </w:r>
      <w:r w:rsidRPr="00C22082">
        <w:rPr>
          <w:sz w:val="27"/>
          <w:szCs w:val="27"/>
        </w:rPr>
        <w:t>свою</w:t>
      </w:r>
      <w:r>
        <w:rPr>
          <w:sz w:val="27"/>
          <w:szCs w:val="27"/>
        </w:rPr>
        <w:t xml:space="preserve"> </w:t>
      </w:r>
      <w:r w:rsidRPr="00C22082">
        <w:rPr>
          <w:sz w:val="27"/>
          <w:szCs w:val="27"/>
        </w:rPr>
        <w:t>очередь, был заменен понятием «объем реализации». Затем, в начале семидесятых годов</w:t>
      </w:r>
      <w:r w:rsidRPr="00C22082">
        <w:rPr>
          <w:rStyle w:val="af1"/>
          <w:sz w:val="27"/>
          <w:szCs w:val="27"/>
        </w:rPr>
        <w:footnoteReference w:customMarkFollows="1" w:id="4"/>
        <w:t>*</w:t>
      </w:r>
      <w:r w:rsidRPr="00C22082">
        <w:rPr>
          <w:sz w:val="27"/>
          <w:szCs w:val="27"/>
        </w:rPr>
        <w:t xml:space="preserve"> прошлого века,</w:t>
      </w:r>
      <w:r>
        <w:rPr>
          <w:sz w:val="27"/>
          <w:szCs w:val="27"/>
        </w:rPr>
        <w:t xml:space="preserve"> </w:t>
      </w:r>
      <w:r w:rsidRPr="00C22082">
        <w:rPr>
          <w:sz w:val="27"/>
          <w:szCs w:val="27"/>
        </w:rPr>
        <w:t>в учетно-аналитическую практику вновь в</w:t>
      </w:r>
      <w:r w:rsidRPr="00C22082">
        <w:rPr>
          <w:sz w:val="27"/>
          <w:szCs w:val="27"/>
        </w:rPr>
        <w:t>о</w:t>
      </w:r>
      <w:r w:rsidRPr="00C22082">
        <w:rPr>
          <w:sz w:val="27"/>
          <w:szCs w:val="27"/>
        </w:rPr>
        <w:t xml:space="preserve">шел термин «выручка». </w:t>
      </w:r>
    </w:p>
    <w:p w:rsidR="00F10BDC" w:rsidRPr="00C22082" w:rsidRDefault="00F10BDC" w:rsidP="00380783">
      <w:pPr>
        <w:shd w:val="clear" w:color="auto" w:fill="FFFFFF"/>
        <w:spacing w:line="238" w:lineRule="auto"/>
        <w:ind w:firstLine="567"/>
        <w:jc w:val="both"/>
        <w:rPr>
          <w:sz w:val="27"/>
          <w:szCs w:val="27"/>
        </w:rPr>
      </w:pPr>
      <w:r w:rsidRPr="00C22082">
        <w:rPr>
          <w:sz w:val="27"/>
          <w:szCs w:val="27"/>
        </w:rPr>
        <w:t>Необходимость восстановления термина «доход» как характеристики притока активов или иных выгод предприятия была вызвана</w:t>
      </w:r>
      <w:r>
        <w:rPr>
          <w:sz w:val="27"/>
          <w:szCs w:val="27"/>
        </w:rPr>
        <w:t xml:space="preserve"> </w:t>
      </w:r>
      <w:r w:rsidRPr="00C22082">
        <w:rPr>
          <w:sz w:val="27"/>
          <w:szCs w:val="27"/>
        </w:rPr>
        <w:t>изменившимися условиями функционирования хозяйствующих субъектов и обусловленными ими изменени</w:t>
      </w:r>
      <w:r w:rsidRPr="00C22082">
        <w:rPr>
          <w:sz w:val="27"/>
          <w:szCs w:val="27"/>
        </w:rPr>
        <w:t>я</w:t>
      </w:r>
      <w:r w:rsidRPr="00C22082">
        <w:rPr>
          <w:sz w:val="27"/>
          <w:szCs w:val="27"/>
        </w:rPr>
        <w:t>ми в системе регулирования системы учета и отчетности.</w:t>
      </w:r>
      <w:r>
        <w:rPr>
          <w:sz w:val="27"/>
          <w:szCs w:val="27"/>
        </w:rPr>
        <w:t xml:space="preserve"> </w:t>
      </w:r>
      <w:r w:rsidRPr="00C22082">
        <w:rPr>
          <w:sz w:val="27"/>
          <w:szCs w:val="27"/>
        </w:rPr>
        <w:t>В частности, в Кыргы</w:t>
      </w:r>
      <w:r w:rsidRPr="00C22082">
        <w:rPr>
          <w:sz w:val="27"/>
          <w:szCs w:val="27"/>
        </w:rPr>
        <w:t>з</w:t>
      </w:r>
      <w:r w:rsidRPr="00C22082">
        <w:rPr>
          <w:sz w:val="27"/>
          <w:szCs w:val="27"/>
        </w:rPr>
        <w:t>ской Республике, где было принято решение о переходе на Международные ста</w:t>
      </w:r>
      <w:r w:rsidRPr="00C22082">
        <w:rPr>
          <w:sz w:val="27"/>
          <w:szCs w:val="27"/>
        </w:rPr>
        <w:t>н</w:t>
      </w:r>
      <w:r w:rsidRPr="00C22082">
        <w:rPr>
          <w:sz w:val="27"/>
          <w:szCs w:val="27"/>
        </w:rPr>
        <w:t>дарты финансовой отчетности, понятие «доход» стало использоваться хозяйс</w:t>
      </w:r>
      <w:r w:rsidRPr="00C22082">
        <w:rPr>
          <w:sz w:val="27"/>
          <w:szCs w:val="27"/>
        </w:rPr>
        <w:t>т</w:t>
      </w:r>
      <w:r w:rsidRPr="00C22082">
        <w:rPr>
          <w:sz w:val="27"/>
          <w:szCs w:val="27"/>
        </w:rPr>
        <w:t>вующими субъектами как один из основных оценочных показателей результати</w:t>
      </w:r>
      <w:r w:rsidRPr="00C22082">
        <w:rPr>
          <w:sz w:val="27"/>
          <w:szCs w:val="27"/>
        </w:rPr>
        <w:t>в</w:t>
      </w:r>
      <w:r w:rsidRPr="00C22082">
        <w:rPr>
          <w:sz w:val="27"/>
          <w:szCs w:val="27"/>
        </w:rPr>
        <w:t>ности их деятельности, а понятие «выручка» - как его составная часть, выполня</w:t>
      </w:r>
      <w:r w:rsidRPr="00C22082">
        <w:rPr>
          <w:sz w:val="27"/>
          <w:szCs w:val="27"/>
        </w:rPr>
        <w:t>ю</w:t>
      </w:r>
      <w:r w:rsidRPr="00C22082">
        <w:rPr>
          <w:sz w:val="27"/>
          <w:szCs w:val="27"/>
        </w:rPr>
        <w:t>щая роль измерителя величины полученной выгоды (или убытка) от основной (операционной) деятельности. Такое понимание содержания рассматриваемых п</w:t>
      </w:r>
      <w:r w:rsidRPr="00C22082">
        <w:rPr>
          <w:sz w:val="27"/>
          <w:szCs w:val="27"/>
        </w:rPr>
        <w:t>о</w:t>
      </w:r>
      <w:r w:rsidRPr="00C22082">
        <w:rPr>
          <w:sz w:val="27"/>
          <w:szCs w:val="27"/>
        </w:rPr>
        <w:t>казателей соответствует основным положениям МСФО 1 «Представление фина</w:t>
      </w:r>
      <w:r w:rsidRPr="00C22082">
        <w:rPr>
          <w:sz w:val="27"/>
          <w:szCs w:val="27"/>
        </w:rPr>
        <w:t>н</w:t>
      </w:r>
      <w:r w:rsidRPr="00C22082">
        <w:rPr>
          <w:sz w:val="27"/>
          <w:szCs w:val="27"/>
        </w:rPr>
        <w:t>совой отчетности» и МСФО 18 «Выручка», которые выделяют две группы дох</w:t>
      </w:r>
      <w:r w:rsidRPr="00C22082">
        <w:rPr>
          <w:sz w:val="27"/>
          <w:szCs w:val="27"/>
        </w:rPr>
        <w:t>о</w:t>
      </w:r>
      <w:r w:rsidRPr="00C22082">
        <w:rPr>
          <w:sz w:val="27"/>
          <w:szCs w:val="27"/>
        </w:rPr>
        <w:t>дов: выручку предприятия и прочие доходы. При этом отмечается, что выручка признается в бухгалтерском учете при наличии следующих условий:</w:t>
      </w:r>
    </w:p>
    <w:p w:rsidR="00F10BDC" w:rsidRPr="00C22082" w:rsidRDefault="00F10BDC" w:rsidP="00380783">
      <w:pPr>
        <w:shd w:val="clear" w:color="auto" w:fill="FFFFFF"/>
        <w:spacing w:line="238" w:lineRule="auto"/>
        <w:ind w:firstLine="567"/>
        <w:jc w:val="both"/>
        <w:rPr>
          <w:sz w:val="27"/>
          <w:szCs w:val="27"/>
        </w:rPr>
      </w:pPr>
      <w:r w:rsidRPr="00C22082">
        <w:rPr>
          <w:sz w:val="27"/>
          <w:szCs w:val="27"/>
        </w:rPr>
        <w:t>предприятие имеет право на получение этой выручки, вытекающее из ко</w:t>
      </w:r>
      <w:r w:rsidRPr="00C22082">
        <w:rPr>
          <w:sz w:val="27"/>
          <w:szCs w:val="27"/>
        </w:rPr>
        <w:t>н</w:t>
      </w:r>
      <w:r w:rsidRPr="00C22082">
        <w:rPr>
          <w:sz w:val="27"/>
          <w:szCs w:val="27"/>
        </w:rPr>
        <w:t xml:space="preserve">кретного договора или подтвержденное иным соответствующим образом; </w:t>
      </w:r>
    </w:p>
    <w:p w:rsidR="00F10BDC" w:rsidRPr="00C22082" w:rsidRDefault="00F10BDC" w:rsidP="00380783">
      <w:pPr>
        <w:shd w:val="clear" w:color="auto" w:fill="FFFFFF"/>
        <w:spacing w:line="238" w:lineRule="auto"/>
        <w:ind w:firstLine="567"/>
        <w:jc w:val="both"/>
        <w:rPr>
          <w:sz w:val="27"/>
          <w:szCs w:val="27"/>
        </w:rPr>
      </w:pPr>
      <w:r w:rsidRPr="00C22082">
        <w:rPr>
          <w:sz w:val="27"/>
          <w:szCs w:val="27"/>
        </w:rPr>
        <w:t>сумма выручки может быть определена;</w:t>
      </w:r>
    </w:p>
    <w:p w:rsidR="00F10BDC" w:rsidRPr="003765CD" w:rsidRDefault="00F10BDC" w:rsidP="00380783">
      <w:pPr>
        <w:shd w:val="clear" w:color="auto" w:fill="FFFFFF"/>
        <w:spacing w:line="238" w:lineRule="auto"/>
        <w:ind w:firstLine="567"/>
        <w:jc w:val="both"/>
        <w:rPr>
          <w:sz w:val="27"/>
          <w:szCs w:val="27"/>
        </w:rPr>
      </w:pPr>
      <w:r w:rsidRPr="00C22082">
        <w:rPr>
          <w:sz w:val="27"/>
          <w:szCs w:val="27"/>
        </w:rPr>
        <w:t>имеется уверенность в том, что в результате конкретной операции произойдет увеличение экономических выгод предприятия. Такая уверенность имеется в сл</w:t>
      </w:r>
      <w:r w:rsidRPr="00C22082">
        <w:rPr>
          <w:sz w:val="27"/>
          <w:szCs w:val="27"/>
        </w:rPr>
        <w:t>у</w:t>
      </w:r>
      <w:r w:rsidRPr="00C22082">
        <w:rPr>
          <w:sz w:val="27"/>
          <w:szCs w:val="27"/>
        </w:rPr>
        <w:t>чае, когда предприятие получило в оплату актив либо отсутствует неопределе</w:t>
      </w:r>
      <w:r w:rsidRPr="00C22082">
        <w:rPr>
          <w:sz w:val="27"/>
          <w:szCs w:val="27"/>
        </w:rPr>
        <w:t>н</w:t>
      </w:r>
      <w:r w:rsidRPr="00C22082">
        <w:rPr>
          <w:sz w:val="27"/>
          <w:szCs w:val="27"/>
        </w:rPr>
        <w:t>ность в отношении получения актива;</w:t>
      </w:r>
    </w:p>
    <w:p w:rsidR="00B87B64" w:rsidRPr="003765CD" w:rsidRDefault="00B87B64" w:rsidP="00380783">
      <w:pPr>
        <w:shd w:val="clear" w:color="auto" w:fill="FFFFFF"/>
        <w:spacing w:line="238" w:lineRule="auto"/>
        <w:ind w:firstLine="567"/>
        <w:jc w:val="both"/>
        <w:rPr>
          <w:sz w:val="27"/>
          <w:szCs w:val="27"/>
        </w:rPr>
      </w:pPr>
    </w:p>
    <w:p w:rsidR="00F10BDC" w:rsidRPr="00C22082" w:rsidRDefault="00F10BDC" w:rsidP="00380783">
      <w:pPr>
        <w:shd w:val="clear" w:color="auto" w:fill="FFFFFF"/>
        <w:spacing w:line="238" w:lineRule="auto"/>
        <w:ind w:firstLine="567"/>
        <w:jc w:val="both"/>
        <w:rPr>
          <w:sz w:val="27"/>
          <w:szCs w:val="27"/>
        </w:rPr>
      </w:pPr>
      <w:r w:rsidRPr="00C22082">
        <w:rPr>
          <w:sz w:val="27"/>
          <w:szCs w:val="27"/>
        </w:rPr>
        <w:t>право собственности (владения, пользования, распоряжения) на продукцию перешло от данного предприятия к покупателю или работа принята заказчиком (оказана услуга);</w:t>
      </w:r>
    </w:p>
    <w:p w:rsidR="00F10BDC" w:rsidRPr="00C22082" w:rsidRDefault="00F10BDC" w:rsidP="00380783">
      <w:pPr>
        <w:shd w:val="clear" w:color="auto" w:fill="FFFFFF"/>
        <w:spacing w:line="238" w:lineRule="auto"/>
        <w:ind w:firstLine="567"/>
        <w:jc w:val="both"/>
        <w:rPr>
          <w:sz w:val="27"/>
          <w:szCs w:val="27"/>
        </w:rPr>
      </w:pPr>
      <w:r w:rsidRPr="00C22082">
        <w:rPr>
          <w:sz w:val="27"/>
          <w:szCs w:val="27"/>
        </w:rPr>
        <w:t>расходы, которые произведены или будут произведены в связи с этой опер</w:t>
      </w:r>
      <w:r w:rsidRPr="00C22082">
        <w:rPr>
          <w:sz w:val="27"/>
          <w:szCs w:val="27"/>
        </w:rPr>
        <w:t>а</w:t>
      </w:r>
      <w:r w:rsidRPr="00C22082">
        <w:rPr>
          <w:sz w:val="27"/>
          <w:szCs w:val="27"/>
        </w:rPr>
        <w:t>цией, могут быть определены.</w:t>
      </w:r>
    </w:p>
    <w:p w:rsidR="00F10BDC" w:rsidRPr="00C22082" w:rsidRDefault="00F10BDC" w:rsidP="00380783">
      <w:pPr>
        <w:shd w:val="clear" w:color="auto" w:fill="FFFFFF"/>
        <w:spacing w:line="238" w:lineRule="auto"/>
        <w:ind w:firstLine="567"/>
        <w:jc w:val="both"/>
        <w:rPr>
          <w:sz w:val="27"/>
          <w:szCs w:val="27"/>
        </w:rPr>
      </w:pPr>
      <w:r w:rsidRPr="00C22082">
        <w:rPr>
          <w:sz w:val="27"/>
          <w:szCs w:val="27"/>
        </w:rPr>
        <w:t>Если в отношении денежных средств и иных активов, полученных в качестве оплаты, не исполнено хотя бы одно из названных условий, то в бухгалтерском учете признается кредиторская задолженность, а не выручка.</w:t>
      </w:r>
    </w:p>
    <w:p w:rsidR="00F10BDC" w:rsidRPr="00C22082" w:rsidRDefault="00F10BDC" w:rsidP="00380783">
      <w:pPr>
        <w:shd w:val="clear" w:color="auto" w:fill="FFFFFF"/>
        <w:autoSpaceDE w:val="0"/>
        <w:autoSpaceDN w:val="0"/>
        <w:adjustRightInd w:val="0"/>
        <w:spacing w:line="238" w:lineRule="auto"/>
        <w:ind w:firstLine="540"/>
        <w:jc w:val="both"/>
        <w:rPr>
          <w:sz w:val="27"/>
          <w:szCs w:val="27"/>
        </w:rPr>
      </w:pPr>
      <w:r w:rsidRPr="00C22082">
        <w:rPr>
          <w:sz w:val="27"/>
          <w:szCs w:val="27"/>
        </w:rPr>
        <w:t>Таким образом, можно заключить, что в отношении понятия «выручка» сущ</w:t>
      </w:r>
      <w:r w:rsidRPr="00C22082">
        <w:rPr>
          <w:sz w:val="27"/>
          <w:szCs w:val="27"/>
        </w:rPr>
        <w:t>е</w:t>
      </w:r>
      <w:r w:rsidRPr="00C22082">
        <w:rPr>
          <w:sz w:val="27"/>
          <w:szCs w:val="27"/>
        </w:rPr>
        <w:t>ствуют определенные ограничения как в содержательном плане, так и в количес</w:t>
      </w:r>
      <w:r w:rsidRPr="00C22082">
        <w:rPr>
          <w:sz w:val="27"/>
          <w:szCs w:val="27"/>
        </w:rPr>
        <w:t>т</w:t>
      </w:r>
      <w:r w:rsidRPr="00C22082">
        <w:rPr>
          <w:sz w:val="27"/>
          <w:szCs w:val="27"/>
        </w:rPr>
        <w:lastRenderedPageBreak/>
        <w:t>венном измерении ее величины. В связи с этим предлагается изменить название строки</w:t>
      </w:r>
      <w:r>
        <w:rPr>
          <w:sz w:val="27"/>
          <w:szCs w:val="27"/>
        </w:rPr>
        <w:t xml:space="preserve"> </w:t>
      </w:r>
      <w:r w:rsidRPr="00C22082">
        <w:rPr>
          <w:sz w:val="27"/>
          <w:szCs w:val="27"/>
        </w:rPr>
        <w:t>010, отчетной формы №2 «Отчет о прибылях и убытках», изложив его</w:t>
      </w:r>
      <w:r>
        <w:rPr>
          <w:sz w:val="27"/>
          <w:szCs w:val="27"/>
        </w:rPr>
        <w:t xml:space="preserve"> </w:t>
      </w:r>
      <w:r w:rsidRPr="00C22082">
        <w:rPr>
          <w:sz w:val="27"/>
          <w:szCs w:val="27"/>
        </w:rPr>
        <w:t>как «Выручка от основной операционной деятельности». Численное же значение пок</w:t>
      </w:r>
      <w:r w:rsidRPr="00C22082">
        <w:rPr>
          <w:sz w:val="27"/>
          <w:szCs w:val="27"/>
        </w:rPr>
        <w:t>а</w:t>
      </w:r>
      <w:r w:rsidRPr="00C22082">
        <w:rPr>
          <w:sz w:val="27"/>
          <w:szCs w:val="27"/>
        </w:rPr>
        <w:t>зателя, отражаемое по данной строке, целесообразно рассматривать лишь как и</w:t>
      </w:r>
      <w:r w:rsidRPr="00C22082">
        <w:rPr>
          <w:sz w:val="27"/>
          <w:szCs w:val="27"/>
        </w:rPr>
        <w:t>с</w:t>
      </w:r>
      <w:r w:rsidRPr="00C22082">
        <w:rPr>
          <w:sz w:val="27"/>
          <w:szCs w:val="27"/>
        </w:rPr>
        <w:t>ходный расчетный показатель, подлежащий последовательной корректировке с тем, чтобы определить промежуточную величину дохода и на этой основе выявить и оценить</w:t>
      </w:r>
      <w:r>
        <w:rPr>
          <w:sz w:val="27"/>
          <w:szCs w:val="27"/>
        </w:rPr>
        <w:t xml:space="preserve"> </w:t>
      </w:r>
      <w:r w:rsidRPr="00C22082">
        <w:rPr>
          <w:sz w:val="27"/>
          <w:szCs w:val="27"/>
        </w:rPr>
        <w:t xml:space="preserve">окончательный финансовый результат – чистую прибыль предприятия. </w:t>
      </w:r>
    </w:p>
    <w:p w:rsidR="00F10BDC" w:rsidRPr="00C22082" w:rsidRDefault="00F10BDC" w:rsidP="00380783">
      <w:pPr>
        <w:shd w:val="clear" w:color="auto" w:fill="FFFFFF"/>
        <w:autoSpaceDE w:val="0"/>
        <w:autoSpaceDN w:val="0"/>
        <w:adjustRightInd w:val="0"/>
        <w:spacing w:line="238" w:lineRule="auto"/>
        <w:ind w:firstLine="540"/>
        <w:jc w:val="both"/>
        <w:rPr>
          <w:sz w:val="27"/>
          <w:szCs w:val="27"/>
        </w:rPr>
      </w:pPr>
      <w:r w:rsidRPr="00C22082">
        <w:rPr>
          <w:sz w:val="27"/>
          <w:szCs w:val="27"/>
        </w:rPr>
        <w:t>По нашему мнению, в</w:t>
      </w:r>
      <w:r>
        <w:rPr>
          <w:sz w:val="27"/>
          <w:szCs w:val="27"/>
        </w:rPr>
        <w:t xml:space="preserve"> </w:t>
      </w:r>
      <w:r w:rsidRPr="00C22082">
        <w:rPr>
          <w:sz w:val="27"/>
          <w:szCs w:val="27"/>
        </w:rPr>
        <w:t>аналогичных уточнениях нуждается также содержание статьи 020</w:t>
      </w:r>
      <w:r>
        <w:rPr>
          <w:sz w:val="27"/>
          <w:szCs w:val="27"/>
        </w:rPr>
        <w:t xml:space="preserve"> </w:t>
      </w:r>
      <w:r w:rsidRPr="00C22082">
        <w:rPr>
          <w:sz w:val="27"/>
          <w:szCs w:val="27"/>
        </w:rPr>
        <w:t>«Себестоимость реализации товаров и услуг», которую не следует п</w:t>
      </w:r>
      <w:r w:rsidRPr="00C22082">
        <w:rPr>
          <w:sz w:val="27"/>
          <w:szCs w:val="27"/>
        </w:rPr>
        <w:t>о</w:t>
      </w:r>
      <w:r w:rsidRPr="00C22082">
        <w:rPr>
          <w:sz w:val="27"/>
          <w:szCs w:val="27"/>
        </w:rPr>
        <w:t>нимать буквально и интерпретировать как суммарную величину всех затрат, сл</w:t>
      </w:r>
      <w:r w:rsidRPr="00C22082">
        <w:rPr>
          <w:sz w:val="27"/>
          <w:szCs w:val="27"/>
        </w:rPr>
        <w:t>у</w:t>
      </w:r>
      <w:r w:rsidRPr="00C22082">
        <w:rPr>
          <w:sz w:val="27"/>
          <w:szCs w:val="27"/>
        </w:rPr>
        <w:t>жащую основой для определения величины бухгалтерской прибыли по схеме «д</w:t>
      </w:r>
      <w:r w:rsidRPr="00C22082">
        <w:rPr>
          <w:sz w:val="27"/>
          <w:szCs w:val="27"/>
        </w:rPr>
        <w:t>о</w:t>
      </w:r>
      <w:r w:rsidRPr="00C22082">
        <w:rPr>
          <w:sz w:val="27"/>
          <w:szCs w:val="27"/>
        </w:rPr>
        <w:t>ходы минус расходы». Речь в данном случае идет лишь о части себестоимости продукции, состоящей из таких элементов, как прямые материальные и трудовые расходы, а также некоторая часть условно-постоянных расходов.</w:t>
      </w:r>
      <w:r>
        <w:rPr>
          <w:sz w:val="27"/>
          <w:szCs w:val="27"/>
        </w:rPr>
        <w:t xml:space="preserve"> </w:t>
      </w:r>
      <w:r w:rsidRPr="00C22082">
        <w:rPr>
          <w:sz w:val="27"/>
          <w:szCs w:val="27"/>
        </w:rPr>
        <w:t>Величина и н</w:t>
      </w:r>
      <w:r w:rsidRPr="00C22082">
        <w:rPr>
          <w:sz w:val="27"/>
          <w:szCs w:val="27"/>
        </w:rPr>
        <w:t>а</w:t>
      </w:r>
      <w:r w:rsidRPr="00C22082">
        <w:rPr>
          <w:sz w:val="27"/>
          <w:szCs w:val="27"/>
        </w:rPr>
        <w:t>правления этих расходов всегда меняются пропорционально изменению объема произведенной продукции, выполненных работ или оказанных услуг и поэтому их целесообразно было бы называть для краткости «Основные операционные расх</w:t>
      </w:r>
      <w:r w:rsidRPr="00C22082">
        <w:rPr>
          <w:sz w:val="27"/>
          <w:szCs w:val="27"/>
        </w:rPr>
        <w:t>о</w:t>
      </w:r>
      <w:r w:rsidRPr="00C22082">
        <w:rPr>
          <w:sz w:val="27"/>
          <w:szCs w:val="27"/>
        </w:rPr>
        <w:t>ды».</w:t>
      </w:r>
      <w:r>
        <w:rPr>
          <w:sz w:val="27"/>
          <w:szCs w:val="27"/>
        </w:rPr>
        <w:t xml:space="preserve"> </w:t>
      </w:r>
    </w:p>
    <w:p w:rsidR="00F10BDC" w:rsidRPr="00C22082" w:rsidRDefault="00F10BDC" w:rsidP="00380783">
      <w:pPr>
        <w:shd w:val="clear" w:color="auto" w:fill="FFFFFF"/>
        <w:autoSpaceDE w:val="0"/>
        <w:autoSpaceDN w:val="0"/>
        <w:adjustRightInd w:val="0"/>
        <w:spacing w:line="238" w:lineRule="auto"/>
        <w:ind w:firstLine="540"/>
        <w:jc w:val="both"/>
        <w:rPr>
          <w:sz w:val="27"/>
          <w:szCs w:val="27"/>
        </w:rPr>
      </w:pPr>
      <w:r w:rsidRPr="00C22082">
        <w:rPr>
          <w:sz w:val="27"/>
          <w:szCs w:val="27"/>
        </w:rPr>
        <w:t>Логика данного показателя такова: полученный за определенный промежуток времени основной операционный доход в первую очередь должен направляться на покрытие понесенных за это время основных операционных расходов и только в оставшейся части может быть использован для покрытия постоянных расходов. Если выявленная таким путем разница превышает сумму постоянных затрат, предприятие получит прибыль, в противном случае – понесет убытки. Таким обр</w:t>
      </w:r>
      <w:r w:rsidRPr="00C22082">
        <w:rPr>
          <w:sz w:val="27"/>
          <w:szCs w:val="27"/>
        </w:rPr>
        <w:t>а</w:t>
      </w:r>
      <w:r w:rsidRPr="00C22082">
        <w:rPr>
          <w:sz w:val="27"/>
          <w:szCs w:val="27"/>
        </w:rPr>
        <w:t>зом, основное назначение показателя основных операционных расходов состоит в том, чтобы на его основе определить потенциально возможную сумму дохода, н</w:t>
      </w:r>
      <w:r w:rsidRPr="00C22082">
        <w:rPr>
          <w:sz w:val="27"/>
          <w:szCs w:val="27"/>
        </w:rPr>
        <w:t>а</w:t>
      </w:r>
      <w:r w:rsidRPr="00C22082">
        <w:rPr>
          <w:sz w:val="27"/>
          <w:szCs w:val="27"/>
        </w:rPr>
        <w:t xml:space="preserve">правляемого на покрытие постоянных затрат предприятия. </w:t>
      </w:r>
    </w:p>
    <w:p w:rsidR="00F10BDC" w:rsidRPr="00C22082" w:rsidRDefault="00F10BDC" w:rsidP="00380783">
      <w:pPr>
        <w:shd w:val="clear" w:color="auto" w:fill="FFFFFF"/>
        <w:spacing w:line="238" w:lineRule="auto"/>
        <w:ind w:firstLine="567"/>
        <w:jc w:val="both"/>
        <w:rPr>
          <w:sz w:val="27"/>
          <w:szCs w:val="27"/>
        </w:rPr>
      </w:pPr>
      <w:r w:rsidRPr="00C22082">
        <w:rPr>
          <w:sz w:val="27"/>
          <w:szCs w:val="27"/>
        </w:rPr>
        <w:t>Нуждается в уточнениях и суть понятия валовой прибыли. Дело в том, что словосочетание «валовая прибыль», независимо от способов интерпретации его содержания, всегда будет восприниматься пользователями учетно-аналитической информации как ведущее звено процесса формирования и распределения дохода предприятия. Создается впечатление будто бы все то, что произвело и продало предприятие за отчетный период, является его прибылью. Следовательно, оно вправе распоряжаться ими и распределять его между заинтересованными стор</w:t>
      </w:r>
      <w:r w:rsidRPr="00C22082">
        <w:rPr>
          <w:sz w:val="27"/>
          <w:szCs w:val="27"/>
        </w:rPr>
        <w:t>о</w:t>
      </w:r>
      <w:r w:rsidRPr="00C22082">
        <w:rPr>
          <w:sz w:val="27"/>
          <w:szCs w:val="27"/>
        </w:rPr>
        <w:t>нами</w:t>
      </w:r>
      <w:r>
        <w:rPr>
          <w:sz w:val="27"/>
          <w:szCs w:val="27"/>
        </w:rPr>
        <w:t xml:space="preserve"> </w:t>
      </w:r>
      <w:r w:rsidRPr="00C22082">
        <w:rPr>
          <w:sz w:val="27"/>
          <w:szCs w:val="27"/>
        </w:rPr>
        <w:t>(собственниками, инвесторами, государством, работниками и др.) по своему усмотрению. В действительности же дело обстоит несколько иначе - формируется и распределяется не прибыль, а измеренные в стоимостном выражении активы (капитал) предприятия. Источником его прироста (увеличения или уменьшения) выступает заработанный предприятием за период доход, за минусом понесенных расходов, то есть</w:t>
      </w:r>
      <w:r>
        <w:rPr>
          <w:sz w:val="27"/>
          <w:szCs w:val="27"/>
        </w:rPr>
        <w:t xml:space="preserve"> </w:t>
      </w:r>
      <w:r w:rsidRPr="00C22082">
        <w:rPr>
          <w:sz w:val="27"/>
          <w:szCs w:val="27"/>
        </w:rPr>
        <w:t>окончательный финансовый результат в виде чистой прибыли, остающейся в распоряжении предприятия. В связи с изложенным представляется целесообразным переименовать строку 030 «Валовая прибыль», назвав ее марж</w:t>
      </w:r>
      <w:r w:rsidRPr="00C22082">
        <w:rPr>
          <w:sz w:val="27"/>
          <w:szCs w:val="27"/>
        </w:rPr>
        <w:t>и</w:t>
      </w:r>
      <w:r w:rsidRPr="00C22082">
        <w:rPr>
          <w:sz w:val="27"/>
          <w:szCs w:val="27"/>
        </w:rPr>
        <w:t>нальным доходом.</w:t>
      </w:r>
      <w:r>
        <w:rPr>
          <w:sz w:val="27"/>
          <w:szCs w:val="27"/>
        </w:rPr>
        <w:t xml:space="preserve"> </w:t>
      </w:r>
      <w:r w:rsidRPr="00C22082">
        <w:rPr>
          <w:sz w:val="27"/>
          <w:szCs w:val="27"/>
        </w:rPr>
        <w:t>Такая формулировка более корректна как с точки зрения пр</w:t>
      </w:r>
      <w:r w:rsidRPr="00C22082">
        <w:rPr>
          <w:sz w:val="27"/>
          <w:szCs w:val="27"/>
        </w:rPr>
        <w:t>и</w:t>
      </w:r>
      <w:r w:rsidRPr="00C22082">
        <w:rPr>
          <w:sz w:val="27"/>
          <w:szCs w:val="27"/>
        </w:rPr>
        <w:t>меняемой терминологии, так и возможности обеспечение однозначной трактовки сути понятий «доход» и «прибыль» предприятия. Немаловажным является также тот факт, что понятие «Маржинальный доход» в международной практике учета относится к числу основных оценочных показателей, служащих основой для ра</w:t>
      </w:r>
      <w:r w:rsidRPr="00C22082">
        <w:rPr>
          <w:sz w:val="27"/>
          <w:szCs w:val="27"/>
        </w:rPr>
        <w:t>с</w:t>
      </w:r>
      <w:r w:rsidRPr="00C22082">
        <w:rPr>
          <w:sz w:val="27"/>
          <w:szCs w:val="27"/>
        </w:rPr>
        <w:lastRenderedPageBreak/>
        <w:t>чета и анализа: точки безубыточности и уровня доходности предприятия; опред</w:t>
      </w:r>
      <w:r w:rsidRPr="00C22082">
        <w:rPr>
          <w:sz w:val="27"/>
          <w:szCs w:val="27"/>
        </w:rPr>
        <w:t>е</w:t>
      </w:r>
      <w:r w:rsidRPr="00C22082">
        <w:rPr>
          <w:sz w:val="27"/>
          <w:szCs w:val="27"/>
        </w:rPr>
        <w:t>ление плановой и фактической величин прибыли; прогнозирование объема прои</w:t>
      </w:r>
      <w:r w:rsidRPr="00C22082">
        <w:rPr>
          <w:sz w:val="27"/>
          <w:szCs w:val="27"/>
        </w:rPr>
        <w:t>з</w:t>
      </w:r>
      <w:r w:rsidRPr="00C22082">
        <w:rPr>
          <w:sz w:val="27"/>
          <w:szCs w:val="27"/>
        </w:rPr>
        <w:t>водства</w:t>
      </w:r>
      <w:r>
        <w:rPr>
          <w:sz w:val="27"/>
          <w:szCs w:val="27"/>
        </w:rPr>
        <w:t xml:space="preserve"> </w:t>
      </w:r>
      <w:r w:rsidRPr="00C22082">
        <w:rPr>
          <w:sz w:val="27"/>
          <w:szCs w:val="27"/>
        </w:rPr>
        <w:t xml:space="preserve">и реализации продукции и др. </w:t>
      </w:r>
    </w:p>
    <w:p w:rsidR="00F10BDC" w:rsidRPr="00C22082" w:rsidRDefault="00F10BDC" w:rsidP="00380783">
      <w:pPr>
        <w:shd w:val="clear" w:color="auto" w:fill="FFFFFF"/>
        <w:spacing w:line="238" w:lineRule="auto"/>
        <w:ind w:firstLine="567"/>
        <w:jc w:val="both"/>
        <w:rPr>
          <w:sz w:val="27"/>
          <w:szCs w:val="27"/>
        </w:rPr>
      </w:pPr>
      <w:r w:rsidRPr="00C22082">
        <w:rPr>
          <w:sz w:val="27"/>
          <w:szCs w:val="27"/>
        </w:rPr>
        <w:t xml:space="preserve">Отмеченные обстоятельства, связанные с использованием данных отчета о прибылях и убытках, делают необходимым проведение анализа в два и/или три этапа, в зависимости от того, кем проводится такой анализ. </w:t>
      </w:r>
    </w:p>
    <w:p w:rsidR="00F10BDC" w:rsidRPr="00C22082" w:rsidRDefault="00F10BDC" w:rsidP="00380783">
      <w:pPr>
        <w:shd w:val="clear" w:color="auto" w:fill="FFFFFF"/>
        <w:tabs>
          <w:tab w:val="left" w:pos="567"/>
          <w:tab w:val="left" w:pos="9306"/>
        </w:tabs>
        <w:spacing w:line="238" w:lineRule="auto"/>
        <w:ind w:firstLine="540"/>
        <w:jc w:val="both"/>
        <w:rPr>
          <w:spacing w:val="-6"/>
          <w:sz w:val="27"/>
          <w:szCs w:val="27"/>
        </w:rPr>
      </w:pPr>
      <w:r w:rsidRPr="00C22082">
        <w:rPr>
          <w:spacing w:val="-1"/>
          <w:sz w:val="27"/>
          <w:szCs w:val="27"/>
        </w:rPr>
        <w:t>Рассмотрены категории «физический капитал» и «финансовый капитал»</w:t>
      </w:r>
      <w:r w:rsidRPr="00C22082">
        <w:rPr>
          <w:spacing w:val="-10"/>
          <w:sz w:val="27"/>
          <w:szCs w:val="27"/>
        </w:rPr>
        <w:t>, и св</w:t>
      </w:r>
      <w:r w:rsidRPr="00C22082">
        <w:rPr>
          <w:spacing w:val="-10"/>
          <w:sz w:val="27"/>
          <w:szCs w:val="27"/>
        </w:rPr>
        <w:t>я</w:t>
      </w:r>
      <w:r w:rsidRPr="00C22082">
        <w:rPr>
          <w:spacing w:val="-10"/>
          <w:sz w:val="27"/>
          <w:szCs w:val="27"/>
        </w:rPr>
        <w:t>занные с ними подходы к исчислению и оценке относительных показателей,</w:t>
      </w:r>
      <w:r>
        <w:rPr>
          <w:spacing w:val="-10"/>
          <w:sz w:val="27"/>
          <w:szCs w:val="27"/>
        </w:rPr>
        <w:t xml:space="preserve"> </w:t>
      </w:r>
      <w:r w:rsidRPr="00C22082">
        <w:rPr>
          <w:spacing w:val="-10"/>
          <w:sz w:val="27"/>
          <w:szCs w:val="27"/>
        </w:rPr>
        <w:t>выяснены сущность и принципы формирования прибыли до и после налогообложения, обоснована методика расчета степени их влияния на величину и направление изменения уровня д</w:t>
      </w:r>
      <w:r w:rsidRPr="00C22082">
        <w:rPr>
          <w:spacing w:val="-10"/>
          <w:sz w:val="27"/>
          <w:szCs w:val="27"/>
        </w:rPr>
        <w:t>о</w:t>
      </w:r>
      <w:r w:rsidRPr="00C22082">
        <w:rPr>
          <w:spacing w:val="-10"/>
          <w:sz w:val="27"/>
          <w:szCs w:val="27"/>
        </w:rPr>
        <w:t xml:space="preserve">ходности собственного капитала, </w:t>
      </w:r>
      <w:r w:rsidRPr="00C22082">
        <w:rPr>
          <w:spacing w:val="-6"/>
          <w:sz w:val="27"/>
          <w:szCs w:val="27"/>
        </w:rPr>
        <w:t>предложена уточненная методика факторного анализа взаимосвязи доходности используемого капитала, финансового левериджа и доходн</w:t>
      </w:r>
      <w:r w:rsidRPr="00C22082">
        <w:rPr>
          <w:spacing w:val="-6"/>
          <w:sz w:val="27"/>
          <w:szCs w:val="27"/>
        </w:rPr>
        <w:t>о</w:t>
      </w:r>
      <w:r w:rsidRPr="00C22082">
        <w:rPr>
          <w:spacing w:val="-6"/>
          <w:sz w:val="27"/>
          <w:szCs w:val="27"/>
        </w:rPr>
        <w:t xml:space="preserve">сти собственного капитала. </w:t>
      </w:r>
    </w:p>
    <w:p w:rsidR="00F10BDC" w:rsidRPr="003765CD" w:rsidRDefault="00F10BDC" w:rsidP="00380783">
      <w:pPr>
        <w:shd w:val="clear" w:color="auto" w:fill="FFFFFF"/>
        <w:tabs>
          <w:tab w:val="left" w:pos="567"/>
          <w:tab w:val="left" w:pos="9306"/>
        </w:tabs>
        <w:spacing w:line="238" w:lineRule="auto"/>
        <w:ind w:firstLine="540"/>
        <w:jc w:val="both"/>
        <w:rPr>
          <w:sz w:val="27"/>
          <w:szCs w:val="27"/>
        </w:rPr>
      </w:pPr>
      <w:r w:rsidRPr="00C22082">
        <w:rPr>
          <w:spacing w:val="-6"/>
          <w:sz w:val="27"/>
          <w:szCs w:val="27"/>
        </w:rPr>
        <w:t>Определена позиция автора, по поводу интерпретации содержания показателей валовой и чистой рентабельности продаж, обоснована необходимость использования последней в качестве основного оценочного показателя эффективности потребления ресурсов предприятия, с последующим определением влияния отдельных составля</w:t>
      </w:r>
      <w:r w:rsidRPr="00C22082">
        <w:rPr>
          <w:spacing w:val="-6"/>
          <w:sz w:val="27"/>
          <w:szCs w:val="27"/>
        </w:rPr>
        <w:t>ю</w:t>
      </w:r>
      <w:r w:rsidRPr="00C22082">
        <w:rPr>
          <w:spacing w:val="-6"/>
          <w:sz w:val="27"/>
          <w:szCs w:val="27"/>
        </w:rPr>
        <w:t xml:space="preserve">щих на его уровень. </w:t>
      </w:r>
      <w:r w:rsidRPr="00C22082">
        <w:rPr>
          <w:sz w:val="27"/>
          <w:szCs w:val="27"/>
        </w:rPr>
        <w:t>С этой целью предложено использовать разработанную авт</w:t>
      </w:r>
      <w:r w:rsidRPr="00C22082">
        <w:rPr>
          <w:sz w:val="27"/>
          <w:szCs w:val="27"/>
        </w:rPr>
        <w:t>о</w:t>
      </w:r>
      <w:r w:rsidRPr="00C22082">
        <w:rPr>
          <w:sz w:val="27"/>
          <w:szCs w:val="27"/>
        </w:rPr>
        <w:t>ром методику факторного анализа, основанную на аддитивной модели взаимосв</w:t>
      </w:r>
      <w:r w:rsidRPr="00C22082">
        <w:rPr>
          <w:sz w:val="27"/>
          <w:szCs w:val="27"/>
        </w:rPr>
        <w:t>я</w:t>
      </w:r>
      <w:r w:rsidRPr="00C22082">
        <w:rPr>
          <w:sz w:val="27"/>
          <w:szCs w:val="27"/>
        </w:rPr>
        <w:t>зи, согласно которой численное значение чистой рентабельности определяется как алгебраическая сумма (или разность) частных значений отдельных факторных п</w:t>
      </w:r>
      <w:r w:rsidRPr="00C22082">
        <w:rPr>
          <w:sz w:val="27"/>
          <w:szCs w:val="27"/>
        </w:rPr>
        <w:t>о</w:t>
      </w:r>
      <w:r w:rsidRPr="00C22082">
        <w:rPr>
          <w:sz w:val="27"/>
          <w:szCs w:val="27"/>
        </w:rPr>
        <w:t>казателей (9):</w:t>
      </w:r>
    </w:p>
    <w:p w:rsidR="00B87B64" w:rsidRPr="003765CD" w:rsidRDefault="00B87B64" w:rsidP="00380783">
      <w:pPr>
        <w:shd w:val="clear" w:color="auto" w:fill="FFFFFF"/>
        <w:tabs>
          <w:tab w:val="left" w:pos="567"/>
          <w:tab w:val="left" w:pos="9306"/>
        </w:tabs>
        <w:spacing w:line="238" w:lineRule="auto"/>
        <w:ind w:firstLine="540"/>
        <w:jc w:val="both"/>
        <w:rPr>
          <w:sz w:val="27"/>
          <w:szCs w:val="27"/>
        </w:rPr>
      </w:pPr>
    </w:p>
    <w:p w:rsidR="00F10BDC" w:rsidRPr="00C22082" w:rsidRDefault="00F10BDC" w:rsidP="00380783">
      <w:pPr>
        <w:shd w:val="clear" w:color="auto" w:fill="FFFFFF"/>
        <w:tabs>
          <w:tab w:val="left" w:pos="567"/>
          <w:tab w:val="left" w:pos="9306"/>
        </w:tabs>
        <w:spacing w:line="238" w:lineRule="auto"/>
        <w:jc w:val="center"/>
        <w:rPr>
          <w:sz w:val="27"/>
          <w:szCs w:val="27"/>
        </w:rPr>
      </w:pPr>
      <w:r>
        <w:rPr>
          <w:noProof/>
          <w:position w:val="-26"/>
          <w:sz w:val="27"/>
          <w:szCs w:val="27"/>
        </w:rPr>
        <w:drawing>
          <wp:inline distT="0" distB="0" distL="0" distR="0">
            <wp:extent cx="2800350" cy="352425"/>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1"/>
                    <a:srcRect/>
                    <a:stretch>
                      <a:fillRect/>
                    </a:stretch>
                  </pic:blipFill>
                  <pic:spPr bwMode="auto">
                    <a:xfrm>
                      <a:off x="0" y="0"/>
                      <a:ext cx="2800350" cy="352425"/>
                    </a:xfrm>
                    <a:prstGeom prst="rect">
                      <a:avLst/>
                    </a:prstGeom>
                    <a:noFill/>
                    <a:ln w="9525">
                      <a:noFill/>
                      <a:miter lim="800000"/>
                      <a:headEnd/>
                      <a:tailEnd/>
                    </a:ln>
                  </pic:spPr>
                </pic:pic>
              </a:graphicData>
            </a:graphic>
          </wp:inline>
        </w:drawing>
      </w:r>
      <w:r w:rsidRPr="00C22082">
        <w:rPr>
          <w:position w:val="-26"/>
          <w:sz w:val="27"/>
          <w:szCs w:val="27"/>
        </w:rPr>
        <w:t>.</w:t>
      </w:r>
      <w:r>
        <w:rPr>
          <w:sz w:val="27"/>
          <w:szCs w:val="27"/>
        </w:rPr>
        <w:t xml:space="preserve">                  </w:t>
      </w:r>
      <w:r w:rsidRPr="00C22082">
        <w:rPr>
          <w:sz w:val="27"/>
          <w:szCs w:val="27"/>
        </w:rPr>
        <w:t>(9)</w:t>
      </w:r>
    </w:p>
    <w:p w:rsidR="00B87B64" w:rsidRPr="006473FD" w:rsidRDefault="00B87B64" w:rsidP="00380783">
      <w:pPr>
        <w:shd w:val="clear" w:color="auto" w:fill="FFFFFF"/>
        <w:tabs>
          <w:tab w:val="left" w:pos="567"/>
          <w:tab w:val="left" w:pos="9306"/>
        </w:tabs>
        <w:spacing w:line="238" w:lineRule="auto"/>
        <w:ind w:firstLine="540"/>
        <w:jc w:val="both"/>
        <w:rPr>
          <w:sz w:val="27"/>
          <w:szCs w:val="27"/>
        </w:rPr>
      </w:pPr>
    </w:p>
    <w:p w:rsidR="00F10BDC" w:rsidRPr="00C22082" w:rsidRDefault="00F10BDC" w:rsidP="00380783">
      <w:pPr>
        <w:shd w:val="clear" w:color="auto" w:fill="FFFFFF"/>
        <w:tabs>
          <w:tab w:val="left" w:pos="567"/>
          <w:tab w:val="left" w:pos="9306"/>
        </w:tabs>
        <w:spacing w:line="238" w:lineRule="auto"/>
        <w:ind w:firstLine="540"/>
        <w:jc w:val="both"/>
        <w:rPr>
          <w:sz w:val="27"/>
          <w:szCs w:val="27"/>
        </w:rPr>
      </w:pPr>
      <w:r w:rsidRPr="00C22082">
        <w:rPr>
          <w:sz w:val="27"/>
          <w:szCs w:val="27"/>
        </w:rPr>
        <w:t>Численное значение этих частных показателей можно получить путем посл</w:t>
      </w:r>
      <w:r w:rsidRPr="00C22082">
        <w:rPr>
          <w:sz w:val="27"/>
          <w:szCs w:val="27"/>
        </w:rPr>
        <w:t>е</w:t>
      </w:r>
      <w:r w:rsidRPr="00C22082">
        <w:rPr>
          <w:sz w:val="27"/>
          <w:szCs w:val="27"/>
        </w:rPr>
        <w:t>довательной корректировки</w:t>
      </w:r>
      <w:r>
        <w:rPr>
          <w:sz w:val="27"/>
          <w:szCs w:val="27"/>
        </w:rPr>
        <w:t xml:space="preserve"> </w:t>
      </w:r>
      <w:r w:rsidRPr="00C22082">
        <w:rPr>
          <w:sz w:val="27"/>
          <w:szCs w:val="27"/>
        </w:rPr>
        <w:t>показателей валовой рентабельности, рентабельности продаж,</w:t>
      </w:r>
      <w:r>
        <w:rPr>
          <w:sz w:val="27"/>
          <w:szCs w:val="27"/>
        </w:rPr>
        <w:t xml:space="preserve"> </w:t>
      </w:r>
      <w:r w:rsidRPr="00C22082">
        <w:rPr>
          <w:sz w:val="27"/>
          <w:szCs w:val="27"/>
        </w:rPr>
        <w:t>операционной рентабельности, рентабельности продаж до и после нал</w:t>
      </w:r>
      <w:r w:rsidRPr="00C22082">
        <w:rPr>
          <w:sz w:val="27"/>
          <w:szCs w:val="27"/>
        </w:rPr>
        <w:t>о</w:t>
      </w:r>
      <w:r w:rsidRPr="00C22082">
        <w:rPr>
          <w:sz w:val="27"/>
          <w:szCs w:val="27"/>
        </w:rPr>
        <w:t xml:space="preserve">гообложения, на соответствующие значения соотношений отдельных слагаемых доходов и расходов предприятия и выручки от реализации продукции </w:t>
      </w:r>
    </w:p>
    <w:p w:rsidR="00F10BDC" w:rsidRPr="00C22082" w:rsidRDefault="00F10BDC" w:rsidP="00380783">
      <w:pPr>
        <w:shd w:val="clear" w:color="auto" w:fill="FFFFFF"/>
        <w:spacing w:line="238" w:lineRule="auto"/>
        <w:jc w:val="both"/>
        <w:rPr>
          <w:sz w:val="27"/>
          <w:szCs w:val="27"/>
        </w:rPr>
      </w:pPr>
      <w:r>
        <w:rPr>
          <w:sz w:val="27"/>
          <w:szCs w:val="27"/>
        </w:rPr>
        <w:t xml:space="preserve"> </w:t>
      </w:r>
      <w:r w:rsidRPr="00C22082">
        <w:rPr>
          <w:sz w:val="27"/>
          <w:szCs w:val="27"/>
        </w:rPr>
        <w:t>При этом отмечено, что рентабельность продаж, как правило, рассматривается как показатель, характеризующий эффективность потребления ресурсов. Поэтому на практике в дополнение к этому показателю исчисляют и анализируют также пок</w:t>
      </w:r>
      <w:r w:rsidRPr="00C22082">
        <w:rPr>
          <w:sz w:val="27"/>
          <w:szCs w:val="27"/>
        </w:rPr>
        <w:t>а</w:t>
      </w:r>
      <w:r w:rsidRPr="00C22082">
        <w:rPr>
          <w:sz w:val="27"/>
          <w:szCs w:val="27"/>
        </w:rPr>
        <w:t>затели, характеризующие</w:t>
      </w:r>
      <w:r>
        <w:rPr>
          <w:sz w:val="27"/>
          <w:szCs w:val="27"/>
        </w:rPr>
        <w:t xml:space="preserve"> </w:t>
      </w:r>
      <w:r w:rsidRPr="00C22082">
        <w:rPr>
          <w:sz w:val="27"/>
          <w:szCs w:val="27"/>
        </w:rPr>
        <w:t>доходность вложенного капитала. В связи с этим в раб</w:t>
      </w:r>
      <w:r w:rsidRPr="00C22082">
        <w:rPr>
          <w:sz w:val="27"/>
          <w:szCs w:val="27"/>
        </w:rPr>
        <w:t>о</w:t>
      </w:r>
      <w:r w:rsidRPr="00C22082">
        <w:rPr>
          <w:sz w:val="27"/>
          <w:szCs w:val="27"/>
        </w:rPr>
        <w:t>те рассмотрены отдельные аспекты факторного анализа взаимосвязи рентабельн</w:t>
      </w:r>
      <w:r w:rsidRPr="00C22082">
        <w:rPr>
          <w:sz w:val="27"/>
          <w:szCs w:val="27"/>
        </w:rPr>
        <w:t>о</w:t>
      </w:r>
      <w:r w:rsidRPr="00C22082">
        <w:rPr>
          <w:sz w:val="27"/>
          <w:szCs w:val="27"/>
        </w:rPr>
        <w:t xml:space="preserve">сти продаж и доходности собственного капитала, выделены недостатки, присущие этим показателям и пути их устранения. </w:t>
      </w:r>
    </w:p>
    <w:p w:rsidR="00F10BDC" w:rsidRDefault="00F10BDC" w:rsidP="00380783">
      <w:pPr>
        <w:shd w:val="clear" w:color="auto" w:fill="FFFFFF"/>
        <w:tabs>
          <w:tab w:val="left" w:pos="567"/>
          <w:tab w:val="left" w:pos="9306"/>
        </w:tabs>
        <w:spacing w:line="238" w:lineRule="auto"/>
        <w:ind w:firstLine="540"/>
        <w:jc w:val="both"/>
        <w:rPr>
          <w:b/>
          <w:sz w:val="27"/>
          <w:szCs w:val="27"/>
        </w:rPr>
      </w:pPr>
    </w:p>
    <w:p w:rsidR="00F10BDC" w:rsidRPr="00C22082" w:rsidRDefault="00F10BDC" w:rsidP="00380783">
      <w:pPr>
        <w:shd w:val="clear" w:color="auto" w:fill="FFFFFF"/>
        <w:tabs>
          <w:tab w:val="left" w:pos="567"/>
          <w:tab w:val="left" w:pos="9306"/>
        </w:tabs>
        <w:spacing w:line="238" w:lineRule="auto"/>
        <w:ind w:firstLine="540"/>
        <w:jc w:val="center"/>
        <w:rPr>
          <w:b/>
          <w:sz w:val="27"/>
          <w:szCs w:val="27"/>
        </w:rPr>
      </w:pPr>
      <w:r w:rsidRPr="00C22082">
        <w:rPr>
          <w:b/>
          <w:sz w:val="27"/>
          <w:szCs w:val="27"/>
        </w:rPr>
        <w:t>ВЫВОДЫ И ПРЕДЛОЖЕНИЯ</w:t>
      </w:r>
    </w:p>
    <w:p w:rsidR="00F10BDC" w:rsidRPr="00C22082" w:rsidRDefault="00F10BDC" w:rsidP="00380783">
      <w:pPr>
        <w:spacing w:line="238" w:lineRule="auto"/>
        <w:ind w:firstLine="539"/>
        <w:jc w:val="both"/>
        <w:rPr>
          <w:sz w:val="27"/>
          <w:szCs w:val="27"/>
        </w:rPr>
      </w:pPr>
      <w:r w:rsidRPr="00C22082">
        <w:rPr>
          <w:sz w:val="27"/>
          <w:szCs w:val="27"/>
        </w:rPr>
        <w:t>Диссертационная работа представляет собой исследование отдельных аспе</w:t>
      </w:r>
      <w:r w:rsidRPr="00C22082">
        <w:rPr>
          <w:sz w:val="27"/>
          <w:szCs w:val="27"/>
        </w:rPr>
        <w:t>к</w:t>
      </w:r>
      <w:r w:rsidRPr="00C22082">
        <w:rPr>
          <w:sz w:val="27"/>
          <w:szCs w:val="27"/>
        </w:rPr>
        <w:t>тов теории, методологии, информационного обеспечение и методических приемов финансового анализа, используемых хозяйствующими субъектами в процессе из</w:t>
      </w:r>
      <w:r w:rsidRPr="00C22082">
        <w:rPr>
          <w:sz w:val="27"/>
          <w:szCs w:val="27"/>
        </w:rPr>
        <w:t>у</w:t>
      </w:r>
      <w:r w:rsidRPr="00C22082">
        <w:rPr>
          <w:sz w:val="27"/>
          <w:szCs w:val="27"/>
        </w:rPr>
        <w:t>чения финансовых показателей своей деятельности.</w:t>
      </w:r>
      <w:r>
        <w:rPr>
          <w:sz w:val="27"/>
          <w:szCs w:val="27"/>
        </w:rPr>
        <w:t xml:space="preserve"> </w:t>
      </w:r>
      <w:r w:rsidRPr="00C22082">
        <w:rPr>
          <w:sz w:val="27"/>
          <w:szCs w:val="27"/>
        </w:rPr>
        <w:t>В ходе этих исследований разработаны и частично апробированы следующие теоретические обобщения, м</w:t>
      </w:r>
      <w:r w:rsidRPr="00C22082">
        <w:rPr>
          <w:sz w:val="27"/>
          <w:szCs w:val="27"/>
        </w:rPr>
        <w:t>е</w:t>
      </w:r>
      <w:r w:rsidRPr="00C22082">
        <w:rPr>
          <w:sz w:val="27"/>
          <w:szCs w:val="27"/>
        </w:rPr>
        <w:t>тодологические обоснования, а также выводы и предложения по наиболее знач</w:t>
      </w:r>
      <w:r w:rsidRPr="00C22082">
        <w:rPr>
          <w:sz w:val="27"/>
          <w:szCs w:val="27"/>
        </w:rPr>
        <w:t>и</w:t>
      </w:r>
      <w:r w:rsidRPr="00C22082">
        <w:rPr>
          <w:sz w:val="27"/>
          <w:szCs w:val="27"/>
        </w:rPr>
        <w:t>мым вопросам финансового анализа, в том числе:</w:t>
      </w:r>
    </w:p>
    <w:p w:rsidR="00F10BDC" w:rsidRPr="00C22082" w:rsidRDefault="00F10BDC" w:rsidP="00380783">
      <w:pPr>
        <w:pStyle w:val="af0"/>
        <w:spacing w:line="238" w:lineRule="auto"/>
        <w:ind w:left="0" w:firstLine="539"/>
        <w:jc w:val="both"/>
        <w:rPr>
          <w:sz w:val="27"/>
          <w:szCs w:val="27"/>
        </w:rPr>
      </w:pPr>
      <w:r w:rsidRPr="00C22082">
        <w:rPr>
          <w:sz w:val="27"/>
          <w:szCs w:val="27"/>
        </w:rPr>
        <w:lastRenderedPageBreak/>
        <w:t>уточнено экономическое содержание категории экономического</w:t>
      </w:r>
      <w:r>
        <w:rPr>
          <w:sz w:val="27"/>
          <w:szCs w:val="27"/>
        </w:rPr>
        <w:t xml:space="preserve"> </w:t>
      </w:r>
      <w:r w:rsidRPr="00C22082">
        <w:rPr>
          <w:sz w:val="27"/>
          <w:szCs w:val="27"/>
        </w:rPr>
        <w:t>анализа, о</w:t>
      </w:r>
      <w:r w:rsidRPr="00C22082">
        <w:rPr>
          <w:sz w:val="27"/>
          <w:szCs w:val="27"/>
        </w:rPr>
        <w:t>п</w:t>
      </w:r>
      <w:r w:rsidRPr="00C22082">
        <w:rPr>
          <w:sz w:val="27"/>
          <w:szCs w:val="27"/>
        </w:rPr>
        <w:t>ределены общность и основные различия между отдельными направлениями этой науки, и на этой основе выработано предложение по изменению</w:t>
      </w:r>
      <w:r>
        <w:rPr>
          <w:sz w:val="27"/>
          <w:szCs w:val="27"/>
        </w:rPr>
        <w:t xml:space="preserve"> </w:t>
      </w:r>
      <w:r w:rsidRPr="00C22082">
        <w:rPr>
          <w:sz w:val="27"/>
          <w:szCs w:val="27"/>
        </w:rPr>
        <w:t>термина «экон</w:t>
      </w:r>
      <w:r w:rsidRPr="00C22082">
        <w:rPr>
          <w:sz w:val="27"/>
          <w:szCs w:val="27"/>
        </w:rPr>
        <w:t>о</w:t>
      </w:r>
      <w:r w:rsidRPr="00C22082">
        <w:rPr>
          <w:sz w:val="27"/>
          <w:szCs w:val="27"/>
        </w:rPr>
        <w:t>мический</w:t>
      </w:r>
      <w:r>
        <w:rPr>
          <w:sz w:val="27"/>
          <w:szCs w:val="27"/>
        </w:rPr>
        <w:t xml:space="preserve"> </w:t>
      </w:r>
      <w:r w:rsidRPr="00C22082">
        <w:rPr>
          <w:sz w:val="27"/>
          <w:szCs w:val="27"/>
        </w:rPr>
        <w:t>анализ деятельности предприятия»</w:t>
      </w:r>
      <w:r>
        <w:rPr>
          <w:sz w:val="27"/>
          <w:szCs w:val="27"/>
        </w:rPr>
        <w:t xml:space="preserve"> </w:t>
      </w:r>
      <w:r w:rsidRPr="00C22082">
        <w:rPr>
          <w:sz w:val="27"/>
          <w:szCs w:val="27"/>
        </w:rPr>
        <w:t>на термин «анализ экономики пре</w:t>
      </w:r>
      <w:r w:rsidRPr="00C22082">
        <w:rPr>
          <w:sz w:val="27"/>
          <w:szCs w:val="27"/>
        </w:rPr>
        <w:t>д</w:t>
      </w:r>
      <w:r w:rsidRPr="00C22082">
        <w:rPr>
          <w:sz w:val="27"/>
          <w:szCs w:val="27"/>
        </w:rPr>
        <w:t>приятия»;</w:t>
      </w:r>
    </w:p>
    <w:p w:rsidR="00AF74F2" w:rsidRDefault="00F10BDC" w:rsidP="00380783">
      <w:pPr>
        <w:pStyle w:val="af0"/>
        <w:spacing w:line="238" w:lineRule="auto"/>
        <w:ind w:left="0" w:firstLine="539"/>
        <w:jc w:val="both"/>
        <w:rPr>
          <w:sz w:val="27"/>
          <w:szCs w:val="27"/>
        </w:rPr>
      </w:pPr>
      <w:r w:rsidRPr="00C22082">
        <w:rPr>
          <w:sz w:val="27"/>
          <w:szCs w:val="27"/>
        </w:rPr>
        <w:t>предложена усовершенствованная внутренняя структуризация анализа экон</w:t>
      </w:r>
      <w:r w:rsidRPr="00C22082">
        <w:rPr>
          <w:sz w:val="27"/>
          <w:szCs w:val="27"/>
        </w:rPr>
        <w:t>о</w:t>
      </w:r>
      <w:r w:rsidRPr="00C22082">
        <w:rPr>
          <w:sz w:val="27"/>
          <w:szCs w:val="27"/>
        </w:rPr>
        <w:t>мики предприятия, обоснована целесообразность выделения в нем двух основных блоков - блок</w:t>
      </w:r>
      <w:r>
        <w:rPr>
          <w:sz w:val="27"/>
          <w:szCs w:val="27"/>
        </w:rPr>
        <w:t xml:space="preserve"> </w:t>
      </w:r>
      <w:r w:rsidRPr="00C22082">
        <w:rPr>
          <w:sz w:val="27"/>
          <w:szCs w:val="27"/>
        </w:rPr>
        <w:t xml:space="preserve">производственного анализа и блок финансового анализа, в рамках каждого из которых затем производится анализ отдельных сторон деятельности субъектов; </w:t>
      </w:r>
    </w:p>
    <w:p w:rsidR="00F10BDC" w:rsidRPr="00C22082" w:rsidRDefault="00F10BDC" w:rsidP="00380783">
      <w:pPr>
        <w:pStyle w:val="af0"/>
        <w:spacing w:line="238" w:lineRule="auto"/>
        <w:ind w:left="0" w:firstLine="539"/>
        <w:jc w:val="both"/>
        <w:rPr>
          <w:sz w:val="27"/>
          <w:szCs w:val="27"/>
        </w:rPr>
      </w:pPr>
      <w:r w:rsidRPr="00C22082">
        <w:rPr>
          <w:sz w:val="27"/>
          <w:szCs w:val="27"/>
        </w:rPr>
        <w:t>сформулированы авторские определения</w:t>
      </w:r>
      <w:r w:rsidRPr="00C35D23">
        <w:rPr>
          <w:sz w:val="27"/>
          <w:szCs w:val="27"/>
        </w:rPr>
        <w:t xml:space="preserve"> </w:t>
      </w:r>
      <w:r>
        <w:rPr>
          <w:sz w:val="27"/>
          <w:szCs w:val="27"/>
        </w:rPr>
        <w:t xml:space="preserve">содержания </w:t>
      </w:r>
      <w:r w:rsidRPr="00C22082">
        <w:rPr>
          <w:sz w:val="27"/>
          <w:szCs w:val="27"/>
        </w:rPr>
        <w:t>понятий о предмете и</w:t>
      </w:r>
      <w:r>
        <w:rPr>
          <w:sz w:val="27"/>
          <w:szCs w:val="27"/>
        </w:rPr>
        <w:t xml:space="preserve"> </w:t>
      </w:r>
      <w:r w:rsidRPr="00C22082">
        <w:rPr>
          <w:sz w:val="27"/>
          <w:szCs w:val="27"/>
        </w:rPr>
        <w:t>методе анализа экономики предприятия, определена позиция автора о невозмо</w:t>
      </w:r>
      <w:r w:rsidRPr="00C22082">
        <w:rPr>
          <w:sz w:val="27"/>
          <w:szCs w:val="27"/>
        </w:rPr>
        <w:t>ж</w:t>
      </w:r>
      <w:r w:rsidRPr="00C22082">
        <w:rPr>
          <w:sz w:val="27"/>
          <w:szCs w:val="27"/>
        </w:rPr>
        <w:t>ности использования этих определений применительно к финансовому анализу;</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определено</w:t>
      </w:r>
      <w:r>
        <w:rPr>
          <w:sz w:val="27"/>
          <w:szCs w:val="27"/>
        </w:rPr>
        <w:t xml:space="preserve"> </w:t>
      </w:r>
      <w:r w:rsidRPr="00C22082">
        <w:rPr>
          <w:sz w:val="27"/>
          <w:szCs w:val="27"/>
        </w:rPr>
        <w:t>место финансового анализа в системе отраслевых экономических</w:t>
      </w:r>
      <w:r>
        <w:rPr>
          <w:sz w:val="27"/>
          <w:szCs w:val="27"/>
        </w:rPr>
        <w:t xml:space="preserve"> </w:t>
      </w:r>
      <w:r w:rsidRPr="00C22082">
        <w:rPr>
          <w:sz w:val="27"/>
          <w:szCs w:val="27"/>
        </w:rPr>
        <w:t>наук и в системе управления предприятиями, аргументирован тезис о том, что ф</w:t>
      </w:r>
      <w:r w:rsidRPr="00C22082">
        <w:rPr>
          <w:sz w:val="27"/>
          <w:szCs w:val="27"/>
        </w:rPr>
        <w:t>и</w:t>
      </w:r>
      <w:r w:rsidRPr="00C22082">
        <w:rPr>
          <w:sz w:val="27"/>
          <w:szCs w:val="27"/>
        </w:rPr>
        <w:t>нансовый анализ, имеет самостоятельное научно-практическое значение и выпо</w:t>
      </w:r>
      <w:r w:rsidRPr="00C22082">
        <w:rPr>
          <w:sz w:val="27"/>
          <w:szCs w:val="27"/>
        </w:rPr>
        <w:t>л</w:t>
      </w:r>
      <w:r w:rsidRPr="00C22082">
        <w:rPr>
          <w:sz w:val="27"/>
          <w:szCs w:val="27"/>
        </w:rPr>
        <w:t>няет одну из главных функций системы управления - подготовку и представление аналитической информации в распоряжение любого лица,</w:t>
      </w:r>
      <w:r>
        <w:rPr>
          <w:sz w:val="27"/>
          <w:szCs w:val="27"/>
        </w:rPr>
        <w:t xml:space="preserve"> </w:t>
      </w:r>
      <w:r w:rsidRPr="00C22082">
        <w:rPr>
          <w:sz w:val="27"/>
          <w:szCs w:val="27"/>
        </w:rPr>
        <w:t>принимающего реш</w:t>
      </w:r>
      <w:r w:rsidRPr="00C22082">
        <w:rPr>
          <w:sz w:val="27"/>
          <w:szCs w:val="27"/>
        </w:rPr>
        <w:t>е</w:t>
      </w:r>
      <w:r w:rsidRPr="00C22082">
        <w:rPr>
          <w:sz w:val="27"/>
          <w:szCs w:val="27"/>
        </w:rPr>
        <w:t xml:space="preserve">ния; </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разработана уточненная классификационная характеристика информационной базы финансового анализа, предложено упростить процедуру подбора и аналит</w:t>
      </w:r>
      <w:r w:rsidRPr="00C22082">
        <w:rPr>
          <w:sz w:val="27"/>
          <w:szCs w:val="27"/>
        </w:rPr>
        <w:t>и</w:t>
      </w:r>
      <w:r w:rsidRPr="00C22082">
        <w:rPr>
          <w:sz w:val="27"/>
          <w:szCs w:val="27"/>
        </w:rPr>
        <w:t>ческой обработки информации по принципу «предел разумной достаточности» на основе деления ее на объекты постоянных и непостоянных интересов отдельных групп пользователей;</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предложена усовершенствованная классификация показателей, формируемых в рамках финансово ориентированной статистической информации, определены границы и возможные способы</w:t>
      </w:r>
      <w:r>
        <w:rPr>
          <w:sz w:val="27"/>
          <w:szCs w:val="27"/>
        </w:rPr>
        <w:t xml:space="preserve"> </w:t>
      </w:r>
      <w:r w:rsidRPr="00C22082">
        <w:rPr>
          <w:sz w:val="27"/>
          <w:szCs w:val="27"/>
        </w:rPr>
        <w:t>их привлечения в процесс анализа и оценки ф</w:t>
      </w:r>
      <w:r w:rsidRPr="00C22082">
        <w:rPr>
          <w:sz w:val="27"/>
          <w:szCs w:val="27"/>
        </w:rPr>
        <w:t>и</w:t>
      </w:r>
      <w:r w:rsidRPr="00C22082">
        <w:rPr>
          <w:sz w:val="27"/>
          <w:szCs w:val="27"/>
        </w:rPr>
        <w:t>нансового состояния предприятия;</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уточнены подходы к разработке и систематизации учетных политик предпр</w:t>
      </w:r>
      <w:r w:rsidRPr="00C22082">
        <w:rPr>
          <w:sz w:val="27"/>
          <w:szCs w:val="27"/>
        </w:rPr>
        <w:t>и</w:t>
      </w:r>
      <w:r w:rsidRPr="00C22082">
        <w:rPr>
          <w:sz w:val="27"/>
          <w:szCs w:val="27"/>
        </w:rPr>
        <w:t>ятий, предложены новые классификационные группы констатирующей, поясня</w:t>
      </w:r>
      <w:r w:rsidRPr="00C22082">
        <w:rPr>
          <w:sz w:val="27"/>
          <w:szCs w:val="27"/>
        </w:rPr>
        <w:t>ю</w:t>
      </w:r>
      <w:r w:rsidRPr="00C22082">
        <w:rPr>
          <w:sz w:val="27"/>
          <w:szCs w:val="27"/>
        </w:rPr>
        <w:t>щей и дополняющей информации, подлежащие обязательному представлению на систематической основе как</w:t>
      </w:r>
      <w:r>
        <w:rPr>
          <w:sz w:val="27"/>
          <w:szCs w:val="27"/>
        </w:rPr>
        <w:t xml:space="preserve"> </w:t>
      </w:r>
      <w:r w:rsidRPr="00C22082">
        <w:rPr>
          <w:sz w:val="27"/>
          <w:szCs w:val="27"/>
        </w:rPr>
        <w:t>неотъемлемая часть официально публикуемой фина</w:t>
      </w:r>
      <w:r w:rsidRPr="00C22082">
        <w:rPr>
          <w:sz w:val="27"/>
          <w:szCs w:val="27"/>
        </w:rPr>
        <w:t>н</w:t>
      </w:r>
      <w:r w:rsidRPr="00C22082">
        <w:rPr>
          <w:sz w:val="27"/>
          <w:szCs w:val="27"/>
        </w:rPr>
        <w:t xml:space="preserve">совой отчетности; </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обоснован вывод о том, что налоговый учет не является самостоятельным н</w:t>
      </w:r>
      <w:r w:rsidRPr="00C22082">
        <w:rPr>
          <w:sz w:val="27"/>
          <w:szCs w:val="27"/>
        </w:rPr>
        <w:t>а</w:t>
      </w:r>
      <w:r w:rsidRPr="00C22082">
        <w:rPr>
          <w:sz w:val="27"/>
          <w:szCs w:val="27"/>
        </w:rPr>
        <w:t>правлением экономической науки, а представляет собой лишь часть учетной раб</w:t>
      </w:r>
      <w:r w:rsidRPr="00C22082">
        <w:rPr>
          <w:sz w:val="27"/>
          <w:szCs w:val="27"/>
        </w:rPr>
        <w:t>о</w:t>
      </w:r>
      <w:r w:rsidRPr="00C22082">
        <w:rPr>
          <w:sz w:val="27"/>
          <w:szCs w:val="27"/>
        </w:rPr>
        <w:t>ты, связанной с налоговыми расчетами;</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определены границы действия и прерогатива существующих законодател</w:t>
      </w:r>
      <w:r w:rsidRPr="00C22082">
        <w:rPr>
          <w:sz w:val="27"/>
          <w:szCs w:val="27"/>
        </w:rPr>
        <w:t>ь</w:t>
      </w:r>
      <w:r w:rsidRPr="00C22082">
        <w:rPr>
          <w:sz w:val="27"/>
          <w:szCs w:val="27"/>
        </w:rPr>
        <w:t>ных актов и нормативно-правовых документов, сформулированы конкретные</w:t>
      </w:r>
      <w:r>
        <w:rPr>
          <w:sz w:val="27"/>
          <w:szCs w:val="27"/>
        </w:rPr>
        <w:t xml:space="preserve"> </w:t>
      </w:r>
      <w:r w:rsidRPr="00C22082">
        <w:rPr>
          <w:sz w:val="27"/>
          <w:szCs w:val="27"/>
        </w:rPr>
        <w:t>р</w:t>
      </w:r>
      <w:r w:rsidRPr="00C22082">
        <w:rPr>
          <w:sz w:val="27"/>
          <w:szCs w:val="27"/>
        </w:rPr>
        <w:t>е</w:t>
      </w:r>
      <w:r w:rsidRPr="00C22082">
        <w:rPr>
          <w:sz w:val="27"/>
          <w:szCs w:val="27"/>
        </w:rPr>
        <w:t>комендации по внесению изменений в их содержание и преобразованию в стру</w:t>
      </w:r>
      <w:r w:rsidRPr="00C22082">
        <w:rPr>
          <w:sz w:val="27"/>
          <w:szCs w:val="27"/>
        </w:rPr>
        <w:t>к</w:t>
      </w:r>
      <w:r w:rsidRPr="00C22082">
        <w:rPr>
          <w:sz w:val="27"/>
          <w:szCs w:val="27"/>
        </w:rPr>
        <w:t xml:space="preserve">туре государственных органов, имеющих отношение к вопросам регулирования системы учета и финансовой отчетности; </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аргументирован авторский подход, в соответствии с которым при расчете</w:t>
      </w:r>
      <w:r>
        <w:rPr>
          <w:sz w:val="27"/>
          <w:szCs w:val="27"/>
        </w:rPr>
        <w:t xml:space="preserve"> </w:t>
      </w:r>
      <w:r w:rsidRPr="00C22082">
        <w:rPr>
          <w:sz w:val="27"/>
          <w:szCs w:val="27"/>
        </w:rPr>
        <w:t>оборачиваемости выданных и полученных авансов, чистой дебиторской и кред</w:t>
      </w:r>
      <w:r w:rsidRPr="00C22082">
        <w:rPr>
          <w:sz w:val="27"/>
          <w:szCs w:val="27"/>
        </w:rPr>
        <w:t>и</w:t>
      </w:r>
      <w:r w:rsidRPr="00C22082">
        <w:rPr>
          <w:sz w:val="27"/>
          <w:szCs w:val="27"/>
        </w:rPr>
        <w:t>торской задолженностей предлагается исходить из величины кредитовых оборотов этих счетов,</w:t>
      </w:r>
      <w:r>
        <w:rPr>
          <w:sz w:val="27"/>
          <w:szCs w:val="27"/>
        </w:rPr>
        <w:t xml:space="preserve"> </w:t>
      </w:r>
      <w:r w:rsidRPr="00C22082">
        <w:rPr>
          <w:sz w:val="27"/>
          <w:szCs w:val="27"/>
        </w:rPr>
        <w:t>то есть следовать принципу «погашение обязательств», являющемуся одним из основных условий создания нормальных взаимоотношений между пре</w:t>
      </w:r>
      <w:r w:rsidRPr="00C22082">
        <w:rPr>
          <w:sz w:val="27"/>
          <w:szCs w:val="27"/>
        </w:rPr>
        <w:t>д</w:t>
      </w:r>
      <w:r w:rsidRPr="00C22082">
        <w:rPr>
          <w:sz w:val="27"/>
          <w:szCs w:val="27"/>
        </w:rPr>
        <w:t>приятиями;</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lastRenderedPageBreak/>
        <w:t>разработан комбинированный алгоритм расчета, служащий основой для пр</w:t>
      </w:r>
      <w:r w:rsidRPr="00C22082">
        <w:rPr>
          <w:sz w:val="27"/>
          <w:szCs w:val="27"/>
        </w:rPr>
        <w:t>о</w:t>
      </w:r>
      <w:r w:rsidRPr="00C22082">
        <w:rPr>
          <w:sz w:val="27"/>
          <w:szCs w:val="27"/>
        </w:rPr>
        <w:t>ведения</w:t>
      </w:r>
      <w:r>
        <w:rPr>
          <w:sz w:val="27"/>
          <w:szCs w:val="27"/>
        </w:rPr>
        <w:t xml:space="preserve"> </w:t>
      </w:r>
      <w:r w:rsidRPr="00C22082">
        <w:rPr>
          <w:sz w:val="27"/>
          <w:szCs w:val="27"/>
        </w:rPr>
        <w:t>факторного анализа взаимосвязи движения средств предприятия</w:t>
      </w:r>
      <w:r>
        <w:rPr>
          <w:sz w:val="27"/>
          <w:szCs w:val="27"/>
        </w:rPr>
        <w:t xml:space="preserve"> </w:t>
      </w:r>
      <w:r w:rsidRPr="00C22082">
        <w:rPr>
          <w:sz w:val="27"/>
          <w:szCs w:val="27"/>
        </w:rPr>
        <w:t>по о</w:t>
      </w:r>
      <w:r w:rsidRPr="00C22082">
        <w:rPr>
          <w:sz w:val="27"/>
          <w:szCs w:val="27"/>
        </w:rPr>
        <w:t>т</w:t>
      </w:r>
      <w:r w:rsidRPr="00C22082">
        <w:rPr>
          <w:sz w:val="27"/>
          <w:szCs w:val="27"/>
        </w:rPr>
        <w:t>дельным стадиям производственно-коммерческого цикла и обобщающих оцено</w:t>
      </w:r>
      <w:r w:rsidRPr="00C22082">
        <w:rPr>
          <w:sz w:val="27"/>
          <w:szCs w:val="27"/>
        </w:rPr>
        <w:t>ч</w:t>
      </w:r>
      <w:r w:rsidRPr="00C22082">
        <w:rPr>
          <w:sz w:val="27"/>
          <w:szCs w:val="27"/>
        </w:rPr>
        <w:t>ных показателей эффективности их использования;</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усовершенствована методика анализа, основанная на разработанной автором унифицированной модели расчета взаимосвязи между кредитной политикой пре</w:t>
      </w:r>
      <w:r w:rsidRPr="00C22082">
        <w:rPr>
          <w:sz w:val="27"/>
          <w:szCs w:val="27"/>
        </w:rPr>
        <w:t>д</w:t>
      </w:r>
      <w:r w:rsidRPr="00C22082">
        <w:rPr>
          <w:sz w:val="27"/>
          <w:szCs w:val="27"/>
        </w:rPr>
        <w:t xml:space="preserve">приятия и состоянием его дебиторской задолженности; </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разработан новый алгоритм расчета скользящих остатков дебиторской задо</w:t>
      </w:r>
      <w:r w:rsidRPr="00C22082">
        <w:rPr>
          <w:sz w:val="27"/>
          <w:szCs w:val="27"/>
        </w:rPr>
        <w:t>л</w:t>
      </w:r>
      <w:r w:rsidRPr="00C22082">
        <w:rPr>
          <w:sz w:val="27"/>
          <w:szCs w:val="27"/>
        </w:rPr>
        <w:t>женности, на основе которого можно осуществить постоянный контроль и пров</w:t>
      </w:r>
      <w:r w:rsidRPr="00C22082">
        <w:rPr>
          <w:sz w:val="27"/>
          <w:szCs w:val="27"/>
        </w:rPr>
        <w:t>о</w:t>
      </w:r>
      <w:r w:rsidRPr="00C22082">
        <w:rPr>
          <w:sz w:val="27"/>
          <w:szCs w:val="27"/>
        </w:rPr>
        <w:t xml:space="preserve">дить динамический анализ взаимосвязи между платежным поведением различных групп покупателей и состоянием дебиторской задолженности поставщиков; </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определены</w:t>
      </w:r>
      <w:r>
        <w:rPr>
          <w:sz w:val="27"/>
          <w:szCs w:val="27"/>
        </w:rPr>
        <w:t xml:space="preserve"> </w:t>
      </w:r>
      <w:r w:rsidRPr="00C22082">
        <w:rPr>
          <w:sz w:val="27"/>
          <w:szCs w:val="27"/>
        </w:rPr>
        <w:t>различия в методологических подходах к формированию показ</w:t>
      </w:r>
      <w:r w:rsidRPr="00C22082">
        <w:rPr>
          <w:sz w:val="27"/>
          <w:szCs w:val="27"/>
        </w:rPr>
        <w:t>а</w:t>
      </w:r>
      <w:r w:rsidRPr="00C22082">
        <w:rPr>
          <w:sz w:val="27"/>
          <w:szCs w:val="27"/>
        </w:rPr>
        <w:t>телей отчетных форм о движении денежных средств, сформулировано предлож</w:t>
      </w:r>
      <w:r w:rsidRPr="00C22082">
        <w:rPr>
          <w:sz w:val="27"/>
          <w:szCs w:val="27"/>
        </w:rPr>
        <w:t>е</w:t>
      </w:r>
      <w:r w:rsidRPr="00C22082">
        <w:rPr>
          <w:sz w:val="27"/>
          <w:szCs w:val="27"/>
        </w:rPr>
        <w:t>ние о придании форме №3б статуса самостоятельной формы финансовой отчетн</w:t>
      </w:r>
      <w:r w:rsidRPr="00C22082">
        <w:rPr>
          <w:sz w:val="27"/>
          <w:szCs w:val="27"/>
        </w:rPr>
        <w:t>о</w:t>
      </w:r>
      <w:r w:rsidRPr="00C22082">
        <w:rPr>
          <w:sz w:val="27"/>
          <w:szCs w:val="27"/>
        </w:rPr>
        <w:t xml:space="preserve">сти, рекомендована усовершенствованная форма отчета о движении денежных средств, составляемая прямым способом; </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определена позиция автора по поводу разграничения понятий</w:t>
      </w:r>
      <w:r>
        <w:rPr>
          <w:sz w:val="27"/>
          <w:szCs w:val="27"/>
        </w:rPr>
        <w:t xml:space="preserve"> </w:t>
      </w:r>
      <w:r w:rsidRPr="00C22082">
        <w:rPr>
          <w:sz w:val="27"/>
          <w:szCs w:val="27"/>
        </w:rPr>
        <w:t>«платежесп</w:t>
      </w:r>
      <w:r w:rsidRPr="00C22082">
        <w:rPr>
          <w:sz w:val="27"/>
          <w:szCs w:val="27"/>
        </w:rPr>
        <w:t>о</w:t>
      </w:r>
      <w:r w:rsidRPr="00C22082">
        <w:rPr>
          <w:sz w:val="27"/>
          <w:szCs w:val="27"/>
        </w:rPr>
        <w:t>собность» и «ликвидность» предприятия, и в</w:t>
      </w:r>
      <w:r>
        <w:rPr>
          <w:sz w:val="27"/>
          <w:szCs w:val="27"/>
        </w:rPr>
        <w:t xml:space="preserve"> </w:t>
      </w:r>
      <w:r w:rsidRPr="00C22082">
        <w:rPr>
          <w:sz w:val="27"/>
          <w:szCs w:val="27"/>
        </w:rPr>
        <w:t>контексте этого предложены уто</w:t>
      </w:r>
      <w:r w:rsidRPr="00C22082">
        <w:rPr>
          <w:sz w:val="27"/>
          <w:szCs w:val="27"/>
        </w:rPr>
        <w:t>ч</w:t>
      </w:r>
      <w:r w:rsidRPr="00C22082">
        <w:rPr>
          <w:sz w:val="27"/>
          <w:szCs w:val="27"/>
        </w:rPr>
        <w:t>ненный круг</w:t>
      </w:r>
      <w:r>
        <w:rPr>
          <w:sz w:val="27"/>
          <w:szCs w:val="27"/>
        </w:rPr>
        <w:t xml:space="preserve"> </w:t>
      </w:r>
      <w:r w:rsidRPr="00C22082">
        <w:rPr>
          <w:sz w:val="27"/>
          <w:szCs w:val="27"/>
        </w:rPr>
        <w:t xml:space="preserve">показателей, характеризующих платежеспособность предприятия и достаточность средств, методика их расчета, анализа и оценки; </w:t>
      </w:r>
    </w:p>
    <w:p w:rsidR="00F10BDC" w:rsidRPr="00C22082" w:rsidRDefault="00F10BDC" w:rsidP="00380783">
      <w:pPr>
        <w:pStyle w:val="af0"/>
        <w:tabs>
          <w:tab w:val="left" w:pos="540"/>
        </w:tabs>
        <w:spacing w:line="238" w:lineRule="auto"/>
        <w:ind w:left="0" w:firstLine="539"/>
        <w:jc w:val="both"/>
        <w:rPr>
          <w:sz w:val="27"/>
          <w:szCs w:val="27"/>
        </w:rPr>
      </w:pPr>
      <w:r w:rsidRPr="00C22082">
        <w:rPr>
          <w:sz w:val="27"/>
          <w:szCs w:val="27"/>
        </w:rPr>
        <w:t>на основе критического анализа существующих подходов к анализу показат</w:t>
      </w:r>
      <w:r w:rsidRPr="00C22082">
        <w:rPr>
          <w:sz w:val="27"/>
          <w:szCs w:val="27"/>
        </w:rPr>
        <w:t>е</w:t>
      </w:r>
      <w:r w:rsidRPr="00C22082">
        <w:rPr>
          <w:sz w:val="27"/>
          <w:szCs w:val="27"/>
        </w:rPr>
        <w:t>лей ликвидности предложены новые модели расчета, позволяющие устанавливать дифференцированные (индивидуальные) пороговые значения этих показателей и проводить многофакторный</w:t>
      </w:r>
      <w:r>
        <w:rPr>
          <w:sz w:val="27"/>
          <w:szCs w:val="27"/>
        </w:rPr>
        <w:t xml:space="preserve"> </w:t>
      </w:r>
      <w:r w:rsidRPr="00C22082">
        <w:rPr>
          <w:sz w:val="27"/>
          <w:szCs w:val="27"/>
        </w:rPr>
        <w:t>детерминированный анализ взаимосвязи состояния активов предприятия, способов их финансирования, в зависимости от сложивши</w:t>
      </w:r>
      <w:r w:rsidRPr="00C22082">
        <w:rPr>
          <w:sz w:val="27"/>
          <w:szCs w:val="27"/>
        </w:rPr>
        <w:t>х</w:t>
      </w:r>
      <w:r w:rsidRPr="00C22082">
        <w:rPr>
          <w:sz w:val="27"/>
          <w:szCs w:val="27"/>
        </w:rPr>
        <w:t>ся</w:t>
      </w:r>
      <w:r>
        <w:rPr>
          <w:sz w:val="27"/>
          <w:szCs w:val="27"/>
        </w:rPr>
        <w:t xml:space="preserve"> </w:t>
      </w:r>
      <w:r w:rsidRPr="00C22082">
        <w:rPr>
          <w:sz w:val="27"/>
          <w:szCs w:val="27"/>
        </w:rPr>
        <w:t xml:space="preserve">условий взаиморасчетов между предприятиями; </w:t>
      </w:r>
    </w:p>
    <w:p w:rsidR="00F10BDC" w:rsidRPr="00C22082" w:rsidRDefault="00F10BDC" w:rsidP="00380783">
      <w:pPr>
        <w:pStyle w:val="af0"/>
        <w:shd w:val="clear" w:color="auto" w:fill="FFFFFF"/>
        <w:tabs>
          <w:tab w:val="left" w:pos="540"/>
          <w:tab w:val="left" w:pos="709"/>
          <w:tab w:val="left" w:pos="993"/>
        </w:tabs>
        <w:spacing w:line="238" w:lineRule="auto"/>
        <w:ind w:left="0" w:firstLine="539"/>
        <w:jc w:val="both"/>
        <w:rPr>
          <w:sz w:val="27"/>
          <w:szCs w:val="27"/>
        </w:rPr>
      </w:pPr>
      <w:r w:rsidRPr="00C22082">
        <w:rPr>
          <w:sz w:val="27"/>
          <w:szCs w:val="27"/>
        </w:rPr>
        <w:t>определены авторские подходы к интерпретации содержания понятий дох</w:t>
      </w:r>
      <w:r w:rsidRPr="00C22082">
        <w:rPr>
          <w:sz w:val="27"/>
          <w:szCs w:val="27"/>
        </w:rPr>
        <w:t>о</w:t>
      </w:r>
      <w:r w:rsidRPr="00C22082">
        <w:rPr>
          <w:sz w:val="27"/>
          <w:szCs w:val="27"/>
        </w:rPr>
        <w:t>дов, расходов и прибыли, внесены рекомендации по изменению названия осно</w:t>
      </w:r>
      <w:r w:rsidRPr="00C22082">
        <w:rPr>
          <w:sz w:val="27"/>
          <w:szCs w:val="27"/>
        </w:rPr>
        <w:t>в</w:t>
      </w:r>
      <w:r w:rsidRPr="00C22082">
        <w:rPr>
          <w:sz w:val="27"/>
          <w:szCs w:val="27"/>
        </w:rPr>
        <w:t>ных статей отчета о прибылях и убытках, предложена усовершенствованная форма аналитической таблицы, позволяющая проводить совмещенный горизонтальный и вертикальный анализ финансовых</w:t>
      </w:r>
      <w:r>
        <w:rPr>
          <w:sz w:val="27"/>
          <w:szCs w:val="27"/>
        </w:rPr>
        <w:t xml:space="preserve"> </w:t>
      </w:r>
      <w:r w:rsidRPr="00C22082">
        <w:rPr>
          <w:sz w:val="27"/>
          <w:szCs w:val="27"/>
        </w:rPr>
        <w:t>результатов предприятия;</w:t>
      </w:r>
      <w:r>
        <w:rPr>
          <w:sz w:val="27"/>
          <w:szCs w:val="27"/>
        </w:rPr>
        <w:t xml:space="preserve"> </w:t>
      </w:r>
    </w:p>
    <w:p w:rsidR="00F10BDC" w:rsidRPr="00C22082" w:rsidRDefault="00F10BDC" w:rsidP="00380783">
      <w:pPr>
        <w:pStyle w:val="af0"/>
        <w:shd w:val="clear" w:color="auto" w:fill="FFFFFF"/>
        <w:tabs>
          <w:tab w:val="left" w:pos="540"/>
          <w:tab w:val="left" w:pos="709"/>
          <w:tab w:val="left" w:pos="993"/>
        </w:tabs>
        <w:spacing w:line="238" w:lineRule="auto"/>
        <w:ind w:left="0" w:firstLine="539"/>
        <w:jc w:val="both"/>
        <w:rPr>
          <w:spacing w:val="-10"/>
          <w:sz w:val="27"/>
          <w:szCs w:val="27"/>
        </w:rPr>
      </w:pPr>
      <w:r w:rsidRPr="00C22082">
        <w:rPr>
          <w:sz w:val="27"/>
          <w:szCs w:val="27"/>
        </w:rPr>
        <w:t xml:space="preserve">в контексте понятий </w:t>
      </w:r>
      <w:r w:rsidRPr="00C22082">
        <w:rPr>
          <w:spacing w:val="-1"/>
          <w:sz w:val="27"/>
          <w:szCs w:val="27"/>
        </w:rPr>
        <w:t>«физический капитал» и «финансовый капитал»</w:t>
      </w:r>
      <w:r w:rsidRPr="00C22082">
        <w:rPr>
          <w:spacing w:val="-10"/>
          <w:sz w:val="27"/>
          <w:szCs w:val="27"/>
        </w:rPr>
        <w:t xml:space="preserve"> обосн</w:t>
      </w:r>
      <w:r w:rsidRPr="00C22082">
        <w:rPr>
          <w:spacing w:val="-10"/>
          <w:sz w:val="27"/>
          <w:szCs w:val="27"/>
        </w:rPr>
        <w:t>о</w:t>
      </w:r>
      <w:r w:rsidRPr="00C22082">
        <w:rPr>
          <w:spacing w:val="-10"/>
          <w:sz w:val="27"/>
          <w:szCs w:val="27"/>
        </w:rPr>
        <w:t>ваны подходы к исчислению и оценке относительных показателей доходности испол</w:t>
      </w:r>
      <w:r w:rsidRPr="00C22082">
        <w:rPr>
          <w:spacing w:val="-10"/>
          <w:sz w:val="27"/>
          <w:szCs w:val="27"/>
        </w:rPr>
        <w:t>ь</w:t>
      </w:r>
      <w:r w:rsidRPr="00C22082">
        <w:rPr>
          <w:spacing w:val="-10"/>
          <w:sz w:val="27"/>
          <w:szCs w:val="27"/>
        </w:rPr>
        <w:t>зуемого капитала (активов), инвестированного капитала (долгосрочных пассивов;</w:t>
      </w:r>
    </w:p>
    <w:p w:rsidR="00F10BDC" w:rsidRPr="00C22082" w:rsidRDefault="00F10BDC" w:rsidP="00380783">
      <w:pPr>
        <w:pStyle w:val="af0"/>
        <w:shd w:val="clear" w:color="auto" w:fill="FFFFFF"/>
        <w:tabs>
          <w:tab w:val="left" w:pos="540"/>
          <w:tab w:val="left" w:pos="709"/>
          <w:tab w:val="left" w:pos="993"/>
        </w:tabs>
        <w:spacing w:line="238" w:lineRule="auto"/>
        <w:ind w:left="0" w:firstLine="539"/>
        <w:jc w:val="both"/>
        <w:rPr>
          <w:spacing w:val="-10"/>
          <w:sz w:val="27"/>
          <w:szCs w:val="27"/>
        </w:rPr>
      </w:pPr>
      <w:r w:rsidRPr="00C22082">
        <w:rPr>
          <w:spacing w:val="-10"/>
          <w:sz w:val="27"/>
          <w:szCs w:val="27"/>
        </w:rPr>
        <w:t>определены принципы, обусловливающие</w:t>
      </w:r>
      <w:r>
        <w:rPr>
          <w:spacing w:val="-10"/>
          <w:sz w:val="27"/>
          <w:szCs w:val="27"/>
        </w:rPr>
        <w:t xml:space="preserve"> </w:t>
      </w:r>
      <w:r w:rsidRPr="00C22082">
        <w:rPr>
          <w:spacing w:val="-10"/>
          <w:sz w:val="27"/>
          <w:szCs w:val="27"/>
        </w:rPr>
        <w:t>различия в качественных</w:t>
      </w:r>
      <w:r>
        <w:rPr>
          <w:spacing w:val="-10"/>
          <w:sz w:val="27"/>
          <w:szCs w:val="27"/>
        </w:rPr>
        <w:t xml:space="preserve"> </w:t>
      </w:r>
      <w:r w:rsidRPr="00C22082">
        <w:rPr>
          <w:spacing w:val="-10"/>
          <w:sz w:val="27"/>
          <w:szCs w:val="27"/>
        </w:rPr>
        <w:t>характеристиках величины прибыли до и после налогообложения, и на этой основе предложена уточне</w:t>
      </w:r>
      <w:r w:rsidRPr="00C22082">
        <w:rPr>
          <w:spacing w:val="-10"/>
          <w:sz w:val="27"/>
          <w:szCs w:val="27"/>
        </w:rPr>
        <w:t>н</w:t>
      </w:r>
      <w:r w:rsidRPr="00C22082">
        <w:rPr>
          <w:spacing w:val="-10"/>
          <w:sz w:val="27"/>
          <w:szCs w:val="27"/>
        </w:rPr>
        <w:t>ная методика анализа взаимосвязи показателей доходности активов, долгосрочных пасс</w:t>
      </w:r>
      <w:r w:rsidRPr="00C22082">
        <w:rPr>
          <w:spacing w:val="-10"/>
          <w:sz w:val="27"/>
          <w:szCs w:val="27"/>
        </w:rPr>
        <w:t>и</w:t>
      </w:r>
      <w:r w:rsidRPr="00C22082">
        <w:rPr>
          <w:spacing w:val="-10"/>
          <w:sz w:val="27"/>
          <w:szCs w:val="27"/>
        </w:rPr>
        <w:t>вов и собственного капитала предприятия;</w:t>
      </w:r>
    </w:p>
    <w:p w:rsidR="00F10BDC" w:rsidRDefault="00F10BDC" w:rsidP="00380783">
      <w:pPr>
        <w:pStyle w:val="af0"/>
        <w:shd w:val="clear" w:color="auto" w:fill="FFFFFF"/>
        <w:tabs>
          <w:tab w:val="left" w:pos="540"/>
          <w:tab w:val="left" w:pos="709"/>
          <w:tab w:val="left" w:pos="993"/>
        </w:tabs>
        <w:spacing w:line="238" w:lineRule="auto"/>
        <w:ind w:left="0" w:firstLine="539"/>
        <w:jc w:val="both"/>
        <w:rPr>
          <w:sz w:val="27"/>
          <w:szCs w:val="27"/>
        </w:rPr>
      </w:pPr>
      <w:r w:rsidRPr="00C22082">
        <w:rPr>
          <w:spacing w:val="-10"/>
          <w:sz w:val="27"/>
          <w:szCs w:val="27"/>
        </w:rPr>
        <w:t xml:space="preserve">предложена </w:t>
      </w:r>
      <w:r w:rsidRPr="00C22082">
        <w:rPr>
          <w:spacing w:val="-6"/>
          <w:sz w:val="27"/>
          <w:szCs w:val="27"/>
        </w:rPr>
        <w:t>новая методика многофакторного анализа,</w:t>
      </w:r>
      <w:r>
        <w:rPr>
          <w:spacing w:val="-6"/>
          <w:sz w:val="27"/>
          <w:szCs w:val="27"/>
        </w:rPr>
        <w:t xml:space="preserve"> </w:t>
      </w:r>
      <w:r w:rsidRPr="00C22082">
        <w:rPr>
          <w:spacing w:val="-6"/>
          <w:sz w:val="27"/>
          <w:szCs w:val="27"/>
        </w:rPr>
        <w:t xml:space="preserve">основанная на </w:t>
      </w:r>
      <w:r w:rsidRPr="00C22082">
        <w:rPr>
          <w:sz w:val="27"/>
          <w:szCs w:val="27"/>
        </w:rPr>
        <w:t>аддитивной</w:t>
      </w:r>
      <w:r>
        <w:rPr>
          <w:sz w:val="27"/>
          <w:szCs w:val="27"/>
        </w:rPr>
        <w:t xml:space="preserve"> </w:t>
      </w:r>
      <w:r w:rsidRPr="00C22082">
        <w:rPr>
          <w:sz w:val="27"/>
          <w:szCs w:val="27"/>
        </w:rPr>
        <w:t>модели взаимосвязи, позволяющая определить и оценить влияние изменения пок</w:t>
      </w:r>
      <w:r w:rsidRPr="00C22082">
        <w:rPr>
          <w:sz w:val="27"/>
          <w:szCs w:val="27"/>
        </w:rPr>
        <w:t>а</w:t>
      </w:r>
      <w:r w:rsidRPr="00C22082">
        <w:rPr>
          <w:sz w:val="27"/>
          <w:szCs w:val="27"/>
        </w:rPr>
        <w:t>зателей валовой рентабельности, рентабельности продаж,</w:t>
      </w:r>
      <w:r>
        <w:rPr>
          <w:sz w:val="27"/>
          <w:szCs w:val="27"/>
        </w:rPr>
        <w:t xml:space="preserve"> </w:t>
      </w:r>
      <w:r w:rsidRPr="00C22082">
        <w:rPr>
          <w:sz w:val="27"/>
          <w:szCs w:val="27"/>
        </w:rPr>
        <w:t>операционной рент</w:t>
      </w:r>
      <w:r w:rsidRPr="00C22082">
        <w:rPr>
          <w:sz w:val="27"/>
          <w:szCs w:val="27"/>
        </w:rPr>
        <w:t>а</w:t>
      </w:r>
      <w:r w:rsidRPr="00C22082">
        <w:rPr>
          <w:sz w:val="27"/>
          <w:szCs w:val="27"/>
        </w:rPr>
        <w:t>бельности, рентабельности продаж до и после налогообложения, корректирова</w:t>
      </w:r>
      <w:r w:rsidRPr="00C22082">
        <w:rPr>
          <w:sz w:val="27"/>
          <w:szCs w:val="27"/>
        </w:rPr>
        <w:t>н</w:t>
      </w:r>
      <w:r w:rsidRPr="00C22082">
        <w:rPr>
          <w:sz w:val="27"/>
          <w:szCs w:val="27"/>
        </w:rPr>
        <w:t>ные на соответствующие значения соотношений отдельных слагаемых доходов и расходов предприятия и выручки от реализации продукции.</w:t>
      </w:r>
      <w:r w:rsidR="00BE1039">
        <w:rPr>
          <w:sz w:val="27"/>
          <w:szCs w:val="27"/>
        </w:rPr>
        <w:t xml:space="preserve"> </w:t>
      </w:r>
    </w:p>
    <w:p w:rsidR="00D92F3F" w:rsidRDefault="00D92F3F" w:rsidP="003765CD">
      <w:pPr>
        <w:spacing w:line="235" w:lineRule="auto"/>
        <w:ind w:firstLine="540"/>
        <w:jc w:val="both"/>
        <w:rPr>
          <w:b/>
          <w:sz w:val="27"/>
          <w:szCs w:val="27"/>
        </w:rPr>
      </w:pPr>
    </w:p>
    <w:p w:rsidR="00F10BDC" w:rsidRPr="00C22082" w:rsidRDefault="00F10BDC" w:rsidP="003765CD">
      <w:pPr>
        <w:spacing w:line="235" w:lineRule="auto"/>
        <w:ind w:firstLine="540"/>
        <w:jc w:val="both"/>
        <w:rPr>
          <w:b/>
          <w:sz w:val="27"/>
          <w:szCs w:val="27"/>
        </w:rPr>
      </w:pPr>
      <w:r w:rsidRPr="00C22082">
        <w:rPr>
          <w:b/>
          <w:sz w:val="27"/>
          <w:szCs w:val="27"/>
        </w:rPr>
        <w:t>Основные положения диссертации изложены в следующих публикациях:</w:t>
      </w:r>
    </w:p>
    <w:p w:rsidR="00F10BDC" w:rsidRPr="006C79F9" w:rsidRDefault="00F10BDC" w:rsidP="003765CD">
      <w:pPr>
        <w:spacing w:line="235" w:lineRule="auto"/>
        <w:ind w:firstLine="540"/>
        <w:jc w:val="both"/>
        <w:rPr>
          <w:b/>
          <w:sz w:val="27"/>
          <w:szCs w:val="27"/>
        </w:rPr>
      </w:pPr>
      <w:r w:rsidRPr="00C22082">
        <w:rPr>
          <w:b/>
          <w:sz w:val="27"/>
          <w:szCs w:val="27"/>
        </w:rPr>
        <w:t>Монографии, книги, брошюры</w:t>
      </w:r>
    </w:p>
    <w:p w:rsidR="00F10BDC" w:rsidRPr="00C22082" w:rsidRDefault="00F10BDC" w:rsidP="003765CD">
      <w:pPr>
        <w:numPr>
          <w:ilvl w:val="0"/>
          <w:numId w:val="6"/>
        </w:numPr>
        <w:tabs>
          <w:tab w:val="left" w:pos="851"/>
        </w:tabs>
        <w:spacing w:line="235" w:lineRule="auto"/>
        <w:ind w:left="0" w:firstLine="539"/>
        <w:jc w:val="both"/>
        <w:rPr>
          <w:sz w:val="27"/>
          <w:szCs w:val="27"/>
        </w:rPr>
      </w:pPr>
      <w:r w:rsidRPr="00C22082">
        <w:rPr>
          <w:sz w:val="27"/>
          <w:szCs w:val="27"/>
        </w:rPr>
        <w:lastRenderedPageBreak/>
        <w:t>Осмоналиев, А. Концепции и процедуры финансового анализа</w:t>
      </w:r>
      <w:r w:rsidRPr="00C22082">
        <w:rPr>
          <w:b/>
          <w:sz w:val="27"/>
          <w:szCs w:val="27"/>
        </w:rPr>
        <w:t>. [</w:t>
      </w:r>
      <w:r w:rsidRPr="00C22082">
        <w:rPr>
          <w:sz w:val="27"/>
          <w:szCs w:val="27"/>
        </w:rPr>
        <w:t>Текст</w:t>
      </w:r>
      <w:r w:rsidRPr="00C22082">
        <w:rPr>
          <w:b/>
          <w:sz w:val="27"/>
          <w:szCs w:val="27"/>
        </w:rPr>
        <w:t xml:space="preserve">] </w:t>
      </w:r>
      <w:r w:rsidRPr="00C22082">
        <w:rPr>
          <w:sz w:val="27"/>
          <w:szCs w:val="27"/>
        </w:rPr>
        <w:t xml:space="preserve">/ А.Осмоналиев. - Бишкек: Илим, 2011. - 360 с. </w:t>
      </w:r>
    </w:p>
    <w:p w:rsidR="00F10BDC" w:rsidRPr="00C22082" w:rsidRDefault="00F10BDC" w:rsidP="003765CD">
      <w:pPr>
        <w:spacing w:line="235" w:lineRule="auto"/>
        <w:ind w:firstLine="539"/>
        <w:jc w:val="both"/>
        <w:rPr>
          <w:sz w:val="27"/>
          <w:szCs w:val="27"/>
        </w:rPr>
      </w:pPr>
      <w:r w:rsidRPr="00C22082">
        <w:rPr>
          <w:sz w:val="27"/>
          <w:szCs w:val="27"/>
        </w:rPr>
        <w:t>2. Осмоналиев, А.</w:t>
      </w:r>
      <w:r>
        <w:rPr>
          <w:sz w:val="27"/>
          <w:szCs w:val="27"/>
        </w:rPr>
        <w:t xml:space="preserve"> </w:t>
      </w:r>
      <w:r w:rsidRPr="00C22082">
        <w:rPr>
          <w:sz w:val="27"/>
          <w:szCs w:val="27"/>
        </w:rPr>
        <w:t xml:space="preserve">Экономикалык талдоонун теориялык негиздери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xml:space="preserve">окуу куралы. /А.Осмоналиев. – Бишкек, 1994. – 120 с. </w:t>
      </w:r>
    </w:p>
    <w:p w:rsidR="00F10BDC" w:rsidRPr="00C22082" w:rsidRDefault="00F10BDC" w:rsidP="003765CD">
      <w:pPr>
        <w:tabs>
          <w:tab w:val="left" w:pos="851"/>
        </w:tabs>
        <w:spacing w:line="235" w:lineRule="auto"/>
        <w:ind w:firstLine="539"/>
        <w:jc w:val="both"/>
        <w:rPr>
          <w:sz w:val="27"/>
          <w:szCs w:val="27"/>
        </w:rPr>
      </w:pPr>
      <w:r w:rsidRPr="00C22082">
        <w:rPr>
          <w:sz w:val="27"/>
          <w:szCs w:val="27"/>
        </w:rPr>
        <w:t xml:space="preserve">3. Осмоналиев, А. Айыл чарба өндүрүшүнүн анализи </w:t>
      </w:r>
      <w:r w:rsidRPr="00C22082">
        <w:rPr>
          <w:b/>
          <w:sz w:val="27"/>
          <w:szCs w:val="27"/>
        </w:rPr>
        <w:t>[</w:t>
      </w:r>
      <w:r w:rsidRPr="00C22082">
        <w:rPr>
          <w:sz w:val="27"/>
          <w:szCs w:val="27"/>
        </w:rPr>
        <w:t>Текст</w:t>
      </w:r>
      <w:r w:rsidRPr="00C22082">
        <w:rPr>
          <w:b/>
          <w:sz w:val="27"/>
          <w:szCs w:val="27"/>
        </w:rPr>
        <w:t>]:</w:t>
      </w:r>
      <w:r w:rsidRPr="00C22082">
        <w:rPr>
          <w:sz w:val="27"/>
          <w:szCs w:val="27"/>
        </w:rPr>
        <w:t xml:space="preserve"> окуу куралы / А.Осмоналиев. – Бишкек, 2005. – 91с.</w:t>
      </w:r>
    </w:p>
    <w:p w:rsidR="00F10BDC" w:rsidRPr="00C22082" w:rsidRDefault="00F10BDC" w:rsidP="003765CD">
      <w:pPr>
        <w:spacing w:line="235" w:lineRule="auto"/>
        <w:ind w:firstLine="539"/>
        <w:jc w:val="both"/>
        <w:rPr>
          <w:sz w:val="27"/>
          <w:szCs w:val="27"/>
        </w:rPr>
      </w:pPr>
      <w:r w:rsidRPr="00C22082">
        <w:rPr>
          <w:sz w:val="27"/>
          <w:szCs w:val="27"/>
        </w:rPr>
        <w:t xml:space="preserve">4. Осмоналиев, А. </w:t>
      </w:r>
      <w:r w:rsidRPr="00C22082">
        <w:rPr>
          <w:bCs/>
          <w:sz w:val="27"/>
          <w:szCs w:val="27"/>
        </w:rPr>
        <w:t>Практикум по анализу хозяйственной деятельности пр</w:t>
      </w:r>
      <w:r w:rsidRPr="00C22082">
        <w:rPr>
          <w:bCs/>
          <w:sz w:val="27"/>
          <w:szCs w:val="27"/>
        </w:rPr>
        <w:t>о</w:t>
      </w:r>
      <w:r w:rsidRPr="00C22082">
        <w:rPr>
          <w:bCs/>
          <w:sz w:val="27"/>
          <w:szCs w:val="27"/>
        </w:rPr>
        <w:t xml:space="preserve">мышленных предприятий с применением ЭВМ «Искра-1030.11»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xml:space="preserve">/ А.Осмоналиев, К.М. Мамытов. </w:t>
      </w:r>
      <w:r w:rsidRPr="00C22082">
        <w:rPr>
          <w:bCs/>
          <w:sz w:val="27"/>
          <w:szCs w:val="27"/>
        </w:rPr>
        <w:t>– Фрунзе, 1989. - 63 с.</w:t>
      </w:r>
    </w:p>
    <w:p w:rsidR="00F10BDC" w:rsidRPr="00C22082" w:rsidRDefault="00F10BDC" w:rsidP="003765CD">
      <w:pPr>
        <w:spacing w:line="235" w:lineRule="auto"/>
        <w:ind w:firstLine="539"/>
        <w:jc w:val="both"/>
        <w:rPr>
          <w:b/>
          <w:sz w:val="27"/>
          <w:szCs w:val="27"/>
        </w:rPr>
      </w:pPr>
      <w:r w:rsidRPr="00C22082">
        <w:rPr>
          <w:b/>
          <w:sz w:val="27"/>
          <w:szCs w:val="27"/>
        </w:rPr>
        <w:t>Статьи:</w:t>
      </w:r>
    </w:p>
    <w:p w:rsidR="00F10BDC" w:rsidRPr="00C22082" w:rsidRDefault="00F10BDC" w:rsidP="003765CD">
      <w:pPr>
        <w:pStyle w:val="af0"/>
        <w:numPr>
          <w:ilvl w:val="0"/>
          <w:numId w:val="9"/>
        </w:numPr>
        <w:tabs>
          <w:tab w:val="clear" w:pos="900"/>
          <w:tab w:val="num" w:pos="851"/>
        </w:tabs>
        <w:spacing w:line="235" w:lineRule="auto"/>
        <w:ind w:left="0" w:firstLine="539"/>
        <w:jc w:val="both"/>
        <w:rPr>
          <w:sz w:val="27"/>
          <w:szCs w:val="27"/>
        </w:rPr>
      </w:pPr>
      <w:r w:rsidRPr="00C22082">
        <w:rPr>
          <w:sz w:val="27"/>
          <w:szCs w:val="27"/>
        </w:rPr>
        <w:t>Осмоналиев, А. Основы организации и регулирования системы учета и о</w:t>
      </w:r>
      <w:r w:rsidRPr="00C22082">
        <w:rPr>
          <w:sz w:val="27"/>
          <w:szCs w:val="27"/>
        </w:rPr>
        <w:t>т</w:t>
      </w:r>
      <w:r w:rsidRPr="00C22082">
        <w:rPr>
          <w:sz w:val="27"/>
          <w:szCs w:val="27"/>
        </w:rPr>
        <w:t xml:space="preserve">четности в Кыргызской Республике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А.Осмоналиев // Реформа. – 2011. - №2 (50). - С. 60-66.</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Осмоналиев, А. О подходах к оценке платежеспособности и ликвидности предприятия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А. Осмоналиев</w:t>
      </w:r>
      <w:r>
        <w:rPr>
          <w:sz w:val="27"/>
          <w:szCs w:val="27"/>
        </w:rPr>
        <w:t xml:space="preserve"> </w:t>
      </w:r>
      <w:r w:rsidRPr="00C22082">
        <w:rPr>
          <w:sz w:val="27"/>
          <w:szCs w:val="27"/>
        </w:rPr>
        <w:t>// Вестник КРСУ. – 2009. – Т.9. - №7. - С. 39-43.</w:t>
      </w:r>
    </w:p>
    <w:p w:rsidR="00F10BDC" w:rsidRPr="00C22082" w:rsidRDefault="00F10BDC" w:rsidP="003765CD">
      <w:pPr>
        <w:numPr>
          <w:ilvl w:val="0"/>
          <w:numId w:val="9"/>
        </w:numPr>
        <w:spacing w:line="235" w:lineRule="auto"/>
        <w:ind w:left="0" w:firstLine="539"/>
        <w:jc w:val="both"/>
        <w:rPr>
          <w:rStyle w:val="ad"/>
          <w:bCs w:val="0"/>
          <w:sz w:val="27"/>
          <w:szCs w:val="27"/>
        </w:rPr>
      </w:pPr>
      <w:r w:rsidRPr="00C22082">
        <w:rPr>
          <w:sz w:val="27"/>
          <w:szCs w:val="27"/>
        </w:rPr>
        <w:t xml:space="preserve">Осмоналиев, А. </w:t>
      </w:r>
      <w:r w:rsidRPr="00C22082">
        <w:rPr>
          <w:rStyle w:val="ad"/>
          <w:b w:val="0"/>
          <w:sz w:val="27"/>
          <w:szCs w:val="27"/>
        </w:rPr>
        <w:t>Проблема обеспечения объективности оценки ликвидн</w:t>
      </w:r>
      <w:r w:rsidRPr="00C22082">
        <w:rPr>
          <w:rStyle w:val="ad"/>
          <w:b w:val="0"/>
          <w:sz w:val="27"/>
          <w:szCs w:val="27"/>
        </w:rPr>
        <w:t>о</w:t>
      </w:r>
      <w:r w:rsidRPr="00C22082">
        <w:rPr>
          <w:rStyle w:val="ad"/>
          <w:b w:val="0"/>
          <w:sz w:val="27"/>
          <w:szCs w:val="27"/>
        </w:rPr>
        <w:t>сти</w:t>
      </w:r>
      <w:r>
        <w:rPr>
          <w:rStyle w:val="ad"/>
          <w:b w:val="0"/>
          <w:sz w:val="27"/>
          <w:szCs w:val="27"/>
        </w:rPr>
        <w:t xml:space="preserve"> </w:t>
      </w:r>
      <w:r w:rsidRPr="00C22082">
        <w:rPr>
          <w:rStyle w:val="ad"/>
          <w:b w:val="0"/>
          <w:sz w:val="27"/>
          <w:szCs w:val="27"/>
        </w:rPr>
        <w:t xml:space="preserve">предприятия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xml:space="preserve">/ А. Осмоналиев </w:t>
      </w:r>
      <w:r w:rsidRPr="00C22082">
        <w:rPr>
          <w:rStyle w:val="ad"/>
          <w:b w:val="0"/>
          <w:sz w:val="27"/>
          <w:szCs w:val="27"/>
        </w:rPr>
        <w:t>// Бизнес &amp; Экономическое сотруднич</w:t>
      </w:r>
      <w:r w:rsidRPr="00C22082">
        <w:rPr>
          <w:rStyle w:val="ad"/>
          <w:b w:val="0"/>
          <w:sz w:val="27"/>
          <w:szCs w:val="27"/>
        </w:rPr>
        <w:t>е</w:t>
      </w:r>
      <w:r w:rsidRPr="00C22082">
        <w:rPr>
          <w:rStyle w:val="ad"/>
          <w:b w:val="0"/>
          <w:sz w:val="27"/>
          <w:szCs w:val="27"/>
        </w:rPr>
        <w:t>ство между странами шелкового пути: сб. науч.трудов. -</w:t>
      </w:r>
      <w:r>
        <w:rPr>
          <w:rStyle w:val="ad"/>
          <w:b w:val="0"/>
          <w:sz w:val="27"/>
          <w:szCs w:val="27"/>
        </w:rPr>
        <w:t xml:space="preserve"> </w:t>
      </w:r>
      <w:r w:rsidRPr="00C22082">
        <w:rPr>
          <w:rStyle w:val="ad"/>
          <w:b w:val="0"/>
          <w:sz w:val="27"/>
          <w:szCs w:val="27"/>
        </w:rPr>
        <w:t>Сеул, 2009. -</w:t>
      </w:r>
      <w:r>
        <w:rPr>
          <w:rStyle w:val="ad"/>
          <w:b w:val="0"/>
          <w:sz w:val="27"/>
          <w:szCs w:val="27"/>
        </w:rPr>
        <w:t xml:space="preserve"> </w:t>
      </w:r>
      <w:r w:rsidRPr="00C22082">
        <w:rPr>
          <w:rStyle w:val="ad"/>
          <w:b w:val="0"/>
          <w:sz w:val="27"/>
          <w:szCs w:val="27"/>
        </w:rPr>
        <w:t xml:space="preserve">С. 409-414.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Осмоналиев, А. Влияние кредитной политики</w:t>
      </w:r>
      <w:r>
        <w:rPr>
          <w:sz w:val="27"/>
          <w:szCs w:val="27"/>
        </w:rPr>
        <w:t xml:space="preserve"> </w:t>
      </w:r>
      <w:r w:rsidRPr="00C22082">
        <w:rPr>
          <w:sz w:val="27"/>
          <w:szCs w:val="27"/>
        </w:rPr>
        <w:t xml:space="preserve">предприятия на состояние дебиторской задолженности и методика его расчета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xml:space="preserve">/ А. Осмоналиев // </w:t>
      </w:r>
      <w:r w:rsidRPr="00C22082">
        <w:rPr>
          <w:sz w:val="27"/>
          <w:szCs w:val="27"/>
          <w:lang w:val="ky-KG"/>
        </w:rPr>
        <w:t>Наука и новые технологии</w:t>
      </w:r>
      <w:r w:rsidRPr="00C22082">
        <w:rPr>
          <w:sz w:val="27"/>
          <w:szCs w:val="27"/>
        </w:rPr>
        <w:t>.</w:t>
      </w:r>
      <w:r>
        <w:rPr>
          <w:b/>
          <w:sz w:val="27"/>
          <w:szCs w:val="27"/>
        </w:rPr>
        <w:t xml:space="preserve"> </w:t>
      </w:r>
      <w:r w:rsidRPr="00C22082">
        <w:rPr>
          <w:sz w:val="27"/>
          <w:szCs w:val="27"/>
        </w:rPr>
        <w:t xml:space="preserve">- 2008. - №1-2. - С. 182-187.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Осмоналиев, А. Некоторые вопросы теории и практики организации финансового анализа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А. Осмоналиев</w:t>
      </w:r>
      <w:r>
        <w:rPr>
          <w:sz w:val="27"/>
          <w:szCs w:val="27"/>
        </w:rPr>
        <w:t xml:space="preserve"> </w:t>
      </w:r>
      <w:r w:rsidRPr="00C22082">
        <w:rPr>
          <w:sz w:val="27"/>
          <w:szCs w:val="27"/>
        </w:rPr>
        <w:t>//Экономика мегаполисов &amp; регионов. – Москва, 2008.</w:t>
      </w:r>
      <w:r>
        <w:rPr>
          <w:sz w:val="27"/>
          <w:szCs w:val="27"/>
        </w:rPr>
        <w:t xml:space="preserve"> </w:t>
      </w:r>
      <w:r w:rsidRPr="00C22082">
        <w:rPr>
          <w:sz w:val="27"/>
          <w:szCs w:val="27"/>
        </w:rPr>
        <w:t xml:space="preserve">- № 1 (19). - С. 30-34.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Анализ и оценка состояния взаиморасчетов системе управления оборотным капиталом предприятия </w:t>
      </w:r>
      <w:r w:rsidRPr="00C22082">
        <w:rPr>
          <w:b/>
          <w:sz w:val="27"/>
          <w:szCs w:val="27"/>
        </w:rPr>
        <w:t>[</w:t>
      </w:r>
      <w:r w:rsidRPr="00C22082">
        <w:rPr>
          <w:sz w:val="27"/>
          <w:szCs w:val="27"/>
        </w:rPr>
        <w:t>Текст</w:t>
      </w:r>
      <w:r w:rsidRPr="00C22082">
        <w:rPr>
          <w:b/>
          <w:sz w:val="27"/>
          <w:szCs w:val="27"/>
        </w:rPr>
        <w:t>]</w:t>
      </w:r>
      <w:r w:rsidRPr="00C22082">
        <w:rPr>
          <w:sz w:val="27"/>
          <w:szCs w:val="27"/>
        </w:rPr>
        <w:t xml:space="preserve"> / А. Осмоналиев // </w:t>
      </w:r>
      <w:r w:rsidRPr="00C22082">
        <w:rPr>
          <w:sz w:val="27"/>
          <w:szCs w:val="27"/>
          <w:lang w:val="en-US"/>
        </w:rPr>
        <w:t>II</w:t>
      </w:r>
      <w:r w:rsidRPr="00C22082">
        <w:rPr>
          <w:sz w:val="27"/>
          <w:szCs w:val="27"/>
        </w:rPr>
        <w:t xml:space="preserve"> Международный конгресс «Предпринимательство»: сб. науч.трудов. - Бишкек, 2008. - С. 424-429.</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Об оценке неденежных операций по справедливой стоимости </w:t>
      </w:r>
      <w:r w:rsidRPr="00C22082">
        <w:rPr>
          <w:b/>
          <w:sz w:val="27"/>
          <w:szCs w:val="27"/>
        </w:rPr>
        <w:t>[</w:t>
      </w:r>
      <w:r w:rsidRPr="00C22082">
        <w:rPr>
          <w:sz w:val="27"/>
          <w:szCs w:val="27"/>
        </w:rPr>
        <w:t>Текст</w:t>
      </w:r>
      <w:r w:rsidRPr="00C22082">
        <w:rPr>
          <w:b/>
          <w:sz w:val="27"/>
          <w:szCs w:val="27"/>
        </w:rPr>
        <w:t>]</w:t>
      </w:r>
      <w:r>
        <w:rPr>
          <w:b/>
          <w:sz w:val="27"/>
          <w:szCs w:val="27"/>
        </w:rPr>
        <w:t xml:space="preserve"> </w:t>
      </w:r>
      <w:r w:rsidRPr="00C22082">
        <w:rPr>
          <w:sz w:val="27"/>
          <w:szCs w:val="27"/>
        </w:rPr>
        <w:t>/ А. Осмоналиев // АльПари. - Алматы , 2008. - № 1-2 (53-54).- С.75-78.</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Факторный анализ и диагностирование финансового состояния предприятия </w:t>
      </w:r>
      <w:r w:rsidRPr="00C22082">
        <w:rPr>
          <w:b/>
          <w:sz w:val="27"/>
          <w:szCs w:val="27"/>
        </w:rPr>
        <w:t>[</w:t>
      </w:r>
      <w:r w:rsidRPr="00C22082">
        <w:rPr>
          <w:sz w:val="27"/>
          <w:szCs w:val="27"/>
        </w:rPr>
        <w:t>Текст</w:t>
      </w:r>
      <w:r w:rsidRPr="00C22082">
        <w:rPr>
          <w:b/>
          <w:sz w:val="27"/>
          <w:szCs w:val="27"/>
        </w:rPr>
        <w:t>]</w:t>
      </w:r>
      <w:r>
        <w:rPr>
          <w:b/>
          <w:sz w:val="27"/>
          <w:szCs w:val="27"/>
        </w:rPr>
        <w:t xml:space="preserve"> </w:t>
      </w:r>
      <w:r w:rsidRPr="00C22082">
        <w:rPr>
          <w:sz w:val="27"/>
          <w:szCs w:val="27"/>
        </w:rPr>
        <w:t>/ А.Осмоналиев</w:t>
      </w:r>
      <w:r>
        <w:rPr>
          <w:sz w:val="27"/>
          <w:szCs w:val="27"/>
        </w:rPr>
        <w:t xml:space="preserve"> </w:t>
      </w:r>
      <w:r w:rsidRPr="00C22082">
        <w:rPr>
          <w:sz w:val="27"/>
          <w:szCs w:val="27"/>
        </w:rPr>
        <w:t>// Главный бухгалтер. – 2007. - № Июнь. - С. 2-14.</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Модели бухгалтерских записей и анализ финансового состояния предприятия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А.Осмоналиев // Главный бухгалтер. – 2007. - № Сентябрь. - С.</w:t>
      </w:r>
      <w:r>
        <w:rPr>
          <w:sz w:val="27"/>
          <w:szCs w:val="27"/>
        </w:rPr>
        <w:t xml:space="preserve"> </w:t>
      </w:r>
      <w:r w:rsidRPr="00C22082">
        <w:rPr>
          <w:sz w:val="27"/>
          <w:szCs w:val="27"/>
        </w:rPr>
        <w:t xml:space="preserve">2-10.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Экономический анализ: подходы к определению </w:t>
      </w:r>
      <w:r w:rsidRPr="00C22082">
        <w:rPr>
          <w:b/>
          <w:sz w:val="27"/>
          <w:szCs w:val="27"/>
        </w:rPr>
        <w:t>[</w:t>
      </w:r>
      <w:r w:rsidRPr="00C22082">
        <w:rPr>
          <w:sz w:val="27"/>
          <w:szCs w:val="27"/>
        </w:rPr>
        <w:t>Текст</w:t>
      </w:r>
      <w:r w:rsidRPr="00C22082">
        <w:rPr>
          <w:b/>
          <w:sz w:val="27"/>
          <w:szCs w:val="27"/>
        </w:rPr>
        <w:t>]</w:t>
      </w:r>
      <w:r w:rsidRPr="00C22082">
        <w:rPr>
          <w:sz w:val="27"/>
          <w:szCs w:val="27"/>
        </w:rPr>
        <w:t>/ А.Осмоналиев // Рынок, деньги и</w:t>
      </w:r>
      <w:r>
        <w:rPr>
          <w:sz w:val="27"/>
          <w:szCs w:val="27"/>
        </w:rPr>
        <w:t xml:space="preserve"> </w:t>
      </w:r>
      <w:r w:rsidRPr="00C22082">
        <w:rPr>
          <w:sz w:val="27"/>
          <w:szCs w:val="27"/>
        </w:rPr>
        <w:t>кредит. – Ташкент, 2007. - № 9 (124). - С. 56</w:t>
      </w:r>
      <w:r>
        <w:rPr>
          <w:sz w:val="27"/>
          <w:szCs w:val="27"/>
        </w:rPr>
        <w:t>-</w:t>
      </w:r>
      <w:r w:rsidRPr="00C22082">
        <w:rPr>
          <w:sz w:val="27"/>
          <w:szCs w:val="27"/>
        </w:rPr>
        <w:t xml:space="preserve">59.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Анализ управления запасами товарно-материальных ценностей </w:t>
      </w:r>
      <w:r w:rsidRPr="00C22082">
        <w:rPr>
          <w:b/>
          <w:sz w:val="27"/>
          <w:szCs w:val="27"/>
        </w:rPr>
        <w:t>[</w:t>
      </w:r>
      <w:r w:rsidRPr="00C22082">
        <w:rPr>
          <w:sz w:val="27"/>
          <w:szCs w:val="27"/>
        </w:rPr>
        <w:t>Текст</w:t>
      </w:r>
      <w:r w:rsidRPr="00C22082">
        <w:rPr>
          <w:b/>
          <w:sz w:val="27"/>
          <w:szCs w:val="27"/>
        </w:rPr>
        <w:t>]</w:t>
      </w:r>
      <w:r>
        <w:rPr>
          <w:b/>
          <w:sz w:val="27"/>
          <w:szCs w:val="27"/>
        </w:rPr>
        <w:t xml:space="preserve"> </w:t>
      </w:r>
      <w:r w:rsidRPr="00C22082">
        <w:rPr>
          <w:sz w:val="27"/>
          <w:szCs w:val="27"/>
        </w:rPr>
        <w:t>/ А.Осмоналиев // Вестник БГУЭП. – 2006. - №3. - С. 107-110.</w:t>
      </w:r>
      <w:r>
        <w:rPr>
          <w:sz w:val="27"/>
          <w:szCs w:val="27"/>
        </w:rPr>
        <w:t xml:space="preserve">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Бухгалтерский баланс и некоторые вопросы диагностирования финансового состояния хозяйствующих субъектов </w:t>
      </w:r>
      <w:r w:rsidRPr="00C22082">
        <w:rPr>
          <w:b/>
          <w:sz w:val="27"/>
          <w:szCs w:val="27"/>
        </w:rPr>
        <w:t>[</w:t>
      </w:r>
      <w:r w:rsidRPr="00C22082">
        <w:rPr>
          <w:sz w:val="27"/>
          <w:szCs w:val="27"/>
        </w:rPr>
        <w:t>Текст</w:t>
      </w:r>
      <w:r w:rsidRPr="00C22082">
        <w:rPr>
          <w:b/>
          <w:sz w:val="27"/>
          <w:szCs w:val="27"/>
        </w:rPr>
        <w:t>]</w:t>
      </w:r>
      <w:r w:rsidRPr="00C22082">
        <w:rPr>
          <w:sz w:val="27"/>
          <w:szCs w:val="27"/>
        </w:rPr>
        <w:t xml:space="preserve"> / А.Осмоналиев // Экономика и статистика. - 2006.</w:t>
      </w:r>
      <w:r>
        <w:rPr>
          <w:sz w:val="27"/>
          <w:szCs w:val="27"/>
        </w:rPr>
        <w:t xml:space="preserve"> </w:t>
      </w:r>
      <w:r w:rsidRPr="00C22082">
        <w:rPr>
          <w:sz w:val="27"/>
          <w:szCs w:val="27"/>
        </w:rPr>
        <w:t xml:space="preserve">- № 2. - С. 8-23.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Возможности и реалии внедрения международных стандартов финансовой отчетности (МСФО) в экономику Кыргызстана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xml:space="preserve">/ </w:t>
      </w:r>
      <w:r w:rsidRPr="00C22082">
        <w:rPr>
          <w:sz w:val="27"/>
          <w:szCs w:val="27"/>
        </w:rPr>
        <w:lastRenderedPageBreak/>
        <w:t>А.Осмоналиев // ХХ</w:t>
      </w:r>
      <w:r w:rsidRPr="00C22082">
        <w:rPr>
          <w:sz w:val="27"/>
          <w:szCs w:val="27"/>
          <w:lang w:val="en-US"/>
        </w:rPr>
        <w:t>I</w:t>
      </w:r>
      <w:r w:rsidRPr="00C22082">
        <w:rPr>
          <w:sz w:val="27"/>
          <w:szCs w:val="27"/>
        </w:rPr>
        <w:t xml:space="preserve"> век – век межкультурного диалога, экономического подъема, духовного возрождения на евразийском пространстве:</w:t>
      </w:r>
      <w:r>
        <w:rPr>
          <w:sz w:val="27"/>
          <w:szCs w:val="27"/>
        </w:rPr>
        <w:t xml:space="preserve"> </w:t>
      </w:r>
      <w:r w:rsidRPr="00C22082">
        <w:rPr>
          <w:sz w:val="27"/>
          <w:szCs w:val="27"/>
        </w:rPr>
        <w:t>сб. науч. трудов. – Москва - Бишкек, 2006.</w:t>
      </w:r>
      <w:r>
        <w:rPr>
          <w:sz w:val="27"/>
          <w:szCs w:val="27"/>
        </w:rPr>
        <w:t xml:space="preserve"> </w:t>
      </w:r>
      <w:r w:rsidRPr="00C22082">
        <w:rPr>
          <w:sz w:val="27"/>
          <w:szCs w:val="27"/>
        </w:rPr>
        <w:t>- Т. 4. - С. 89-93.</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Об аналитических возможностях финансовой отчетности хозяйствующих субъектов </w:t>
      </w:r>
      <w:r w:rsidRPr="00C22082">
        <w:rPr>
          <w:b/>
          <w:sz w:val="27"/>
          <w:szCs w:val="27"/>
        </w:rPr>
        <w:t>[</w:t>
      </w:r>
      <w:r w:rsidRPr="00C22082">
        <w:rPr>
          <w:sz w:val="27"/>
          <w:szCs w:val="27"/>
        </w:rPr>
        <w:t>Текст</w:t>
      </w:r>
      <w:r w:rsidRPr="00C22082">
        <w:rPr>
          <w:b/>
          <w:sz w:val="27"/>
          <w:szCs w:val="27"/>
        </w:rPr>
        <w:t>]</w:t>
      </w:r>
      <w:r w:rsidRPr="00C22082">
        <w:rPr>
          <w:sz w:val="27"/>
          <w:szCs w:val="27"/>
        </w:rPr>
        <w:t>/ А.Осмоналиев // Международный конгресс «Предпринимательство»: сб. науч. трудов. - Бишкек,</w:t>
      </w:r>
      <w:r>
        <w:rPr>
          <w:sz w:val="27"/>
          <w:szCs w:val="27"/>
        </w:rPr>
        <w:t xml:space="preserve"> </w:t>
      </w:r>
      <w:r w:rsidRPr="00C22082">
        <w:rPr>
          <w:sz w:val="27"/>
          <w:szCs w:val="27"/>
        </w:rPr>
        <w:t>2006. - С. 323-326.</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Современное состояние и перспективы внедрения МСФО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А.Осмоналиев / Вестник БГУЭП. - 2006.</w:t>
      </w:r>
      <w:r>
        <w:rPr>
          <w:sz w:val="27"/>
          <w:szCs w:val="27"/>
        </w:rPr>
        <w:t xml:space="preserve"> </w:t>
      </w:r>
      <w:r w:rsidRPr="00C22082">
        <w:rPr>
          <w:sz w:val="27"/>
          <w:szCs w:val="27"/>
        </w:rPr>
        <w:t>- №3. - С.104-107.</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Методика анализа и оценки системы взаиморасчетов предприятия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А.Осмоналиев // Вестник КЭУ. - 2008. - № 2 (8). - С. 79-84.</w:t>
      </w:r>
      <w:r>
        <w:rPr>
          <w:sz w:val="27"/>
          <w:szCs w:val="27"/>
        </w:rPr>
        <w:t xml:space="preserve">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Прозрачность финансовой отчетности как один из факт</w:t>
      </w:r>
      <w:r w:rsidRPr="00C22082">
        <w:rPr>
          <w:sz w:val="27"/>
          <w:szCs w:val="27"/>
        </w:rPr>
        <w:t>о</w:t>
      </w:r>
      <w:r w:rsidRPr="00C22082">
        <w:rPr>
          <w:sz w:val="27"/>
          <w:szCs w:val="27"/>
        </w:rPr>
        <w:t xml:space="preserve">ров обеспечения экономической безопасности государства </w:t>
      </w:r>
      <w:r w:rsidRPr="00C22082">
        <w:rPr>
          <w:b/>
          <w:sz w:val="27"/>
          <w:szCs w:val="27"/>
        </w:rPr>
        <w:t>[</w:t>
      </w:r>
      <w:r w:rsidRPr="00C22082">
        <w:rPr>
          <w:sz w:val="27"/>
          <w:szCs w:val="27"/>
        </w:rPr>
        <w:t>Текст</w:t>
      </w:r>
      <w:r w:rsidRPr="00C22082">
        <w:rPr>
          <w:b/>
          <w:sz w:val="27"/>
          <w:szCs w:val="27"/>
        </w:rPr>
        <w:t>]</w:t>
      </w:r>
      <w:r w:rsidRPr="00C22082">
        <w:rPr>
          <w:sz w:val="27"/>
          <w:szCs w:val="27"/>
        </w:rPr>
        <w:t xml:space="preserve"> / А.Осмоналиев// Экономика в процессе перехода к рынку: материалы 1-ой межд. научно-практ. конф. - Бишкек, 2003. - С. 350-356.</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Вопросы адаптации МСФО в Кыргызстане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А.Осмоналиев //Реформа. -</w:t>
      </w:r>
      <w:r>
        <w:rPr>
          <w:sz w:val="27"/>
          <w:szCs w:val="27"/>
        </w:rPr>
        <w:t xml:space="preserve"> </w:t>
      </w:r>
      <w:r w:rsidRPr="00C22082">
        <w:rPr>
          <w:sz w:val="27"/>
          <w:szCs w:val="27"/>
        </w:rPr>
        <w:t>2003. - № 2 (18). - С. 58-60.</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Возможности и практика проведения финансового анал</w:t>
      </w:r>
      <w:r w:rsidRPr="00C22082">
        <w:rPr>
          <w:sz w:val="27"/>
          <w:szCs w:val="27"/>
        </w:rPr>
        <w:t>и</w:t>
      </w:r>
      <w:r w:rsidRPr="00C22082">
        <w:rPr>
          <w:sz w:val="27"/>
          <w:szCs w:val="27"/>
        </w:rPr>
        <w:t xml:space="preserve">за на предприятиях КР </w:t>
      </w:r>
      <w:r w:rsidRPr="00C22082">
        <w:rPr>
          <w:b/>
          <w:sz w:val="27"/>
          <w:szCs w:val="27"/>
        </w:rPr>
        <w:t>[</w:t>
      </w:r>
      <w:r w:rsidRPr="00C22082">
        <w:rPr>
          <w:sz w:val="27"/>
          <w:szCs w:val="27"/>
        </w:rPr>
        <w:t>Текст</w:t>
      </w:r>
      <w:r w:rsidRPr="00C22082">
        <w:rPr>
          <w:b/>
          <w:sz w:val="27"/>
          <w:szCs w:val="27"/>
        </w:rPr>
        <w:t>]</w:t>
      </w:r>
      <w:r w:rsidRPr="00C22082">
        <w:rPr>
          <w:sz w:val="27"/>
          <w:szCs w:val="27"/>
        </w:rPr>
        <w:t xml:space="preserve"> /А.Осмоналиев //Проблемы обеспечения эконом</w:t>
      </w:r>
      <w:r w:rsidRPr="00C22082">
        <w:rPr>
          <w:sz w:val="27"/>
          <w:szCs w:val="27"/>
        </w:rPr>
        <w:t>и</w:t>
      </w:r>
      <w:r w:rsidRPr="00C22082">
        <w:rPr>
          <w:sz w:val="27"/>
          <w:szCs w:val="27"/>
        </w:rPr>
        <w:t xml:space="preserve">ческих и правовых основ устойчивого развития Кыргызстана: сб. науч. трудов. – Бишкек, 2003. - Ч. </w:t>
      </w:r>
      <w:r w:rsidRPr="00C22082">
        <w:rPr>
          <w:sz w:val="27"/>
          <w:szCs w:val="27"/>
          <w:lang w:val="en-US"/>
        </w:rPr>
        <w:t>I</w:t>
      </w:r>
      <w:r w:rsidRPr="00C22082">
        <w:rPr>
          <w:sz w:val="27"/>
          <w:szCs w:val="27"/>
        </w:rPr>
        <w:t>. – С. 198-205.</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Особенности государственного управления экономики переходного периода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xml:space="preserve">/А.Осмоналиев, А.Сарыбаев //Проблемы обеспечения экономических и правовых основ устойчивого развития Кыргызстана: сб. науч. трудов. – Бишкек, 2003. - Ч. </w:t>
      </w:r>
      <w:r w:rsidRPr="00C22082">
        <w:rPr>
          <w:sz w:val="27"/>
          <w:szCs w:val="27"/>
          <w:lang w:val="en-US"/>
        </w:rPr>
        <w:t>II</w:t>
      </w:r>
      <w:r w:rsidRPr="00C22082">
        <w:rPr>
          <w:sz w:val="27"/>
          <w:szCs w:val="27"/>
        </w:rPr>
        <w:t>. - С. 97-103.</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w:t>
      </w:r>
      <w:r w:rsidRPr="00C22082">
        <w:rPr>
          <w:bCs/>
          <w:sz w:val="27"/>
          <w:szCs w:val="27"/>
        </w:rPr>
        <w:t>Проблемы методологии организации учета в новых усл</w:t>
      </w:r>
      <w:r w:rsidRPr="00C22082">
        <w:rPr>
          <w:bCs/>
          <w:sz w:val="27"/>
          <w:szCs w:val="27"/>
        </w:rPr>
        <w:t>о</w:t>
      </w:r>
      <w:r w:rsidRPr="00C22082">
        <w:rPr>
          <w:bCs/>
          <w:sz w:val="27"/>
          <w:szCs w:val="27"/>
        </w:rPr>
        <w:t xml:space="preserve">виях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xml:space="preserve">/А.Осмоналиев, Ж.Пиримбаев </w:t>
      </w:r>
      <w:r w:rsidRPr="00C22082">
        <w:rPr>
          <w:bCs/>
          <w:sz w:val="27"/>
          <w:szCs w:val="27"/>
        </w:rPr>
        <w:t>// Реформирование финансового сект</w:t>
      </w:r>
      <w:r w:rsidRPr="00C22082">
        <w:rPr>
          <w:bCs/>
          <w:sz w:val="27"/>
          <w:szCs w:val="27"/>
        </w:rPr>
        <w:t>о</w:t>
      </w:r>
      <w:r w:rsidRPr="00C22082">
        <w:rPr>
          <w:bCs/>
          <w:sz w:val="27"/>
          <w:szCs w:val="27"/>
        </w:rPr>
        <w:t>ра Кыргызстана в условиях трансформации экономики</w:t>
      </w:r>
      <w:r w:rsidRPr="00C22082">
        <w:rPr>
          <w:sz w:val="27"/>
          <w:szCs w:val="27"/>
        </w:rPr>
        <w:t>: сб. науч. трудов.</w:t>
      </w:r>
      <w:r w:rsidRPr="00C22082">
        <w:rPr>
          <w:bCs/>
          <w:sz w:val="27"/>
          <w:szCs w:val="27"/>
        </w:rPr>
        <w:t xml:space="preserve"> - Бишкек, 1999.</w:t>
      </w:r>
      <w:r>
        <w:rPr>
          <w:bCs/>
          <w:sz w:val="27"/>
          <w:szCs w:val="27"/>
        </w:rPr>
        <w:t xml:space="preserve"> </w:t>
      </w:r>
      <w:r w:rsidRPr="00C22082">
        <w:rPr>
          <w:bCs/>
          <w:sz w:val="27"/>
          <w:szCs w:val="27"/>
        </w:rPr>
        <w:t>–С.61-67.</w:t>
      </w:r>
      <w:r w:rsidRPr="00C22082">
        <w:rPr>
          <w:b/>
          <w:bCs/>
          <w:sz w:val="27"/>
          <w:szCs w:val="27"/>
        </w:rPr>
        <w:t xml:space="preserve">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Осмоналиев, А. </w:t>
      </w:r>
      <w:r w:rsidRPr="00C22082">
        <w:rPr>
          <w:bCs/>
          <w:sz w:val="27"/>
          <w:szCs w:val="27"/>
        </w:rPr>
        <w:t xml:space="preserve">Совершенствование анализа финансовых показателей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 А.</w:t>
      </w:r>
      <w:r>
        <w:rPr>
          <w:sz w:val="27"/>
          <w:szCs w:val="27"/>
        </w:rPr>
        <w:t xml:space="preserve"> </w:t>
      </w:r>
      <w:r w:rsidRPr="00C22082">
        <w:rPr>
          <w:sz w:val="27"/>
          <w:szCs w:val="27"/>
        </w:rPr>
        <w:t xml:space="preserve">Осмоналиев </w:t>
      </w:r>
      <w:r w:rsidRPr="00C22082">
        <w:rPr>
          <w:bCs/>
          <w:sz w:val="27"/>
          <w:szCs w:val="27"/>
        </w:rPr>
        <w:t>//Экономический анализ в условиях совершенствования хозяйственного механизма</w:t>
      </w:r>
      <w:r w:rsidRPr="00C22082">
        <w:rPr>
          <w:sz w:val="27"/>
          <w:szCs w:val="27"/>
        </w:rPr>
        <w:t>: сб. науч. трудов.</w:t>
      </w:r>
      <w:r w:rsidRPr="00C22082">
        <w:rPr>
          <w:bCs/>
          <w:sz w:val="27"/>
          <w:szCs w:val="27"/>
        </w:rPr>
        <w:t xml:space="preserve"> - Фрунзе, 1990. - С. 86 -92.</w:t>
      </w:r>
      <w:r w:rsidRPr="00C22082">
        <w:rPr>
          <w:sz w:val="27"/>
          <w:szCs w:val="27"/>
        </w:rPr>
        <w:t xml:space="preserve"> </w:t>
      </w:r>
    </w:p>
    <w:p w:rsidR="00F10BDC" w:rsidRPr="00C22082" w:rsidRDefault="00F10BDC" w:rsidP="003765CD">
      <w:pPr>
        <w:numPr>
          <w:ilvl w:val="0"/>
          <w:numId w:val="9"/>
        </w:numPr>
        <w:spacing w:line="235" w:lineRule="auto"/>
        <w:ind w:left="0" w:firstLine="539"/>
        <w:jc w:val="both"/>
        <w:rPr>
          <w:sz w:val="27"/>
          <w:szCs w:val="27"/>
        </w:rPr>
      </w:pPr>
      <w:r w:rsidRPr="00C22082">
        <w:rPr>
          <w:sz w:val="27"/>
          <w:szCs w:val="27"/>
        </w:rPr>
        <w:t xml:space="preserve">Осмоналиев, А. </w:t>
      </w:r>
      <w:r w:rsidRPr="00C22082">
        <w:rPr>
          <w:bCs/>
          <w:sz w:val="27"/>
          <w:szCs w:val="27"/>
        </w:rPr>
        <w:t xml:space="preserve">Совершенствования планирования и контроля состояния оборотных средств предприятий и объединений </w:t>
      </w:r>
      <w:r w:rsidRPr="00C22082">
        <w:rPr>
          <w:b/>
          <w:sz w:val="27"/>
          <w:szCs w:val="27"/>
        </w:rPr>
        <w:t>[</w:t>
      </w:r>
      <w:r w:rsidRPr="00C22082">
        <w:rPr>
          <w:sz w:val="27"/>
          <w:szCs w:val="27"/>
        </w:rPr>
        <w:t>Текст</w:t>
      </w:r>
      <w:r w:rsidRPr="00C22082">
        <w:rPr>
          <w:b/>
          <w:sz w:val="27"/>
          <w:szCs w:val="27"/>
        </w:rPr>
        <w:t>]</w:t>
      </w:r>
      <w:r w:rsidRPr="00C22082">
        <w:rPr>
          <w:sz w:val="27"/>
          <w:szCs w:val="27"/>
        </w:rPr>
        <w:t xml:space="preserve"> / А.</w:t>
      </w:r>
      <w:r>
        <w:rPr>
          <w:sz w:val="27"/>
          <w:szCs w:val="27"/>
        </w:rPr>
        <w:t xml:space="preserve"> </w:t>
      </w:r>
      <w:r w:rsidRPr="00C22082">
        <w:rPr>
          <w:sz w:val="27"/>
          <w:szCs w:val="27"/>
        </w:rPr>
        <w:t>Осмоналиев</w:t>
      </w:r>
      <w:r w:rsidRPr="00C22082">
        <w:rPr>
          <w:bCs/>
          <w:sz w:val="27"/>
          <w:szCs w:val="27"/>
        </w:rPr>
        <w:t xml:space="preserve"> //Учет и анализ в условиях интенсификации производства</w:t>
      </w:r>
      <w:r w:rsidRPr="00C22082">
        <w:rPr>
          <w:sz w:val="27"/>
          <w:szCs w:val="27"/>
        </w:rPr>
        <w:t>: сб. науч. трудов.</w:t>
      </w:r>
      <w:r w:rsidRPr="00C22082">
        <w:rPr>
          <w:bCs/>
          <w:sz w:val="27"/>
          <w:szCs w:val="27"/>
        </w:rPr>
        <w:t xml:space="preserve"> - Фрунзе, 1989. - С. 40-53.</w:t>
      </w:r>
    </w:p>
    <w:p w:rsidR="00F10BDC" w:rsidRPr="000524D7" w:rsidRDefault="00F10BDC" w:rsidP="003765CD">
      <w:pPr>
        <w:numPr>
          <w:ilvl w:val="0"/>
          <w:numId w:val="9"/>
        </w:numPr>
        <w:spacing w:line="235" w:lineRule="auto"/>
        <w:ind w:left="0" w:firstLine="539"/>
        <w:jc w:val="both"/>
        <w:rPr>
          <w:sz w:val="27"/>
          <w:szCs w:val="27"/>
        </w:rPr>
      </w:pPr>
      <w:r w:rsidRPr="00C22082">
        <w:rPr>
          <w:sz w:val="27"/>
          <w:szCs w:val="27"/>
        </w:rPr>
        <w:t xml:space="preserve"> Осмоналиев, А. </w:t>
      </w:r>
      <w:r w:rsidRPr="00C22082">
        <w:rPr>
          <w:bCs/>
          <w:sz w:val="27"/>
          <w:szCs w:val="27"/>
        </w:rPr>
        <w:t xml:space="preserve">Вопросы анализа предельного уровня материально-производственных запасов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/А.</w:t>
      </w:r>
      <w:r>
        <w:rPr>
          <w:sz w:val="27"/>
          <w:szCs w:val="27"/>
        </w:rPr>
        <w:t xml:space="preserve"> </w:t>
      </w:r>
      <w:r w:rsidRPr="00C22082">
        <w:rPr>
          <w:sz w:val="27"/>
          <w:szCs w:val="27"/>
        </w:rPr>
        <w:t xml:space="preserve">Осмоналиев </w:t>
      </w:r>
      <w:r w:rsidRPr="00C22082">
        <w:rPr>
          <w:bCs/>
          <w:sz w:val="27"/>
          <w:szCs w:val="27"/>
        </w:rPr>
        <w:t>//Учет и экономический анализ в противозатратном</w:t>
      </w:r>
      <w:r>
        <w:rPr>
          <w:bCs/>
          <w:sz w:val="27"/>
          <w:szCs w:val="27"/>
        </w:rPr>
        <w:t xml:space="preserve"> </w:t>
      </w:r>
      <w:r w:rsidRPr="00C22082">
        <w:rPr>
          <w:bCs/>
          <w:sz w:val="27"/>
          <w:szCs w:val="27"/>
        </w:rPr>
        <w:t>хозяйственном механизме</w:t>
      </w:r>
      <w:r w:rsidRPr="00C22082">
        <w:rPr>
          <w:sz w:val="27"/>
          <w:szCs w:val="27"/>
        </w:rPr>
        <w:t>: сб. науч. трудов.</w:t>
      </w:r>
      <w:r w:rsidRPr="00C22082">
        <w:rPr>
          <w:bCs/>
          <w:sz w:val="27"/>
          <w:szCs w:val="27"/>
        </w:rPr>
        <w:t xml:space="preserve"> - Калинин, 1988. - С. 43</w:t>
      </w:r>
      <w:r>
        <w:rPr>
          <w:bCs/>
          <w:sz w:val="27"/>
          <w:szCs w:val="27"/>
        </w:rPr>
        <w:t>-</w:t>
      </w:r>
      <w:r w:rsidRPr="00C22082">
        <w:rPr>
          <w:bCs/>
          <w:sz w:val="27"/>
          <w:szCs w:val="27"/>
        </w:rPr>
        <w:t xml:space="preserve">51. </w:t>
      </w:r>
    </w:p>
    <w:p w:rsidR="00F10BDC" w:rsidRPr="00D63C53" w:rsidRDefault="00F10BDC" w:rsidP="003765CD">
      <w:pPr>
        <w:numPr>
          <w:ilvl w:val="0"/>
          <w:numId w:val="9"/>
        </w:numPr>
        <w:spacing w:line="235" w:lineRule="auto"/>
        <w:ind w:left="0" w:firstLine="539"/>
        <w:jc w:val="both"/>
        <w:rPr>
          <w:sz w:val="27"/>
          <w:szCs w:val="27"/>
        </w:rPr>
      </w:pPr>
      <w:r>
        <w:rPr>
          <w:sz w:val="27"/>
          <w:szCs w:val="27"/>
        </w:rPr>
        <w:t xml:space="preserve"> </w:t>
      </w:r>
      <w:r w:rsidRPr="00C22082">
        <w:rPr>
          <w:sz w:val="27"/>
          <w:szCs w:val="27"/>
        </w:rPr>
        <w:t xml:space="preserve">Осмоналиев, А. </w:t>
      </w:r>
      <w:r w:rsidRPr="00C22082">
        <w:rPr>
          <w:bCs/>
          <w:sz w:val="27"/>
          <w:szCs w:val="27"/>
        </w:rPr>
        <w:t>Совершенствование показателей эффективности испол</w:t>
      </w:r>
      <w:r w:rsidRPr="00C22082">
        <w:rPr>
          <w:bCs/>
          <w:sz w:val="27"/>
          <w:szCs w:val="27"/>
        </w:rPr>
        <w:t>ь</w:t>
      </w:r>
      <w:r w:rsidRPr="00C22082">
        <w:rPr>
          <w:bCs/>
          <w:sz w:val="27"/>
          <w:szCs w:val="27"/>
        </w:rPr>
        <w:t xml:space="preserve">зования оборотных средств </w:t>
      </w:r>
      <w:r w:rsidRPr="00C22082">
        <w:rPr>
          <w:b/>
          <w:sz w:val="27"/>
          <w:szCs w:val="27"/>
        </w:rPr>
        <w:t>[</w:t>
      </w:r>
      <w:r w:rsidRPr="00C22082">
        <w:rPr>
          <w:sz w:val="27"/>
          <w:szCs w:val="27"/>
        </w:rPr>
        <w:t>Текст</w:t>
      </w:r>
      <w:r w:rsidRPr="00C22082">
        <w:rPr>
          <w:b/>
          <w:sz w:val="27"/>
          <w:szCs w:val="27"/>
        </w:rPr>
        <w:t xml:space="preserve">] </w:t>
      </w:r>
      <w:r w:rsidRPr="00C22082">
        <w:rPr>
          <w:sz w:val="27"/>
          <w:szCs w:val="27"/>
        </w:rPr>
        <w:t>/А.</w:t>
      </w:r>
      <w:r>
        <w:rPr>
          <w:sz w:val="27"/>
          <w:szCs w:val="27"/>
        </w:rPr>
        <w:t xml:space="preserve"> </w:t>
      </w:r>
      <w:r w:rsidRPr="00C22082">
        <w:rPr>
          <w:sz w:val="27"/>
          <w:szCs w:val="27"/>
        </w:rPr>
        <w:t>Осмоналиев.</w:t>
      </w:r>
      <w:r>
        <w:rPr>
          <w:sz w:val="27"/>
          <w:szCs w:val="27"/>
        </w:rPr>
        <w:t xml:space="preserve"> </w:t>
      </w:r>
      <w:r w:rsidRPr="00C22082">
        <w:rPr>
          <w:bCs/>
          <w:sz w:val="27"/>
          <w:szCs w:val="27"/>
        </w:rPr>
        <w:t>//Проблемы учета и анализа в условиях интенсификации производства</w:t>
      </w:r>
      <w:r w:rsidRPr="00C22082">
        <w:rPr>
          <w:sz w:val="27"/>
          <w:szCs w:val="27"/>
        </w:rPr>
        <w:t>: сб. науч. трудов.</w:t>
      </w:r>
      <w:r w:rsidRPr="00C22082">
        <w:rPr>
          <w:bCs/>
          <w:sz w:val="27"/>
          <w:szCs w:val="27"/>
        </w:rPr>
        <w:t xml:space="preserve"> - Фрунзе, 1987. - С. 73</w:t>
      </w:r>
      <w:r>
        <w:rPr>
          <w:bCs/>
          <w:sz w:val="27"/>
          <w:szCs w:val="27"/>
        </w:rPr>
        <w:t>-</w:t>
      </w:r>
      <w:r w:rsidRPr="00C22082">
        <w:rPr>
          <w:bCs/>
          <w:sz w:val="27"/>
          <w:szCs w:val="27"/>
        </w:rPr>
        <w:t>81.</w:t>
      </w:r>
      <w:r w:rsidR="000742C4">
        <w:rPr>
          <w:bCs/>
          <w:sz w:val="27"/>
          <w:szCs w:val="27"/>
        </w:rPr>
        <w:t xml:space="preserve"> </w:t>
      </w:r>
    </w:p>
    <w:p w:rsidR="00D63C53" w:rsidRDefault="00D63C53" w:rsidP="00F10BDC">
      <w:pPr>
        <w:shd w:val="clear" w:color="auto" w:fill="FFFFFF"/>
        <w:tabs>
          <w:tab w:val="left" w:pos="567"/>
          <w:tab w:val="left" w:pos="9306"/>
        </w:tabs>
        <w:spacing w:line="216" w:lineRule="auto"/>
        <w:ind w:firstLine="540"/>
        <w:jc w:val="center"/>
        <w:rPr>
          <w:b/>
          <w:sz w:val="27"/>
          <w:szCs w:val="27"/>
        </w:rPr>
      </w:pPr>
    </w:p>
    <w:p w:rsidR="00D92F3F" w:rsidRDefault="00D92F3F" w:rsidP="003539D5">
      <w:pPr>
        <w:shd w:val="clear" w:color="auto" w:fill="FFFFFF"/>
        <w:tabs>
          <w:tab w:val="left" w:pos="567"/>
          <w:tab w:val="left" w:pos="9306"/>
        </w:tabs>
        <w:spacing w:line="216" w:lineRule="auto"/>
        <w:ind w:firstLine="540"/>
        <w:jc w:val="center"/>
        <w:rPr>
          <w:b/>
          <w:sz w:val="27"/>
          <w:szCs w:val="27"/>
        </w:rPr>
      </w:pPr>
    </w:p>
    <w:p w:rsidR="00D92F3F" w:rsidRDefault="00D92F3F" w:rsidP="003539D5">
      <w:pPr>
        <w:shd w:val="clear" w:color="auto" w:fill="FFFFFF"/>
        <w:tabs>
          <w:tab w:val="left" w:pos="567"/>
          <w:tab w:val="left" w:pos="9306"/>
        </w:tabs>
        <w:spacing w:line="216" w:lineRule="auto"/>
        <w:ind w:firstLine="540"/>
        <w:jc w:val="center"/>
        <w:rPr>
          <w:b/>
          <w:sz w:val="27"/>
          <w:szCs w:val="27"/>
        </w:rPr>
      </w:pPr>
    </w:p>
    <w:p w:rsidR="0091360F" w:rsidRPr="002571DD" w:rsidRDefault="0091360F" w:rsidP="003539D5">
      <w:pPr>
        <w:shd w:val="clear" w:color="auto" w:fill="FFFFFF"/>
        <w:tabs>
          <w:tab w:val="left" w:pos="567"/>
          <w:tab w:val="left" w:pos="9306"/>
        </w:tabs>
        <w:spacing w:line="216" w:lineRule="auto"/>
        <w:ind w:firstLine="540"/>
        <w:jc w:val="center"/>
        <w:rPr>
          <w:b/>
          <w:sz w:val="27"/>
          <w:szCs w:val="27"/>
        </w:rPr>
      </w:pPr>
    </w:p>
    <w:p w:rsidR="0091360F" w:rsidRPr="002571DD" w:rsidRDefault="0091360F" w:rsidP="003539D5">
      <w:pPr>
        <w:shd w:val="clear" w:color="auto" w:fill="FFFFFF"/>
        <w:tabs>
          <w:tab w:val="left" w:pos="567"/>
          <w:tab w:val="left" w:pos="9306"/>
        </w:tabs>
        <w:spacing w:line="216" w:lineRule="auto"/>
        <w:ind w:firstLine="540"/>
        <w:jc w:val="center"/>
        <w:rPr>
          <w:b/>
          <w:sz w:val="27"/>
          <w:szCs w:val="27"/>
        </w:rPr>
      </w:pPr>
    </w:p>
    <w:p w:rsidR="00F10BDC" w:rsidRPr="00C22082" w:rsidRDefault="00F10BDC" w:rsidP="003539D5">
      <w:pPr>
        <w:shd w:val="clear" w:color="auto" w:fill="FFFFFF"/>
        <w:tabs>
          <w:tab w:val="left" w:pos="567"/>
          <w:tab w:val="left" w:pos="9306"/>
        </w:tabs>
        <w:spacing w:line="216" w:lineRule="auto"/>
        <w:ind w:firstLine="540"/>
        <w:jc w:val="center"/>
        <w:rPr>
          <w:b/>
          <w:sz w:val="27"/>
          <w:szCs w:val="27"/>
        </w:rPr>
      </w:pPr>
      <w:r w:rsidRPr="00C22082">
        <w:rPr>
          <w:b/>
          <w:sz w:val="27"/>
          <w:szCs w:val="27"/>
        </w:rPr>
        <w:lastRenderedPageBreak/>
        <w:t>РЕЗЮМЕ</w:t>
      </w:r>
    </w:p>
    <w:p w:rsidR="00F10BDC" w:rsidRPr="00C22082" w:rsidRDefault="00F10BDC" w:rsidP="003539D5">
      <w:pPr>
        <w:spacing w:line="216" w:lineRule="auto"/>
        <w:ind w:firstLine="540"/>
        <w:jc w:val="center"/>
        <w:rPr>
          <w:b/>
          <w:sz w:val="27"/>
          <w:szCs w:val="27"/>
        </w:rPr>
      </w:pPr>
      <w:r w:rsidRPr="00C22082">
        <w:rPr>
          <w:b/>
          <w:sz w:val="27"/>
          <w:szCs w:val="27"/>
        </w:rPr>
        <w:t>Осмоналиев Арстанбек</w:t>
      </w:r>
    </w:p>
    <w:p w:rsidR="00F10BDC" w:rsidRPr="00C22082" w:rsidRDefault="00F10BDC" w:rsidP="003539D5">
      <w:pPr>
        <w:spacing w:line="216" w:lineRule="auto"/>
        <w:ind w:firstLine="540"/>
        <w:jc w:val="center"/>
        <w:rPr>
          <w:b/>
          <w:sz w:val="27"/>
          <w:szCs w:val="27"/>
        </w:rPr>
      </w:pPr>
      <w:r w:rsidRPr="00C22082">
        <w:rPr>
          <w:b/>
          <w:sz w:val="27"/>
          <w:szCs w:val="27"/>
        </w:rPr>
        <w:t>Рынок экономикасына өтүү мезгилиндеги финансылык талдоонун</w:t>
      </w:r>
    </w:p>
    <w:p w:rsidR="00F10BDC" w:rsidRDefault="00F10BDC" w:rsidP="003539D5">
      <w:pPr>
        <w:spacing w:line="216" w:lineRule="auto"/>
        <w:ind w:firstLine="540"/>
        <w:jc w:val="center"/>
        <w:rPr>
          <w:b/>
          <w:sz w:val="27"/>
          <w:szCs w:val="27"/>
          <w:lang w:val="ky-KG"/>
        </w:rPr>
      </w:pPr>
      <w:r w:rsidRPr="00C22082">
        <w:rPr>
          <w:b/>
          <w:sz w:val="27"/>
          <w:szCs w:val="27"/>
        </w:rPr>
        <w:t>к</w:t>
      </w:r>
      <w:r w:rsidRPr="00C22082">
        <w:rPr>
          <w:b/>
          <w:sz w:val="27"/>
          <w:szCs w:val="27"/>
          <w:lang w:val="ky-KG"/>
        </w:rPr>
        <w:t>онцептуалдык негиздери жана процедуралары</w:t>
      </w:r>
    </w:p>
    <w:p w:rsidR="00F10BDC" w:rsidRPr="00BE1039" w:rsidRDefault="00F10BDC" w:rsidP="003539D5">
      <w:pPr>
        <w:spacing w:line="216" w:lineRule="auto"/>
        <w:jc w:val="center"/>
        <w:rPr>
          <w:sz w:val="27"/>
          <w:szCs w:val="27"/>
          <w:lang w:val="ky-KG"/>
        </w:rPr>
      </w:pPr>
      <w:r w:rsidRPr="00BE1039">
        <w:rPr>
          <w:sz w:val="27"/>
          <w:szCs w:val="27"/>
          <w:lang w:val="ky-KG"/>
        </w:rPr>
        <w:t xml:space="preserve">08.00.12 – бухгалтердик эсеп, статистика адистиги боюнча экономика </w:t>
      </w:r>
      <w:r w:rsidR="00BE1039">
        <w:rPr>
          <w:sz w:val="27"/>
          <w:szCs w:val="27"/>
          <w:lang w:val="ky-KG"/>
        </w:rPr>
        <w:t>и</w:t>
      </w:r>
      <w:r w:rsidRPr="00BE1039">
        <w:rPr>
          <w:sz w:val="27"/>
          <w:szCs w:val="27"/>
          <w:lang w:val="ky-KG"/>
        </w:rPr>
        <w:t>лимдери</w:t>
      </w:r>
      <w:r w:rsidR="00BE1039">
        <w:rPr>
          <w:sz w:val="27"/>
          <w:szCs w:val="27"/>
          <w:lang w:val="ky-KG"/>
        </w:rPr>
        <w:t>-</w:t>
      </w:r>
      <w:r w:rsidRPr="00BE1039">
        <w:rPr>
          <w:sz w:val="27"/>
          <w:szCs w:val="27"/>
          <w:lang w:val="ky-KG"/>
        </w:rPr>
        <w:t xml:space="preserve">нин доктору окумуштуулук даражасын изденип алуу </w:t>
      </w:r>
      <w:r w:rsidRPr="00BE1039">
        <w:rPr>
          <w:sz w:val="27"/>
          <w:szCs w:val="27"/>
        </w:rPr>
        <w:t>ү</w:t>
      </w:r>
      <w:r w:rsidRPr="00BE1039">
        <w:rPr>
          <w:sz w:val="27"/>
          <w:szCs w:val="27"/>
          <w:lang w:val="ky-KG"/>
        </w:rPr>
        <w:t>ч</w:t>
      </w:r>
      <w:r w:rsidRPr="00BE1039">
        <w:rPr>
          <w:sz w:val="27"/>
          <w:szCs w:val="27"/>
        </w:rPr>
        <w:t>ү</w:t>
      </w:r>
      <w:r w:rsidRPr="00BE1039">
        <w:rPr>
          <w:sz w:val="27"/>
          <w:szCs w:val="27"/>
          <w:lang w:val="ky-KG"/>
        </w:rPr>
        <w:t xml:space="preserve">н </w:t>
      </w:r>
      <w:r w:rsidR="00BE1039" w:rsidRPr="00BE1039">
        <w:rPr>
          <w:sz w:val="27"/>
          <w:szCs w:val="27"/>
          <w:lang w:val="ky-KG"/>
        </w:rPr>
        <w:t>ж</w:t>
      </w:r>
      <w:r w:rsidRPr="00BE1039">
        <w:rPr>
          <w:sz w:val="27"/>
          <w:szCs w:val="27"/>
          <w:lang w:val="ky-KG"/>
        </w:rPr>
        <w:t>азылган диссертация</w:t>
      </w:r>
    </w:p>
    <w:p w:rsidR="00BE1039" w:rsidRDefault="00BE1039" w:rsidP="003539D5">
      <w:pPr>
        <w:shd w:val="clear" w:color="auto" w:fill="FFFFFF"/>
        <w:tabs>
          <w:tab w:val="left" w:pos="709"/>
          <w:tab w:val="left" w:pos="993"/>
        </w:tabs>
        <w:spacing w:line="216" w:lineRule="auto"/>
        <w:ind w:firstLine="284"/>
        <w:jc w:val="both"/>
        <w:rPr>
          <w:b/>
          <w:sz w:val="27"/>
          <w:szCs w:val="27"/>
          <w:lang w:val="ky-KG"/>
        </w:rPr>
      </w:pPr>
    </w:p>
    <w:p w:rsidR="00F10BDC" w:rsidRPr="00C22082" w:rsidRDefault="00F10BDC" w:rsidP="003539D5">
      <w:pPr>
        <w:shd w:val="clear" w:color="auto" w:fill="FFFFFF"/>
        <w:tabs>
          <w:tab w:val="left" w:pos="709"/>
          <w:tab w:val="left" w:pos="993"/>
        </w:tabs>
        <w:spacing w:line="216" w:lineRule="auto"/>
        <w:ind w:firstLine="284"/>
        <w:jc w:val="both"/>
        <w:rPr>
          <w:sz w:val="27"/>
          <w:szCs w:val="27"/>
          <w:lang w:val="ky-KG"/>
        </w:rPr>
      </w:pPr>
      <w:r w:rsidRPr="00C22082">
        <w:rPr>
          <w:b/>
          <w:sz w:val="27"/>
          <w:szCs w:val="27"/>
          <w:lang w:val="ky-KG"/>
        </w:rPr>
        <w:t>Негизги сөздөр: э</w:t>
      </w:r>
      <w:r w:rsidRPr="00C22082">
        <w:rPr>
          <w:sz w:val="27"/>
          <w:szCs w:val="27"/>
          <w:lang w:val="ky-KG"/>
        </w:rPr>
        <w:t xml:space="preserve">кономикалык талдоо, ишкананын экономикасын талдоо, финансылык талдоо, маалымат базасы, бухгалтердик эсеп, салык эсеби, финансылык отчеттуулук, эсеп саясаты, талдоонун процедуралары, обороттук капитал, өздүк капитал, инвестицияланган капитал, киреше, чыгаша, пайда, ликвиддүүлүк, төлөмөр жөндөмдүүлүгү. </w:t>
      </w:r>
    </w:p>
    <w:p w:rsidR="00F10BDC" w:rsidRPr="00C931FA" w:rsidRDefault="00F10BDC" w:rsidP="003539D5">
      <w:pPr>
        <w:spacing w:line="216" w:lineRule="auto"/>
        <w:ind w:firstLine="284"/>
        <w:jc w:val="both"/>
        <w:rPr>
          <w:color w:val="000000"/>
          <w:sz w:val="27"/>
          <w:szCs w:val="27"/>
          <w:lang w:val="ky-KG"/>
        </w:rPr>
      </w:pPr>
      <w:r w:rsidRPr="00C931FA">
        <w:rPr>
          <w:b/>
          <w:sz w:val="27"/>
          <w:szCs w:val="27"/>
          <w:lang w:val="ky-KG"/>
        </w:rPr>
        <w:t xml:space="preserve">Изилдөөнүн объектиси. </w:t>
      </w:r>
      <w:r w:rsidRPr="00C931FA">
        <w:rPr>
          <w:sz w:val="27"/>
          <w:szCs w:val="27"/>
          <w:lang w:val="ky-KG"/>
        </w:rPr>
        <w:t xml:space="preserve">Кыргыз Республикасындагы чарбалык субъектилердин финансылык көрсөткүчтөрү жана аларда колдонулуп жаткан талдоонун ыкмаларын реформалоо жана финансылык отчеттуулуктун эл аралык стандарттарына ылайыкташтыруу. </w:t>
      </w:r>
    </w:p>
    <w:p w:rsidR="00F10BDC" w:rsidRPr="00C931FA" w:rsidRDefault="00F10BDC" w:rsidP="003539D5">
      <w:pPr>
        <w:spacing w:line="216" w:lineRule="auto"/>
        <w:ind w:firstLine="284"/>
        <w:jc w:val="both"/>
        <w:rPr>
          <w:color w:val="000000"/>
          <w:sz w:val="27"/>
          <w:szCs w:val="27"/>
          <w:lang w:val="ky-KG"/>
        </w:rPr>
      </w:pPr>
      <w:r w:rsidRPr="00C931FA">
        <w:rPr>
          <w:b/>
          <w:sz w:val="27"/>
          <w:szCs w:val="27"/>
          <w:lang w:val="ky-KG"/>
        </w:rPr>
        <w:t>Изилдөөнүн</w:t>
      </w:r>
      <w:r w:rsidRPr="00C931FA">
        <w:rPr>
          <w:b/>
          <w:color w:val="000000"/>
          <w:sz w:val="27"/>
          <w:szCs w:val="27"/>
          <w:lang w:val="ky-KG"/>
        </w:rPr>
        <w:t xml:space="preserve"> максаты. </w:t>
      </w:r>
      <w:r w:rsidRPr="00C931FA">
        <w:rPr>
          <w:color w:val="000000"/>
          <w:sz w:val="27"/>
          <w:szCs w:val="27"/>
          <w:lang w:val="ky-KG"/>
        </w:rPr>
        <w:t xml:space="preserve">Финансылык талдоонун буга чейин изилденбеген, же изилденген, бирок азыркы учурдагы өзгөрүүлөрдү адекваттуу түрдө чагылдыра ала тургандай кылып кайрадан жаңыртып иштеп чыгууну талап кыла турган теориялык-методологиялык багыттарын негиздөө. </w:t>
      </w:r>
    </w:p>
    <w:p w:rsidR="00F10BDC" w:rsidRPr="00C931FA" w:rsidRDefault="00F10BDC" w:rsidP="003539D5">
      <w:pPr>
        <w:spacing w:line="216" w:lineRule="auto"/>
        <w:ind w:firstLine="284"/>
        <w:jc w:val="both"/>
        <w:rPr>
          <w:color w:val="000000"/>
          <w:sz w:val="27"/>
          <w:szCs w:val="27"/>
          <w:lang w:val="ky-KG"/>
        </w:rPr>
      </w:pPr>
      <w:r w:rsidRPr="00C931FA">
        <w:rPr>
          <w:b/>
          <w:sz w:val="27"/>
          <w:szCs w:val="27"/>
          <w:lang w:val="ky-KG"/>
        </w:rPr>
        <w:t>Изилдөөнүн</w:t>
      </w:r>
      <w:r w:rsidRPr="00C931FA">
        <w:rPr>
          <w:b/>
          <w:color w:val="000000"/>
          <w:sz w:val="27"/>
          <w:szCs w:val="27"/>
          <w:lang w:val="ky-KG"/>
        </w:rPr>
        <w:t xml:space="preserve"> ыкмасы.</w:t>
      </w:r>
      <w:r w:rsidRPr="00C931FA">
        <w:rPr>
          <w:color w:val="000000"/>
          <w:sz w:val="27"/>
          <w:szCs w:val="27"/>
          <w:lang w:val="ky-KG"/>
        </w:rPr>
        <w:t xml:space="preserve"> Диссертациялык иште ар кандай мүнөздөгү жалпы илимий ыкмалар, финансынын, </w:t>
      </w:r>
      <w:r>
        <w:rPr>
          <w:color w:val="000000"/>
          <w:sz w:val="27"/>
          <w:szCs w:val="27"/>
          <w:lang w:val="ky-KG"/>
        </w:rPr>
        <w:t xml:space="preserve">бухгалтердик </w:t>
      </w:r>
      <w:r w:rsidRPr="00C931FA">
        <w:rPr>
          <w:color w:val="000000"/>
          <w:sz w:val="27"/>
          <w:szCs w:val="27"/>
          <w:lang w:val="ky-KG"/>
        </w:rPr>
        <w:t>эсептин</w:t>
      </w:r>
      <w:r>
        <w:rPr>
          <w:color w:val="000000"/>
          <w:sz w:val="27"/>
          <w:szCs w:val="27"/>
          <w:lang w:val="ky-KG"/>
        </w:rPr>
        <w:t xml:space="preserve"> жана </w:t>
      </w:r>
      <w:r w:rsidRPr="00C931FA">
        <w:rPr>
          <w:color w:val="000000"/>
          <w:sz w:val="27"/>
          <w:szCs w:val="27"/>
          <w:lang w:val="ky-KG"/>
        </w:rPr>
        <w:t>талдоонун</w:t>
      </w:r>
      <w:r>
        <w:rPr>
          <w:color w:val="000000"/>
          <w:sz w:val="27"/>
          <w:szCs w:val="27"/>
          <w:lang w:val="ky-KG"/>
        </w:rPr>
        <w:t xml:space="preserve"> теориясына тиешелүү </w:t>
      </w:r>
      <w:r w:rsidRPr="00C931FA">
        <w:rPr>
          <w:color w:val="000000"/>
          <w:sz w:val="27"/>
          <w:szCs w:val="27"/>
          <w:lang w:val="ky-KG"/>
        </w:rPr>
        <w:t>илимий аппараттар</w:t>
      </w:r>
      <w:r>
        <w:rPr>
          <w:color w:val="000000"/>
          <w:sz w:val="27"/>
          <w:szCs w:val="27"/>
          <w:lang w:val="ky-KG"/>
        </w:rPr>
        <w:t xml:space="preserve">, экономикалык математиканын </w:t>
      </w:r>
      <w:r w:rsidRPr="00C931FA">
        <w:rPr>
          <w:color w:val="000000"/>
          <w:sz w:val="27"/>
          <w:szCs w:val="27"/>
          <w:lang w:val="ky-KG"/>
        </w:rPr>
        <w:t xml:space="preserve">жана статистиканын </w:t>
      </w:r>
      <w:r>
        <w:rPr>
          <w:color w:val="000000"/>
          <w:sz w:val="27"/>
          <w:szCs w:val="27"/>
          <w:lang w:val="ky-KG"/>
        </w:rPr>
        <w:t xml:space="preserve">ыкмалары ж.б. </w:t>
      </w:r>
      <w:r w:rsidRPr="00C931FA">
        <w:rPr>
          <w:color w:val="000000"/>
          <w:sz w:val="27"/>
          <w:szCs w:val="27"/>
          <w:lang w:val="ky-KG"/>
        </w:rPr>
        <w:t xml:space="preserve">колдонулду. </w:t>
      </w:r>
    </w:p>
    <w:p w:rsidR="00F10BDC" w:rsidRPr="00C22082" w:rsidRDefault="00F10BDC" w:rsidP="003539D5">
      <w:pPr>
        <w:spacing w:line="216" w:lineRule="auto"/>
        <w:ind w:firstLine="284"/>
        <w:jc w:val="both"/>
        <w:rPr>
          <w:color w:val="000000"/>
          <w:sz w:val="27"/>
          <w:szCs w:val="27"/>
        </w:rPr>
      </w:pPr>
      <w:r w:rsidRPr="00C931FA">
        <w:rPr>
          <w:color w:val="000000"/>
          <w:sz w:val="27"/>
          <w:szCs w:val="27"/>
          <w:lang w:val="ky-KG"/>
        </w:rPr>
        <w:t xml:space="preserve"> </w:t>
      </w:r>
      <w:r w:rsidRPr="00C22082">
        <w:rPr>
          <w:b/>
          <w:color w:val="000000"/>
          <w:sz w:val="27"/>
          <w:szCs w:val="27"/>
        </w:rPr>
        <w:t>Илимий жыйынтыктар жана алардын жаңылыгы.</w:t>
      </w:r>
      <w:r>
        <w:rPr>
          <w:color w:val="000000"/>
          <w:sz w:val="27"/>
          <w:szCs w:val="27"/>
        </w:rPr>
        <w:t xml:space="preserve"> </w:t>
      </w:r>
      <w:r w:rsidRPr="00C22082">
        <w:rPr>
          <w:color w:val="000000"/>
          <w:sz w:val="27"/>
          <w:szCs w:val="27"/>
        </w:rPr>
        <w:t>Экономикалык талд</w:t>
      </w:r>
      <w:r w:rsidRPr="00C22082">
        <w:rPr>
          <w:color w:val="000000"/>
          <w:sz w:val="27"/>
          <w:szCs w:val="27"/>
        </w:rPr>
        <w:t>о</w:t>
      </w:r>
      <w:r w:rsidRPr="00C22082">
        <w:rPr>
          <w:color w:val="000000"/>
          <w:sz w:val="27"/>
          <w:szCs w:val="27"/>
        </w:rPr>
        <w:t>онун атын жана ички структуралык</w:t>
      </w:r>
      <w:r>
        <w:rPr>
          <w:color w:val="000000"/>
          <w:sz w:val="27"/>
          <w:szCs w:val="27"/>
        </w:rPr>
        <w:t xml:space="preserve"> </w:t>
      </w:r>
      <w:r w:rsidRPr="00C22082">
        <w:rPr>
          <w:color w:val="000000"/>
          <w:sz w:val="27"/>
          <w:szCs w:val="27"/>
        </w:rPr>
        <w:t xml:space="preserve">түзүмүн өзгөртүү боюнча </w:t>
      </w:r>
      <w:r>
        <w:rPr>
          <w:color w:val="000000"/>
          <w:sz w:val="27"/>
          <w:szCs w:val="27"/>
        </w:rPr>
        <w:t xml:space="preserve">сунуштун </w:t>
      </w:r>
      <w:r w:rsidRPr="00C22082">
        <w:rPr>
          <w:color w:val="000000"/>
          <w:sz w:val="27"/>
          <w:szCs w:val="27"/>
        </w:rPr>
        <w:t>негиздөөлөрү</w:t>
      </w:r>
      <w:r>
        <w:rPr>
          <w:color w:val="000000"/>
          <w:sz w:val="27"/>
          <w:szCs w:val="27"/>
        </w:rPr>
        <w:t xml:space="preserve">, </w:t>
      </w:r>
      <w:r w:rsidRPr="00C22082">
        <w:rPr>
          <w:color w:val="000000"/>
          <w:sz w:val="27"/>
          <w:szCs w:val="27"/>
        </w:rPr>
        <w:t xml:space="preserve"> ишкананын экономикасын талдоонун предмети жана методу </w:t>
      </w:r>
      <w:r>
        <w:rPr>
          <w:color w:val="000000"/>
          <w:sz w:val="27"/>
          <w:szCs w:val="27"/>
        </w:rPr>
        <w:t xml:space="preserve">жөнүндөгү аныктамаларга киргизилген тактоолор, финансылык анализ жөнүндөгү аныктаманын автордук формулировкасы жана анын </w:t>
      </w:r>
      <w:r w:rsidRPr="00C22082">
        <w:rPr>
          <w:color w:val="000000"/>
          <w:sz w:val="27"/>
          <w:szCs w:val="27"/>
        </w:rPr>
        <w:t>ишкананы башкаруудагы</w:t>
      </w:r>
      <w:r>
        <w:rPr>
          <w:color w:val="000000"/>
          <w:sz w:val="27"/>
          <w:szCs w:val="27"/>
        </w:rPr>
        <w:t xml:space="preserve"> </w:t>
      </w:r>
      <w:r w:rsidRPr="00C22082">
        <w:rPr>
          <w:color w:val="000000"/>
          <w:sz w:val="27"/>
          <w:szCs w:val="27"/>
        </w:rPr>
        <w:t>а</w:t>
      </w:r>
      <w:r w:rsidRPr="00C22082">
        <w:rPr>
          <w:color w:val="000000"/>
          <w:sz w:val="27"/>
          <w:szCs w:val="27"/>
        </w:rPr>
        <w:t>л</w:t>
      </w:r>
      <w:r w:rsidRPr="00C22082">
        <w:rPr>
          <w:color w:val="000000"/>
          <w:sz w:val="27"/>
          <w:szCs w:val="27"/>
        </w:rPr>
        <w:t xml:space="preserve">ган ордун тактоо боюнча киргизилген сунуштар. </w:t>
      </w:r>
    </w:p>
    <w:p w:rsidR="00F10BDC" w:rsidRPr="00C22082" w:rsidRDefault="00F10BDC" w:rsidP="003539D5">
      <w:pPr>
        <w:spacing w:line="216" w:lineRule="auto"/>
        <w:ind w:firstLine="284"/>
        <w:jc w:val="both"/>
        <w:rPr>
          <w:color w:val="000000"/>
          <w:sz w:val="27"/>
          <w:szCs w:val="27"/>
        </w:rPr>
      </w:pPr>
      <w:r w:rsidRPr="00C22082">
        <w:rPr>
          <w:color w:val="000000"/>
          <w:sz w:val="27"/>
          <w:szCs w:val="27"/>
        </w:rPr>
        <w:t>Финансылык талдоонун маалымат базасынын</w:t>
      </w:r>
      <w:r>
        <w:rPr>
          <w:color w:val="000000"/>
          <w:sz w:val="27"/>
          <w:szCs w:val="27"/>
        </w:rPr>
        <w:t xml:space="preserve"> </w:t>
      </w:r>
      <w:r w:rsidRPr="00C22082">
        <w:rPr>
          <w:color w:val="000000"/>
          <w:sz w:val="27"/>
          <w:szCs w:val="27"/>
        </w:rPr>
        <w:t>өркүндөтүлгөн классификациясы</w:t>
      </w:r>
      <w:r>
        <w:rPr>
          <w:color w:val="000000"/>
          <w:sz w:val="27"/>
          <w:szCs w:val="27"/>
        </w:rPr>
        <w:t xml:space="preserve"> жана </w:t>
      </w:r>
      <w:r w:rsidRPr="00C22082">
        <w:rPr>
          <w:color w:val="000000"/>
          <w:sz w:val="27"/>
          <w:szCs w:val="27"/>
        </w:rPr>
        <w:t>ишкананын эсеп саясатын иштеп чыгуу боюнча</w:t>
      </w:r>
      <w:r>
        <w:rPr>
          <w:color w:val="000000"/>
          <w:sz w:val="27"/>
          <w:szCs w:val="27"/>
        </w:rPr>
        <w:t xml:space="preserve"> сунушталган жаңы ыкмалар, учурдагы </w:t>
      </w:r>
      <w:r w:rsidRPr="00C22082">
        <w:rPr>
          <w:color w:val="000000"/>
          <w:sz w:val="27"/>
          <w:szCs w:val="27"/>
        </w:rPr>
        <w:t>эсеп жана отчеттулук системасын жөнгө салуучу</w:t>
      </w:r>
      <w:r>
        <w:rPr>
          <w:color w:val="000000"/>
          <w:sz w:val="27"/>
          <w:szCs w:val="27"/>
        </w:rPr>
        <w:t xml:space="preserve"> нормативдик укуктук документтерге </w:t>
      </w:r>
      <w:r w:rsidRPr="00C22082">
        <w:rPr>
          <w:color w:val="000000"/>
          <w:sz w:val="27"/>
          <w:szCs w:val="27"/>
        </w:rPr>
        <w:t xml:space="preserve"> өзгөртүүлөрдү киргизүү</w:t>
      </w:r>
      <w:r>
        <w:rPr>
          <w:color w:val="000000"/>
          <w:sz w:val="27"/>
          <w:szCs w:val="27"/>
        </w:rPr>
        <w:t>, жана аларга тиешеси бар м</w:t>
      </w:r>
      <w:r w:rsidRPr="00C22082">
        <w:rPr>
          <w:color w:val="000000"/>
          <w:sz w:val="27"/>
          <w:szCs w:val="27"/>
        </w:rPr>
        <w:t>амлекеттик о</w:t>
      </w:r>
      <w:r w:rsidRPr="00C22082">
        <w:rPr>
          <w:color w:val="000000"/>
          <w:sz w:val="27"/>
          <w:szCs w:val="27"/>
        </w:rPr>
        <w:t>р</w:t>
      </w:r>
      <w:r w:rsidRPr="00C22082">
        <w:rPr>
          <w:color w:val="000000"/>
          <w:sz w:val="27"/>
          <w:szCs w:val="27"/>
        </w:rPr>
        <w:t>гандардын түзүмүн кайра</w:t>
      </w:r>
      <w:r>
        <w:rPr>
          <w:color w:val="000000"/>
          <w:sz w:val="27"/>
          <w:szCs w:val="27"/>
        </w:rPr>
        <w:t>дан жаңыртып</w:t>
      </w:r>
      <w:r w:rsidRPr="00C22082">
        <w:rPr>
          <w:color w:val="000000"/>
          <w:sz w:val="27"/>
          <w:szCs w:val="27"/>
        </w:rPr>
        <w:t xml:space="preserve"> карап</w:t>
      </w:r>
      <w:r>
        <w:rPr>
          <w:color w:val="000000"/>
          <w:sz w:val="27"/>
          <w:szCs w:val="27"/>
        </w:rPr>
        <w:t xml:space="preserve"> чыгуу боюнча сунуштар. </w:t>
      </w:r>
    </w:p>
    <w:p w:rsidR="00F10BDC" w:rsidRPr="00C22082" w:rsidRDefault="00F10BDC" w:rsidP="003539D5">
      <w:pPr>
        <w:shd w:val="clear" w:color="auto" w:fill="FFFFFF"/>
        <w:autoSpaceDE w:val="0"/>
        <w:autoSpaceDN w:val="0"/>
        <w:adjustRightInd w:val="0"/>
        <w:spacing w:line="216" w:lineRule="auto"/>
        <w:ind w:firstLine="284"/>
        <w:jc w:val="both"/>
        <w:rPr>
          <w:color w:val="000000"/>
          <w:sz w:val="27"/>
          <w:szCs w:val="27"/>
        </w:rPr>
      </w:pPr>
      <w:r w:rsidRPr="00C6131B">
        <w:rPr>
          <w:color w:val="000000"/>
          <w:sz w:val="27"/>
          <w:szCs w:val="27"/>
        </w:rPr>
        <w:t>Ишкананын обороттук каражаттарынын оборотунун суммасын «милдеттенм</w:t>
      </w:r>
      <w:r w:rsidRPr="00C6131B">
        <w:rPr>
          <w:color w:val="000000"/>
          <w:sz w:val="27"/>
          <w:szCs w:val="27"/>
        </w:rPr>
        <w:t>е</w:t>
      </w:r>
      <w:r w:rsidRPr="00C6131B">
        <w:rPr>
          <w:color w:val="000000"/>
          <w:sz w:val="27"/>
          <w:szCs w:val="27"/>
        </w:rPr>
        <w:t>лерди жоюу» принцибине таянып аныктоо боюнча сунуштун жаңы негиздемеси, ишканалардын ортосундагы өз ара эсепетешүүлөрүнүн көрсөткүчтөрүн талдоонун өркүндөтүлгөн ыкмасы, ишкананын төлөмөр жөндөмдүүлүгүнүн жана ликвиддүүлүгүнүн көрсөткүчтөрүнө, финансылык тең салмактуулугуна, киреше, чыгаша, пайда жана рентабелдүүлүк көрсөткүчтөрунө талдоо жүргүзүүнүн авто</w:t>
      </w:r>
      <w:r w:rsidRPr="00C6131B">
        <w:rPr>
          <w:color w:val="000000"/>
          <w:sz w:val="27"/>
          <w:szCs w:val="27"/>
        </w:rPr>
        <w:t>р</w:t>
      </w:r>
      <w:r w:rsidRPr="00C6131B">
        <w:rPr>
          <w:color w:val="000000"/>
          <w:sz w:val="27"/>
          <w:szCs w:val="27"/>
        </w:rPr>
        <w:t>дук ыкмалары тууралуу жасаган негиздөөлөрү ж. б.</w:t>
      </w:r>
      <w:r>
        <w:rPr>
          <w:color w:val="000000"/>
          <w:sz w:val="27"/>
          <w:szCs w:val="27"/>
        </w:rPr>
        <w:t xml:space="preserve"> </w:t>
      </w:r>
    </w:p>
    <w:p w:rsidR="00F10BDC" w:rsidRPr="00C22082" w:rsidRDefault="00F10BDC" w:rsidP="003539D5">
      <w:pPr>
        <w:spacing w:line="216" w:lineRule="auto"/>
        <w:ind w:firstLine="284"/>
        <w:jc w:val="both"/>
        <w:rPr>
          <w:color w:val="000000"/>
          <w:sz w:val="27"/>
          <w:szCs w:val="27"/>
        </w:rPr>
      </w:pPr>
      <w:r w:rsidRPr="00C22082">
        <w:rPr>
          <w:b/>
          <w:color w:val="000000"/>
          <w:sz w:val="27"/>
          <w:szCs w:val="27"/>
        </w:rPr>
        <w:t xml:space="preserve">Пайдалануу деңгээли. </w:t>
      </w:r>
      <w:r w:rsidRPr="00C22082">
        <w:rPr>
          <w:color w:val="000000"/>
          <w:sz w:val="27"/>
          <w:szCs w:val="27"/>
        </w:rPr>
        <w:t>Финансылык талдоонун маалымат булактарын уюшт</w:t>
      </w:r>
      <w:r w:rsidRPr="00C22082">
        <w:rPr>
          <w:color w:val="000000"/>
          <w:sz w:val="27"/>
          <w:szCs w:val="27"/>
        </w:rPr>
        <w:t>у</w:t>
      </w:r>
      <w:r w:rsidRPr="00C22082">
        <w:rPr>
          <w:color w:val="000000"/>
          <w:sz w:val="27"/>
          <w:szCs w:val="27"/>
        </w:rPr>
        <w:t>рууну өркүндөтүү жана ишкананын финансылык акыбалын жана финансылык н</w:t>
      </w:r>
      <w:r w:rsidRPr="00C22082">
        <w:rPr>
          <w:color w:val="000000"/>
          <w:sz w:val="27"/>
          <w:szCs w:val="27"/>
        </w:rPr>
        <w:t>а</w:t>
      </w:r>
      <w:r w:rsidRPr="00C22082">
        <w:rPr>
          <w:color w:val="000000"/>
          <w:sz w:val="27"/>
          <w:szCs w:val="27"/>
        </w:rPr>
        <w:t>тыйжасын мүнөздөөчү негизги</w:t>
      </w:r>
      <w:r>
        <w:rPr>
          <w:color w:val="000000"/>
          <w:sz w:val="27"/>
          <w:szCs w:val="27"/>
        </w:rPr>
        <w:t xml:space="preserve"> </w:t>
      </w:r>
      <w:r w:rsidRPr="00C22082">
        <w:rPr>
          <w:color w:val="000000"/>
          <w:sz w:val="27"/>
          <w:szCs w:val="27"/>
        </w:rPr>
        <w:t>көрсөткүчтөрдү талдоонун ыкмаларын жакшыртуу.</w:t>
      </w:r>
      <w:r>
        <w:rPr>
          <w:color w:val="000000"/>
          <w:sz w:val="27"/>
          <w:szCs w:val="27"/>
        </w:rPr>
        <w:t xml:space="preserve"> </w:t>
      </w:r>
    </w:p>
    <w:p w:rsidR="00C73472" w:rsidRDefault="00F10BDC" w:rsidP="0091360F">
      <w:pPr>
        <w:spacing w:line="216" w:lineRule="auto"/>
        <w:ind w:firstLine="284"/>
        <w:jc w:val="both"/>
        <w:rPr>
          <w:b/>
          <w:sz w:val="27"/>
          <w:szCs w:val="27"/>
        </w:rPr>
      </w:pPr>
      <w:r w:rsidRPr="00C22082">
        <w:rPr>
          <w:b/>
          <w:color w:val="000000"/>
          <w:sz w:val="27"/>
          <w:szCs w:val="27"/>
        </w:rPr>
        <w:t xml:space="preserve">Пайдалануучу тараптар. </w:t>
      </w:r>
      <w:r w:rsidRPr="00C22082">
        <w:rPr>
          <w:color w:val="000000"/>
          <w:sz w:val="27"/>
          <w:szCs w:val="27"/>
        </w:rPr>
        <w:t>Диссертацияда иштелип чыгылган теориялык жоб</w:t>
      </w:r>
      <w:r w:rsidRPr="00C22082">
        <w:rPr>
          <w:color w:val="000000"/>
          <w:sz w:val="27"/>
          <w:szCs w:val="27"/>
        </w:rPr>
        <w:t>о</w:t>
      </w:r>
      <w:r w:rsidRPr="00C22082">
        <w:rPr>
          <w:color w:val="000000"/>
          <w:sz w:val="27"/>
          <w:szCs w:val="27"/>
        </w:rPr>
        <w:t>лор жана методологиялык сунуштар, тиешелүү адистер тарабынан финансылык талдоонун проблемаларын</w:t>
      </w:r>
      <w:r w:rsidRPr="00C22082">
        <w:rPr>
          <w:b/>
          <w:color w:val="000000"/>
          <w:sz w:val="27"/>
          <w:szCs w:val="27"/>
        </w:rPr>
        <w:t xml:space="preserve"> </w:t>
      </w:r>
      <w:r w:rsidRPr="00C22082">
        <w:rPr>
          <w:color w:val="000000"/>
          <w:sz w:val="27"/>
          <w:szCs w:val="27"/>
        </w:rPr>
        <w:t>мындан ары тереңдетип изилдөөдө, ошондой эле тиешелүү</w:t>
      </w:r>
      <w:r>
        <w:rPr>
          <w:color w:val="000000"/>
          <w:sz w:val="27"/>
          <w:szCs w:val="27"/>
        </w:rPr>
        <w:t xml:space="preserve"> </w:t>
      </w:r>
      <w:r w:rsidRPr="00C22082">
        <w:rPr>
          <w:color w:val="000000"/>
          <w:sz w:val="27"/>
          <w:szCs w:val="27"/>
        </w:rPr>
        <w:t>мыйзамдык актыларды, нормативдик укуктук документтерди жана и</w:t>
      </w:r>
      <w:r w:rsidRPr="00C22082">
        <w:rPr>
          <w:color w:val="000000"/>
          <w:sz w:val="27"/>
          <w:szCs w:val="27"/>
        </w:rPr>
        <w:t>н</w:t>
      </w:r>
      <w:r w:rsidRPr="00C22082">
        <w:rPr>
          <w:color w:val="000000"/>
          <w:sz w:val="27"/>
          <w:szCs w:val="27"/>
        </w:rPr>
        <w:t>структивдик материалдарды иштеп чыгууда колдонулушу мүмкүн.</w:t>
      </w:r>
      <w:r w:rsidR="00D63C53">
        <w:rPr>
          <w:color w:val="000000"/>
          <w:sz w:val="27"/>
          <w:szCs w:val="27"/>
        </w:rPr>
        <w:t xml:space="preserve">  </w:t>
      </w:r>
    </w:p>
    <w:p w:rsidR="00D92F3F" w:rsidRDefault="00D92F3F" w:rsidP="00181B75">
      <w:pPr>
        <w:shd w:val="clear" w:color="auto" w:fill="FFFFFF"/>
        <w:tabs>
          <w:tab w:val="left" w:pos="567"/>
          <w:tab w:val="left" w:pos="9306"/>
        </w:tabs>
        <w:spacing w:line="226" w:lineRule="auto"/>
        <w:jc w:val="center"/>
        <w:rPr>
          <w:b/>
          <w:sz w:val="27"/>
          <w:szCs w:val="27"/>
        </w:rPr>
      </w:pPr>
    </w:p>
    <w:p w:rsidR="0091360F" w:rsidRPr="002571DD" w:rsidRDefault="0091360F" w:rsidP="00181B75">
      <w:pPr>
        <w:shd w:val="clear" w:color="auto" w:fill="FFFFFF"/>
        <w:tabs>
          <w:tab w:val="left" w:pos="567"/>
          <w:tab w:val="left" w:pos="9306"/>
        </w:tabs>
        <w:spacing w:line="226" w:lineRule="auto"/>
        <w:jc w:val="center"/>
        <w:rPr>
          <w:b/>
          <w:sz w:val="27"/>
          <w:szCs w:val="27"/>
        </w:rPr>
      </w:pPr>
    </w:p>
    <w:p w:rsidR="00F10BDC" w:rsidRPr="007C24F6" w:rsidRDefault="00BB1D1F" w:rsidP="00181B75">
      <w:pPr>
        <w:shd w:val="clear" w:color="auto" w:fill="FFFFFF"/>
        <w:tabs>
          <w:tab w:val="left" w:pos="567"/>
          <w:tab w:val="left" w:pos="9306"/>
        </w:tabs>
        <w:spacing w:line="226" w:lineRule="auto"/>
        <w:jc w:val="center"/>
        <w:rPr>
          <w:b/>
          <w:sz w:val="27"/>
          <w:szCs w:val="27"/>
        </w:rPr>
      </w:pPr>
      <w:r>
        <w:rPr>
          <w:b/>
          <w:sz w:val="27"/>
          <w:szCs w:val="27"/>
        </w:rPr>
        <w:lastRenderedPageBreak/>
        <w:t>Р</w:t>
      </w:r>
      <w:r w:rsidR="00F10BDC" w:rsidRPr="007C24F6">
        <w:rPr>
          <w:b/>
          <w:sz w:val="27"/>
          <w:szCs w:val="27"/>
        </w:rPr>
        <w:t>ЕЗЮМЕ</w:t>
      </w:r>
    </w:p>
    <w:p w:rsidR="00F10BDC" w:rsidRPr="007C24F6" w:rsidRDefault="00F10BDC" w:rsidP="00181B75">
      <w:pPr>
        <w:spacing w:line="226" w:lineRule="auto"/>
        <w:jc w:val="center"/>
        <w:rPr>
          <w:b/>
          <w:sz w:val="27"/>
          <w:szCs w:val="27"/>
        </w:rPr>
      </w:pPr>
      <w:r w:rsidRPr="007C24F6">
        <w:rPr>
          <w:b/>
          <w:sz w:val="27"/>
          <w:szCs w:val="27"/>
        </w:rPr>
        <w:t>Осмоналиев Арстанбек</w:t>
      </w:r>
    </w:p>
    <w:p w:rsidR="00F10BDC" w:rsidRPr="007C24F6" w:rsidRDefault="00F10BDC" w:rsidP="00181B75">
      <w:pPr>
        <w:spacing w:line="226" w:lineRule="auto"/>
        <w:jc w:val="center"/>
        <w:rPr>
          <w:b/>
          <w:sz w:val="27"/>
          <w:szCs w:val="27"/>
          <w:lang w:val="ky-KG"/>
        </w:rPr>
      </w:pPr>
      <w:r w:rsidRPr="007C24F6">
        <w:rPr>
          <w:b/>
          <w:sz w:val="27"/>
          <w:szCs w:val="27"/>
          <w:lang w:val="ky-KG"/>
        </w:rPr>
        <w:t>Концептуальные основы и процедуры финансового анализа при</w:t>
      </w:r>
    </w:p>
    <w:p w:rsidR="00F10BDC" w:rsidRDefault="00F10BDC" w:rsidP="00181B75">
      <w:pPr>
        <w:spacing w:line="226" w:lineRule="auto"/>
        <w:jc w:val="center"/>
        <w:rPr>
          <w:b/>
          <w:sz w:val="27"/>
          <w:szCs w:val="27"/>
          <w:lang w:val="ky-KG"/>
        </w:rPr>
      </w:pPr>
      <w:r w:rsidRPr="007C24F6">
        <w:rPr>
          <w:b/>
          <w:sz w:val="27"/>
          <w:szCs w:val="27"/>
          <w:lang w:val="ky-KG"/>
        </w:rPr>
        <w:t>переходе к рыночной экономике</w:t>
      </w:r>
      <w:r>
        <w:rPr>
          <w:b/>
          <w:sz w:val="27"/>
          <w:szCs w:val="27"/>
          <w:lang w:val="ky-KG"/>
        </w:rPr>
        <w:t xml:space="preserve"> </w:t>
      </w:r>
    </w:p>
    <w:p w:rsidR="00F10BDC" w:rsidRPr="00BE1039" w:rsidRDefault="00F10BDC" w:rsidP="00181B75">
      <w:pPr>
        <w:spacing w:line="226" w:lineRule="auto"/>
        <w:jc w:val="center"/>
        <w:rPr>
          <w:sz w:val="27"/>
          <w:szCs w:val="27"/>
        </w:rPr>
      </w:pPr>
      <w:r w:rsidRPr="00BE1039">
        <w:rPr>
          <w:sz w:val="27"/>
          <w:szCs w:val="27"/>
          <w:lang w:val="ky-KG"/>
        </w:rPr>
        <w:t>Диссертация на соискание ученой степени доктора экономических наук по специальности 08.00.12 – бухгалтерский учет, статистика</w:t>
      </w:r>
    </w:p>
    <w:p w:rsidR="00F10BDC" w:rsidRDefault="00F10BDC" w:rsidP="00181B75">
      <w:pPr>
        <w:shd w:val="clear" w:color="auto" w:fill="FFFFFF"/>
        <w:tabs>
          <w:tab w:val="left" w:pos="709"/>
          <w:tab w:val="left" w:pos="993"/>
        </w:tabs>
        <w:spacing w:line="226" w:lineRule="auto"/>
        <w:ind w:firstLine="567"/>
        <w:jc w:val="both"/>
        <w:rPr>
          <w:b/>
          <w:sz w:val="27"/>
          <w:szCs w:val="27"/>
        </w:rPr>
      </w:pPr>
    </w:p>
    <w:p w:rsidR="00F10BDC" w:rsidRPr="00C22082" w:rsidRDefault="00F10BDC" w:rsidP="00181B75">
      <w:pPr>
        <w:shd w:val="clear" w:color="auto" w:fill="FFFFFF"/>
        <w:tabs>
          <w:tab w:val="left" w:pos="709"/>
          <w:tab w:val="left" w:pos="993"/>
        </w:tabs>
        <w:spacing w:line="226" w:lineRule="auto"/>
        <w:ind w:firstLine="284"/>
        <w:jc w:val="both"/>
        <w:rPr>
          <w:sz w:val="27"/>
          <w:szCs w:val="27"/>
        </w:rPr>
      </w:pPr>
      <w:r w:rsidRPr="00C22082">
        <w:rPr>
          <w:b/>
          <w:sz w:val="27"/>
          <w:szCs w:val="27"/>
        </w:rPr>
        <w:t>Ключевые слова:</w:t>
      </w:r>
      <w:r w:rsidRPr="00C22082">
        <w:rPr>
          <w:sz w:val="27"/>
          <w:szCs w:val="27"/>
        </w:rPr>
        <w:t xml:space="preserve"> экономический анализ, анализ экономики предприятия, ф</w:t>
      </w:r>
      <w:r w:rsidRPr="00C22082">
        <w:rPr>
          <w:sz w:val="27"/>
          <w:szCs w:val="27"/>
        </w:rPr>
        <w:t>и</w:t>
      </w:r>
      <w:r w:rsidRPr="00C22082">
        <w:rPr>
          <w:sz w:val="27"/>
          <w:szCs w:val="27"/>
        </w:rPr>
        <w:t>нансовый анализ, информационная база, бухгалтерский учет, налоговый учет, ф</w:t>
      </w:r>
      <w:r w:rsidRPr="00C22082">
        <w:rPr>
          <w:sz w:val="27"/>
          <w:szCs w:val="27"/>
        </w:rPr>
        <w:t>и</w:t>
      </w:r>
      <w:r w:rsidRPr="00C22082">
        <w:rPr>
          <w:sz w:val="27"/>
          <w:szCs w:val="27"/>
        </w:rPr>
        <w:t>нансовая отчетность, учетная политика, процедуры анализа, оборотный капитал, собственный капитал, инвестированный капитал, доход, расход, прибыль, ликви</w:t>
      </w:r>
      <w:r w:rsidRPr="00C22082">
        <w:rPr>
          <w:sz w:val="27"/>
          <w:szCs w:val="27"/>
        </w:rPr>
        <w:t>д</w:t>
      </w:r>
      <w:r w:rsidRPr="00C22082">
        <w:rPr>
          <w:sz w:val="27"/>
          <w:szCs w:val="27"/>
        </w:rPr>
        <w:t>ность, платежеспособность.</w:t>
      </w:r>
      <w:r>
        <w:rPr>
          <w:sz w:val="27"/>
          <w:szCs w:val="27"/>
        </w:rPr>
        <w:t xml:space="preserve"> </w:t>
      </w:r>
    </w:p>
    <w:p w:rsidR="00F10BDC" w:rsidRPr="00C22082" w:rsidRDefault="00F10BDC" w:rsidP="00181B75">
      <w:pPr>
        <w:shd w:val="clear" w:color="auto" w:fill="FFFFFF"/>
        <w:tabs>
          <w:tab w:val="left" w:pos="709"/>
          <w:tab w:val="left" w:pos="993"/>
        </w:tabs>
        <w:spacing w:line="226" w:lineRule="auto"/>
        <w:ind w:firstLine="284"/>
        <w:jc w:val="both"/>
        <w:rPr>
          <w:color w:val="000000"/>
          <w:sz w:val="27"/>
          <w:szCs w:val="27"/>
        </w:rPr>
      </w:pPr>
      <w:r w:rsidRPr="00C22082">
        <w:rPr>
          <w:b/>
          <w:color w:val="000000"/>
          <w:sz w:val="27"/>
          <w:szCs w:val="27"/>
        </w:rPr>
        <w:t>Объектом исследования</w:t>
      </w:r>
      <w:r w:rsidRPr="00C22082">
        <w:rPr>
          <w:color w:val="000000"/>
          <w:sz w:val="27"/>
          <w:szCs w:val="27"/>
        </w:rPr>
        <w:t xml:space="preserve"> являются финансовые показатели хозяйствующих субъектов КР</w:t>
      </w:r>
      <w:r>
        <w:rPr>
          <w:color w:val="000000"/>
          <w:sz w:val="27"/>
          <w:szCs w:val="27"/>
        </w:rPr>
        <w:t xml:space="preserve"> </w:t>
      </w:r>
      <w:r w:rsidRPr="00C22082">
        <w:rPr>
          <w:color w:val="000000"/>
          <w:sz w:val="27"/>
          <w:szCs w:val="27"/>
        </w:rPr>
        <w:t>и процесс реформирования и адаптация используемых ими методов анализа к международным стандартам финансовой отчетности.</w:t>
      </w:r>
    </w:p>
    <w:p w:rsidR="00F10BDC" w:rsidRPr="00C22082" w:rsidRDefault="00F10BDC" w:rsidP="00181B75">
      <w:pPr>
        <w:spacing w:line="226" w:lineRule="auto"/>
        <w:ind w:firstLine="284"/>
        <w:jc w:val="both"/>
        <w:rPr>
          <w:color w:val="000000"/>
          <w:sz w:val="27"/>
          <w:szCs w:val="27"/>
        </w:rPr>
      </w:pPr>
      <w:r w:rsidRPr="00C22082">
        <w:rPr>
          <w:b/>
          <w:color w:val="000000"/>
          <w:sz w:val="27"/>
          <w:szCs w:val="27"/>
        </w:rPr>
        <w:t>Цель исследования -</w:t>
      </w:r>
      <w:r w:rsidRPr="00C22082">
        <w:rPr>
          <w:color w:val="000000"/>
          <w:sz w:val="27"/>
          <w:szCs w:val="27"/>
        </w:rPr>
        <w:t xml:space="preserve"> разработка новых теоретико-методологических обоснов</w:t>
      </w:r>
      <w:r w:rsidRPr="00C22082">
        <w:rPr>
          <w:color w:val="000000"/>
          <w:sz w:val="27"/>
          <w:szCs w:val="27"/>
        </w:rPr>
        <w:t>а</w:t>
      </w:r>
      <w:r w:rsidRPr="00C22082">
        <w:rPr>
          <w:color w:val="000000"/>
          <w:sz w:val="27"/>
          <w:szCs w:val="27"/>
        </w:rPr>
        <w:t>ний, по неисследованным и/или исследованным, но требующим новых подходов направлениям финансового анализа, адекватно отражающие изменившиеся усл</w:t>
      </w:r>
      <w:r w:rsidRPr="00C22082">
        <w:rPr>
          <w:color w:val="000000"/>
          <w:sz w:val="27"/>
          <w:szCs w:val="27"/>
        </w:rPr>
        <w:t>о</w:t>
      </w:r>
      <w:r w:rsidRPr="00C22082">
        <w:rPr>
          <w:color w:val="000000"/>
          <w:sz w:val="27"/>
          <w:szCs w:val="27"/>
        </w:rPr>
        <w:t>вия функционирования хозяйствующих субъектов страны.</w:t>
      </w:r>
      <w:r>
        <w:rPr>
          <w:color w:val="000000"/>
          <w:sz w:val="27"/>
          <w:szCs w:val="27"/>
        </w:rPr>
        <w:t xml:space="preserve"> </w:t>
      </w:r>
    </w:p>
    <w:p w:rsidR="00F10BDC" w:rsidRPr="00C22082" w:rsidRDefault="00F10BDC" w:rsidP="00181B75">
      <w:pPr>
        <w:spacing w:line="226" w:lineRule="auto"/>
        <w:ind w:firstLine="284"/>
        <w:jc w:val="both"/>
        <w:rPr>
          <w:color w:val="000000"/>
          <w:sz w:val="27"/>
          <w:szCs w:val="27"/>
        </w:rPr>
      </w:pPr>
      <w:r w:rsidRPr="00C22082">
        <w:rPr>
          <w:b/>
          <w:color w:val="000000"/>
          <w:sz w:val="27"/>
          <w:szCs w:val="27"/>
        </w:rPr>
        <w:t>Метод исследования.</w:t>
      </w:r>
      <w:r w:rsidRPr="00C22082">
        <w:rPr>
          <w:color w:val="000000"/>
          <w:sz w:val="27"/>
          <w:szCs w:val="27"/>
        </w:rPr>
        <w:t xml:space="preserve"> В диссертационном исследовании использовались ра</w:t>
      </w:r>
      <w:r w:rsidRPr="00C22082">
        <w:rPr>
          <w:color w:val="000000"/>
          <w:sz w:val="27"/>
          <w:szCs w:val="27"/>
        </w:rPr>
        <w:t>з</w:t>
      </w:r>
      <w:r w:rsidRPr="00C22082">
        <w:rPr>
          <w:color w:val="000000"/>
          <w:sz w:val="27"/>
          <w:szCs w:val="27"/>
        </w:rPr>
        <w:t>личные методы общенаучного характера, научный аппарат</w:t>
      </w:r>
      <w:r>
        <w:rPr>
          <w:color w:val="000000"/>
          <w:sz w:val="27"/>
          <w:szCs w:val="27"/>
        </w:rPr>
        <w:t xml:space="preserve"> теории </w:t>
      </w:r>
      <w:r w:rsidRPr="00C22082">
        <w:rPr>
          <w:color w:val="000000"/>
          <w:sz w:val="27"/>
          <w:szCs w:val="27"/>
        </w:rPr>
        <w:t xml:space="preserve">финансов, </w:t>
      </w:r>
      <w:r>
        <w:rPr>
          <w:color w:val="000000"/>
          <w:sz w:val="27"/>
          <w:szCs w:val="27"/>
        </w:rPr>
        <w:t>бу</w:t>
      </w:r>
      <w:r>
        <w:rPr>
          <w:color w:val="000000"/>
          <w:sz w:val="27"/>
          <w:szCs w:val="27"/>
        </w:rPr>
        <w:t>х</w:t>
      </w:r>
      <w:r>
        <w:rPr>
          <w:color w:val="000000"/>
          <w:sz w:val="27"/>
          <w:szCs w:val="27"/>
        </w:rPr>
        <w:t xml:space="preserve">галтерского учета и </w:t>
      </w:r>
      <w:r w:rsidRPr="00C22082">
        <w:rPr>
          <w:color w:val="000000"/>
          <w:sz w:val="27"/>
          <w:szCs w:val="27"/>
        </w:rPr>
        <w:t xml:space="preserve"> анализа</w:t>
      </w:r>
      <w:r>
        <w:rPr>
          <w:color w:val="000000"/>
          <w:sz w:val="27"/>
          <w:szCs w:val="27"/>
        </w:rPr>
        <w:t xml:space="preserve">, экономико-математические и </w:t>
      </w:r>
      <w:r w:rsidRPr="00C22082">
        <w:rPr>
          <w:color w:val="000000"/>
          <w:sz w:val="27"/>
          <w:szCs w:val="27"/>
        </w:rPr>
        <w:t>статисти</w:t>
      </w:r>
      <w:r>
        <w:rPr>
          <w:color w:val="000000"/>
          <w:sz w:val="27"/>
          <w:szCs w:val="27"/>
        </w:rPr>
        <w:t xml:space="preserve">ческие методы и </w:t>
      </w:r>
      <w:r w:rsidRPr="00C22082">
        <w:rPr>
          <w:color w:val="000000"/>
          <w:sz w:val="27"/>
          <w:szCs w:val="27"/>
        </w:rPr>
        <w:t>другие.</w:t>
      </w:r>
      <w:r>
        <w:rPr>
          <w:color w:val="000000"/>
          <w:sz w:val="27"/>
          <w:szCs w:val="27"/>
        </w:rPr>
        <w:t xml:space="preserve"> </w:t>
      </w:r>
    </w:p>
    <w:p w:rsidR="00F10BDC" w:rsidRPr="00C22082" w:rsidRDefault="00F10BDC" w:rsidP="00181B75">
      <w:pPr>
        <w:shd w:val="clear" w:color="auto" w:fill="FFFFFF"/>
        <w:autoSpaceDE w:val="0"/>
        <w:autoSpaceDN w:val="0"/>
        <w:adjustRightInd w:val="0"/>
        <w:spacing w:line="226" w:lineRule="auto"/>
        <w:ind w:firstLine="284"/>
        <w:jc w:val="both"/>
        <w:rPr>
          <w:color w:val="000000"/>
          <w:sz w:val="27"/>
          <w:szCs w:val="27"/>
        </w:rPr>
      </w:pPr>
      <w:r w:rsidRPr="00C22082">
        <w:rPr>
          <w:b/>
          <w:color w:val="000000"/>
          <w:sz w:val="27"/>
          <w:szCs w:val="27"/>
        </w:rPr>
        <w:t>Научные результаты и их новизна.</w:t>
      </w:r>
      <w:r w:rsidRPr="00C22082">
        <w:rPr>
          <w:color w:val="000000"/>
          <w:sz w:val="27"/>
          <w:szCs w:val="27"/>
        </w:rPr>
        <w:t xml:space="preserve"> Обоснован</w:t>
      </w:r>
      <w:r>
        <w:rPr>
          <w:color w:val="000000"/>
          <w:sz w:val="27"/>
          <w:szCs w:val="27"/>
        </w:rPr>
        <w:t>о</w:t>
      </w:r>
      <w:r w:rsidRPr="00C22082">
        <w:rPr>
          <w:color w:val="000000"/>
          <w:sz w:val="27"/>
          <w:szCs w:val="27"/>
        </w:rPr>
        <w:t xml:space="preserve"> </w:t>
      </w:r>
      <w:r>
        <w:rPr>
          <w:color w:val="000000"/>
          <w:sz w:val="27"/>
          <w:szCs w:val="27"/>
        </w:rPr>
        <w:t>предложение</w:t>
      </w:r>
      <w:r w:rsidRPr="00C22082">
        <w:rPr>
          <w:color w:val="000000"/>
          <w:sz w:val="27"/>
          <w:szCs w:val="27"/>
        </w:rPr>
        <w:t xml:space="preserve"> по изменению названия</w:t>
      </w:r>
      <w:r>
        <w:rPr>
          <w:color w:val="000000"/>
          <w:sz w:val="27"/>
          <w:szCs w:val="27"/>
        </w:rPr>
        <w:t xml:space="preserve"> экономического анализа и его структуризации</w:t>
      </w:r>
      <w:r w:rsidRPr="00C22082">
        <w:rPr>
          <w:color w:val="000000"/>
          <w:sz w:val="27"/>
          <w:szCs w:val="27"/>
        </w:rPr>
        <w:t xml:space="preserve">, </w:t>
      </w:r>
      <w:r>
        <w:rPr>
          <w:color w:val="000000"/>
          <w:sz w:val="27"/>
          <w:szCs w:val="27"/>
        </w:rPr>
        <w:t xml:space="preserve">уточнены содержания понятий о </w:t>
      </w:r>
      <w:r w:rsidRPr="00C22082">
        <w:rPr>
          <w:color w:val="000000"/>
          <w:sz w:val="27"/>
          <w:szCs w:val="27"/>
        </w:rPr>
        <w:t>предмет</w:t>
      </w:r>
      <w:r>
        <w:rPr>
          <w:color w:val="000000"/>
          <w:sz w:val="27"/>
          <w:szCs w:val="27"/>
        </w:rPr>
        <w:t>е</w:t>
      </w:r>
      <w:r w:rsidRPr="00C22082">
        <w:rPr>
          <w:color w:val="000000"/>
          <w:sz w:val="27"/>
          <w:szCs w:val="27"/>
        </w:rPr>
        <w:t xml:space="preserve"> и</w:t>
      </w:r>
      <w:r>
        <w:rPr>
          <w:color w:val="000000"/>
          <w:sz w:val="27"/>
          <w:szCs w:val="27"/>
        </w:rPr>
        <w:t xml:space="preserve"> </w:t>
      </w:r>
      <w:r w:rsidRPr="00C22082">
        <w:rPr>
          <w:color w:val="000000"/>
          <w:sz w:val="27"/>
          <w:szCs w:val="27"/>
        </w:rPr>
        <w:t>метод</w:t>
      </w:r>
      <w:r>
        <w:rPr>
          <w:color w:val="000000"/>
          <w:sz w:val="27"/>
          <w:szCs w:val="27"/>
        </w:rPr>
        <w:t>е</w:t>
      </w:r>
      <w:r w:rsidRPr="00C22082">
        <w:rPr>
          <w:color w:val="000000"/>
          <w:sz w:val="27"/>
          <w:szCs w:val="27"/>
        </w:rPr>
        <w:t xml:space="preserve"> анализа экономики предприятия, </w:t>
      </w:r>
      <w:r>
        <w:rPr>
          <w:color w:val="000000"/>
          <w:sz w:val="27"/>
          <w:szCs w:val="27"/>
        </w:rPr>
        <w:t xml:space="preserve">сформулировано авторское определение финансового анализа и его место </w:t>
      </w:r>
      <w:r w:rsidRPr="00C22082">
        <w:rPr>
          <w:color w:val="000000"/>
          <w:sz w:val="27"/>
          <w:szCs w:val="27"/>
        </w:rPr>
        <w:t xml:space="preserve"> в системе управления предприятиями. </w:t>
      </w:r>
    </w:p>
    <w:p w:rsidR="00F10BDC" w:rsidRPr="00C22082" w:rsidRDefault="00F10BDC" w:rsidP="00181B75">
      <w:pPr>
        <w:shd w:val="clear" w:color="auto" w:fill="FFFFFF"/>
        <w:autoSpaceDE w:val="0"/>
        <w:autoSpaceDN w:val="0"/>
        <w:adjustRightInd w:val="0"/>
        <w:spacing w:line="226" w:lineRule="auto"/>
        <w:ind w:firstLine="284"/>
        <w:jc w:val="both"/>
        <w:rPr>
          <w:color w:val="000000"/>
          <w:sz w:val="27"/>
          <w:szCs w:val="27"/>
        </w:rPr>
      </w:pPr>
      <w:r>
        <w:rPr>
          <w:color w:val="000000"/>
          <w:sz w:val="27"/>
          <w:szCs w:val="27"/>
        </w:rPr>
        <w:t xml:space="preserve">Предложены </w:t>
      </w:r>
      <w:r w:rsidRPr="00C22082">
        <w:rPr>
          <w:color w:val="000000"/>
          <w:sz w:val="27"/>
          <w:szCs w:val="27"/>
        </w:rPr>
        <w:t>усовершенствованн</w:t>
      </w:r>
      <w:r>
        <w:rPr>
          <w:color w:val="000000"/>
          <w:sz w:val="27"/>
          <w:szCs w:val="27"/>
        </w:rPr>
        <w:t xml:space="preserve">ые классификационные признаки </w:t>
      </w:r>
      <w:r w:rsidRPr="00C22082">
        <w:rPr>
          <w:color w:val="000000"/>
          <w:sz w:val="27"/>
          <w:szCs w:val="27"/>
        </w:rPr>
        <w:t>информац</w:t>
      </w:r>
      <w:r w:rsidRPr="00C22082">
        <w:rPr>
          <w:color w:val="000000"/>
          <w:sz w:val="27"/>
          <w:szCs w:val="27"/>
        </w:rPr>
        <w:t>и</w:t>
      </w:r>
      <w:r w:rsidRPr="00C22082">
        <w:rPr>
          <w:color w:val="000000"/>
          <w:sz w:val="27"/>
          <w:szCs w:val="27"/>
        </w:rPr>
        <w:t>онной базы</w:t>
      </w:r>
      <w:r>
        <w:rPr>
          <w:color w:val="000000"/>
          <w:sz w:val="27"/>
          <w:szCs w:val="27"/>
        </w:rPr>
        <w:t xml:space="preserve"> финансового анализа и новые</w:t>
      </w:r>
      <w:r w:rsidRPr="00C22082">
        <w:rPr>
          <w:color w:val="000000"/>
          <w:sz w:val="27"/>
          <w:szCs w:val="27"/>
        </w:rPr>
        <w:t xml:space="preserve"> подходы </w:t>
      </w:r>
      <w:r>
        <w:rPr>
          <w:color w:val="000000"/>
          <w:sz w:val="27"/>
          <w:szCs w:val="27"/>
        </w:rPr>
        <w:t xml:space="preserve">по </w:t>
      </w:r>
      <w:r w:rsidRPr="00C22082">
        <w:rPr>
          <w:color w:val="000000"/>
          <w:sz w:val="27"/>
          <w:szCs w:val="27"/>
        </w:rPr>
        <w:t xml:space="preserve"> разработке учетных пол</w:t>
      </w:r>
      <w:r w:rsidRPr="00C22082">
        <w:rPr>
          <w:color w:val="000000"/>
          <w:sz w:val="27"/>
          <w:szCs w:val="27"/>
        </w:rPr>
        <w:t>и</w:t>
      </w:r>
      <w:r w:rsidRPr="00C22082">
        <w:rPr>
          <w:color w:val="000000"/>
          <w:sz w:val="27"/>
          <w:szCs w:val="27"/>
        </w:rPr>
        <w:t xml:space="preserve">тик предприятий, </w:t>
      </w:r>
      <w:r>
        <w:rPr>
          <w:color w:val="000000"/>
          <w:sz w:val="27"/>
          <w:szCs w:val="27"/>
        </w:rPr>
        <w:t xml:space="preserve">даны рекомендации </w:t>
      </w:r>
      <w:r w:rsidRPr="00C22082">
        <w:rPr>
          <w:color w:val="000000"/>
          <w:sz w:val="27"/>
          <w:szCs w:val="27"/>
        </w:rPr>
        <w:t xml:space="preserve">по внесению изменений </w:t>
      </w:r>
      <w:r>
        <w:rPr>
          <w:color w:val="000000"/>
          <w:sz w:val="27"/>
          <w:szCs w:val="27"/>
        </w:rPr>
        <w:t xml:space="preserve">в </w:t>
      </w:r>
      <w:r w:rsidRPr="00C22082">
        <w:rPr>
          <w:color w:val="000000"/>
          <w:sz w:val="27"/>
          <w:szCs w:val="27"/>
        </w:rPr>
        <w:t>действующи</w:t>
      </w:r>
      <w:r>
        <w:rPr>
          <w:color w:val="000000"/>
          <w:sz w:val="27"/>
          <w:szCs w:val="27"/>
        </w:rPr>
        <w:t>е</w:t>
      </w:r>
      <w:r w:rsidRPr="00C22082">
        <w:rPr>
          <w:color w:val="000000"/>
          <w:sz w:val="27"/>
          <w:szCs w:val="27"/>
        </w:rPr>
        <w:t xml:space="preserve"> нормативно-правовы</w:t>
      </w:r>
      <w:r>
        <w:rPr>
          <w:color w:val="000000"/>
          <w:sz w:val="27"/>
          <w:szCs w:val="27"/>
        </w:rPr>
        <w:t xml:space="preserve">е </w:t>
      </w:r>
      <w:r w:rsidRPr="00C22082">
        <w:rPr>
          <w:color w:val="000000"/>
          <w:sz w:val="27"/>
          <w:szCs w:val="27"/>
        </w:rPr>
        <w:t>документ</w:t>
      </w:r>
      <w:r>
        <w:rPr>
          <w:color w:val="000000"/>
          <w:sz w:val="27"/>
          <w:szCs w:val="27"/>
        </w:rPr>
        <w:t>ы</w:t>
      </w:r>
      <w:r w:rsidRPr="00C22082">
        <w:rPr>
          <w:color w:val="000000"/>
          <w:sz w:val="27"/>
          <w:szCs w:val="27"/>
        </w:rPr>
        <w:t>, и преобразованию в структуре государственных органов, имеющих отношение к вопросам регулирования системы учета и фина</w:t>
      </w:r>
      <w:r w:rsidRPr="00C22082">
        <w:rPr>
          <w:color w:val="000000"/>
          <w:sz w:val="27"/>
          <w:szCs w:val="27"/>
        </w:rPr>
        <w:t>н</w:t>
      </w:r>
      <w:r w:rsidRPr="00C22082">
        <w:rPr>
          <w:color w:val="000000"/>
          <w:sz w:val="27"/>
          <w:szCs w:val="27"/>
        </w:rPr>
        <w:t xml:space="preserve">совой отчетности. </w:t>
      </w:r>
    </w:p>
    <w:p w:rsidR="00F10BDC" w:rsidRPr="00C22082" w:rsidRDefault="00F10BDC" w:rsidP="00181B75">
      <w:pPr>
        <w:shd w:val="clear" w:color="auto" w:fill="FFFFFF"/>
        <w:autoSpaceDE w:val="0"/>
        <w:autoSpaceDN w:val="0"/>
        <w:adjustRightInd w:val="0"/>
        <w:spacing w:line="226" w:lineRule="auto"/>
        <w:ind w:firstLine="284"/>
        <w:jc w:val="both"/>
        <w:rPr>
          <w:color w:val="000000"/>
          <w:sz w:val="27"/>
          <w:szCs w:val="27"/>
        </w:rPr>
      </w:pPr>
      <w:r>
        <w:rPr>
          <w:color w:val="000000"/>
          <w:sz w:val="27"/>
          <w:szCs w:val="27"/>
        </w:rPr>
        <w:t xml:space="preserve">Обоснованы новые </w:t>
      </w:r>
      <w:r w:rsidRPr="00C22082">
        <w:rPr>
          <w:color w:val="000000"/>
          <w:sz w:val="27"/>
          <w:szCs w:val="27"/>
        </w:rPr>
        <w:t xml:space="preserve">подходы </w:t>
      </w:r>
      <w:r>
        <w:rPr>
          <w:color w:val="000000"/>
          <w:sz w:val="27"/>
          <w:szCs w:val="27"/>
        </w:rPr>
        <w:t xml:space="preserve">по </w:t>
      </w:r>
      <w:r w:rsidRPr="00C22082">
        <w:rPr>
          <w:color w:val="000000"/>
          <w:sz w:val="27"/>
          <w:szCs w:val="27"/>
        </w:rPr>
        <w:t>определению величины оборотов средств</w:t>
      </w:r>
      <w:r>
        <w:rPr>
          <w:color w:val="000000"/>
          <w:sz w:val="27"/>
          <w:szCs w:val="27"/>
        </w:rPr>
        <w:t>, осн</w:t>
      </w:r>
      <w:r>
        <w:rPr>
          <w:color w:val="000000"/>
          <w:sz w:val="27"/>
          <w:szCs w:val="27"/>
        </w:rPr>
        <w:t>о</w:t>
      </w:r>
      <w:r>
        <w:rPr>
          <w:color w:val="000000"/>
          <w:sz w:val="27"/>
          <w:szCs w:val="27"/>
        </w:rPr>
        <w:t xml:space="preserve">ванных на принципе «погашение обязательств», усовершенствована  </w:t>
      </w:r>
      <w:r w:rsidRPr="00C22082">
        <w:rPr>
          <w:color w:val="000000"/>
          <w:sz w:val="27"/>
          <w:szCs w:val="27"/>
        </w:rPr>
        <w:t>методик</w:t>
      </w:r>
      <w:r>
        <w:rPr>
          <w:color w:val="000000"/>
          <w:sz w:val="27"/>
          <w:szCs w:val="27"/>
        </w:rPr>
        <w:t>а</w:t>
      </w:r>
      <w:r w:rsidRPr="00C22082">
        <w:rPr>
          <w:color w:val="000000"/>
          <w:sz w:val="27"/>
          <w:szCs w:val="27"/>
        </w:rPr>
        <w:t xml:space="preserve"> </w:t>
      </w:r>
      <w:r>
        <w:rPr>
          <w:color w:val="000000"/>
          <w:sz w:val="27"/>
          <w:szCs w:val="27"/>
        </w:rPr>
        <w:t xml:space="preserve">факторного </w:t>
      </w:r>
      <w:r w:rsidRPr="00C22082">
        <w:rPr>
          <w:color w:val="000000"/>
          <w:sz w:val="27"/>
          <w:szCs w:val="27"/>
        </w:rPr>
        <w:t>анализа</w:t>
      </w:r>
      <w:r>
        <w:rPr>
          <w:color w:val="000000"/>
          <w:sz w:val="27"/>
          <w:szCs w:val="27"/>
        </w:rPr>
        <w:t xml:space="preserve"> </w:t>
      </w:r>
      <w:r w:rsidRPr="00C22082">
        <w:rPr>
          <w:color w:val="000000"/>
          <w:sz w:val="27"/>
          <w:szCs w:val="27"/>
        </w:rPr>
        <w:t xml:space="preserve"> взаимо</w:t>
      </w:r>
      <w:r>
        <w:rPr>
          <w:color w:val="000000"/>
          <w:sz w:val="27"/>
          <w:szCs w:val="27"/>
        </w:rPr>
        <w:t xml:space="preserve">расчетов </w:t>
      </w:r>
      <w:r w:rsidRPr="00C22082">
        <w:rPr>
          <w:color w:val="000000"/>
          <w:sz w:val="27"/>
          <w:szCs w:val="27"/>
        </w:rPr>
        <w:t xml:space="preserve">между </w:t>
      </w:r>
      <w:r>
        <w:rPr>
          <w:color w:val="000000"/>
          <w:sz w:val="27"/>
          <w:szCs w:val="27"/>
        </w:rPr>
        <w:t>предприятиями, предложена усове</w:t>
      </w:r>
      <w:r>
        <w:rPr>
          <w:color w:val="000000"/>
          <w:sz w:val="27"/>
          <w:szCs w:val="27"/>
        </w:rPr>
        <w:t>р</w:t>
      </w:r>
      <w:r>
        <w:rPr>
          <w:color w:val="000000"/>
          <w:sz w:val="27"/>
          <w:szCs w:val="27"/>
        </w:rPr>
        <w:t xml:space="preserve">шенствованная методика расчетов и анализа </w:t>
      </w:r>
      <w:r w:rsidRPr="00C22082">
        <w:rPr>
          <w:color w:val="000000"/>
          <w:sz w:val="27"/>
          <w:szCs w:val="27"/>
        </w:rPr>
        <w:t>показателей платежеспособности и</w:t>
      </w:r>
      <w:r>
        <w:rPr>
          <w:color w:val="000000"/>
          <w:sz w:val="27"/>
          <w:szCs w:val="27"/>
        </w:rPr>
        <w:t xml:space="preserve"> </w:t>
      </w:r>
      <w:r w:rsidRPr="00C22082">
        <w:rPr>
          <w:color w:val="000000"/>
          <w:sz w:val="27"/>
          <w:szCs w:val="27"/>
        </w:rPr>
        <w:t>ликвидности предприятия,</w:t>
      </w:r>
      <w:r>
        <w:rPr>
          <w:color w:val="000000"/>
          <w:sz w:val="27"/>
          <w:szCs w:val="27"/>
        </w:rPr>
        <w:t xml:space="preserve"> </w:t>
      </w:r>
      <w:r w:rsidRPr="00C22082">
        <w:rPr>
          <w:color w:val="000000"/>
          <w:sz w:val="27"/>
          <w:szCs w:val="27"/>
        </w:rPr>
        <w:t>доходов, расходов, прибыли и рентабельности продаж и предприятия и др.</w:t>
      </w:r>
    </w:p>
    <w:p w:rsidR="00F10BDC" w:rsidRPr="00C22082" w:rsidRDefault="00F10BDC" w:rsidP="00181B75">
      <w:pPr>
        <w:spacing w:line="226" w:lineRule="auto"/>
        <w:ind w:firstLine="284"/>
        <w:jc w:val="both"/>
        <w:rPr>
          <w:color w:val="000000"/>
          <w:sz w:val="27"/>
          <w:szCs w:val="27"/>
        </w:rPr>
      </w:pPr>
      <w:r w:rsidRPr="00C22082">
        <w:rPr>
          <w:b/>
          <w:color w:val="000000"/>
          <w:sz w:val="27"/>
          <w:szCs w:val="27"/>
        </w:rPr>
        <w:t xml:space="preserve">Степень использования. </w:t>
      </w:r>
      <w:r w:rsidRPr="00C22082">
        <w:rPr>
          <w:color w:val="000000"/>
          <w:sz w:val="27"/>
          <w:szCs w:val="27"/>
        </w:rPr>
        <w:t>Внедрение рекомендаций по совершенствованию о</w:t>
      </w:r>
      <w:r w:rsidRPr="00C22082">
        <w:rPr>
          <w:color w:val="000000"/>
          <w:sz w:val="27"/>
          <w:szCs w:val="27"/>
        </w:rPr>
        <w:t>р</w:t>
      </w:r>
      <w:r w:rsidRPr="00C22082">
        <w:rPr>
          <w:color w:val="000000"/>
          <w:sz w:val="27"/>
          <w:szCs w:val="27"/>
        </w:rPr>
        <w:t>ганизации информационной базы и методик анализа наиболее значимых показат</w:t>
      </w:r>
      <w:r w:rsidRPr="00C22082">
        <w:rPr>
          <w:color w:val="000000"/>
          <w:sz w:val="27"/>
          <w:szCs w:val="27"/>
        </w:rPr>
        <w:t>е</w:t>
      </w:r>
      <w:r w:rsidRPr="00C22082">
        <w:rPr>
          <w:color w:val="000000"/>
          <w:sz w:val="27"/>
          <w:szCs w:val="27"/>
        </w:rPr>
        <w:t>лей финансового состояния предприятия.</w:t>
      </w:r>
    </w:p>
    <w:p w:rsidR="00BE1039" w:rsidRDefault="00F10BDC" w:rsidP="0091360F">
      <w:pPr>
        <w:spacing w:line="226" w:lineRule="auto"/>
        <w:ind w:firstLine="284"/>
        <w:jc w:val="both"/>
        <w:rPr>
          <w:b/>
          <w:sz w:val="27"/>
          <w:szCs w:val="27"/>
        </w:rPr>
      </w:pPr>
      <w:r w:rsidRPr="00C22082">
        <w:rPr>
          <w:b/>
          <w:color w:val="000000"/>
          <w:sz w:val="27"/>
          <w:szCs w:val="27"/>
        </w:rPr>
        <w:t xml:space="preserve">Область применение. </w:t>
      </w:r>
      <w:r w:rsidRPr="00C22082">
        <w:rPr>
          <w:color w:val="000000"/>
          <w:sz w:val="27"/>
          <w:szCs w:val="27"/>
        </w:rPr>
        <w:t>Разработанные</w:t>
      </w:r>
      <w:r w:rsidRPr="00C22082">
        <w:rPr>
          <w:b/>
          <w:color w:val="000000"/>
          <w:sz w:val="27"/>
          <w:szCs w:val="27"/>
        </w:rPr>
        <w:t xml:space="preserve"> </w:t>
      </w:r>
      <w:r w:rsidRPr="00C22082">
        <w:rPr>
          <w:color w:val="000000"/>
          <w:sz w:val="27"/>
          <w:szCs w:val="27"/>
        </w:rPr>
        <w:t>в диссертации теоретические положения и методологические подходы могут использоваться специалистами для дальне</w:t>
      </w:r>
      <w:r w:rsidRPr="00C22082">
        <w:rPr>
          <w:color w:val="000000"/>
          <w:sz w:val="27"/>
          <w:szCs w:val="27"/>
        </w:rPr>
        <w:t>й</w:t>
      </w:r>
      <w:r w:rsidRPr="00C22082">
        <w:rPr>
          <w:color w:val="000000"/>
          <w:sz w:val="27"/>
          <w:szCs w:val="27"/>
        </w:rPr>
        <w:t>шей разработки проблем финансового анализа, а также при разработке нормати</w:t>
      </w:r>
      <w:r w:rsidRPr="00C22082">
        <w:rPr>
          <w:color w:val="000000"/>
          <w:sz w:val="27"/>
          <w:szCs w:val="27"/>
        </w:rPr>
        <w:t>в</w:t>
      </w:r>
      <w:r w:rsidRPr="00C22082">
        <w:rPr>
          <w:color w:val="000000"/>
          <w:sz w:val="27"/>
          <w:szCs w:val="27"/>
        </w:rPr>
        <w:t>но-правовых документов и инструктивных материалов по организации учет</w:t>
      </w:r>
      <w:r>
        <w:rPr>
          <w:color w:val="000000"/>
          <w:sz w:val="27"/>
          <w:szCs w:val="27"/>
        </w:rPr>
        <w:t xml:space="preserve">но-аналитической работы </w:t>
      </w:r>
      <w:r w:rsidRPr="00C22082">
        <w:rPr>
          <w:color w:val="000000"/>
          <w:sz w:val="27"/>
          <w:szCs w:val="27"/>
        </w:rPr>
        <w:t>на предприятиях.</w:t>
      </w:r>
    </w:p>
    <w:p w:rsidR="00D92F3F" w:rsidRPr="007C24F6" w:rsidRDefault="00D92F3F" w:rsidP="006C79F9">
      <w:pPr>
        <w:spacing w:line="238" w:lineRule="auto"/>
        <w:ind w:firstLine="284"/>
        <w:jc w:val="center"/>
        <w:rPr>
          <w:b/>
          <w:sz w:val="27"/>
          <w:szCs w:val="27"/>
          <w:lang w:val="en-US"/>
        </w:rPr>
      </w:pPr>
      <w:r w:rsidRPr="007C24F6">
        <w:rPr>
          <w:b/>
          <w:sz w:val="27"/>
          <w:szCs w:val="27"/>
          <w:lang w:val="en-US"/>
        </w:rPr>
        <w:t>RESUME</w:t>
      </w:r>
    </w:p>
    <w:p w:rsidR="00D92F3F" w:rsidRPr="007C24F6" w:rsidRDefault="00D92F3F" w:rsidP="006C79F9">
      <w:pPr>
        <w:spacing w:line="238" w:lineRule="auto"/>
        <w:ind w:firstLine="284"/>
        <w:jc w:val="center"/>
        <w:rPr>
          <w:b/>
          <w:sz w:val="27"/>
          <w:szCs w:val="27"/>
          <w:lang w:val="en-US"/>
        </w:rPr>
      </w:pPr>
      <w:r w:rsidRPr="007C24F6">
        <w:rPr>
          <w:b/>
          <w:sz w:val="27"/>
          <w:szCs w:val="27"/>
          <w:lang w:val="en-US"/>
        </w:rPr>
        <w:lastRenderedPageBreak/>
        <w:t>Osmonaliev Arstanbek</w:t>
      </w:r>
    </w:p>
    <w:p w:rsidR="0008245E" w:rsidRDefault="00D92F3F" w:rsidP="006C79F9">
      <w:pPr>
        <w:spacing w:line="238" w:lineRule="auto"/>
        <w:ind w:firstLine="284"/>
        <w:jc w:val="center"/>
        <w:rPr>
          <w:b/>
          <w:sz w:val="27"/>
          <w:szCs w:val="27"/>
          <w:lang w:val="en-US"/>
        </w:rPr>
      </w:pPr>
      <w:r w:rsidRPr="007C24F6">
        <w:rPr>
          <w:b/>
          <w:sz w:val="27"/>
          <w:szCs w:val="27"/>
          <w:lang w:val="en-US"/>
        </w:rPr>
        <w:t>Conceptual foundation and procedures of financial analysis in</w:t>
      </w:r>
      <w:r w:rsidR="00621186">
        <w:rPr>
          <w:b/>
          <w:sz w:val="27"/>
          <w:szCs w:val="27"/>
          <w:lang w:val="en-US"/>
        </w:rPr>
        <w:t xml:space="preserve"> </w:t>
      </w:r>
      <w:r>
        <w:rPr>
          <w:b/>
          <w:sz w:val="27"/>
          <w:szCs w:val="27"/>
          <w:lang w:val="en-US"/>
        </w:rPr>
        <w:t xml:space="preserve">transition </w:t>
      </w:r>
    </w:p>
    <w:p w:rsidR="00621186" w:rsidRDefault="0008245E" w:rsidP="006C79F9">
      <w:pPr>
        <w:spacing w:line="238" w:lineRule="auto"/>
        <w:ind w:firstLine="284"/>
        <w:jc w:val="center"/>
        <w:rPr>
          <w:b/>
          <w:sz w:val="27"/>
          <w:szCs w:val="27"/>
          <w:lang w:val="en-US"/>
        </w:rPr>
      </w:pPr>
      <w:r>
        <w:rPr>
          <w:b/>
          <w:sz w:val="27"/>
          <w:szCs w:val="27"/>
          <w:lang w:val="en-US"/>
        </w:rPr>
        <w:t xml:space="preserve"> </w:t>
      </w:r>
      <w:r w:rsidR="00D92F3F">
        <w:rPr>
          <w:b/>
          <w:sz w:val="27"/>
          <w:szCs w:val="27"/>
          <w:lang w:val="en-US"/>
        </w:rPr>
        <w:t>to market economy</w:t>
      </w:r>
    </w:p>
    <w:p w:rsidR="00621186" w:rsidRDefault="00D92F3F" w:rsidP="006C79F9">
      <w:pPr>
        <w:spacing w:line="238" w:lineRule="auto"/>
        <w:ind w:firstLine="284"/>
        <w:jc w:val="center"/>
        <w:rPr>
          <w:b/>
          <w:sz w:val="27"/>
          <w:szCs w:val="27"/>
          <w:lang w:val="en-US"/>
        </w:rPr>
      </w:pPr>
      <w:r w:rsidRPr="007C24F6">
        <w:rPr>
          <w:b/>
          <w:sz w:val="27"/>
          <w:szCs w:val="27"/>
          <w:lang w:val="en-US"/>
        </w:rPr>
        <w:t xml:space="preserve"> </w:t>
      </w:r>
      <w:r w:rsidR="00621186">
        <w:rPr>
          <w:b/>
          <w:sz w:val="27"/>
          <w:szCs w:val="27"/>
          <w:lang w:val="en-US"/>
        </w:rPr>
        <w:t xml:space="preserve">Thezis for scientific degree the doctor of economic sciences on specialty </w:t>
      </w:r>
    </w:p>
    <w:p w:rsidR="00D92F3F" w:rsidRPr="007C24F6" w:rsidRDefault="00D92F3F" w:rsidP="006C79F9">
      <w:pPr>
        <w:spacing w:line="238" w:lineRule="auto"/>
        <w:ind w:firstLine="284"/>
        <w:jc w:val="center"/>
        <w:rPr>
          <w:b/>
          <w:sz w:val="27"/>
          <w:szCs w:val="27"/>
          <w:lang w:val="en-US"/>
        </w:rPr>
      </w:pPr>
      <w:r w:rsidRPr="007C24F6">
        <w:rPr>
          <w:b/>
          <w:sz w:val="27"/>
          <w:szCs w:val="27"/>
          <w:lang w:val="en-US"/>
        </w:rPr>
        <w:t xml:space="preserve">08.00.12 - </w:t>
      </w:r>
      <w:r w:rsidR="00621186">
        <w:rPr>
          <w:b/>
          <w:sz w:val="27"/>
          <w:szCs w:val="27"/>
          <w:lang w:val="en-US"/>
        </w:rPr>
        <w:t>accounting</w:t>
      </w:r>
      <w:r w:rsidRPr="007C24F6">
        <w:rPr>
          <w:b/>
          <w:sz w:val="27"/>
          <w:szCs w:val="27"/>
          <w:lang w:val="en-US"/>
        </w:rPr>
        <w:t>, statistics</w:t>
      </w:r>
    </w:p>
    <w:p w:rsidR="00B1036C" w:rsidRDefault="00B1036C" w:rsidP="00B1036C">
      <w:pPr>
        <w:shd w:val="clear" w:color="auto" w:fill="FFFFFF"/>
        <w:autoSpaceDE w:val="0"/>
        <w:autoSpaceDN w:val="0"/>
        <w:adjustRightInd w:val="0"/>
        <w:ind w:firstLine="284"/>
        <w:jc w:val="both"/>
        <w:rPr>
          <w:b/>
          <w:color w:val="000000"/>
          <w:sz w:val="27"/>
          <w:szCs w:val="27"/>
          <w:lang w:val="en-US"/>
        </w:rPr>
      </w:pPr>
    </w:p>
    <w:p w:rsidR="00D92F3F" w:rsidRPr="00C22082" w:rsidRDefault="00D92F3F" w:rsidP="00B1036C">
      <w:pPr>
        <w:shd w:val="clear" w:color="auto" w:fill="FFFFFF"/>
        <w:autoSpaceDE w:val="0"/>
        <w:autoSpaceDN w:val="0"/>
        <w:adjustRightInd w:val="0"/>
        <w:ind w:firstLine="284"/>
        <w:jc w:val="both"/>
        <w:rPr>
          <w:sz w:val="27"/>
          <w:szCs w:val="27"/>
          <w:lang w:val="en-US"/>
        </w:rPr>
      </w:pPr>
      <w:r w:rsidRPr="00C22082">
        <w:rPr>
          <w:b/>
          <w:color w:val="000000"/>
          <w:sz w:val="27"/>
          <w:szCs w:val="27"/>
          <w:lang w:val="en-US"/>
        </w:rPr>
        <w:t>Key words.</w:t>
      </w:r>
      <w:r w:rsidRPr="00C22082">
        <w:rPr>
          <w:color w:val="000000"/>
          <w:sz w:val="27"/>
          <w:szCs w:val="27"/>
          <w:lang w:val="en-US"/>
        </w:rPr>
        <w:t xml:space="preserve"> Economic analysis, business economics, financial analysis, information base, accounting, tax accounting, financial reporting, accounting policies, procedures, analysis, working capital, equity investment, long-term capital, liquidity, solvency. </w:t>
      </w:r>
    </w:p>
    <w:p w:rsidR="00D92F3F" w:rsidRPr="00C22082" w:rsidRDefault="00D92F3F" w:rsidP="00B1036C">
      <w:pPr>
        <w:ind w:firstLine="284"/>
        <w:jc w:val="both"/>
        <w:rPr>
          <w:sz w:val="27"/>
          <w:szCs w:val="27"/>
          <w:lang w:val="en-US"/>
        </w:rPr>
      </w:pPr>
      <w:r w:rsidRPr="00C22082">
        <w:rPr>
          <w:b/>
          <w:sz w:val="27"/>
          <w:szCs w:val="27"/>
          <w:lang w:val="en-US"/>
        </w:rPr>
        <w:t>Survey target</w:t>
      </w:r>
      <w:r w:rsidRPr="00C22082">
        <w:rPr>
          <w:sz w:val="27"/>
          <w:szCs w:val="27"/>
          <w:lang w:val="en-US"/>
        </w:rPr>
        <w:t xml:space="preserve"> - financial indicators of business units in </w:t>
      </w:r>
      <w:smartTag w:uri="urn:schemas-microsoft-com:office:smarttags" w:element="place">
        <w:smartTag w:uri="urn:schemas-microsoft-com:office:smarttags" w:element="PlaceName">
          <w:r w:rsidRPr="00C22082">
            <w:rPr>
              <w:sz w:val="27"/>
              <w:szCs w:val="27"/>
              <w:lang w:val="en-US"/>
            </w:rPr>
            <w:t>Kyrgyz</w:t>
          </w:r>
        </w:smartTag>
        <w:r w:rsidRPr="00C22082">
          <w:rPr>
            <w:sz w:val="27"/>
            <w:szCs w:val="27"/>
            <w:lang w:val="en-US"/>
          </w:rPr>
          <w:t xml:space="preserve"> </w:t>
        </w:r>
        <w:smartTag w:uri="urn:schemas-microsoft-com:office:smarttags" w:element="PlaceType">
          <w:r w:rsidRPr="00C22082">
            <w:rPr>
              <w:sz w:val="27"/>
              <w:szCs w:val="27"/>
              <w:lang w:val="en-US"/>
            </w:rPr>
            <w:t>Republic</w:t>
          </w:r>
        </w:smartTag>
      </w:smartTag>
      <w:r w:rsidRPr="00C22082">
        <w:rPr>
          <w:sz w:val="27"/>
          <w:szCs w:val="27"/>
          <w:lang w:val="en-US"/>
        </w:rPr>
        <w:t xml:space="preserve"> and refor</w:t>
      </w:r>
      <w:r w:rsidRPr="00C22082">
        <w:rPr>
          <w:sz w:val="27"/>
          <w:szCs w:val="27"/>
          <w:lang w:val="en-US"/>
        </w:rPr>
        <w:t>m</w:t>
      </w:r>
      <w:r w:rsidRPr="00C22082">
        <w:rPr>
          <w:sz w:val="27"/>
          <w:szCs w:val="27"/>
          <w:lang w:val="en-US"/>
        </w:rPr>
        <w:t>ing process and adaptation of analysis methods useable by them, to international sta</w:t>
      </w:r>
      <w:r w:rsidRPr="00C22082">
        <w:rPr>
          <w:sz w:val="27"/>
          <w:szCs w:val="27"/>
          <w:lang w:val="en-US"/>
        </w:rPr>
        <w:t>n</w:t>
      </w:r>
      <w:r w:rsidRPr="00C22082">
        <w:rPr>
          <w:sz w:val="27"/>
          <w:szCs w:val="27"/>
          <w:lang w:val="en-US"/>
        </w:rPr>
        <w:t>dards of financial records</w:t>
      </w:r>
    </w:p>
    <w:p w:rsidR="00D92F3F" w:rsidRPr="00C22082" w:rsidRDefault="00D92F3F" w:rsidP="00B1036C">
      <w:pPr>
        <w:ind w:firstLine="284"/>
        <w:jc w:val="both"/>
        <w:rPr>
          <w:sz w:val="27"/>
          <w:szCs w:val="27"/>
          <w:lang w:val="en-US"/>
        </w:rPr>
      </w:pPr>
      <w:r w:rsidRPr="00C22082">
        <w:rPr>
          <w:b/>
          <w:sz w:val="27"/>
          <w:szCs w:val="27"/>
          <w:lang w:val="en-US"/>
        </w:rPr>
        <w:t>Survey objective.</w:t>
      </w:r>
      <w:r w:rsidRPr="00C22082">
        <w:rPr>
          <w:sz w:val="27"/>
          <w:szCs w:val="27"/>
          <w:lang w:val="en-US"/>
        </w:rPr>
        <w:t xml:space="preserve"> Developing of new theoretical and methodological substantiations, on uninvestigated and/or investigated, but requiring new approaches for areas of fina</w:t>
      </w:r>
      <w:r w:rsidRPr="00C22082">
        <w:rPr>
          <w:sz w:val="27"/>
          <w:szCs w:val="27"/>
          <w:lang w:val="en-US"/>
        </w:rPr>
        <w:t>n</w:t>
      </w:r>
      <w:r w:rsidRPr="00C22082">
        <w:rPr>
          <w:sz w:val="27"/>
          <w:szCs w:val="27"/>
          <w:lang w:val="en-US"/>
        </w:rPr>
        <w:t>cial analysis adequately reflective of changed conditions of functioning of business units of the country</w:t>
      </w:r>
    </w:p>
    <w:p w:rsidR="00D92F3F" w:rsidRPr="00C22082" w:rsidRDefault="00D92F3F" w:rsidP="00B1036C">
      <w:pPr>
        <w:ind w:firstLine="284"/>
        <w:jc w:val="both"/>
        <w:rPr>
          <w:sz w:val="27"/>
          <w:szCs w:val="27"/>
          <w:lang w:val="en-US"/>
        </w:rPr>
      </w:pPr>
      <w:r w:rsidRPr="00C22082">
        <w:rPr>
          <w:b/>
          <w:sz w:val="27"/>
          <w:szCs w:val="27"/>
          <w:lang w:val="en-US"/>
        </w:rPr>
        <w:t>Survey method.</w:t>
      </w:r>
      <w:r w:rsidRPr="00C22082">
        <w:rPr>
          <w:sz w:val="27"/>
          <w:szCs w:val="27"/>
          <w:lang w:val="en-US"/>
        </w:rPr>
        <w:t xml:space="preserve"> In thesis research were used different methods of general scientific nature scientific apparatus of the theory of finance, accounting, analysis and statistics - comparison, grouping' balance technique, development of systems of interrelated, gen</w:t>
      </w:r>
      <w:r w:rsidRPr="00C22082">
        <w:rPr>
          <w:sz w:val="27"/>
          <w:szCs w:val="27"/>
          <w:lang w:val="en-US"/>
        </w:rPr>
        <w:t>e</w:t>
      </w:r>
      <w:r w:rsidRPr="00C22082">
        <w:rPr>
          <w:sz w:val="27"/>
          <w:szCs w:val="27"/>
          <w:lang w:val="en-US"/>
        </w:rPr>
        <w:t>ralized and specific indicators, relative and average values, and etc.</w:t>
      </w:r>
    </w:p>
    <w:p w:rsidR="00D92F3F" w:rsidRDefault="00D92F3F" w:rsidP="00B1036C">
      <w:pPr>
        <w:ind w:firstLine="284"/>
        <w:jc w:val="both"/>
        <w:rPr>
          <w:sz w:val="27"/>
          <w:szCs w:val="27"/>
          <w:lang w:val="en-US"/>
        </w:rPr>
      </w:pPr>
      <w:r w:rsidRPr="00C22082">
        <w:rPr>
          <w:b/>
          <w:sz w:val="27"/>
          <w:szCs w:val="27"/>
          <w:lang w:val="en-US"/>
        </w:rPr>
        <w:t>Scientific results and its novelty.</w:t>
      </w:r>
      <w:r>
        <w:rPr>
          <w:b/>
          <w:sz w:val="27"/>
          <w:szCs w:val="27"/>
          <w:lang w:val="en-US"/>
        </w:rPr>
        <w:t xml:space="preserve">  </w:t>
      </w:r>
      <w:r>
        <w:rPr>
          <w:sz w:val="27"/>
          <w:szCs w:val="27"/>
          <w:lang w:val="en-US"/>
        </w:rPr>
        <w:t xml:space="preserve"> The offer on changing the name of economic analysis and its structuring is well grounded, the conceptual content of the subject and the method of economic analysis of enterprise is clarified, author’s definition of financial analysis and its place in the system of enterprises management is formulated.</w:t>
      </w:r>
    </w:p>
    <w:p w:rsidR="00D92F3F" w:rsidRDefault="00D92F3F" w:rsidP="00B1036C">
      <w:pPr>
        <w:ind w:firstLine="284"/>
        <w:jc w:val="both"/>
        <w:rPr>
          <w:sz w:val="27"/>
          <w:szCs w:val="27"/>
          <w:lang w:val="en-US"/>
        </w:rPr>
      </w:pPr>
      <w:r>
        <w:rPr>
          <w:sz w:val="27"/>
          <w:szCs w:val="27"/>
          <w:lang w:val="en-US"/>
        </w:rPr>
        <w:t>Improved classification indications of informational base of financial analysis and new approaches on working out the record policy of enterprises are offered, recomme</w:t>
      </w:r>
      <w:r>
        <w:rPr>
          <w:sz w:val="27"/>
          <w:szCs w:val="27"/>
          <w:lang w:val="en-US"/>
        </w:rPr>
        <w:t>n</w:t>
      </w:r>
      <w:r>
        <w:rPr>
          <w:sz w:val="27"/>
          <w:szCs w:val="27"/>
          <w:lang w:val="en-US"/>
        </w:rPr>
        <w:t>dations on introducing the changes in existing normative-legal documents, reform in the structure of state organs bearing a relation to matters of regulations of registration sy</w:t>
      </w:r>
      <w:r>
        <w:rPr>
          <w:sz w:val="27"/>
          <w:szCs w:val="27"/>
          <w:lang w:val="en-US"/>
        </w:rPr>
        <w:t>s</w:t>
      </w:r>
      <w:r>
        <w:rPr>
          <w:sz w:val="27"/>
          <w:szCs w:val="27"/>
          <w:lang w:val="en-US"/>
        </w:rPr>
        <w:t>tem and financial accounting.</w:t>
      </w:r>
    </w:p>
    <w:p w:rsidR="00D92F3F" w:rsidRDefault="00D92F3F" w:rsidP="00B1036C">
      <w:pPr>
        <w:ind w:firstLine="284"/>
        <w:jc w:val="both"/>
        <w:rPr>
          <w:sz w:val="27"/>
          <w:szCs w:val="27"/>
          <w:lang w:val="en-US"/>
        </w:rPr>
      </w:pPr>
      <w:r>
        <w:rPr>
          <w:sz w:val="27"/>
          <w:szCs w:val="27"/>
          <w:lang w:val="en-US"/>
        </w:rPr>
        <w:t>New approaches on identifying the size of fund circulation based on principle of “l</w:t>
      </w:r>
      <w:r>
        <w:rPr>
          <w:sz w:val="27"/>
          <w:szCs w:val="27"/>
          <w:lang w:val="en-US"/>
        </w:rPr>
        <w:t>i</w:t>
      </w:r>
      <w:r>
        <w:rPr>
          <w:sz w:val="27"/>
          <w:szCs w:val="27"/>
          <w:lang w:val="en-US"/>
        </w:rPr>
        <w:t>quidation of obligations” are well founded, the method of factor analysis of mutual se</w:t>
      </w:r>
      <w:r>
        <w:rPr>
          <w:sz w:val="27"/>
          <w:szCs w:val="27"/>
          <w:lang w:val="en-US"/>
        </w:rPr>
        <w:t>t</w:t>
      </w:r>
      <w:r>
        <w:rPr>
          <w:sz w:val="27"/>
          <w:szCs w:val="27"/>
          <w:lang w:val="en-US"/>
        </w:rPr>
        <w:t>tlement of accounts is improved, the developed method of payment and analysis of i</w:t>
      </w:r>
      <w:r>
        <w:rPr>
          <w:sz w:val="27"/>
          <w:szCs w:val="27"/>
          <w:lang w:val="en-US"/>
        </w:rPr>
        <w:t>n</w:t>
      </w:r>
      <w:r>
        <w:rPr>
          <w:sz w:val="27"/>
          <w:szCs w:val="27"/>
          <w:lang w:val="en-US"/>
        </w:rPr>
        <w:t>dexes of solvency and liquid assets of enterprises, incomes and expenditure, sales profi</w:t>
      </w:r>
      <w:r>
        <w:rPr>
          <w:sz w:val="27"/>
          <w:szCs w:val="27"/>
          <w:lang w:val="en-US"/>
        </w:rPr>
        <w:t>t</w:t>
      </w:r>
      <w:r>
        <w:rPr>
          <w:sz w:val="27"/>
          <w:szCs w:val="27"/>
          <w:lang w:val="en-US"/>
        </w:rPr>
        <w:t>ability is offered, ets..</w:t>
      </w:r>
    </w:p>
    <w:p w:rsidR="00D92F3F" w:rsidRPr="00C22082" w:rsidRDefault="00D92F3F" w:rsidP="00B1036C">
      <w:pPr>
        <w:ind w:firstLine="284"/>
        <w:jc w:val="both"/>
        <w:rPr>
          <w:sz w:val="27"/>
          <w:szCs w:val="27"/>
          <w:lang w:val="en-US"/>
        </w:rPr>
      </w:pPr>
      <w:r w:rsidRPr="00C22082">
        <w:rPr>
          <w:b/>
          <w:sz w:val="27"/>
          <w:szCs w:val="27"/>
          <w:lang w:val="en-US"/>
        </w:rPr>
        <w:t>Degree of use.</w:t>
      </w:r>
      <w:r w:rsidRPr="00C22082">
        <w:rPr>
          <w:sz w:val="27"/>
          <w:szCs w:val="27"/>
          <w:lang w:val="en-US"/>
        </w:rPr>
        <w:t xml:space="preserve"> Int</w:t>
      </w:r>
      <w:r>
        <w:rPr>
          <w:sz w:val="27"/>
          <w:szCs w:val="27"/>
          <w:lang w:val="en-US"/>
        </w:rPr>
        <w:t>roduction of recommendations on</w:t>
      </w:r>
      <w:r w:rsidRPr="00C22082">
        <w:rPr>
          <w:sz w:val="27"/>
          <w:szCs w:val="27"/>
          <w:lang w:val="en-US"/>
        </w:rPr>
        <w:t xml:space="preserve"> improvement of data base and analysis methods of </w:t>
      </w:r>
      <w:r>
        <w:rPr>
          <w:sz w:val="27"/>
          <w:szCs w:val="27"/>
          <w:lang w:val="en-US"/>
        </w:rPr>
        <w:t xml:space="preserve">the </w:t>
      </w:r>
      <w:r w:rsidRPr="00C22082">
        <w:rPr>
          <w:sz w:val="27"/>
          <w:szCs w:val="27"/>
          <w:lang w:val="en-US"/>
        </w:rPr>
        <w:t xml:space="preserve">most significant indexes of financial condition and financial </w:t>
      </w:r>
      <w:r>
        <w:rPr>
          <w:sz w:val="27"/>
          <w:szCs w:val="27"/>
          <w:lang w:val="en-US"/>
        </w:rPr>
        <w:t>state of enterprise</w:t>
      </w:r>
    </w:p>
    <w:p w:rsidR="00D92F3F" w:rsidRPr="00C22082" w:rsidRDefault="00D92F3F" w:rsidP="00B1036C">
      <w:pPr>
        <w:ind w:firstLine="284"/>
        <w:jc w:val="both"/>
        <w:rPr>
          <w:sz w:val="27"/>
          <w:szCs w:val="27"/>
          <w:lang w:val="en-US"/>
        </w:rPr>
      </w:pPr>
      <w:r w:rsidRPr="00C22082">
        <w:rPr>
          <w:b/>
          <w:sz w:val="27"/>
          <w:szCs w:val="27"/>
          <w:lang w:val="en-US"/>
        </w:rPr>
        <w:t>Sphere of application.</w:t>
      </w:r>
      <w:r w:rsidRPr="00C22082">
        <w:rPr>
          <w:sz w:val="27"/>
          <w:szCs w:val="27"/>
          <w:lang w:val="en-US"/>
        </w:rPr>
        <w:t xml:space="preserve"> Theoretical provisions and methodological approaches co</w:t>
      </w:r>
      <w:r w:rsidRPr="00C22082">
        <w:rPr>
          <w:sz w:val="27"/>
          <w:szCs w:val="27"/>
          <w:lang w:val="en-US"/>
        </w:rPr>
        <w:t>n</w:t>
      </w:r>
      <w:r w:rsidRPr="00C22082">
        <w:rPr>
          <w:sz w:val="27"/>
          <w:szCs w:val="27"/>
          <w:lang w:val="en-US"/>
        </w:rPr>
        <w:t>tained in this work can be used by specialists for further development of financial anal</w:t>
      </w:r>
      <w:r w:rsidRPr="00C22082">
        <w:rPr>
          <w:sz w:val="27"/>
          <w:szCs w:val="27"/>
          <w:lang w:val="en-US"/>
        </w:rPr>
        <w:t>y</w:t>
      </w:r>
      <w:r w:rsidRPr="00C22082">
        <w:rPr>
          <w:sz w:val="27"/>
          <w:szCs w:val="27"/>
          <w:lang w:val="en-US"/>
        </w:rPr>
        <w:t xml:space="preserve">sis problem. </w:t>
      </w:r>
      <w:r>
        <w:rPr>
          <w:sz w:val="27"/>
          <w:szCs w:val="27"/>
          <w:lang w:val="en-US"/>
        </w:rPr>
        <w:t>As well as while working out the normative-legal documents and instructive materials on organization of accounting and analytical works at the enterprises.</w:t>
      </w:r>
    </w:p>
    <w:p w:rsidR="00D92F3F" w:rsidRPr="00383D30" w:rsidRDefault="00D92F3F" w:rsidP="00D92F3F">
      <w:pPr>
        <w:jc w:val="both"/>
        <w:rPr>
          <w:lang w:val="en-US"/>
        </w:rPr>
      </w:pPr>
    </w:p>
    <w:p w:rsidR="00F10BDC" w:rsidRPr="000E27BC" w:rsidRDefault="00F10BDC" w:rsidP="00F10BDC">
      <w:pPr>
        <w:pStyle w:val="af0"/>
        <w:tabs>
          <w:tab w:val="left" w:pos="540"/>
        </w:tabs>
        <w:spacing w:line="228" w:lineRule="auto"/>
        <w:ind w:left="0"/>
        <w:jc w:val="both"/>
        <w:rPr>
          <w:sz w:val="27"/>
          <w:szCs w:val="27"/>
          <w:lang w:val="en-US"/>
        </w:rPr>
      </w:pPr>
    </w:p>
    <w:p w:rsidR="00F10BDC" w:rsidRPr="000E27BC" w:rsidRDefault="00F10BDC" w:rsidP="00F10BDC">
      <w:pPr>
        <w:shd w:val="clear" w:color="auto" w:fill="FFFFFF"/>
        <w:ind w:right="-101"/>
        <w:jc w:val="center"/>
        <w:rPr>
          <w:color w:val="000000"/>
          <w:spacing w:val="-5"/>
          <w:sz w:val="26"/>
          <w:szCs w:val="26"/>
          <w:lang w:val="en-US"/>
        </w:rPr>
      </w:pPr>
    </w:p>
    <w:p w:rsidR="00F10BDC" w:rsidRPr="00BE6D6A" w:rsidRDefault="00F10BDC" w:rsidP="00F10BDC">
      <w:pPr>
        <w:shd w:val="clear" w:color="auto" w:fill="FFFFFF"/>
        <w:ind w:right="-101"/>
        <w:jc w:val="center"/>
        <w:rPr>
          <w:b/>
          <w:color w:val="000000"/>
          <w:spacing w:val="-5"/>
          <w:sz w:val="26"/>
          <w:szCs w:val="26"/>
          <w:lang w:val="en-US"/>
        </w:rPr>
      </w:pPr>
    </w:p>
    <w:p w:rsidR="00F10BDC" w:rsidRPr="00BE6D6A" w:rsidRDefault="00F10BDC" w:rsidP="00F10BDC">
      <w:pPr>
        <w:shd w:val="clear" w:color="auto" w:fill="FFFFFF"/>
        <w:ind w:right="-101"/>
        <w:jc w:val="center"/>
        <w:rPr>
          <w:b/>
          <w:color w:val="000000"/>
          <w:spacing w:val="-5"/>
          <w:sz w:val="26"/>
          <w:szCs w:val="26"/>
          <w:lang w:val="en-US"/>
        </w:rPr>
      </w:pPr>
    </w:p>
    <w:p w:rsidR="00F10BDC" w:rsidRPr="00BE6D6A" w:rsidRDefault="00F10BDC" w:rsidP="00F10BDC">
      <w:pPr>
        <w:shd w:val="clear" w:color="auto" w:fill="FFFFFF"/>
        <w:ind w:right="-101"/>
        <w:jc w:val="center"/>
        <w:rPr>
          <w:b/>
          <w:color w:val="000000"/>
          <w:spacing w:val="-5"/>
          <w:sz w:val="26"/>
          <w:szCs w:val="26"/>
          <w:lang w:val="en-US"/>
        </w:rPr>
      </w:pPr>
    </w:p>
    <w:p w:rsidR="00F10BDC" w:rsidRPr="00BE6D6A" w:rsidRDefault="00F10BDC" w:rsidP="00F10BDC">
      <w:pPr>
        <w:shd w:val="clear" w:color="auto" w:fill="FFFFFF"/>
        <w:ind w:right="-101"/>
        <w:jc w:val="center"/>
        <w:rPr>
          <w:b/>
          <w:color w:val="000000"/>
          <w:spacing w:val="-5"/>
          <w:sz w:val="26"/>
          <w:szCs w:val="26"/>
          <w:lang w:val="en-US"/>
        </w:rPr>
      </w:pPr>
    </w:p>
    <w:p w:rsidR="00F10BDC" w:rsidRPr="00BE6D6A" w:rsidRDefault="00F10BDC" w:rsidP="00F10BDC">
      <w:pPr>
        <w:shd w:val="clear" w:color="auto" w:fill="FFFFFF"/>
        <w:ind w:right="-101"/>
        <w:jc w:val="center"/>
        <w:rPr>
          <w:b/>
          <w:color w:val="000000"/>
          <w:spacing w:val="-5"/>
          <w:sz w:val="26"/>
          <w:szCs w:val="26"/>
          <w:lang w:val="en-US"/>
        </w:rPr>
      </w:pPr>
    </w:p>
    <w:p w:rsidR="00F10BDC" w:rsidRPr="00BE6D6A" w:rsidRDefault="00F10BDC" w:rsidP="00F10BDC">
      <w:pPr>
        <w:shd w:val="clear" w:color="auto" w:fill="FFFFFF"/>
        <w:ind w:right="-101"/>
        <w:jc w:val="center"/>
        <w:rPr>
          <w:b/>
          <w:color w:val="000000"/>
          <w:spacing w:val="-5"/>
          <w:sz w:val="26"/>
          <w:szCs w:val="26"/>
          <w:lang w:val="en-US"/>
        </w:rPr>
      </w:pPr>
    </w:p>
    <w:p w:rsidR="00F10BDC" w:rsidRPr="00D92F3F" w:rsidRDefault="00F10BDC" w:rsidP="00F10BDC">
      <w:pPr>
        <w:shd w:val="clear" w:color="auto" w:fill="FFFFFF"/>
        <w:ind w:right="-101"/>
        <w:jc w:val="center"/>
        <w:rPr>
          <w:color w:val="000000"/>
          <w:spacing w:val="-5"/>
          <w:sz w:val="26"/>
          <w:szCs w:val="26"/>
          <w:lang w:val="en-US"/>
        </w:rPr>
      </w:pPr>
    </w:p>
    <w:p w:rsidR="00F10BDC" w:rsidRPr="00D92F3F" w:rsidRDefault="00F10BDC" w:rsidP="00F10BDC">
      <w:pPr>
        <w:shd w:val="clear" w:color="auto" w:fill="FFFFFF"/>
        <w:ind w:right="-101"/>
        <w:jc w:val="center"/>
        <w:rPr>
          <w:color w:val="000000"/>
          <w:spacing w:val="-5"/>
          <w:sz w:val="26"/>
          <w:szCs w:val="26"/>
          <w:lang w:val="en-US"/>
        </w:rPr>
      </w:pPr>
    </w:p>
    <w:p w:rsidR="00F10BDC" w:rsidRPr="00D92F3F" w:rsidRDefault="00F10BDC" w:rsidP="00F10BDC">
      <w:pPr>
        <w:shd w:val="clear" w:color="auto" w:fill="FFFFFF"/>
        <w:ind w:right="-101"/>
        <w:jc w:val="center"/>
        <w:rPr>
          <w:color w:val="000000"/>
          <w:spacing w:val="-5"/>
          <w:sz w:val="26"/>
          <w:szCs w:val="26"/>
          <w:lang w:val="en-US"/>
        </w:rPr>
      </w:pPr>
    </w:p>
    <w:p w:rsidR="00F10BDC" w:rsidRPr="00D92F3F" w:rsidRDefault="00F10BDC" w:rsidP="00F10BDC">
      <w:pPr>
        <w:shd w:val="clear" w:color="auto" w:fill="FFFFFF"/>
        <w:ind w:right="-101"/>
        <w:jc w:val="center"/>
        <w:rPr>
          <w:color w:val="000000"/>
          <w:spacing w:val="-5"/>
          <w:sz w:val="26"/>
          <w:szCs w:val="26"/>
          <w:lang w:val="en-US"/>
        </w:rPr>
      </w:pPr>
    </w:p>
    <w:p w:rsidR="00F10BDC" w:rsidRPr="00D92F3F" w:rsidRDefault="00F10BDC" w:rsidP="00F10BDC">
      <w:pPr>
        <w:shd w:val="clear" w:color="auto" w:fill="FFFFFF"/>
        <w:ind w:right="-101"/>
        <w:jc w:val="center"/>
        <w:rPr>
          <w:color w:val="000000"/>
          <w:spacing w:val="-5"/>
          <w:sz w:val="26"/>
          <w:szCs w:val="26"/>
          <w:lang w:val="en-US"/>
        </w:rPr>
      </w:pPr>
      <w:r w:rsidRPr="00D92F3F">
        <w:rPr>
          <w:color w:val="000000"/>
          <w:spacing w:val="-5"/>
          <w:sz w:val="26"/>
          <w:szCs w:val="26"/>
          <w:lang w:val="en-US"/>
        </w:rPr>
        <w:t xml:space="preserve">    </w:t>
      </w: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C73472" w:rsidRPr="00D92F3F" w:rsidRDefault="00C73472"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5C545F" w:rsidRPr="006A014A" w:rsidRDefault="005C545F" w:rsidP="00F10BDC">
      <w:pPr>
        <w:shd w:val="clear" w:color="auto" w:fill="FFFFFF"/>
        <w:ind w:right="-101"/>
        <w:jc w:val="center"/>
        <w:rPr>
          <w:color w:val="000000"/>
          <w:spacing w:val="-5"/>
          <w:sz w:val="26"/>
          <w:szCs w:val="26"/>
          <w:lang w:val="en-US"/>
        </w:rPr>
      </w:pPr>
    </w:p>
    <w:p w:rsidR="00F10BDC" w:rsidRPr="00466ECF" w:rsidRDefault="00F10BDC" w:rsidP="00F10BDC">
      <w:pPr>
        <w:shd w:val="clear" w:color="auto" w:fill="FFFFFF"/>
        <w:ind w:right="-101"/>
        <w:jc w:val="center"/>
        <w:rPr>
          <w:color w:val="000000"/>
          <w:spacing w:val="-5"/>
          <w:sz w:val="26"/>
          <w:szCs w:val="26"/>
        </w:rPr>
      </w:pPr>
      <w:r w:rsidRPr="00466ECF">
        <w:rPr>
          <w:color w:val="000000"/>
          <w:spacing w:val="-5"/>
          <w:sz w:val="26"/>
          <w:szCs w:val="26"/>
        </w:rPr>
        <w:t xml:space="preserve">Подписано к печати </w:t>
      </w:r>
      <w:r>
        <w:rPr>
          <w:color w:val="000000"/>
          <w:spacing w:val="-5"/>
          <w:sz w:val="26"/>
          <w:szCs w:val="26"/>
        </w:rPr>
        <w:t>13.10.</w:t>
      </w:r>
      <w:r w:rsidRPr="00466ECF">
        <w:rPr>
          <w:color w:val="000000"/>
          <w:spacing w:val="-5"/>
          <w:sz w:val="26"/>
          <w:szCs w:val="26"/>
        </w:rPr>
        <w:t>2011 г. Формат 60х84 1/16</w:t>
      </w:r>
    </w:p>
    <w:p w:rsidR="00F10BDC" w:rsidRDefault="00F10BDC" w:rsidP="00F10BDC">
      <w:pPr>
        <w:shd w:val="clear" w:color="auto" w:fill="FFFFFF"/>
        <w:ind w:right="-101"/>
        <w:jc w:val="center"/>
        <w:rPr>
          <w:color w:val="000000"/>
          <w:spacing w:val="-5"/>
          <w:sz w:val="26"/>
          <w:szCs w:val="26"/>
        </w:rPr>
      </w:pPr>
      <w:r w:rsidRPr="00466ECF">
        <w:rPr>
          <w:color w:val="000000"/>
          <w:spacing w:val="-5"/>
          <w:sz w:val="26"/>
          <w:szCs w:val="26"/>
        </w:rPr>
        <w:t>Бумага офсетная. Гарнитура «</w:t>
      </w:r>
      <w:r w:rsidRPr="00466ECF">
        <w:rPr>
          <w:color w:val="000000"/>
          <w:spacing w:val="-5"/>
          <w:sz w:val="26"/>
          <w:szCs w:val="26"/>
          <w:lang w:val="en-US"/>
        </w:rPr>
        <w:t>Times</w:t>
      </w:r>
      <w:r w:rsidRPr="00466ECF">
        <w:rPr>
          <w:color w:val="000000"/>
          <w:spacing w:val="-5"/>
          <w:sz w:val="26"/>
          <w:szCs w:val="26"/>
        </w:rPr>
        <w:t xml:space="preserve">». </w:t>
      </w:r>
    </w:p>
    <w:p w:rsidR="00C73472" w:rsidRDefault="00C73472" w:rsidP="00F10BDC">
      <w:pPr>
        <w:shd w:val="clear" w:color="auto" w:fill="FFFFFF"/>
        <w:ind w:right="-101"/>
        <w:jc w:val="center"/>
        <w:rPr>
          <w:color w:val="000000"/>
          <w:spacing w:val="-5"/>
          <w:sz w:val="26"/>
          <w:szCs w:val="26"/>
        </w:rPr>
      </w:pPr>
      <w:r>
        <w:rPr>
          <w:color w:val="000000"/>
          <w:spacing w:val="-5"/>
          <w:sz w:val="26"/>
          <w:szCs w:val="26"/>
        </w:rPr>
        <w:t>Печать офсетная</w:t>
      </w:r>
    </w:p>
    <w:p w:rsidR="00F10BDC" w:rsidRDefault="00F10BDC" w:rsidP="00F10BDC">
      <w:pPr>
        <w:shd w:val="clear" w:color="auto" w:fill="FFFFFF"/>
        <w:ind w:right="-101"/>
        <w:jc w:val="center"/>
        <w:rPr>
          <w:color w:val="000000"/>
          <w:spacing w:val="-5"/>
          <w:sz w:val="26"/>
          <w:szCs w:val="26"/>
        </w:rPr>
      </w:pPr>
      <w:r w:rsidRPr="00466ECF">
        <w:rPr>
          <w:color w:val="000000"/>
          <w:spacing w:val="-5"/>
          <w:sz w:val="26"/>
          <w:szCs w:val="26"/>
        </w:rPr>
        <w:t>Объем</w:t>
      </w:r>
      <w:r>
        <w:rPr>
          <w:color w:val="000000"/>
          <w:spacing w:val="-5"/>
          <w:sz w:val="26"/>
          <w:szCs w:val="26"/>
        </w:rPr>
        <w:t xml:space="preserve"> </w:t>
      </w:r>
      <w:r w:rsidRPr="00466ECF">
        <w:rPr>
          <w:color w:val="000000"/>
          <w:spacing w:val="-5"/>
          <w:sz w:val="26"/>
          <w:szCs w:val="26"/>
        </w:rPr>
        <w:t xml:space="preserve"> 2,5 п</w:t>
      </w:r>
      <w:r>
        <w:rPr>
          <w:color w:val="000000"/>
          <w:spacing w:val="-5"/>
          <w:sz w:val="26"/>
          <w:szCs w:val="26"/>
        </w:rPr>
        <w:t xml:space="preserve">. </w:t>
      </w:r>
      <w:r w:rsidRPr="00466ECF">
        <w:rPr>
          <w:color w:val="000000"/>
          <w:spacing w:val="-5"/>
          <w:sz w:val="26"/>
          <w:szCs w:val="26"/>
        </w:rPr>
        <w:t>л.</w:t>
      </w:r>
      <w:r>
        <w:rPr>
          <w:color w:val="000000"/>
          <w:spacing w:val="-5"/>
          <w:sz w:val="26"/>
          <w:szCs w:val="26"/>
        </w:rPr>
        <w:t xml:space="preserve"> </w:t>
      </w:r>
      <w:r w:rsidRPr="00466ECF">
        <w:rPr>
          <w:color w:val="000000"/>
          <w:spacing w:val="-5"/>
          <w:sz w:val="26"/>
          <w:szCs w:val="26"/>
        </w:rPr>
        <w:t>Тираж 100 экз.</w:t>
      </w:r>
    </w:p>
    <w:p w:rsidR="005A7DDF" w:rsidRDefault="005A7DDF" w:rsidP="00F10BDC">
      <w:pPr>
        <w:jc w:val="both"/>
      </w:pPr>
    </w:p>
    <w:sectPr w:rsidR="005A7DDF" w:rsidSect="001E0976">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BBD" w:rsidRDefault="00891BBD" w:rsidP="00F10BDC">
      <w:r>
        <w:separator/>
      </w:r>
    </w:p>
  </w:endnote>
  <w:endnote w:type="continuationSeparator" w:id="1">
    <w:p w:rsidR="00891BBD" w:rsidRDefault="00891BBD" w:rsidP="00F10B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Newton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D82" w:rsidRDefault="00982D82" w:rsidP="001E097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82D82" w:rsidRDefault="00982D8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D82" w:rsidRPr="007C24F6" w:rsidRDefault="00982D82" w:rsidP="001E0976">
    <w:pPr>
      <w:pStyle w:val="a3"/>
      <w:framePr w:wrap="around" w:vAnchor="text" w:hAnchor="margin" w:xAlign="center" w:y="1"/>
      <w:rPr>
        <w:rStyle w:val="a5"/>
        <w:sz w:val="26"/>
        <w:szCs w:val="26"/>
      </w:rPr>
    </w:pPr>
    <w:r w:rsidRPr="007C24F6">
      <w:rPr>
        <w:rStyle w:val="a5"/>
        <w:sz w:val="26"/>
        <w:szCs w:val="26"/>
      </w:rPr>
      <w:fldChar w:fldCharType="begin"/>
    </w:r>
    <w:r w:rsidRPr="007C24F6">
      <w:rPr>
        <w:rStyle w:val="a5"/>
        <w:sz w:val="26"/>
        <w:szCs w:val="26"/>
      </w:rPr>
      <w:instrText xml:space="preserve">PAGE  </w:instrText>
    </w:r>
    <w:r w:rsidRPr="007C24F6">
      <w:rPr>
        <w:rStyle w:val="a5"/>
        <w:sz w:val="26"/>
        <w:szCs w:val="26"/>
      </w:rPr>
      <w:fldChar w:fldCharType="separate"/>
    </w:r>
    <w:r w:rsidR="00221D10">
      <w:rPr>
        <w:rStyle w:val="a5"/>
        <w:noProof/>
        <w:sz w:val="26"/>
        <w:szCs w:val="26"/>
      </w:rPr>
      <w:t>8</w:t>
    </w:r>
    <w:r w:rsidRPr="007C24F6">
      <w:rPr>
        <w:rStyle w:val="a5"/>
        <w:sz w:val="26"/>
        <w:szCs w:val="26"/>
      </w:rPr>
      <w:fldChar w:fldCharType="end"/>
    </w:r>
  </w:p>
  <w:p w:rsidR="00982D82" w:rsidRPr="00BF2256" w:rsidRDefault="00982D82">
    <w:pPr>
      <w:pStyle w:val="a3"/>
      <w:jc w:val="center"/>
      <w:rPr>
        <w:sz w:val="26"/>
        <w:szCs w:val="2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BBD" w:rsidRDefault="00891BBD" w:rsidP="00F10BDC">
      <w:r>
        <w:separator/>
      </w:r>
    </w:p>
  </w:footnote>
  <w:footnote w:type="continuationSeparator" w:id="1">
    <w:p w:rsidR="00891BBD" w:rsidRDefault="00891BBD" w:rsidP="00F10BDC">
      <w:r>
        <w:continuationSeparator/>
      </w:r>
    </w:p>
  </w:footnote>
  <w:footnote w:id="2">
    <w:p w:rsidR="00982D82" w:rsidRDefault="00982D82" w:rsidP="00F10BDC">
      <w:pPr>
        <w:pStyle w:val="a8"/>
      </w:pPr>
      <w:r>
        <w:rPr>
          <w:rStyle w:val="af1"/>
        </w:rPr>
        <w:t>٭</w:t>
      </w:r>
      <w:r>
        <w:t xml:space="preserve"> Количество дней, в течение которых покупатель должен оплатить полностью или частично стоимость п</w:t>
      </w:r>
      <w:r>
        <w:t>о</w:t>
      </w:r>
      <w:r>
        <w:t xml:space="preserve">лученного им товара по сниженным ценам. </w:t>
      </w:r>
    </w:p>
  </w:footnote>
  <w:footnote w:id="3">
    <w:p w:rsidR="00982D82" w:rsidRDefault="00982D82" w:rsidP="00F10BDC">
      <w:pPr>
        <w:pStyle w:val="a8"/>
      </w:pPr>
      <w:r w:rsidRPr="00C5441A">
        <w:rPr>
          <w:rStyle w:val="af1"/>
        </w:rPr>
        <w:sym w:font="Symbol" w:char="F02A"/>
      </w:r>
      <w:r w:rsidRPr="00C5441A">
        <w:t xml:space="preserve"> </w:t>
      </w:r>
      <w:r>
        <w:t>В целях упрощения расчетов максимально возможное  количество дней в каждом месяце (включая фе</w:t>
      </w:r>
      <w:r>
        <w:t>в</w:t>
      </w:r>
      <w:r>
        <w:t>раль) можно приравнять к  30 дням.</w:t>
      </w:r>
    </w:p>
  </w:footnote>
  <w:footnote w:id="4">
    <w:p w:rsidR="00982D82" w:rsidRDefault="00982D82" w:rsidP="00F10BDC">
      <w:pPr>
        <w:pStyle w:val="a8"/>
      </w:pPr>
      <w:r>
        <w:rPr>
          <w:rStyle w:val="af1"/>
        </w:rPr>
        <w:t>*</w:t>
      </w:r>
      <w:r>
        <w:t xml:space="preserve"> Точнее после </w:t>
      </w:r>
      <w:smartTag w:uri="urn:schemas-microsoft-com:office:smarttags" w:element="metricconverter">
        <w:smartTagPr>
          <w:attr w:name="ProductID" w:val="1973 г"/>
        </w:smartTagPr>
        <w:r>
          <w:t>1973 г</w:t>
        </w:r>
      </w:smartTag>
      <w:r>
        <w:t>. когда Комитетом по</w:t>
      </w:r>
      <w:r w:rsidRPr="00155855">
        <w:t xml:space="preserve"> </w:t>
      </w:r>
      <w:r>
        <w:t>международным стандартам финансовой отчетности (КМСФО) был разработан и внедрен в практику одноименный инструктивный документ.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D82" w:rsidRDefault="00982D82" w:rsidP="001E0976">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82D82" w:rsidRDefault="00982D8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D82" w:rsidRDefault="00982D82" w:rsidP="001E0976">
    <w:pPr>
      <w:pStyle w:val="a6"/>
      <w:framePr w:wrap="around" w:vAnchor="text" w:hAnchor="margin" w:xAlign="center" w:y="1"/>
      <w:rPr>
        <w:rStyle w:val="a5"/>
      </w:rPr>
    </w:pPr>
  </w:p>
  <w:p w:rsidR="00982D82" w:rsidRDefault="00982D8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084A"/>
    <w:multiLevelType w:val="hybridMultilevel"/>
    <w:tmpl w:val="4ADC37BE"/>
    <w:lvl w:ilvl="0" w:tplc="40F21312">
      <w:start w:val="5"/>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AD63E5"/>
    <w:multiLevelType w:val="hybridMultilevel"/>
    <w:tmpl w:val="28B2B8AA"/>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24C020A"/>
    <w:multiLevelType w:val="hybridMultilevel"/>
    <w:tmpl w:val="AE207CC2"/>
    <w:lvl w:ilvl="0" w:tplc="8AE4B29E">
      <w:start w:val="6"/>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27DE2570"/>
    <w:multiLevelType w:val="hybridMultilevel"/>
    <w:tmpl w:val="C26C47F4"/>
    <w:lvl w:ilvl="0" w:tplc="83802AA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B5C1932"/>
    <w:multiLevelType w:val="multilevel"/>
    <w:tmpl w:val="200CAD62"/>
    <w:lvl w:ilvl="0">
      <w:start w:val="1"/>
      <w:numFmt w:val="bullet"/>
      <w:lvlText w:val=""/>
      <w:lvlJc w:val="left"/>
      <w:pPr>
        <w:tabs>
          <w:tab w:val="num" w:pos="1305"/>
        </w:tabs>
        <w:ind w:left="1305" w:hanging="360"/>
      </w:pPr>
      <w:rPr>
        <w:rFonts w:ascii="Symbol" w:hAnsi="Symbol" w:hint="default"/>
      </w:rPr>
    </w:lvl>
    <w:lvl w:ilvl="1">
      <w:start w:val="1"/>
      <w:numFmt w:val="bullet"/>
      <w:lvlText w:val="o"/>
      <w:lvlJc w:val="left"/>
      <w:pPr>
        <w:ind w:left="2025" w:hanging="360"/>
      </w:pPr>
      <w:rPr>
        <w:rFonts w:ascii="Courier New" w:hAnsi="Courier New" w:hint="default"/>
      </w:rPr>
    </w:lvl>
    <w:lvl w:ilvl="2">
      <w:start w:val="1"/>
      <w:numFmt w:val="bullet"/>
      <w:lvlText w:val=""/>
      <w:lvlJc w:val="left"/>
      <w:pPr>
        <w:ind w:left="2745" w:hanging="360"/>
      </w:pPr>
      <w:rPr>
        <w:rFonts w:ascii="Wingdings" w:hAnsi="Wingdings" w:hint="default"/>
      </w:rPr>
    </w:lvl>
    <w:lvl w:ilvl="3">
      <w:start w:val="1"/>
      <w:numFmt w:val="bullet"/>
      <w:lvlText w:val=""/>
      <w:lvlJc w:val="left"/>
      <w:pPr>
        <w:ind w:left="3465" w:hanging="360"/>
      </w:pPr>
      <w:rPr>
        <w:rFonts w:ascii="Symbol" w:hAnsi="Symbol" w:hint="default"/>
      </w:rPr>
    </w:lvl>
    <w:lvl w:ilvl="4">
      <w:start w:val="1"/>
      <w:numFmt w:val="bullet"/>
      <w:lvlText w:val="o"/>
      <w:lvlJc w:val="left"/>
      <w:pPr>
        <w:ind w:left="4185" w:hanging="360"/>
      </w:pPr>
      <w:rPr>
        <w:rFonts w:ascii="Courier New" w:hAnsi="Courier New" w:hint="default"/>
      </w:rPr>
    </w:lvl>
    <w:lvl w:ilvl="5">
      <w:start w:val="1"/>
      <w:numFmt w:val="bullet"/>
      <w:lvlText w:val=""/>
      <w:lvlJc w:val="left"/>
      <w:pPr>
        <w:ind w:left="4905" w:hanging="360"/>
      </w:pPr>
      <w:rPr>
        <w:rFonts w:ascii="Wingdings" w:hAnsi="Wingdings" w:hint="default"/>
      </w:rPr>
    </w:lvl>
    <w:lvl w:ilvl="6">
      <w:start w:val="1"/>
      <w:numFmt w:val="bullet"/>
      <w:lvlText w:val=""/>
      <w:lvlJc w:val="left"/>
      <w:pPr>
        <w:ind w:left="5625" w:hanging="360"/>
      </w:pPr>
      <w:rPr>
        <w:rFonts w:ascii="Symbol" w:hAnsi="Symbol" w:hint="default"/>
      </w:rPr>
    </w:lvl>
    <w:lvl w:ilvl="7">
      <w:start w:val="1"/>
      <w:numFmt w:val="bullet"/>
      <w:lvlText w:val="o"/>
      <w:lvlJc w:val="left"/>
      <w:pPr>
        <w:ind w:left="6345" w:hanging="360"/>
      </w:pPr>
      <w:rPr>
        <w:rFonts w:ascii="Courier New" w:hAnsi="Courier New" w:hint="default"/>
      </w:rPr>
    </w:lvl>
    <w:lvl w:ilvl="8">
      <w:start w:val="1"/>
      <w:numFmt w:val="bullet"/>
      <w:lvlText w:val=""/>
      <w:lvlJc w:val="left"/>
      <w:pPr>
        <w:ind w:left="7065" w:hanging="360"/>
      </w:pPr>
      <w:rPr>
        <w:rFonts w:ascii="Wingdings" w:hAnsi="Wingdings" w:hint="default"/>
      </w:rPr>
    </w:lvl>
  </w:abstractNum>
  <w:abstractNum w:abstractNumId="5">
    <w:nsid w:val="39B93B5A"/>
    <w:multiLevelType w:val="hybridMultilevel"/>
    <w:tmpl w:val="6D0492C0"/>
    <w:lvl w:ilvl="0" w:tplc="04190001">
      <w:start w:val="1"/>
      <w:numFmt w:val="bullet"/>
      <w:lvlText w:val=""/>
      <w:lvlJc w:val="left"/>
      <w:pPr>
        <w:ind w:left="1160" w:hanging="360"/>
      </w:pPr>
      <w:rPr>
        <w:rFonts w:ascii="Symbol" w:hAnsi="Symbol" w:hint="default"/>
      </w:rPr>
    </w:lvl>
    <w:lvl w:ilvl="1" w:tplc="04190003" w:tentative="1">
      <w:start w:val="1"/>
      <w:numFmt w:val="bullet"/>
      <w:lvlText w:val="o"/>
      <w:lvlJc w:val="left"/>
      <w:pPr>
        <w:ind w:left="1880" w:hanging="360"/>
      </w:pPr>
      <w:rPr>
        <w:rFonts w:ascii="Courier New" w:hAnsi="Courier New" w:hint="default"/>
      </w:rPr>
    </w:lvl>
    <w:lvl w:ilvl="2" w:tplc="04190005" w:tentative="1">
      <w:start w:val="1"/>
      <w:numFmt w:val="bullet"/>
      <w:lvlText w:val=""/>
      <w:lvlJc w:val="left"/>
      <w:pPr>
        <w:ind w:left="2600" w:hanging="360"/>
      </w:pPr>
      <w:rPr>
        <w:rFonts w:ascii="Wingdings" w:hAnsi="Wingdings" w:hint="default"/>
      </w:rPr>
    </w:lvl>
    <w:lvl w:ilvl="3" w:tplc="04190001" w:tentative="1">
      <w:start w:val="1"/>
      <w:numFmt w:val="bullet"/>
      <w:lvlText w:val=""/>
      <w:lvlJc w:val="left"/>
      <w:pPr>
        <w:ind w:left="3320" w:hanging="360"/>
      </w:pPr>
      <w:rPr>
        <w:rFonts w:ascii="Symbol" w:hAnsi="Symbol" w:hint="default"/>
      </w:rPr>
    </w:lvl>
    <w:lvl w:ilvl="4" w:tplc="04190003" w:tentative="1">
      <w:start w:val="1"/>
      <w:numFmt w:val="bullet"/>
      <w:lvlText w:val="o"/>
      <w:lvlJc w:val="left"/>
      <w:pPr>
        <w:ind w:left="4040" w:hanging="360"/>
      </w:pPr>
      <w:rPr>
        <w:rFonts w:ascii="Courier New" w:hAnsi="Courier New" w:hint="default"/>
      </w:rPr>
    </w:lvl>
    <w:lvl w:ilvl="5" w:tplc="04190005" w:tentative="1">
      <w:start w:val="1"/>
      <w:numFmt w:val="bullet"/>
      <w:lvlText w:val=""/>
      <w:lvlJc w:val="left"/>
      <w:pPr>
        <w:ind w:left="4760" w:hanging="360"/>
      </w:pPr>
      <w:rPr>
        <w:rFonts w:ascii="Wingdings" w:hAnsi="Wingdings" w:hint="default"/>
      </w:rPr>
    </w:lvl>
    <w:lvl w:ilvl="6" w:tplc="04190001" w:tentative="1">
      <w:start w:val="1"/>
      <w:numFmt w:val="bullet"/>
      <w:lvlText w:val=""/>
      <w:lvlJc w:val="left"/>
      <w:pPr>
        <w:ind w:left="5480" w:hanging="360"/>
      </w:pPr>
      <w:rPr>
        <w:rFonts w:ascii="Symbol" w:hAnsi="Symbol" w:hint="default"/>
      </w:rPr>
    </w:lvl>
    <w:lvl w:ilvl="7" w:tplc="04190003" w:tentative="1">
      <w:start w:val="1"/>
      <w:numFmt w:val="bullet"/>
      <w:lvlText w:val="o"/>
      <w:lvlJc w:val="left"/>
      <w:pPr>
        <w:ind w:left="6200" w:hanging="360"/>
      </w:pPr>
      <w:rPr>
        <w:rFonts w:ascii="Courier New" w:hAnsi="Courier New" w:hint="default"/>
      </w:rPr>
    </w:lvl>
    <w:lvl w:ilvl="8" w:tplc="04190005" w:tentative="1">
      <w:start w:val="1"/>
      <w:numFmt w:val="bullet"/>
      <w:lvlText w:val=""/>
      <w:lvlJc w:val="left"/>
      <w:pPr>
        <w:ind w:left="6920" w:hanging="360"/>
      </w:pPr>
      <w:rPr>
        <w:rFonts w:ascii="Wingdings" w:hAnsi="Wingdings" w:hint="default"/>
      </w:rPr>
    </w:lvl>
  </w:abstractNum>
  <w:abstractNum w:abstractNumId="6">
    <w:nsid w:val="473E6213"/>
    <w:multiLevelType w:val="hybridMultilevel"/>
    <w:tmpl w:val="8048D9CA"/>
    <w:lvl w:ilvl="0" w:tplc="8AE4B29E">
      <w:start w:val="6"/>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33678DD"/>
    <w:multiLevelType w:val="hybridMultilevel"/>
    <w:tmpl w:val="1A2A402A"/>
    <w:lvl w:ilvl="0" w:tplc="BB289D26">
      <w:start w:val="1"/>
      <w:numFmt w:val="bullet"/>
      <w:lvlText w:val=""/>
      <w:lvlJc w:val="left"/>
      <w:pPr>
        <w:tabs>
          <w:tab w:val="num" w:pos="1305"/>
        </w:tabs>
        <w:ind w:left="1305" w:hanging="360"/>
      </w:pPr>
      <w:rPr>
        <w:rFonts w:ascii="Symbol" w:hAnsi="Symbol" w:hint="default"/>
      </w:rPr>
    </w:lvl>
    <w:lvl w:ilvl="1" w:tplc="04190003" w:tentative="1">
      <w:start w:val="1"/>
      <w:numFmt w:val="bullet"/>
      <w:lvlText w:val="o"/>
      <w:lvlJc w:val="left"/>
      <w:pPr>
        <w:ind w:left="2025" w:hanging="360"/>
      </w:pPr>
      <w:rPr>
        <w:rFonts w:ascii="Courier New" w:hAnsi="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8">
    <w:nsid w:val="54EC20C6"/>
    <w:multiLevelType w:val="hybridMultilevel"/>
    <w:tmpl w:val="7638D10A"/>
    <w:lvl w:ilvl="0" w:tplc="E12257E6">
      <w:start w:val="1"/>
      <w:numFmt w:val="decimal"/>
      <w:lvlText w:val="%1."/>
      <w:lvlJc w:val="left"/>
      <w:pPr>
        <w:tabs>
          <w:tab w:val="num" w:pos="1485"/>
        </w:tabs>
        <w:ind w:left="1485" w:hanging="94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57C85253"/>
    <w:multiLevelType w:val="hybridMultilevel"/>
    <w:tmpl w:val="E0D8559E"/>
    <w:lvl w:ilvl="0" w:tplc="0EECD02E">
      <w:start w:val="3"/>
      <w:numFmt w:val="decimal"/>
      <w:lvlText w:val="%1."/>
      <w:lvlJc w:val="left"/>
      <w:pPr>
        <w:tabs>
          <w:tab w:val="num" w:pos="900"/>
        </w:tabs>
        <w:ind w:left="900" w:hanging="360"/>
      </w:pPr>
      <w:rPr>
        <w:rFonts w:cs="Times New Roman" w:hint="default"/>
        <w:b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59A13A7A"/>
    <w:multiLevelType w:val="hybridMultilevel"/>
    <w:tmpl w:val="F4F4DE6E"/>
    <w:lvl w:ilvl="0" w:tplc="4E3CE24A">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nsid w:val="62D71C44"/>
    <w:multiLevelType w:val="hybridMultilevel"/>
    <w:tmpl w:val="200CAD62"/>
    <w:lvl w:ilvl="0" w:tplc="E2706D98">
      <w:start w:val="1"/>
      <w:numFmt w:val="bullet"/>
      <w:lvlText w:val=""/>
      <w:lvlJc w:val="left"/>
      <w:pPr>
        <w:tabs>
          <w:tab w:val="num" w:pos="1305"/>
        </w:tabs>
        <w:ind w:left="1305" w:hanging="360"/>
      </w:pPr>
      <w:rPr>
        <w:rFonts w:ascii="Symbol" w:hAnsi="Symbol" w:hint="default"/>
      </w:rPr>
    </w:lvl>
    <w:lvl w:ilvl="1" w:tplc="04190003" w:tentative="1">
      <w:start w:val="1"/>
      <w:numFmt w:val="bullet"/>
      <w:lvlText w:val="o"/>
      <w:lvlJc w:val="left"/>
      <w:pPr>
        <w:ind w:left="2025" w:hanging="360"/>
      </w:pPr>
      <w:rPr>
        <w:rFonts w:ascii="Courier New" w:hAnsi="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12">
    <w:nsid w:val="66D24F8D"/>
    <w:multiLevelType w:val="hybridMultilevel"/>
    <w:tmpl w:val="40D8349E"/>
    <w:lvl w:ilvl="0" w:tplc="04190001">
      <w:start w:val="1"/>
      <w:numFmt w:val="bullet"/>
      <w:lvlText w:val=""/>
      <w:lvlJc w:val="left"/>
      <w:pPr>
        <w:ind w:left="1305" w:hanging="360"/>
      </w:pPr>
      <w:rPr>
        <w:rFonts w:ascii="Symbol" w:hAnsi="Symbol" w:hint="default"/>
      </w:rPr>
    </w:lvl>
    <w:lvl w:ilvl="1" w:tplc="04190003" w:tentative="1">
      <w:start w:val="1"/>
      <w:numFmt w:val="bullet"/>
      <w:lvlText w:val="o"/>
      <w:lvlJc w:val="left"/>
      <w:pPr>
        <w:ind w:left="2025" w:hanging="360"/>
      </w:pPr>
      <w:rPr>
        <w:rFonts w:ascii="Courier New" w:hAnsi="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13">
    <w:nsid w:val="7FAB1F42"/>
    <w:multiLevelType w:val="multilevel"/>
    <w:tmpl w:val="40D8349E"/>
    <w:lvl w:ilvl="0">
      <w:start w:val="1"/>
      <w:numFmt w:val="bullet"/>
      <w:lvlText w:val=""/>
      <w:lvlJc w:val="left"/>
      <w:pPr>
        <w:ind w:left="1305" w:hanging="360"/>
      </w:pPr>
      <w:rPr>
        <w:rFonts w:ascii="Symbol" w:hAnsi="Symbol" w:hint="default"/>
      </w:rPr>
    </w:lvl>
    <w:lvl w:ilvl="1">
      <w:start w:val="1"/>
      <w:numFmt w:val="bullet"/>
      <w:lvlText w:val="o"/>
      <w:lvlJc w:val="left"/>
      <w:pPr>
        <w:ind w:left="2025" w:hanging="360"/>
      </w:pPr>
      <w:rPr>
        <w:rFonts w:ascii="Courier New" w:hAnsi="Courier New" w:hint="default"/>
      </w:rPr>
    </w:lvl>
    <w:lvl w:ilvl="2">
      <w:start w:val="1"/>
      <w:numFmt w:val="bullet"/>
      <w:lvlText w:val=""/>
      <w:lvlJc w:val="left"/>
      <w:pPr>
        <w:ind w:left="2745" w:hanging="360"/>
      </w:pPr>
      <w:rPr>
        <w:rFonts w:ascii="Wingdings" w:hAnsi="Wingdings" w:hint="default"/>
      </w:rPr>
    </w:lvl>
    <w:lvl w:ilvl="3">
      <w:start w:val="1"/>
      <w:numFmt w:val="bullet"/>
      <w:lvlText w:val=""/>
      <w:lvlJc w:val="left"/>
      <w:pPr>
        <w:ind w:left="3465" w:hanging="360"/>
      </w:pPr>
      <w:rPr>
        <w:rFonts w:ascii="Symbol" w:hAnsi="Symbol" w:hint="default"/>
      </w:rPr>
    </w:lvl>
    <w:lvl w:ilvl="4">
      <w:start w:val="1"/>
      <w:numFmt w:val="bullet"/>
      <w:lvlText w:val="o"/>
      <w:lvlJc w:val="left"/>
      <w:pPr>
        <w:ind w:left="4185" w:hanging="360"/>
      </w:pPr>
      <w:rPr>
        <w:rFonts w:ascii="Courier New" w:hAnsi="Courier New" w:hint="default"/>
      </w:rPr>
    </w:lvl>
    <w:lvl w:ilvl="5">
      <w:start w:val="1"/>
      <w:numFmt w:val="bullet"/>
      <w:lvlText w:val=""/>
      <w:lvlJc w:val="left"/>
      <w:pPr>
        <w:ind w:left="4905" w:hanging="360"/>
      </w:pPr>
      <w:rPr>
        <w:rFonts w:ascii="Wingdings" w:hAnsi="Wingdings" w:hint="default"/>
      </w:rPr>
    </w:lvl>
    <w:lvl w:ilvl="6">
      <w:start w:val="1"/>
      <w:numFmt w:val="bullet"/>
      <w:lvlText w:val=""/>
      <w:lvlJc w:val="left"/>
      <w:pPr>
        <w:ind w:left="5625" w:hanging="360"/>
      </w:pPr>
      <w:rPr>
        <w:rFonts w:ascii="Symbol" w:hAnsi="Symbol" w:hint="default"/>
      </w:rPr>
    </w:lvl>
    <w:lvl w:ilvl="7">
      <w:start w:val="1"/>
      <w:numFmt w:val="bullet"/>
      <w:lvlText w:val="o"/>
      <w:lvlJc w:val="left"/>
      <w:pPr>
        <w:ind w:left="6345" w:hanging="360"/>
      </w:pPr>
      <w:rPr>
        <w:rFonts w:ascii="Courier New" w:hAnsi="Courier New" w:hint="default"/>
      </w:rPr>
    </w:lvl>
    <w:lvl w:ilvl="8">
      <w:start w:val="1"/>
      <w:numFmt w:val="bullet"/>
      <w:lvlText w:val=""/>
      <w:lvlJc w:val="left"/>
      <w:pPr>
        <w:ind w:left="7065" w:hanging="360"/>
      </w:pPr>
      <w:rPr>
        <w:rFonts w:ascii="Wingdings" w:hAnsi="Wingdings" w:hint="default"/>
      </w:rPr>
    </w:lvl>
  </w:abstractNum>
  <w:num w:numId="1">
    <w:abstractNumId w:val="2"/>
  </w:num>
  <w:num w:numId="2">
    <w:abstractNumId w:val="9"/>
  </w:num>
  <w:num w:numId="3">
    <w:abstractNumId w:val="6"/>
  </w:num>
  <w:num w:numId="4">
    <w:abstractNumId w:val="1"/>
  </w:num>
  <w:num w:numId="5">
    <w:abstractNumId w:val="8"/>
  </w:num>
  <w:num w:numId="6">
    <w:abstractNumId w:val="10"/>
  </w:num>
  <w:num w:numId="7">
    <w:abstractNumId w:val="5"/>
  </w:num>
  <w:num w:numId="8">
    <w:abstractNumId w:val="12"/>
  </w:num>
  <w:num w:numId="9">
    <w:abstractNumId w:val="0"/>
  </w:num>
  <w:num w:numId="10">
    <w:abstractNumId w:val="13"/>
  </w:num>
  <w:num w:numId="11">
    <w:abstractNumId w:val="11"/>
  </w:num>
  <w:num w:numId="12">
    <w:abstractNumId w:val="4"/>
  </w:num>
  <w:num w:numId="13">
    <w:abstractNumId w:val="7"/>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357"/>
  <w:characterSpacingControl w:val="doNotCompress"/>
  <w:footnotePr>
    <w:footnote w:id="0"/>
    <w:footnote w:id="1"/>
  </w:footnotePr>
  <w:endnotePr>
    <w:endnote w:id="0"/>
    <w:endnote w:id="1"/>
  </w:endnotePr>
  <w:compat/>
  <w:rsids>
    <w:rsidRoot w:val="00F10BDC"/>
    <w:rsid w:val="00011D39"/>
    <w:rsid w:val="000742C4"/>
    <w:rsid w:val="0008245E"/>
    <w:rsid w:val="000A63B1"/>
    <w:rsid w:val="00123977"/>
    <w:rsid w:val="00151AF5"/>
    <w:rsid w:val="00181B75"/>
    <w:rsid w:val="001E0976"/>
    <w:rsid w:val="00221D10"/>
    <w:rsid w:val="00240AEA"/>
    <w:rsid w:val="002571DD"/>
    <w:rsid w:val="002E7C6A"/>
    <w:rsid w:val="003051A8"/>
    <w:rsid w:val="0033045D"/>
    <w:rsid w:val="00333FFF"/>
    <w:rsid w:val="003539D5"/>
    <w:rsid w:val="003657C5"/>
    <w:rsid w:val="003765CD"/>
    <w:rsid w:val="00380783"/>
    <w:rsid w:val="003C1EC5"/>
    <w:rsid w:val="003F4F40"/>
    <w:rsid w:val="00402FA9"/>
    <w:rsid w:val="004A4A22"/>
    <w:rsid w:val="005416E9"/>
    <w:rsid w:val="005A7DDF"/>
    <w:rsid w:val="005C545F"/>
    <w:rsid w:val="00621186"/>
    <w:rsid w:val="006473FD"/>
    <w:rsid w:val="006A014A"/>
    <w:rsid w:val="006C79F9"/>
    <w:rsid w:val="006D3553"/>
    <w:rsid w:val="007146C9"/>
    <w:rsid w:val="0078468C"/>
    <w:rsid w:val="007849AE"/>
    <w:rsid w:val="007B421A"/>
    <w:rsid w:val="007C0EBC"/>
    <w:rsid w:val="007D59D9"/>
    <w:rsid w:val="00891BBD"/>
    <w:rsid w:val="008938E8"/>
    <w:rsid w:val="008E193A"/>
    <w:rsid w:val="00911AE4"/>
    <w:rsid w:val="0091360F"/>
    <w:rsid w:val="00982D82"/>
    <w:rsid w:val="009C3E75"/>
    <w:rsid w:val="00AF0708"/>
    <w:rsid w:val="00AF74F2"/>
    <w:rsid w:val="00B01EA3"/>
    <w:rsid w:val="00B1036C"/>
    <w:rsid w:val="00B81C41"/>
    <w:rsid w:val="00B87B64"/>
    <w:rsid w:val="00BB1D1F"/>
    <w:rsid w:val="00BC058B"/>
    <w:rsid w:val="00BE1039"/>
    <w:rsid w:val="00BE5E1A"/>
    <w:rsid w:val="00BF20A7"/>
    <w:rsid w:val="00C73472"/>
    <w:rsid w:val="00D02880"/>
    <w:rsid w:val="00D63C53"/>
    <w:rsid w:val="00D92F3F"/>
    <w:rsid w:val="00DA7F66"/>
    <w:rsid w:val="00DD0B78"/>
    <w:rsid w:val="00E35E84"/>
    <w:rsid w:val="00E70804"/>
    <w:rsid w:val="00EA1A29"/>
    <w:rsid w:val="00F10BDC"/>
    <w:rsid w:val="00F13CF5"/>
    <w:rsid w:val="00F80F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D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10BDC"/>
    <w:pPr>
      <w:tabs>
        <w:tab w:val="center" w:pos="4677"/>
        <w:tab w:val="right" w:pos="9355"/>
      </w:tabs>
    </w:pPr>
  </w:style>
  <w:style w:type="character" w:customStyle="1" w:styleId="a4">
    <w:name w:val="Нижний колонтитул Знак"/>
    <w:basedOn w:val="a0"/>
    <w:link w:val="a3"/>
    <w:uiPriority w:val="99"/>
    <w:rsid w:val="00F10BDC"/>
    <w:rPr>
      <w:rFonts w:ascii="Times New Roman" w:eastAsia="Times New Roman" w:hAnsi="Times New Roman" w:cs="Times New Roman"/>
      <w:sz w:val="20"/>
      <w:szCs w:val="20"/>
      <w:lang w:eastAsia="ru-RU"/>
    </w:rPr>
  </w:style>
  <w:style w:type="character" w:styleId="a5">
    <w:name w:val="page number"/>
    <w:basedOn w:val="a0"/>
    <w:uiPriority w:val="99"/>
    <w:rsid w:val="00F10BDC"/>
    <w:rPr>
      <w:rFonts w:cs="Times New Roman"/>
    </w:rPr>
  </w:style>
  <w:style w:type="paragraph" w:styleId="a6">
    <w:name w:val="header"/>
    <w:basedOn w:val="a"/>
    <w:link w:val="a7"/>
    <w:uiPriority w:val="99"/>
    <w:rsid w:val="00F10BDC"/>
    <w:pPr>
      <w:tabs>
        <w:tab w:val="center" w:pos="4677"/>
        <w:tab w:val="right" w:pos="9355"/>
      </w:tabs>
    </w:pPr>
  </w:style>
  <w:style w:type="character" w:customStyle="1" w:styleId="a7">
    <w:name w:val="Верхний колонтитул Знак"/>
    <w:basedOn w:val="a0"/>
    <w:link w:val="a6"/>
    <w:uiPriority w:val="99"/>
    <w:rsid w:val="00F10BDC"/>
    <w:rPr>
      <w:rFonts w:ascii="Times New Roman" w:eastAsia="Times New Roman" w:hAnsi="Times New Roman" w:cs="Times New Roman"/>
      <w:sz w:val="20"/>
      <w:szCs w:val="20"/>
      <w:lang w:eastAsia="ru-RU"/>
    </w:rPr>
  </w:style>
  <w:style w:type="paragraph" w:styleId="a8">
    <w:name w:val="footnote text"/>
    <w:basedOn w:val="a"/>
    <w:link w:val="a9"/>
    <w:uiPriority w:val="99"/>
    <w:semiHidden/>
    <w:rsid w:val="00F10BDC"/>
    <w:pPr>
      <w:widowControl w:val="0"/>
      <w:ind w:left="40" w:firstLine="220"/>
      <w:jc w:val="both"/>
    </w:pPr>
  </w:style>
  <w:style w:type="character" w:customStyle="1" w:styleId="a9">
    <w:name w:val="Текст сноски Знак"/>
    <w:basedOn w:val="a0"/>
    <w:link w:val="a8"/>
    <w:uiPriority w:val="99"/>
    <w:semiHidden/>
    <w:rsid w:val="00F10BDC"/>
    <w:rPr>
      <w:rFonts w:ascii="Times New Roman" w:eastAsia="Times New Roman" w:hAnsi="Times New Roman" w:cs="Times New Roman"/>
      <w:sz w:val="20"/>
      <w:szCs w:val="20"/>
      <w:lang w:eastAsia="ru-RU"/>
    </w:rPr>
  </w:style>
  <w:style w:type="paragraph" w:styleId="aa">
    <w:name w:val="Body Text Indent"/>
    <w:basedOn w:val="a"/>
    <w:link w:val="ab"/>
    <w:uiPriority w:val="99"/>
    <w:rsid w:val="00F10BDC"/>
    <w:pPr>
      <w:widowControl w:val="0"/>
      <w:ind w:firstLine="567"/>
      <w:jc w:val="both"/>
    </w:pPr>
    <w:rPr>
      <w:sz w:val="24"/>
    </w:rPr>
  </w:style>
  <w:style w:type="character" w:customStyle="1" w:styleId="ab">
    <w:name w:val="Основной текст с отступом Знак"/>
    <w:basedOn w:val="a0"/>
    <w:link w:val="aa"/>
    <w:uiPriority w:val="99"/>
    <w:rsid w:val="00F10BDC"/>
    <w:rPr>
      <w:rFonts w:ascii="Times New Roman" w:eastAsia="Times New Roman" w:hAnsi="Times New Roman" w:cs="Times New Roman"/>
      <w:sz w:val="24"/>
      <w:szCs w:val="20"/>
      <w:lang w:eastAsia="ru-RU"/>
    </w:rPr>
  </w:style>
  <w:style w:type="paragraph" w:styleId="ac">
    <w:name w:val="Normal (Web)"/>
    <w:basedOn w:val="a"/>
    <w:uiPriority w:val="99"/>
    <w:rsid w:val="00F10BDC"/>
    <w:pPr>
      <w:spacing w:before="100" w:beforeAutospacing="1" w:after="100" w:afterAutospacing="1"/>
    </w:pPr>
    <w:rPr>
      <w:color w:val="333333"/>
      <w:sz w:val="24"/>
      <w:szCs w:val="24"/>
    </w:rPr>
  </w:style>
  <w:style w:type="character" w:styleId="ad">
    <w:name w:val="Strong"/>
    <w:basedOn w:val="a0"/>
    <w:uiPriority w:val="99"/>
    <w:qFormat/>
    <w:rsid w:val="00F10BDC"/>
    <w:rPr>
      <w:rFonts w:cs="Times New Roman"/>
      <w:b/>
      <w:bCs/>
    </w:rPr>
  </w:style>
  <w:style w:type="paragraph" w:styleId="ae">
    <w:name w:val="Title"/>
    <w:basedOn w:val="a"/>
    <w:link w:val="af"/>
    <w:uiPriority w:val="99"/>
    <w:qFormat/>
    <w:rsid w:val="00F10BDC"/>
    <w:pPr>
      <w:jc w:val="center"/>
    </w:pPr>
    <w:rPr>
      <w:sz w:val="24"/>
    </w:rPr>
  </w:style>
  <w:style w:type="character" w:customStyle="1" w:styleId="af">
    <w:name w:val="Название Знак"/>
    <w:basedOn w:val="a0"/>
    <w:link w:val="ae"/>
    <w:uiPriority w:val="99"/>
    <w:rsid w:val="00F10BDC"/>
    <w:rPr>
      <w:rFonts w:ascii="Times New Roman" w:eastAsia="Times New Roman" w:hAnsi="Times New Roman" w:cs="Times New Roman"/>
      <w:sz w:val="24"/>
      <w:szCs w:val="20"/>
      <w:lang w:eastAsia="ru-RU"/>
    </w:rPr>
  </w:style>
  <w:style w:type="paragraph" w:styleId="2">
    <w:name w:val="Body Text Indent 2"/>
    <w:basedOn w:val="a"/>
    <w:link w:val="20"/>
    <w:uiPriority w:val="99"/>
    <w:rsid w:val="00F10BDC"/>
    <w:pPr>
      <w:spacing w:after="120" w:line="480" w:lineRule="auto"/>
      <w:ind w:left="283"/>
    </w:pPr>
  </w:style>
  <w:style w:type="character" w:customStyle="1" w:styleId="20">
    <w:name w:val="Основной текст с отступом 2 Знак"/>
    <w:basedOn w:val="a0"/>
    <w:link w:val="2"/>
    <w:uiPriority w:val="99"/>
    <w:rsid w:val="00F10BDC"/>
    <w:rPr>
      <w:rFonts w:ascii="Times New Roman" w:eastAsia="Times New Roman" w:hAnsi="Times New Roman" w:cs="Times New Roman"/>
      <w:sz w:val="20"/>
      <w:szCs w:val="20"/>
      <w:lang w:eastAsia="ru-RU"/>
    </w:rPr>
  </w:style>
  <w:style w:type="paragraph" w:styleId="af0">
    <w:name w:val="List Paragraph"/>
    <w:basedOn w:val="a"/>
    <w:uiPriority w:val="99"/>
    <w:qFormat/>
    <w:rsid w:val="00F10BDC"/>
    <w:pPr>
      <w:ind w:left="708"/>
    </w:pPr>
  </w:style>
  <w:style w:type="character" w:styleId="af1">
    <w:name w:val="footnote reference"/>
    <w:basedOn w:val="a0"/>
    <w:uiPriority w:val="99"/>
    <w:rsid w:val="00F10BDC"/>
    <w:rPr>
      <w:rFonts w:cs="Times New Roman"/>
      <w:vertAlign w:val="superscript"/>
    </w:rPr>
  </w:style>
  <w:style w:type="paragraph" w:styleId="af2">
    <w:name w:val="Balloon Text"/>
    <w:basedOn w:val="a"/>
    <w:link w:val="af3"/>
    <w:uiPriority w:val="99"/>
    <w:rsid w:val="00F10BDC"/>
    <w:rPr>
      <w:rFonts w:ascii="Tahoma" w:hAnsi="Tahoma" w:cs="Tahoma"/>
      <w:sz w:val="16"/>
      <w:szCs w:val="16"/>
    </w:rPr>
  </w:style>
  <w:style w:type="character" w:customStyle="1" w:styleId="af3">
    <w:name w:val="Текст выноски Знак"/>
    <w:basedOn w:val="a0"/>
    <w:link w:val="af2"/>
    <w:uiPriority w:val="99"/>
    <w:rsid w:val="00F10BD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image" Target="media/image7.png"/><Relationship Id="rId42" Type="http://schemas.openxmlformats.org/officeDocument/2006/relationships/image" Target="media/image27.wmf"/><Relationship Id="rId47" Type="http://schemas.openxmlformats.org/officeDocument/2006/relationships/image" Target="media/image32.wmf"/><Relationship Id="rId63" Type="http://schemas.openxmlformats.org/officeDocument/2006/relationships/image" Target="media/image48.wmf"/><Relationship Id="rId68" Type="http://schemas.openxmlformats.org/officeDocument/2006/relationships/image" Target="media/image53.wmf"/><Relationship Id="rId84" Type="http://schemas.openxmlformats.org/officeDocument/2006/relationships/image" Target="media/image69.wmf"/><Relationship Id="rId89" Type="http://schemas.openxmlformats.org/officeDocument/2006/relationships/image" Target="media/image74.wmf"/><Relationship Id="rId7" Type="http://schemas.openxmlformats.org/officeDocument/2006/relationships/endnotes" Target="endnotes.xml"/><Relationship Id="rId71" Type="http://schemas.openxmlformats.org/officeDocument/2006/relationships/image" Target="media/image56.wmf"/><Relationship Id="rId92" Type="http://schemas.openxmlformats.org/officeDocument/2006/relationships/image" Target="media/image77.wmf"/><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5.wmf"/><Relationship Id="rId11" Type="http://schemas.openxmlformats.org/officeDocument/2006/relationships/footer" Target="footer2.xml"/><Relationship Id="rId24" Type="http://schemas.openxmlformats.org/officeDocument/2006/relationships/image" Target="media/image10.wmf"/><Relationship Id="rId32" Type="http://schemas.openxmlformats.org/officeDocument/2006/relationships/image" Target="media/image18.wmf"/><Relationship Id="rId37" Type="http://schemas.openxmlformats.org/officeDocument/2006/relationships/image" Target="media/image23.wmf"/><Relationship Id="rId40" Type="http://schemas.openxmlformats.org/officeDocument/2006/relationships/image" Target="media/image25.wmf"/><Relationship Id="rId45" Type="http://schemas.openxmlformats.org/officeDocument/2006/relationships/image" Target="media/image30.wmf"/><Relationship Id="rId53" Type="http://schemas.openxmlformats.org/officeDocument/2006/relationships/image" Target="media/image38.wmf"/><Relationship Id="rId58" Type="http://schemas.openxmlformats.org/officeDocument/2006/relationships/image" Target="media/image43.wmf"/><Relationship Id="rId66" Type="http://schemas.openxmlformats.org/officeDocument/2006/relationships/image" Target="media/image51.wmf"/><Relationship Id="rId74" Type="http://schemas.openxmlformats.org/officeDocument/2006/relationships/image" Target="media/image59.wmf"/><Relationship Id="rId79" Type="http://schemas.openxmlformats.org/officeDocument/2006/relationships/image" Target="media/image64.wmf"/><Relationship Id="rId87" Type="http://schemas.openxmlformats.org/officeDocument/2006/relationships/image" Target="media/image72.wmf"/><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46.wmf"/><Relationship Id="rId82" Type="http://schemas.openxmlformats.org/officeDocument/2006/relationships/image" Target="media/image67.wmf"/><Relationship Id="rId90" Type="http://schemas.openxmlformats.org/officeDocument/2006/relationships/image" Target="media/image75.wmf"/><Relationship Id="rId95" Type="http://schemas.openxmlformats.org/officeDocument/2006/relationships/image" Target="media/image80.wmf"/><Relationship Id="rId19" Type="http://schemas.openxmlformats.org/officeDocument/2006/relationships/oleObject" Target="embeddings/oleObject3.bin"/><Relationship Id="rId14" Type="http://schemas.openxmlformats.org/officeDocument/2006/relationships/image" Target="media/image3.png"/><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image" Target="media/image16.wmf"/><Relationship Id="rId35" Type="http://schemas.openxmlformats.org/officeDocument/2006/relationships/image" Target="media/image21.wmf"/><Relationship Id="rId43" Type="http://schemas.openxmlformats.org/officeDocument/2006/relationships/image" Target="media/image28.wmf"/><Relationship Id="rId48" Type="http://schemas.openxmlformats.org/officeDocument/2006/relationships/image" Target="media/image33.wmf"/><Relationship Id="rId56" Type="http://schemas.openxmlformats.org/officeDocument/2006/relationships/image" Target="media/image41.wmf"/><Relationship Id="rId64" Type="http://schemas.openxmlformats.org/officeDocument/2006/relationships/image" Target="media/image49.wmf"/><Relationship Id="rId69" Type="http://schemas.openxmlformats.org/officeDocument/2006/relationships/image" Target="media/image54.wmf"/><Relationship Id="rId77" Type="http://schemas.openxmlformats.org/officeDocument/2006/relationships/image" Target="media/image62.wmf"/><Relationship Id="rId100" Type="http://schemas.openxmlformats.org/officeDocument/2006/relationships/image" Target="media/image85.wmf"/><Relationship Id="rId8" Type="http://schemas.openxmlformats.org/officeDocument/2006/relationships/header" Target="header1.xml"/><Relationship Id="rId51" Type="http://schemas.openxmlformats.org/officeDocument/2006/relationships/image" Target="media/image36.wmf"/><Relationship Id="rId72" Type="http://schemas.openxmlformats.org/officeDocument/2006/relationships/image" Target="media/image57.wmf"/><Relationship Id="rId80" Type="http://schemas.openxmlformats.org/officeDocument/2006/relationships/image" Target="media/image65.wmf"/><Relationship Id="rId85" Type="http://schemas.openxmlformats.org/officeDocument/2006/relationships/image" Target="media/image70.wmf"/><Relationship Id="rId93" Type="http://schemas.openxmlformats.org/officeDocument/2006/relationships/image" Target="media/image78.wmf"/><Relationship Id="rId98" Type="http://schemas.openxmlformats.org/officeDocument/2006/relationships/image" Target="media/image83.wmf"/><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wmf"/><Relationship Id="rId25" Type="http://schemas.openxmlformats.org/officeDocument/2006/relationships/image" Target="media/image11.wmf"/><Relationship Id="rId33" Type="http://schemas.openxmlformats.org/officeDocument/2006/relationships/image" Target="media/image19.wmf"/><Relationship Id="rId38" Type="http://schemas.openxmlformats.org/officeDocument/2006/relationships/oleObject" Target="embeddings/oleObject4.bin"/><Relationship Id="rId46" Type="http://schemas.openxmlformats.org/officeDocument/2006/relationships/image" Target="media/image31.wmf"/><Relationship Id="rId59" Type="http://schemas.openxmlformats.org/officeDocument/2006/relationships/image" Target="media/image44.wmf"/><Relationship Id="rId67" Type="http://schemas.openxmlformats.org/officeDocument/2006/relationships/image" Target="media/image52.wmf"/><Relationship Id="rId103" Type="http://schemas.openxmlformats.org/officeDocument/2006/relationships/theme" Target="theme/theme1.xml"/><Relationship Id="rId20" Type="http://schemas.openxmlformats.org/officeDocument/2006/relationships/image" Target="media/image6.png"/><Relationship Id="rId41" Type="http://schemas.openxmlformats.org/officeDocument/2006/relationships/image" Target="media/image26.wmf"/><Relationship Id="rId54" Type="http://schemas.openxmlformats.org/officeDocument/2006/relationships/image" Target="media/image39.wmf"/><Relationship Id="rId62" Type="http://schemas.openxmlformats.org/officeDocument/2006/relationships/image" Target="media/image47.wmf"/><Relationship Id="rId70" Type="http://schemas.openxmlformats.org/officeDocument/2006/relationships/image" Target="media/image55.wmf"/><Relationship Id="rId75" Type="http://schemas.openxmlformats.org/officeDocument/2006/relationships/image" Target="media/image60.wmf"/><Relationship Id="rId83" Type="http://schemas.openxmlformats.org/officeDocument/2006/relationships/image" Target="media/image68.wmf"/><Relationship Id="rId88" Type="http://schemas.openxmlformats.org/officeDocument/2006/relationships/image" Target="media/image73.wmf"/><Relationship Id="rId91" Type="http://schemas.openxmlformats.org/officeDocument/2006/relationships/image" Target="media/image76.wmf"/><Relationship Id="rId96" Type="http://schemas.openxmlformats.org/officeDocument/2006/relationships/image" Target="media/image81.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9.wmf"/><Relationship Id="rId28" Type="http://schemas.openxmlformats.org/officeDocument/2006/relationships/image" Target="media/image14.wmf"/><Relationship Id="rId36" Type="http://schemas.openxmlformats.org/officeDocument/2006/relationships/image" Target="media/image22.wmf"/><Relationship Id="rId49" Type="http://schemas.openxmlformats.org/officeDocument/2006/relationships/image" Target="media/image34.wmf"/><Relationship Id="rId57" Type="http://schemas.openxmlformats.org/officeDocument/2006/relationships/image" Target="media/image42.wmf"/><Relationship Id="rId10" Type="http://schemas.openxmlformats.org/officeDocument/2006/relationships/footer" Target="footer1.xml"/><Relationship Id="rId31" Type="http://schemas.openxmlformats.org/officeDocument/2006/relationships/image" Target="media/image17.wmf"/><Relationship Id="rId44" Type="http://schemas.openxmlformats.org/officeDocument/2006/relationships/image" Target="media/image29.wmf"/><Relationship Id="rId52" Type="http://schemas.openxmlformats.org/officeDocument/2006/relationships/image" Target="media/image37.wmf"/><Relationship Id="rId60" Type="http://schemas.openxmlformats.org/officeDocument/2006/relationships/image" Target="media/image45.wmf"/><Relationship Id="rId65" Type="http://schemas.openxmlformats.org/officeDocument/2006/relationships/image" Target="media/image50.wmf"/><Relationship Id="rId73" Type="http://schemas.openxmlformats.org/officeDocument/2006/relationships/image" Target="media/image58.wmf"/><Relationship Id="rId78" Type="http://schemas.openxmlformats.org/officeDocument/2006/relationships/image" Target="media/image63.wmf"/><Relationship Id="rId81" Type="http://schemas.openxmlformats.org/officeDocument/2006/relationships/image" Target="media/image66.wmf"/><Relationship Id="rId86" Type="http://schemas.openxmlformats.org/officeDocument/2006/relationships/image" Target="media/image71.wmf"/><Relationship Id="rId94" Type="http://schemas.openxmlformats.org/officeDocument/2006/relationships/image" Target="media/image79.wmf"/><Relationship Id="rId99" Type="http://schemas.openxmlformats.org/officeDocument/2006/relationships/image" Target="media/image84.wmf"/><Relationship Id="rId101" Type="http://schemas.openxmlformats.org/officeDocument/2006/relationships/image" Target="media/image86.wmf"/><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oleObject" Target="embeddings/oleObject2.bin"/><Relationship Id="rId39" Type="http://schemas.openxmlformats.org/officeDocument/2006/relationships/image" Target="media/image24.wmf"/><Relationship Id="rId34" Type="http://schemas.openxmlformats.org/officeDocument/2006/relationships/image" Target="media/image20.wmf"/><Relationship Id="rId50" Type="http://schemas.openxmlformats.org/officeDocument/2006/relationships/image" Target="media/image35.wmf"/><Relationship Id="rId55" Type="http://schemas.openxmlformats.org/officeDocument/2006/relationships/image" Target="media/image40.wmf"/><Relationship Id="rId76" Type="http://schemas.openxmlformats.org/officeDocument/2006/relationships/image" Target="media/image61.wmf"/><Relationship Id="rId97" Type="http://schemas.openxmlformats.org/officeDocument/2006/relationships/image" Target="media/image8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21EF7-31E8-412E-9AB8-7C3D3F7C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48</Pages>
  <Words>20038</Words>
  <Characters>114218</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Arstanbekov Nadirzhah </dc:creator>
  <cp:keywords/>
  <dc:description/>
  <cp:lastModifiedBy>Arstanbekov Nadirzhah </cp:lastModifiedBy>
  <cp:revision>31</cp:revision>
  <dcterms:created xsi:type="dcterms:W3CDTF">2011-10-23T01:26:00Z</dcterms:created>
  <dcterms:modified xsi:type="dcterms:W3CDTF">2011-12-08T04:11:00Z</dcterms:modified>
</cp:coreProperties>
</file>