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E12" w:rsidRPr="009617B9" w:rsidRDefault="00651E12" w:rsidP="009617B9">
      <w:pPr>
        <w:shd w:val="clear" w:color="auto" w:fill="FFFFFF"/>
        <w:spacing w:after="0" w:line="240" w:lineRule="auto"/>
        <w:ind w:firstLine="425"/>
        <w:jc w:val="center"/>
        <w:outlineLvl w:val="0"/>
        <w:rPr>
          <w:rFonts w:ascii="Times New Roman" w:eastAsia="Times New Roman" w:hAnsi="Times New Roman" w:cs="Times New Roman"/>
          <w:b/>
          <w:spacing w:val="-1"/>
          <w:sz w:val="20"/>
          <w:szCs w:val="20"/>
          <w:lang w:eastAsia="ru-RU"/>
        </w:rPr>
      </w:pPr>
      <w:r w:rsidRPr="009617B9">
        <w:rPr>
          <w:rFonts w:ascii="Times New Roman" w:eastAsia="Times New Roman" w:hAnsi="Times New Roman" w:cs="Times New Roman"/>
          <w:b/>
          <w:spacing w:val="-1"/>
          <w:sz w:val="20"/>
          <w:szCs w:val="20"/>
          <w:lang w:eastAsia="ru-RU"/>
        </w:rPr>
        <w:t xml:space="preserve">МИНИСТЕРСТВО </w:t>
      </w:r>
      <w:proofErr w:type="gramStart"/>
      <w:r w:rsidRPr="009617B9">
        <w:rPr>
          <w:rFonts w:ascii="Times New Roman" w:eastAsia="Times New Roman" w:hAnsi="Times New Roman" w:cs="Times New Roman"/>
          <w:b/>
          <w:spacing w:val="-1"/>
          <w:sz w:val="20"/>
          <w:szCs w:val="20"/>
          <w:lang w:eastAsia="ru-RU"/>
        </w:rPr>
        <w:t>ОБРАЗОВАНИИ</w:t>
      </w:r>
      <w:proofErr w:type="gramEnd"/>
      <w:r w:rsidRPr="009617B9">
        <w:rPr>
          <w:rFonts w:ascii="Times New Roman" w:eastAsia="Times New Roman" w:hAnsi="Times New Roman" w:cs="Times New Roman"/>
          <w:b/>
          <w:spacing w:val="-1"/>
          <w:sz w:val="20"/>
          <w:szCs w:val="20"/>
          <w:lang w:eastAsia="ru-RU"/>
        </w:rPr>
        <w:t xml:space="preserve"> И НАУКИ</w:t>
      </w:r>
    </w:p>
    <w:p w:rsidR="00651E12" w:rsidRPr="009617B9" w:rsidRDefault="00651E12" w:rsidP="009617B9">
      <w:pPr>
        <w:shd w:val="clear" w:color="auto" w:fill="FFFFFF"/>
        <w:spacing w:after="0" w:line="240" w:lineRule="auto"/>
        <w:ind w:firstLine="425"/>
        <w:jc w:val="center"/>
        <w:outlineLvl w:val="0"/>
        <w:rPr>
          <w:rFonts w:ascii="Times New Roman" w:eastAsia="Times New Roman" w:hAnsi="Times New Roman" w:cs="Times New Roman"/>
          <w:b/>
          <w:spacing w:val="-1"/>
          <w:sz w:val="20"/>
          <w:szCs w:val="20"/>
          <w:lang w:eastAsia="ru-RU"/>
        </w:rPr>
      </w:pPr>
      <w:r w:rsidRPr="009617B9">
        <w:rPr>
          <w:rFonts w:ascii="Times New Roman" w:eastAsia="Times New Roman" w:hAnsi="Times New Roman" w:cs="Times New Roman"/>
          <w:b/>
          <w:spacing w:val="-1"/>
          <w:sz w:val="20"/>
          <w:szCs w:val="20"/>
          <w:lang w:eastAsia="ru-RU"/>
        </w:rPr>
        <w:t>КЫРГЫЗСКОЙ РЕСПУБЛИКИ</w:t>
      </w:r>
    </w:p>
    <w:p w:rsidR="00651E12" w:rsidRPr="009617B9" w:rsidRDefault="00651E12" w:rsidP="009617B9">
      <w:pPr>
        <w:shd w:val="clear" w:color="auto" w:fill="FFFFFF"/>
        <w:spacing w:after="0" w:line="240" w:lineRule="auto"/>
        <w:ind w:firstLine="425"/>
        <w:jc w:val="center"/>
        <w:outlineLvl w:val="0"/>
        <w:rPr>
          <w:rFonts w:ascii="Times New Roman" w:eastAsia="Times New Roman" w:hAnsi="Times New Roman" w:cs="Times New Roman"/>
          <w:b/>
          <w:spacing w:val="-1"/>
          <w:sz w:val="20"/>
          <w:szCs w:val="20"/>
          <w:lang w:eastAsia="ru-RU"/>
        </w:rPr>
      </w:pPr>
    </w:p>
    <w:p w:rsidR="0093339C" w:rsidRDefault="00651E12" w:rsidP="009617B9">
      <w:pPr>
        <w:shd w:val="clear" w:color="auto" w:fill="FFFFFF"/>
        <w:spacing w:after="0" w:line="240" w:lineRule="auto"/>
        <w:ind w:firstLine="425"/>
        <w:jc w:val="center"/>
        <w:outlineLvl w:val="0"/>
        <w:rPr>
          <w:rFonts w:ascii="Times New Roman" w:eastAsia="Times New Roman" w:hAnsi="Times New Roman" w:cs="Times New Roman"/>
          <w:b/>
          <w:spacing w:val="-1"/>
          <w:sz w:val="20"/>
          <w:szCs w:val="20"/>
          <w:lang w:val="ky-KG" w:eastAsia="ru-RU"/>
        </w:rPr>
      </w:pPr>
      <w:r w:rsidRPr="009617B9">
        <w:rPr>
          <w:rFonts w:ascii="Times New Roman" w:eastAsia="Times New Roman" w:hAnsi="Times New Roman" w:cs="Times New Roman"/>
          <w:b/>
          <w:spacing w:val="-1"/>
          <w:sz w:val="20"/>
          <w:szCs w:val="20"/>
          <w:lang w:eastAsia="ru-RU"/>
        </w:rPr>
        <w:t xml:space="preserve">КЫРГЫЗСКИЙ  НАЦИОНАЛЬНЫЙ УНИВЕРСИТЕТ </w:t>
      </w:r>
    </w:p>
    <w:p w:rsidR="00651E12" w:rsidRPr="009617B9" w:rsidRDefault="00651E12" w:rsidP="009617B9">
      <w:pPr>
        <w:shd w:val="clear" w:color="auto" w:fill="FFFFFF"/>
        <w:spacing w:after="0" w:line="240" w:lineRule="auto"/>
        <w:ind w:firstLine="425"/>
        <w:jc w:val="center"/>
        <w:outlineLvl w:val="0"/>
        <w:rPr>
          <w:rFonts w:ascii="Times New Roman" w:eastAsia="Times New Roman" w:hAnsi="Times New Roman" w:cs="Times New Roman"/>
          <w:b/>
          <w:spacing w:val="-1"/>
          <w:sz w:val="20"/>
          <w:szCs w:val="20"/>
          <w:lang w:eastAsia="ru-RU"/>
        </w:rPr>
      </w:pPr>
      <w:r w:rsidRPr="009617B9">
        <w:rPr>
          <w:rFonts w:ascii="Times New Roman" w:eastAsia="Times New Roman" w:hAnsi="Times New Roman" w:cs="Times New Roman"/>
          <w:b/>
          <w:spacing w:val="-1"/>
          <w:sz w:val="20"/>
          <w:szCs w:val="20"/>
          <w:lang w:eastAsia="ru-RU"/>
        </w:rPr>
        <w:t>им.</w:t>
      </w:r>
      <w:r w:rsidR="0093339C">
        <w:rPr>
          <w:rFonts w:ascii="Times New Roman" w:eastAsia="Times New Roman" w:hAnsi="Times New Roman" w:cs="Times New Roman"/>
          <w:b/>
          <w:spacing w:val="-1"/>
          <w:sz w:val="20"/>
          <w:szCs w:val="20"/>
          <w:lang w:val="ky-KG" w:eastAsia="ru-RU"/>
        </w:rPr>
        <w:t xml:space="preserve"> </w:t>
      </w:r>
      <w:r w:rsidRPr="009617B9">
        <w:rPr>
          <w:rFonts w:ascii="Times New Roman" w:eastAsia="Times New Roman" w:hAnsi="Times New Roman" w:cs="Times New Roman"/>
          <w:b/>
          <w:spacing w:val="-1"/>
          <w:sz w:val="20"/>
          <w:szCs w:val="20"/>
          <w:lang w:eastAsia="ru-RU"/>
        </w:rPr>
        <w:t>Ж.БАЛАСАГЫНА</w:t>
      </w:r>
    </w:p>
    <w:p w:rsidR="00651E12" w:rsidRPr="009617B9" w:rsidRDefault="00651E12" w:rsidP="009617B9">
      <w:pPr>
        <w:shd w:val="clear" w:color="auto" w:fill="FFFFFF"/>
        <w:spacing w:after="0" w:line="240" w:lineRule="auto"/>
        <w:ind w:firstLine="425"/>
        <w:jc w:val="center"/>
        <w:outlineLvl w:val="0"/>
        <w:rPr>
          <w:rFonts w:ascii="Times New Roman" w:eastAsia="Times New Roman" w:hAnsi="Times New Roman" w:cs="Times New Roman"/>
          <w:b/>
          <w:spacing w:val="-1"/>
          <w:sz w:val="20"/>
          <w:szCs w:val="20"/>
          <w:lang w:eastAsia="ru-RU"/>
        </w:rPr>
      </w:pPr>
    </w:p>
    <w:p w:rsidR="00651E12" w:rsidRPr="009617B9" w:rsidRDefault="00651E12" w:rsidP="009617B9">
      <w:pPr>
        <w:shd w:val="clear" w:color="auto" w:fill="FFFFFF"/>
        <w:spacing w:after="0" w:line="240" w:lineRule="auto"/>
        <w:ind w:firstLine="425"/>
        <w:jc w:val="center"/>
        <w:outlineLvl w:val="0"/>
        <w:rPr>
          <w:rFonts w:ascii="Times New Roman" w:eastAsia="Times New Roman" w:hAnsi="Times New Roman" w:cs="Times New Roman"/>
          <w:b/>
          <w:spacing w:val="-1"/>
          <w:sz w:val="20"/>
          <w:szCs w:val="20"/>
          <w:lang w:eastAsia="ru-RU"/>
        </w:rPr>
      </w:pPr>
    </w:p>
    <w:p w:rsidR="00651E12" w:rsidRPr="009617B9" w:rsidRDefault="00651E12" w:rsidP="009617B9">
      <w:pPr>
        <w:shd w:val="clear" w:color="auto" w:fill="FFFFFF"/>
        <w:spacing w:after="0" w:line="240" w:lineRule="auto"/>
        <w:ind w:firstLine="425"/>
        <w:jc w:val="center"/>
        <w:outlineLvl w:val="0"/>
        <w:rPr>
          <w:rFonts w:ascii="Times New Roman" w:eastAsia="Times New Roman" w:hAnsi="Times New Roman" w:cs="Times New Roman"/>
          <w:b/>
          <w:spacing w:val="-1"/>
          <w:sz w:val="20"/>
          <w:szCs w:val="20"/>
          <w:lang w:eastAsia="ru-RU"/>
        </w:rPr>
      </w:pPr>
      <w:r w:rsidRPr="009617B9">
        <w:rPr>
          <w:rFonts w:ascii="Times New Roman" w:eastAsia="Times New Roman" w:hAnsi="Times New Roman" w:cs="Times New Roman"/>
          <w:b/>
          <w:spacing w:val="-1"/>
          <w:sz w:val="20"/>
          <w:szCs w:val="20"/>
          <w:lang w:eastAsia="ru-RU"/>
        </w:rPr>
        <w:t xml:space="preserve">КЫРГЫЗСКО-РОССИЙСКИЙ СЛАВЯНСКИЙ  УНИВЕРСИТЕТ </w:t>
      </w:r>
    </w:p>
    <w:p w:rsidR="00651E12" w:rsidRPr="009617B9" w:rsidRDefault="00651E12" w:rsidP="009617B9">
      <w:pPr>
        <w:shd w:val="clear" w:color="auto" w:fill="FFFFFF"/>
        <w:spacing w:after="0" w:line="240" w:lineRule="auto"/>
        <w:ind w:firstLine="425"/>
        <w:jc w:val="center"/>
        <w:outlineLvl w:val="0"/>
        <w:rPr>
          <w:rFonts w:ascii="Times New Roman" w:eastAsia="Times New Roman" w:hAnsi="Times New Roman" w:cs="Times New Roman"/>
          <w:b/>
          <w:spacing w:val="-1"/>
          <w:sz w:val="20"/>
          <w:szCs w:val="20"/>
          <w:lang w:eastAsia="ru-RU"/>
        </w:rPr>
      </w:pPr>
      <w:r w:rsidRPr="009617B9">
        <w:rPr>
          <w:rFonts w:ascii="Times New Roman" w:eastAsia="Times New Roman" w:hAnsi="Times New Roman" w:cs="Times New Roman"/>
          <w:b/>
          <w:spacing w:val="-1"/>
          <w:sz w:val="20"/>
          <w:szCs w:val="20"/>
          <w:lang w:eastAsia="ru-RU"/>
        </w:rPr>
        <w:t>им. Б.Н. ЕЛЬЦИНА</w:t>
      </w:r>
    </w:p>
    <w:p w:rsidR="00651E12" w:rsidRPr="009617B9" w:rsidRDefault="00651E12" w:rsidP="009617B9">
      <w:pPr>
        <w:shd w:val="clear" w:color="auto" w:fill="FFFFFF"/>
        <w:tabs>
          <w:tab w:val="left" w:pos="6394"/>
        </w:tabs>
        <w:spacing w:after="0" w:line="240" w:lineRule="auto"/>
        <w:ind w:firstLine="425"/>
        <w:jc w:val="right"/>
        <w:rPr>
          <w:rFonts w:ascii="Times New Roman" w:eastAsia="Times New Roman" w:hAnsi="Times New Roman" w:cs="Times New Roman"/>
          <w:b/>
          <w:sz w:val="20"/>
          <w:szCs w:val="20"/>
          <w:lang w:eastAsia="ru-RU"/>
        </w:rPr>
      </w:pPr>
    </w:p>
    <w:p w:rsidR="00651E12" w:rsidRPr="009617B9" w:rsidRDefault="00651E12" w:rsidP="009617B9">
      <w:pPr>
        <w:shd w:val="clear" w:color="auto" w:fill="FFFFFF"/>
        <w:tabs>
          <w:tab w:val="left" w:pos="6394"/>
        </w:tabs>
        <w:spacing w:after="0" w:line="240" w:lineRule="auto"/>
        <w:ind w:firstLine="425"/>
        <w:jc w:val="right"/>
        <w:rPr>
          <w:rFonts w:ascii="Times New Roman" w:eastAsia="Times New Roman" w:hAnsi="Times New Roman" w:cs="Times New Roman"/>
          <w:b/>
          <w:sz w:val="20"/>
          <w:szCs w:val="20"/>
          <w:lang w:eastAsia="ru-RU"/>
        </w:rPr>
      </w:pPr>
    </w:p>
    <w:p w:rsidR="00651E12" w:rsidRPr="009617B9" w:rsidRDefault="00651E12" w:rsidP="009617B9">
      <w:pPr>
        <w:shd w:val="clear" w:color="auto" w:fill="FFFFFF"/>
        <w:tabs>
          <w:tab w:val="left" w:pos="6394"/>
        </w:tabs>
        <w:spacing w:after="0" w:line="240" w:lineRule="auto"/>
        <w:ind w:firstLine="425"/>
        <w:jc w:val="center"/>
        <w:rPr>
          <w:rFonts w:ascii="Times New Roman" w:eastAsia="Times New Roman" w:hAnsi="Times New Roman" w:cs="Times New Roman"/>
          <w:b/>
          <w:sz w:val="20"/>
          <w:szCs w:val="20"/>
          <w:lang w:eastAsia="ru-RU"/>
        </w:rPr>
      </w:pPr>
      <w:r w:rsidRPr="009617B9">
        <w:rPr>
          <w:rFonts w:ascii="Times New Roman" w:eastAsia="Times New Roman" w:hAnsi="Times New Roman" w:cs="Times New Roman"/>
          <w:b/>
          <w:sz w:val="20"/>
          <w:szCs w:val="20"/>
          <w:lang w:eastAsia="ru-RU"/>
        </w:rPr>
        <w:t>Диссертационный совет Д. 08.13.006</w:t>
      </w:r>
    </w:p>
    <w:p w:rsidR="00651E12" w:rsidRDefault="00651E12" w:rsidP="009617B9">
      <w:pPr>
        <w:shd w:val="clear" w:color="auto" w:fill="FFFFFF"/>
        <w:tabs>
          <w:tab w:val="left" w:pos="6394"/>
        </w:tabs>
        <w:spacing w:after="0" w:line="240" w:lineRule="auto"/>
        <w:ind w:firstLine="425"/>
        <w:jc w:val="right"/>
        <w:rPr>
          <w:rFonts w:ascii="Times New Roman" w:eastAsia="Times New Roman" w:hAnsi="Times New Roman" w:cs="Times New Roman"/>
          <w:b/>
          <w:sz w:val="20"/>
          <w:szCs w:val="20"/>
          <w:lang w:val="ky-KG" w:eastAsia="ru-RU"/>
        </w:rPr>
      </w:pPr>
    </w:p>
    <w:p w:rsidR="009617B9" w:rsidRPr="009617B9" w:rsidRDefault="009617B9" w:rsidP="009617B9">
      <w:pPr>
        <w:shd w:val="clear" w:color="auto" w:fill="FFFFFF"/>
        <w:tabs>
          <w:tab w:val="left" w:pos="6394"/>
        </w:tabs>
        <w:spacing w:after="0" w:line="240" w:lineRule="auto"/>
        <w:ind w:firstLine="425"/>
        <w:jc w:val="right"/>
        <w:rPr>
          <w:rFonts w:ascii="Times New Roman" w:eastAsia="Times New Roman" w:hAnsi="Times New Roman" w:cs="Times New Roman"/>
          <w:b/>
          <w:sz w:val="20"/>
          <w:szCs w:val="20"/>
          <w:lang w:val="ky-KG" w:eastAsia="ru-RU"/>
        </w:rPr>
      </w:pPr>
    </w:p>
    <w:p w:rsidR="00651E12" w:rsidRPr="009617B9" w:rsidRDefault="00651E12" w:rsidP="009617B9">
      <w:pPr>
        <w:shd w:val="clear" w:color="auto" w:fill="FFFFFF"/>
        <w:tabs>
          <w:tab w:val="left" w:pos="6394"/>
        </w:tabs>
        <w:spacing w:after="0" w:line="240" w:lineRule="auto"/>
        <w:ind w:firstLine="425"/>
        <w:jc w:val="right"/>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На правах рукописи</w:t>
      </w:r>
    </w:p>
    <w:p w:rsidR="00651E12" w:rsidRPr="009617B9" w:rsidRDefault="00651E12" w:rsidP="009617B9">
      <w:pPr>
        <w:shd w:val="clear" w:color="auto" w:fill="FFFFFF"/>
        <w:spacing w:after="0" w:line="240" w:lineRule="auto"/>
        <w:ind w:firstLine="425"/>
        <w:jc w:val="right"/>
        <w:rPr>
          <w:rFonts w:ascii="Times New Roman" w:eastAsia="Times New Roman" w:hAnsi="Times New Roman" w:cs="Times New Roman"/>
          <w:bCs/>
          <w:spacing w:val="-2"/>
          <w:sz w:val="20"/>
          <w:szCs w:val="20"/>
          <w:lang w:eastAsia="ru-RU"/>
        </w:rPr>
      </w:pPr>
      <w:r w:rsidRPr="009617B9">
        <w:rPr>
          <w:rFonts w:ascii="Times New Roman" w:eastAsia="Times New Roman" w:hAnsi="Times New Roman" w:cs="Times New Roman"/>
          <w:sz w:val="20"/>
          <w:szCs w:val="20"/>
          <w:lang w:eastAsia="ru-RU"/>
        </w:rPr>
        <w:t xml:space="preserve">                                             УДК   657: 657. 261: 657.4. 01: 338.4(575.2)</w:t>
      </w:r>
    </w:p>
    <w:p w:rsidR="00651E12" w:rsidRPr="009617B9" w:rsidRDefault="00651E12" w:rsidP="009617B9">
      <w:pPr>
        <w:shd w:val="clear" w:color="auto" w:fill="FFFFFF"/>
        <w:spacing w:after="0" w:line="240" w:lineRule="auto"/>
        <w:ind w:firstLine="425"/>
        <w:jc w:val="right"/>
        <w:rPr>
          <w:rFonts w:ascii="Times New Roman" w:eastAsia="Times New Roman" w:hAnsi="Times New Roman" w:cs="Times New Roman"/>
          <w:b/>
          <w:bCs/>
          <w:spacing w:val="-2"/>
          <w:sz w:val="20"/>
          <w:szCs w:val="20"/>
          <w:lang w:eastAsia="ru-RU"/>
        </w:rPr>
      </w:pPr>
    </w:p>
    <w:p w:rsidR="00651E12" w:rsidRDefault="00651E12" w:rsidP="009617B9">
      <w:pPr>
        <w:shd w:val="clear" w:color="auto" w:fill="FFFFFF"/>
        <w:spacing w:after="0" w:line="240" w:lineRule="auto"/>
        <w:ind w:firstLine="425"/>
        <w:jc w:val="right"/>
        <w:rPr>
          <w:rFonts w:ascii="Times New Roman" w:eastAsia="Times New Roman" w:hAnsi="Times New Roman" w:cs="Times New Roman"/>
          <w:b/>
          <w:bCs/>
          <w:spacing w:val="-2"/>
          <w:sz w:val="20"/>
          <w:szCs w:val="20"/>
          <w:lang w:val="ky-KG" w:eastAsia="ru-RU"/>
        </w:rPr>
      </w:pPr>
    </w:p>
    <w:p w:rsidR="009617B9" w:rsidRPr="009617B9" w:rsidRDefault="009617B9" w:rsidP="009617B9">
      <w:pPr>
        <w:shd w:val="clear" w:color="auto" w:fill="FFFFFF"/>
        <w:spacing w:after="0" w:line="240" w:lineRule="auto"/>
        <w:ind w:firstLine="425"/>
        <w:jc w:val="right"/>
        <w:rPr>
          <w:rFonts w:ascii="Times New Roman" w:eastAsia="Times New Roman" w:hAnsi="Times New Roman" w:cs="Times New Roman"/>
          <w:b/>
          <w:bCs/>
          <w:spacing w:val="-2"/>
          <w:sz w:val="20"/>
          <w:szCs w:val="20"/>
          <w:lang w:val="ky-KG" w:eastAsia="ru-RU"/>
        </w:rPr>
      </w:pPr>
    </w:p>
    <w:p w:rsidR="00651E12" w:rsidRPr="009617B9" w:rsidRDefault="00651E12" w:rsidP="009617B9">
      <w:pPr>
        <w:shd w:val="clear" w:color="auto" w:fill="FFFFFF"/>
        <w:spacing w:after="0" w:line="240" w:lineRule="auto"/>
        <w:ind w:firstLine="425"/>
        <w:jc w:val="center"/>
        <w:rPr>
          <w:rFonts w:ascii="Times New Roman" w:eastAsia="Times New Roman" w:hAnsi="Times New Roman" w:cs="Times New Roman"/>
          <w:b/>
          <w:bCs/>
          <w:spacing w:val="-2"/>
          <w:sz w:val="20"/>
          <w:szCs w:val="20"/>
          <w:lang w:eastAsia="ru-RU"/>
        </w:rPr>
      </w:pPr>
      <w:proofErr w:type="spellStart"/>
      <w:r w:rsidRPr="009617B9">
        <w:rPr>
          <w:rFonts w:ascii="Times New Roman" w:eastAsia="Times New Roman" w:hAnsi="Times New Roman" w:cs="Times New Roman"/>
          <w:b/>
          <w:bCs/>
          <w:spacing w:val="-2"/>
          <w:sz w:val="20"/>
          <w:szCs w:val="20"/>
          <w:lang w:eastAsia="ru-RU"/>
        </w:rPr>
        <w:t>Копобаева</w:t>
      </w:r>
      <w:proofErr w:type="spellEnd"/>
      <w:r w:rsidRPr="009617B9">
        <w:rPr>
          <w:rFonts w:ascii="Times New Roman" w:eastAsia="Times New Roman" w:hAnsi="Times New Roman" w:cs="Times New Roman"/>
          <w:b/>
          <w:bCs/>
          <w:spacing w:val="-2"/>
          <w:sz w:val="20"/>
          <w:szCs w:val="20"/>
          <w:lang w:eastAsia="ru-RU"/>
        </w:rPr>
        <w:t xml:space="preserve">  </w:t>
      </w:r>
      <w:proofErr w:type="spellStart"/>
      <w:r w:rsidRPr="009617B9">
        <w:rPr>
          <w:rFonts w:ascii="Times New Roman" w:eastAsia="Times New Roman" w:hAnsi="Times New Roman" w:cs="Times New Roman"/>
          <w:b/>
          <w:bCs/>
          <w:spacing w:val="-2"/>
          <w:sz w:val="20"/>
          <w:szCs w:val="20"/>
          <w:lang w:eastAsia="ru-RU"/>
        </w:rPr>
        <w:t>Жылдыз</w:t>
      </w:r>
      <w:proofErr w:type="spellEnd"/>
      <w:r w:rsidRPr="009617B9">
        <w:rPr>
          <w:rFonts w:ascii="Times New Roman" w:eastAsia="Times New Roman" w:hAnsi="Times New Roman" w:cs="Times New Roman"/>
          <w:b/>
          <w:bCs/>
          <w:spacing w:val="-2"/>
          <w:sz w:val="20"/>
          <w:szCs w:val="20"/>
          <w:lang w:eastAsia="ru-RU"/>
        </w:rPr>
        <w:t xml:space="preserve">  </w:t>
      </w:r>
      <w:proofErr w:type="spellStart"/>
      <w:r w:rsidRPr="009617B9">
        <w:rPr>
          <w:rFonts w:ascii="Times New Roman" w:eastAsia="Times New Roman" w:hAnsi="Times New Roman" w:cs="Times New Roman"/>
          <w:b/>
          <w:bCs/>
          <w:spacing w:val="-2"/>
          <w:sz w:val="20"/>
          <w:szCs w:val="20"/>
          <w:lang w:eastAsia="ru-RU"/>
        </w:rPr>
        <w:t>Кенжебековна</w:t>
      </w:r>
      <w:proofErr w:type="spellEnd"/>
    </w:p>
    <w:p w:rsidR="00651E12" w:rsidRPr="009617B9" w:rsidRDefault="00651E12" w:rsidP="009617B9">
      <w:pPr>
        <w:shd w:val="clear" w:color="auto" w:fill="FFFFFF"/>
        <w:spacing w:after="0" w:line="240" w:lineRule="auto"/>
        <w:ind w:firstLine="425"/>
        <w:jc w:val="center"/>
        <w:rPr>
          <w:rFonts w:ascii="Times New Roman" w:eastAsia="Times New Roman" w:hAnsi="Times New Roman" w:cs="Times New Roman"/>
          <w:b/>
          <w:bCs/>
          <w:spacing w:val="-2"/>
          <w:sz w:val="20"/>
          <w:szCs w:val="20"/>
          <w:lang w:eastAsia="ru-RU"/>
        </w:rPr>
      </w:pPr>
    </w:p>
    <w:p w:rsidR="00651E12" w:rsidRPr="009617B9" w:rsidRDefault="00651E12" w:rsidP="009617B9">
      <w:pPr>
        <w:shd w:val="clear" w:color="auto" w:fill="FFFFFF"/>
        <w:spacing w:after="0" w:line="240" w:lineRule="auto"/>
        <w:ind w:firstLine="425"/>
        <w:jc w:val="center"/>
        <w:rPr>
          <w:rFonts w:ascii="Times New Roman" w:eastAsia="Times New Roman" w:hAnsi="Times New Roman" w:cs="Times New Roman"/>
          <w:b/>
          <w:bCs/>
          <w:spacing w:val="-2"/>
          <w:sz w:val="20"/>
          <w:szCs w:val="20"/>
          <w:lang w:eastAsia="ru-RU"/>
        </w:rPr>
      </w:pPr>
      <w:r w:rsidRPr="009617B9">
        <w:rPr>
          <w:rFonts w:ascii="Times New Roman" w:eastAsia="Times New Roman" w:hAnsi="Times New Roman" w:cs="Times New Roman"/>
          <w:b/>
          <w:bCs/>
          <w:spacing w:val="-2"/>
          <w:sz w:val="20"/>
          <w:szCs w:val="20"/>
          <w:lang w:eastAsia="ru-RU"/>
        </w:rPr>
        <w:t xml:space="preserve">Совершенствование </w:t>
      </w:r>
      <w:proofErr w:type="gramStart"/>
      <w:r w:rsidRPr="009617B9">
        <w:rPr>
          <w:rFonts w:ascii="Times New Roman" w:eastAsia="Times New Roman" w:hAnsi="Times New Roman" w:cs="Times New Roman"/>
          <w:b/>
          <w:bCs/>
          <w:spacing w:val="-2"/>
          <w:sz w:val="20"/>
          <w:szCs w:val="20"/>
          <w:lang w:eastAsia="ru-RU"/>
        </w:rPr>
        <w:t>учетно-информационного</w:t>
      </w:r>
      <w:proofErr w:type="gramEnd"/>
    </w:p>
    <w:p w:rsidR="00651E12" w:rsidRPr="009617B9" w:rsidRDefault="00651E12" w:rsidP="009617B9">
      <w:pPr>
        <w:shd w:val="clear" w:color="auto" w:fill="FFFFFF"/>
        <w:spacing w:after="0" w:line="240" w:lineRule="auto"/>
        <w:ind w:firstLine="425"/>
        <w:jc w:val="center"/>
        <w:rPr>
          <w:rFonts w:ascii="Times New Roman" w:eastAsia="Times New Roman" w:hAnsi="Times New Roman" w:cs="Times New Roman"/>
          <w:b/>
          <w:bCs/>
          <w:spacing w:val="-2"/>
          <w:sz w:val="20"/>
          <w:szCs w:val="20"/>
          <w:lang w:eastAsia="ru-RU"/>
        </w:rPr>
      </w:pPr>
      <w:r w:rsidRPr="009617B9">
        <w:rPr>
          <w:rFonts w:ascii="Times New Roman" w:eastAsia="Times New Roman" w:hAnsi="Times New Roman" w:cs="Times New Roman"/>
          <w:b/>
          <w:bCs/>
          <w:spacing w:val="-2"/>
          <w:sz w:val="20"/>
          <w:szCs w:val="20"/>
          <w:lang w:eastAsia="ru-RU"/>
        </w:rPr>
        <w:t xml:space="preserve"> обеспечения и методики стратегического анализа </w:t>
      </w:r>
    </w:p>
    <w:p w:rsidR="00651E12" w:rsidRPr="009617B9" w:rsidRDefault="00651E12" w:rsidP="009617B9">
      <w:pPr>
        <w:shd w:val="clear" w:color="auto" w:fill="FFFFFF"/>
        <w:spacing w:after="0" w:line="240" w:lineRule="auto"/>
        <w:ind w:firstLine="425"/>
        <w:jc w:val="center"/>
        <w:rPr>
          <w:rFonts w:ascii="Times New Roman" w:eastAsia="Times New Roman" w:hAnsi="Times New Roman" w:cs="Times New Roman"/>
          <w:b/>
          <w:bCs/>
          <w:spacing w:val="-2"/>
          <w:sz w:val="20"/>
          <w:szCs w:val="20"/>
          <w:lang w:eastAsia="ru-RU"/>
        </w:rPr>
      </w:pPr>
      <w:r w:rsidRPr="009617B9">
        <w:rPr>
          <w:rFonts w:ascii="Times New Roman" w:eastAsia="Times New Roman" w:hAnsi="Times New Roman" w:cs="Times New Roman"/>
          <w:b/>
          <w:bCs/>
          <w:spacing w:val="-2"/>
          <w:sz w:val="20"/>
          <w:szCs w:val="20"/>
          <w:lang w:eastAsia="ru-RU"/>
        </w:rPr>
        <w:t xml:space="preserve">источников формирования активов предприятия </w:t>
      </w:r>
    </w:p>
    <w:p w:rsidR="00651E12" w:rsidRPr="009617B9" w:rsidRDefault="00651E12" w:rsidP="009617B9">
      <w:pPr>
        <w:shd w:val="clear" w:color="auto" w:fill="FFFFFF"/>
        <w:spacing w:after="0" w:line="240" w:lineRule="auto"/>
        <w:ind w:firstLine="425"/>
        <w:jc w:val="center"/>
        <w:rPr>
          <w:rFonts w:ascii="Times New Roman" w:eastAsia="Times New Roman" w:hAnsi="Times New Roman" w:cs="Times New Roman"/>
          <w:b/>
          <w:bCs/>
          <w:spacing w:val="-2"/>
          <w:sz w:val="20"/>
          <w:szCs w:val="20"/>
          <w:lang w:eastAsia="ru-RU"/>
        </w:rPr>
      </w:pPr>
      <w:r w:rsidRPr="009617B9">
        <w:rPr>
          <w:rFonts w:ascii="Times New Roman" w:eastAsia="Times New Roman" w:hAnsi="Times New Roman" w:cs="Times New Roman"/>
          <w:b/>
          <w:bCs/>
          <w:spacing w:val="-2"/>
          <w:sz w:val="20"/>
          <w:szCs w:val="20"/>
          <w:lang w:eastAsia="ru-RU"/>
        </w:rPr>
        <w:t>(на материалах Кыргызской Республики)</w:t>
      </w:r>
    </w:p>
    <w:p w:rsidR="00651E12" w:rsidRPr="009617B9" w:rsidRDefault="00651E12" w:rsidP="009617B9">
      <w:pPr>
        <w:shd w:val="clear" w:color="auto" w:fill="FFFFFF"/>
        <w:spacing w:after="0" w:line="240" w:lineRule="auto"/>
        <w:ind w:firstLine="425"/>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 xml:space="preserve">                             </w:t>
      </w:r>
    </w:p>
    <w:p w:rsidR="00651E12" w:rsidRPr="009617B9" w:rsidRDefault="00651E12" w:rsidP="009617B9">
      <w:pPr>
        <w:shd w:val="clear" w:color="auto" w:fill="FFFFFF"/>
        <w:spacing w:after="0" w:line="240" w:lineRule="auto"/>
        <w:ind w:firstLine="425"/>
        <w:jc w:val="center"/>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08.00.12 – Бухгалтерский учет, статистика</w:t>
      </w:r>
    </w:p>
    <w:p w:rsidR="00651E12" w:rsidRPr="009617B9" w:rsidRDefault="00651E12" w:rsidP="009617B9">
      <w:pPr>
        <w:tabs>
          <w:tab w:val="left" w:pos="2700"/>
        </w:tabs>
        <w:spacing w:after="0" w:line="240" w:lineRule="auto"/>
        <w:ind w:firstLine="425"/>
        <w:jc w:val="center"/>
        <w:rPr>
          <w:rFonts w:ascii="Times New Roman" w:eastAsia="Times New Roman" w:hAnsi="Times New Roman" w:cs="Times New Roman"/>
          <w:sz w:val="20"/>
          <w:szCs w:val="20"/>
          <w:lang w:eastAsia="ru-RU"/>
        </w:rPr>
      </w:pPr>
    </w:p>
    <w:p w:rsidR="00651E12" w:rsidRDefault="00651E12" w:rsidP="009617B9">
      <w:pPr>
        <w:tabs>
          <w:tab w:val="left" w:pos="2700"/>
        </w:tabs>
        <w:spacing w:after="0" w:line="240" w:lineRule="auto"/>
        <w:ind w:firstLine="425"/>
        <w:jc w:val="center"/>
        <w:rPr>
          <w:rFonts w:ascii="Times New Roman" w:eastAsia="Times New Roman" w:hAnsi="Times New Roman" w:cs="Times New Roman"/>
          <w:sz w:val="20"/>
          <w:szCs w:val="20"/>
          <w:lang w:val="ky-KG" w:eastAsia="ru-RU"/>
        </w:rPr>
      </w:pPr>
    </w:p>
    <w:p w:rsidR="009617B9" w:rsidRPr="009617B9" w:rsidRDefault="009617B9" w:rsidP="009617B9">
      <w:pPr>
        <w:tabs>
          <w:tab w:val="left" w:pos="2700"/>
        </w:tabs>
        <w:spacing w:after="0" w:line="240" w:lineRule="auto"/>
        <w:ind w:firstLine="425"/>
        <w:jc w:val="center"/>
        <w:rPr>
          <w:rFonts w:ascii="Times New Roman" w:eastAsia="Times New Roman" w:hAnsi="Times New Roman" w:cs="Times New Roman"/>
          <w:sz w:val="20"/>
          <w:szCs w:val="20"/>
          <w:lang w:val="ky-KG" w:eastAsia="ru-RU"/>
        </w:rPr>
      </w:pPr>
    </w:p>
    <w:p w:rsidR="00651E12" w:rsidRPr="009617B9" w:rsidRDefault="00651E12" w:rsidP="009617B9">
      <w:pPr>
        <w:tabs>
          <w:tab w:val="left" w:pos="2700"/>
        </w:tabs>
        <w:spacing w:after="0" w:line="240" w:lineRule="auto"/>
        <w:ind w:firstLine="425"/>
        <w:jc w:val="center"/>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Автореферат</w:t>
      </w:r>
    </w:p>
    <w:p w:rsidR="00651E12" w:rsidRPr="009617B9" w:rsidRDefault="00651E12" w:rsidP="009617B9">
      <w:pPr>
        <w:tabs>
          <w:tab w:val="left" w:pos="2700"/>
        </w:tabs>
        <w:spacing w:after="0" w:line="240" w:lineRule="auto"/>
        <w:ind w:firstLine="425"/>
        <w:jc w:val="center"/>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диссертации на соискание ученой степени</w:t>
      </w:r>
    </w:p>
    <w:p w:rsidR="00651E12" w:rsidRPr="009617B9" w:rsidRDefault="00651E12" w:rsidP="009617B9">
      <w:pPr>
        <w:tabs>
          <w:tab w:val="left" w:pos="2700"/>
        </w:tabs>
        <w:spacing w:after="0" w:line="240" w:lineRule="auto"/>
        <w:ind w:firstLine="425"/>
        <w:jc w:val="center"/>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кандидата экономических наук</w:t>
      </w:r>
    </w:p>
    <w:p w:rsidR="00651E12" w:rsidRPr="009617B9" w:rsidRDefault="00651E12" w:rsidP="009617B9">
      <w:pPr>
        <w:shd w:val="clear" w:color="auto" w:fill="FFFFFF"/>
        <w:spacing w:after="0" w:line="240" w:lineRule="auto"/>
        <w:ind w:firstLine="425"/>
        <w:jc w:val="center"/>
        <w:rPr>
          <w:rFonts w:ascii="Times New Roman" w:eastAsia="Times New Roman" w:hAnsi="Times New Roman" w:cs="Times New Roman"/>
          <w:spacing w:val="-2"/>
          <w:sz w:val="20"/>
          <w:szCs w:val="20"/>
          <w:lang w:eastAsia="ru-RU"/>
        </w:rPr>
      </w:pPr>
    </w:p>
    <w:p w:rsidR="00651E12" w:rsidRPr="009617B9" w:rsidRDefault="00651E12" w:rsidP="009617B9">
      <w:pPr>
        <w:shd w:val="clear" w:color="auto" w:fill="FFFFFF"/>
        <w:spacing w:after="0" w:line="240" w:lineRule="auto"/>
        <w:ind w:firstLine="425"/>
        <w:jc w:val="center"/>
        <w:rPr>
          <w:rFonts w:ascii="Times New Roman" w:eastAsia="Times New Roman" w:hAnsi="Times New Roman" w:cs="Times New Roman"/>
          <w:spacing w:val="-2"/>
          <w:sz w:val="20"/>
          <w:szCs w:val="20"/>
          <w:lang w:eastAsia="ru-RU"/>
        </w:rPr>
      </w:pPr>
    </w:p>
    <w:p w:rsidR="00651E12" w:rsidRPr="009617B9" w:rsidRDefault="00651E12" w:rsidP="009617B9">
      <w:pPr>
        <w:shd w:val="clear" w:color="auto" w:fill="FFFFFF"/>
        <w:spacing w:after="0" w:line="240" w:lineRule="auto"/>
        <w:ind w:firstLine="425"/>
        <w:jc w:val="center"/>
        <w:rPr>
          <w:rFonts w:ascii="Times New Roman" w:eastAsia="Times New Roman" w:hAnsi="Times New Roman" w:cs="Times New Roman"/>
          <w:spacing w:val="-2"/>
          <w:sz w:val="20"/>
          <w:szCs w:val="20"/>
          <w:lang w:eastAsia="ru-RU"/>
        </w:rPr>
      </w:pPr>
    </w:p>
    <w:p w:rsidR="00651E12" w:rsidRPr="009617B9" w:rsidRDefault="00651E12" w:rsidP="009617B9">
      <w:pPr>
        <w:shd w:val="clear" w:color="auto" w:fill="FFFFFF"/>
        <w:spacing w:after="0" w:line="240" w:lineRule="auto"/>
        <w:ind w:firstLine="425"/>
        <w:jc w:val="center"/>
        <w:rPr>
          <w:rFonts w:ascii="Times New Roman" w:eastAsia="Times New Roman" w:hAnsi="Times New Roman" w:cs="Times New Roman"/>
          <w:spacing w:val="-2"/>
          <w:sz w:val="20"/>
          <w:szCs w:val="20"/>
          <w:lang w:eastAsia="ru-RU"/>
        </w:rPr>
      </w:pPr>
    </w:p>
    <w:p w:rsidR="00651E12" w:rsidRDefault="00651E12" w:rsidP="009617B9">
      <w:pPr>
        <w:shd w:val="clear" w:color="auto" w:fill="FFFFFF"/>
        <w:spacing w:after="0" w:line="240" w:lineRule="auto"/>
        <w:ind w:firstLine="425"/>
        <w:jc w:val="center"/>
        <w:rPr>
          <w:rFonts w:ascii="Times New Roman" w:eastAsia="Times New Roman" w:hAnsi="Times New Roman" w:cs="Times New Roman"/>
          <w:spacing w:val="-2"/>
          <w:sz w:val="20"/>
          <w:szCs w:val="20"/>
          <w:lang w:val="ky-KG" w:eastAsia="ru-RU"/>
        </w:rPr>
      </w:pPr>
    </w:p>
    <w:p w:rsidR="007857A7" w:rsidRDefault="007857A7" w:rsidP="009617B9">
      <w:pPr>
        <w:shd w:val="clear" w:color="auto" w:fill="FFFFFF"/>
        <w:spacing w:after="0" w:line="240" w:lineRule="auto"/>
        <w:ind w:firstLine="425"/>
        <w:jc w:val="center"/>
        <w:rPr>
          <w:rFonts w:ascii="Times New Roman" w:eastAsia="Times New Roman" w:hAnsi="Times New Roman" w:cs="Times New Roman"/>
          <w:spacing w:val="-2"/>
          <w:sz w:val="20"/>
          <w:szCs w:val="20"/>
          <w:lang w:val="ky-KG" w:eastAsia="ru-RU"/>
        </w:rPr>
      </w:pPr>
    </w:p>
    <w:p w:rsidR="00651E12" w:rsidRPr="009617B9" w:rsidRDefault="00651E12" w:rsidP="009617B9">
      <w:pPr>
        <w:shd w:val="clear" w:color="auto" w:fill="FFFFFF"/>
        <w:spacing w:after="0" w:line="240" w:lineRule="auto"/>
        <w:ind w:firstLine="425"/>
        <w:jc w:val="center"/>
        <w:rPr>
          <w:rFonts w:ascii="Times New Roman" w:eastAsia="Times New Roman" w:hAnsi="Times New Roman" w:cs="Times New Roman"/>
          <w:spacing w:val="-2"/>
          <w:sz w:val="20"/>
          <w:szCs w:val="20"/>
          <w:lang w:eastAsia="ru-RU"/>
        </w:rPr>
      </w:pPr>
    </w:p>
    <w:p w:rsidR="00651E12" w:rsidRPr="009617B9" w:rsidRDefault="00651E12" w:rsidP="009617B9">
      <w:pPr>
        <w:shd w:val="clear" w:color="auto" w:fill="FFFFFF"/>
        <w:spacing w:after="0" w:line="240" w:lineRule="auto"/>
        <w:ind w:firstLine="425"/>
        <w:jc w:val="center"/>
        <w:rPr>
          <w:rFonts w:ascii="Times New Roman" w:eastAsia="Times New Roman" w:hAnsi="Times New Roman" w:cs="Times New Roman"/>
          <w:b/>
          <w:spacing w:val="-2"/>
          <w:sz w:val="20"/>
          <w:szCs w:val="20"/>
          <w:lang w:eastAsia="ru-RU"/>
        </w:rPr>
      </w:pPr>
      <w:r w:rsidRPr="009617B9">
        <w:rPr>
          <w:rFonts w:ascii="Times New Roman" w:eastAsia="Times New Roman" w:hAnsi="Times New Roman" w:cs="Times New Roman"/>
          <w:b/>
          <w:spacing w:val="-2"/>
          <w:sz w:val="20"/>
          <w:szCs w:val="20"/>
          <w:lang w:eastAsia="ru-RU"/>
        </w:rPr>
        <w:t>Бишкек    -    2013</w:t>
      </w:r>
    </w:p>
    <w:p w:rsidR="00651E12" w:rsidRPr="009617B9" w:rsidRDefault="00651E12" w:rsidP="009617B9">
      <w:pPr>
        <w:tabs>
          <w:tab w:val="left" w:pos="2700"/>
        </w:tabs>
        <w:spacing w:after="0" w:line="240" w:lineRule="auto"/>
        <w:ind w:firstLine="425"/>
        <w:rPr>
          <w:rFonts w:ascii="Times New Roman" w:eastAsia="Times New Roman" w:hAnsi="Times New Roman" w:cs="Times New Roman"/>
          <w:sz w:val="20"/>
          <w:szCs w:val="20"/>
          <w:lang w:eastAsia="ru-RU"/>
        </w:rPr>
      </w:pPr>
      <w:bookmarkStart w:id="0" w:name="_GoBack"/>
      <w:bookmarkEnd w:id="0"/>
      <w:r w:rsidRPr="009617B9">
        <w:rPr>
          <w:rFonts w:ascii="Times New Roman" w:eastAsia="Times New Roman" w:hAnsi="Times New Roman" w:cs="Times New Roman"/>
          <w:sz w:val="20"/>
          <w:szCs w:val="20"/>
          <w:lang w:eastAsia="ru-RU"/>
        </w:rPr>
        <w:lastRenderedPageBreak/>
        <w:t>Диссертационная   работа выполнена на кафедре  « Экономики, м</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неджмента и бизнеса»  Чуйского университета Кыргызской Республики</w:t>
      </w:r>
    </w:p>
    <w:p w:rsidR="00651E12" w:rsidRPr="009617B9" w:rsidRDefault="00651E12" w:rsidP="009617B9">
      <w:pPr>
        <w:tabs>
          <w:tab w:val="left" w:pos="2700"/>
        </w:tabs>
        <w:spacing w:after="0" w:line="240" w:lineRule="auto"/>
        <w:ind w:firstLine="425"/>
        <w:rPr>
          <w:rFonts w:ascii="Times New Roman" w:eastAsia="Times New Roman" w:hAnsi="Times New Roman" w:cs="Times New Roman"/>
          <w:sz w:val="20"/>
          <w:szCs w:val="20"/>
          <w:lang w:eastAsia="ru-RU"/>
        </w:rPr>
      </w:pPr>
    </w:p>
    <w:tbl>
      <w:tblPr>
        <w:tblW w:w="6487" w:type="dxa"/>
        <w:tblLook w:val="04A0"/>
      </w:tblPr>
      <w:tblGrid>
        <w:gridCol w:w="2755"/>
        <w:gridCol w:w="3732"/>
      </w:tblGrid>
      <w:tr w:rsidR="00651E12" w:rsidRPr="009617B9" w:rsidTr="009617B9">
        <w:tc>
          <w:tcPr>
            <w:tcW w:w="2755" w:type="dxa"/>
            <w:hideMark/>
          </w:tcPr>
          <w:p w:rsidR="00651E12" w:rsidRPr="009617B9" w:rsidRDefault="00651E12" w:rsidP="009617B9">
            <w:pPr>
              <w:spacing w:after="0" w:line="240" w:lineRule="auto"/>
              <w:rPr>
                <w:rFonts w:ascii="Times New Roman" w:eastAsia="Times New Roman" w:hAnsi="Times New Roman" w:cs="Times New Roman"/>
                <w:b/>
                <w:sz w:val="20"/>
                <w:szCs w:val="20"/>
              </w:rPr>
            </w:pPr>
            <w:r w:rsidRPr="009617B9">
              <w:rPr>
                <w:rFonts w:ascii="Times New Roman" w:eastAsia="Times New Roman" w:hAnsi="Times New Roman" w:cs="Times New Roman"/>
                <w:b/>
                <w:sz w:val="20"/>
                <w:szCs w:val="20"/>
                <w:lang w:eastAsia="ru-RU"/>
              </w:rPr>
              <w:t xml:space="preserve">  </w:t>
            </w:r>
            <w:r w:rsidRPr="009617B9">
              <w:rPr>
                <w:rFonts w:ascii="Times New Roman" w:eastAsia="Times New Roman" w:hAnsi="Times New Roman" w:cs="Times New Roman"/>
                <w:b/>
                <w:sz w:val="20"/>
                <w:szCs w:val="20"/>
              </w:rPr>
              <w:t>Научный руководитель</w:t>
            </w:r>
            <w:r w:rsidRPr="009617B9">
              <w:rPr>
                <w:rFonts w:ascii="Times New Roman" w:eastAsia="Times New Roman" w:hAnsi="Times New Roman" w:cs="Times New Roman"/>
                <w:b/>
                <w:sz w:val="20"/>
                <w:szCs w:val="20"/>
                <w:lang w:val="ky-KG"/>
              </w:rPr>
              <w:t xml:space="preserve">:  </w:t>
            </w:r>
          </w:p>
        </w:tc>
        <w:tc>
          <w:tcPr>
            <w:tcW w:w="3732" w:type="dxa"/>
          </w:tcPr>
          <w:p w:rsidR="00651E12" w:rsidRPr="009617B9" w:rsidRDefault="00651E12" w:rsidP="009617B9">
            <w:pPr>
              <w:tabs>
                <w:tab w:val="left" w:pos="-180"/>
                <w:tab w:val="left" w:pos="0"/>
                <w:tab w:val="left" w:pos="3600"/>
              </w:tabs>
              <w:spacing w:after="0" w:line="240" w:lineRule="auto"/>
              <w:rPr>
                <w:rFonts w:ascii="Times New Roman" w:eastAsia="Times New Roman" w:hAnsi="Times New Roman" w:cs="Times New Roman"/>
                <w:sz w:val="20"/>
                <w:szCs w:val="20"/>
              </w:rPr>
            </w:pPr>
            <w:r w:rsidRPr="009617B9">
              <w:rPr>
                <w:rFonts w:ascii="Times New Roman" w:eastAsia="Times New Roman" w:hAnsi="Times New Roman" w:cs="Times New Roman"/>
                <w:sz w:val="20"/>
                <w:szCs w:val="20"/>
              </w:rPr>
              <w:t>Доктор  экономических наук, профессор</w:t>
            </w:r>
          </w:p>
          <w:p w:rsidR="00651E12" w:rsidRPr="009617B9" w:rsidRDefault="00651E12" w:rsidP="009617B9">
            <w:pPr>
              <w:tabs>
                <w:tab w:val="left" w:pos="-180"/>
                <w:tab w:val="left" w:pos="0"/>
                <w:tab w:val="left" w:pos="3600"/>
              </w:tabs>
              <w:spacing w:after="0" w:line="240" w:lineRule="auto"/>
              <w:rPr>
                <w:rFonts w:ascii="Times New Roman" w:eastAsia="Times New Roman" w:hAnsi="Times New Roman" w:cs="Times New Roman"/>
                <w:b/>
                <w:sz w:val="20"/>
                <w:szCs w:val="20"/>
              </w:rPr>
            </w:pPr>
            <w:r w:rsidRPr="009617B9">
              <w:rPr>
                <w:rFonts w:ascii="Times New Roman" w:eastAsia="Times New Roman" w:hAnsi="Times New Roman" w:cs="Times New Roman"/>
                <w:sz w:val="20"/>
                <w:szCs w:val="20"/>
              </w:rPr>
              <w:t xml:space="preserve"> </w:t>
            </w:r>
            <w:proofErr w:type="spellStart"/>
            <w:r w:rsidRPr="009617B9">
              <w:rPr>
                <w:rFonts w:ascii="Times New Roman" w:eastAsia="Times New Roman" w:hAnsi="Times New Roman" w:cs="Times New Roman"/>
                <w:b/>
                <w:sz w:val="20"/>
                <w:szCs w:val="20"/>
              </w:rPr>
              <w:t>Исраилов</w:t>
            </w:r>
            <w:proofErr w:type="spellEnd"/>
            <w:r w:rsidRPr="009617B9">
              <w:rPr>
                <w:rFonts w:ascii="Times New Roman" w:eastAsia="Times New Roman" w:hAnsi="Times New Roman" w:cs="Times New Roman"/>
                <w:b/>
                <w:sz w:val="20"/>
                <w:szCs w:val="20"/>
              </w:rPr>
              <w:t xml:space="preserve"> </w:t>
            </w:r>
            <w:proofErr w:type="spellStart"/>
            <w:r w:rsidRPr="009617B9">
              <w:rPr>
                <w:rFonts w:ascii="Times New Roman" w:eastAsia="Times New Roman" w:hAnsi="Times New Roman" w:cs="Times New Roman"/>
                <w:b/>
                <w:sz w:val="20"/>
                <w:szCs w:val="20"/>
              </w:rPr>
              <w:t>Мукаш</w:t>
            </w:r>
            <w:proofErr w:type="spellEnd"/>
            <w:r w:rsidRPr="009617B9">
              <w:rPr>
                <w:rFonts w:ascii="Times New Roman" w:eastAsia="Times New Roman" w:hAnsi="Times New Roman" w:cs="Times New Roman"/>
                <w:b/>
                <w:sz w:val="20"/>
                <w:szCs w:val="20"/>
              </w:rPr>
              <w:t xml:space="preserve"> </w:t>
            </w:r>
            <w:proofErr w:type="spellStart"/>
            <w:r w:rsidRPr="009617B9">
              <w:rPr>
                <w:rFonts w:ascii="Times New Roman" w:eastAsia="Times New Roman" w:hAnsi="Times New Roman" w:cs="Times New Roman"/>
                <w:b/>
                <w:sz w:val="20"/>
                <w:szCs w:val="20"/>
              </w:rPr>
              <w:t>Исраилович</w:t>
            </w:r>
            <w:proofErr w:type="spellEnd"/>
          </w:p>
          <w:p w:rsidR="00651E12" w:rsidRPr="009617B9" w:rsidRDefault="00651E12" w:rsidP="009617B9">
            <w:pPr>
              <w:tabs>
                <w:tab w:val="left" w:pos="2700"/>
              </w:tabs>
              <w:spacing w:after="0" w:line="240" w:lineRule="auto"/>
              <w:jc w:val="center"/>
              <w:rPr>
                <w:rFonts w:ascii="Times New Roman" w:eastAsia="Times New Roman" w:hAnsi="Times New Roman" w:cs="Times New Roman"/>
                <w:b/>
                <w:sz w:val="20"/>
                <w:szCs w:val="20"/>
              </w:rPr>
            </w:pPr>
          </w:p>
          <w:p w:rsidR="00651E12" w:rsidRPr="009617B9" w:rsidRDefault="00651E12" w:rsidP="009617B9">
            <w:pPr>
              <w:spacing w:after="0" w:line="240" w:lineRule="auto"/>
              <w:rPr>
                <w:rFonts w:ascii="Times New Roman" w:eastAsia="Times New Roman" w:hAnsi="Times New Roman" w:cs="Times New Roman"/>
                <w:sz w:val="20"/>
                <w:szCs w:val="20"/>
              </w:rPr>
            </w:pPr>
          </w:p>
        </w:tc>
      </w:tr>
      <w:tr w:rsidR="00651E12" w:rsidRPr="009617B9" w:rsidTr="009617B9">
        <w:tc>
          <w:tcPr>
            <w:tcW w:w="2755" w:type="dxa"/>
            <w:hideMark/>
          </w:tcPr>
          <w:p w:rsidR="00651E12" w:rsidRPr="009617B9" w:rsidRDefault="00651E12" w:rsidP="009617B9">
            <w:pPr>
              <w:spacing w:after="0" w:line="240" w:lineRule="auto"/>
              <w:rPr>
                <w:rFonts w:ascii="Times New Roman" w:eastAsia="Times New Roman" w:hAnsi="Times New Roman" w:cs="Times New Roman"/>
                <w:b/>
                <w:sz w:val="20"/>
                <w:szCs w:val="20"/>
              </w:rPr>
            </w:pPr>
            <w:r w:rsidRPr="009617B9">
              <w:rPr>
                <w:rFonts w:ascii="Times New Roman" w:eastAsia="Times New Roman" w:hAnsi="Times New Roman" w:cs="Times New Roman"/>
                <w:b/>
                <w:sz w:val="20"/>
                <w:szCs w:val="20"/>
              </w:rPr>
              <w:t xml:space="preserve">Официальные оппоненты:        </w:t>
            </w:r>
          </w:p>
        </w:tc>
        <w:tc>
          <w:tcPr>
            <w:tcW w:w="3732" w:type="dxa"/>
          </w:tcPr>
          <w:p w:rsidR="00651E12" w:rsidRPr="009617B9" w:rsidRDefault="00651E12" w:rsidP="009617B9">
            <w:pPr>
              <w:spacing w:after="0" w:line="240" w:lineRule="auto"/>
              <w:rPr>
                <w:rFonts w:ascii="Times New Roman" w:eastAsia="Times New Roman" w:hAnsi="Times New Roman" w:cs="Times New Roman"/>
                <w:sz w:val="20"/>
                <w:szCs w:val="20"/>
                <w:lang w:val="ky-KG"/>
              </w:rPr>
            </w:pPr>
            <w:r w:rsidRPr="009617B9">
              <w:rPr>
                <w:rFonts w:ascii="Times New Roman" w:eastAsia="Times New Roman" w:hAnsi="Times New Roman" w:cs="Times New Roman"/>
                <w:sz w:val="20"/>
                <w:szCs w:val="20"/>
              </w:rPr>
              <w:t>доктор экономических наук, профессор</w:t>
            </w:r>
            <w:r w:rsidRPr="009617B9">
              <w:rPr>
                <w:rFonts w:ascii="Times New Roman" w:eastAsia="Times New Roman" w:hAnsi="Times New Roman" w:cs="Times New Roman"/>
                <w:sz w:val="20"/>
                <w:szCs w:val="20"/>
                <w:lang w:val="ky-KG"/>
              </w:rPr>
              <w:t xml:space="preserve">    </w:t>
            </w:r>
          </w:p>
          <w:p w:rsidR="00651E12" w:rsidRPr="009617B9" w:rsidRDefault="00651E12" w:rsidP="009617B9">
            <w:pPr>
              <w:spacing w:after="0" w:line="240" w:lineRule="auto"/>
              <w:rPr>
                <w:rFonts w:ascii="Times New Roman" w:eastAsia="Times New Roman" w:hAnsi="Times New Roman" w:cs="Times New Roman"/>
                <w:b/>
                <w:sz w:val="20"/>
                <w:szCs w:val="20"/>
              </w:rPr>
            </w:pPr>
            <w:r w:rsidRPr="009617B9">
              <w:rPr>
                <w:rFonts w:ascii="Times New Roman" w:eastAsia="Times New Roman" w:hAnsi="Times New Roman" w:cs="Times New Roman"/>
                <w:b/>
                <w:sz w:val="20"/>
                <w:szCs w:val="20"/>
                <w:lang w:val="ky-KG"/>
              </w:rPr>
              <w:t xml:space="preserve">Тайгашинова Кусникамал Тортубаевна                                                       </w:t>
            </w:r>
          </w:p>
          <w:p w:rsidR="00651E12" w:rsidRPr="009617B9" w:rsidRDefault="00651E12" w:rsidP="009617B9">
            <w:pPr>
              <w:spacing w:after="0" w:line="240" w:lineRule="auto"/>
              <w:jc w:val="both"/>
              <w:rPr>
                <w:rFonts w:ascii="Times New Roman" w:eastAsia="Times New Roman" w:hAnsi="Times New Roman" w:cs="Times New Roman"/>
                <w:sz w:val="20"/>
                <w:szCs w:val="20"/>
              </w:rPr>
            </w:pPr>
          </w:p>
          <w:p w:rsidR="00651E12" w:rsidRPr="009617B9" w:rsidRDefault="00651E12" w:rsidP="009617B9">
            <w:pPr>
              <w:spacing w:after="0" w:line="240" w:lineRule="auto"/>
              <w:rPr>
                <w:rFonts w:ascii="Times New Roman" w:eastAsia="Times New Roman" w:hAnsi="Times New Roman" w:cs="Times New Roman"/>
                <w:sz w:val="20"/>
                <w:szCs w:val="20"/>
              </w:rPr>
            </w:pPr>
            <w:r w:rsidRPr="009617B9">
              <w:rPr>
                <w:rFonts w:ascii="Times New Roman" w:eastAsia="Times New Roman" w:hAnsi="Times New Roman" w:cs="Times New Roman"/>
                <w:sz w:val="20"/>
                <w:szCs w:val="20"/>
              </w:rPr>
              <w:t>кандидат экономических наук, доцент</w:t>
            </w:r>
            <w:r w:rsidRPr="009617B9">
              <w:rPr>
                <w:rFonts w:ascii="Times New Roman" w:eastAsia="Times New Roman" w:hAnsi="Times New Roman" w:cs="Times New Roman"/>
                <w:sz w:val="20"/>
                <w:szCs w:val="20"/>
                <w:lang w:val="ky-KG"/>
              </w:rPr>
              <w:t xml:space="preserve">      </w:t>
            </w:r>
          </w:p>
          <w:p w:rsidR="00651E12" w:rsidRPr="009617B9" w:rsidRDefault="00651E12" w:rsidP="009617B9">
            <w:pPr>
              <w:spacing w:after="0" w:line="240" w:lineRule="auto"/>
              <w:rPr>
                <w:rFonts w:ascii="Times New Roman" w:eastAsia="Times New Roman" w:hAnsi="Times New Roman" w:cs="Times New Roman"/>
                <w:b/>
                <w:sz w:val="20"/>
                <w:szCs w:val="20"/>
              </w:rPr>
            </w:pPr>
            <w:proofErr w:type="spellStart"/>
            <w:r w:rsidRPr="009617B9">
              <w:rPr>
                <w:rFonts w:ascii="Times New Roman" w:eastAsia="Times New Roman" w:hAnsi="Times New Roman" w:cs="Times New Roman"/>
                <w:b/>
                <w:sz w:val="20"/>
                <w:szCs w:val="20"/>
              </w:rPr>
              <w:t>Абдыкаиров</w:t>
            </w:r>
            <w:proofErr w:type="spellEnd"/>
            <w:r w:rsidRPr="009617B9">
              <w:rPr>
                <w:rFonts w:ascii="Times New Roman" w:eastAsia="Times New Roman" w:hAnsi="Times New Roman" w:cs="Times New Roman"/>
                <w:b/>
                <w:sz w:val="20"/>
                <w:szCs w:val="20"/>
              </w:rPr>
              <w:t xml:space="preserve"> </w:t>
            </w:r>
            <w:proofErr w:type="spellStart"/>
            <w:r w:rsidRPr="009617B9">
              <w:rPr>
                <w:rFonts w:ascii="Times New Roman" w:eastAsia="Times New Roman" w:hAnsi="Times New Roman" w:cs="Times New Roman"/>
                <w:b/>
                <w:sz w:val="20"/>
                <w:szCs w:val="20"/>
              </w:rPr>
              <w:t>Токтоназар</w:t>
            </w:r>
            <w:proofErr w:type="spellEnd"/>
            <w:r w:rsidRPr="009617B9">
              <w:rPr>
                <w:rFonts w:ascii="Times New Roman" w:eastAsia="Times New Roman" w:hAnsi="Times New Roman" w:cs="Times New Roman"/>
                <w:b/>
                <w:sz w:val="20"/>
                <w:szCs w:val="20"/>
              </w:rPr>
              <w:t xml:space="preserve">    </w:t>
            </w:r>
            <w:proofErr w:type="spellStart"/>
            <w:r w:rsidRPr="009617B9">
              <w:rPr>
                <w:rFonts w:ascii="Times New Roman" w:eastAsia="Times New Roman" w:hAnsi="Times New Roman" w:cs="Times New Roman"/>
                <w:b/>
                <w:sz w:val="20"/>
                <w:szCs w:val="20"/>
              </w:rPr>
              <w:t>Абдыка</w:t>
            </w:r>
            <w:r w:rsidRPr="009617B9">
              <w:rPr>
                <w:rFonts w:ascii="Times New Roman" w:eastAsia="Times New Roman" w:hAnsi="Times New Roman" w:cs="Times New Roman"/>
                <w:b/>
                <w:sz w:val="20"/>
                <w:szCs w:val="20"/>
              </w:rPr>
              <w:t>и</w:t>
            </w:r>
            <w:r w:rsidRPr="009617B9">
              <w:rPr>
                <w:rFonts w:ascii="Times New Roman" w:eastAsia="Times New Roman" w:hAnsi="Times New Roman" w:cs="Times New Roman"/>
                <w:b/>
                <w:sz w:val="20"/>
                <w:szCs w:val="20"/>
              </w:rPr>
              <w:t>рович</w:t>
            </w:r>
            <w:proofErr w:type="spellEnd"/>
          </w:p>
        </w:tc>
      </w:tr>
      <w:tr w:rsidR="00651E12" w:rsidRPr="009617B9" w:rsidTr="009617B9">
        <w:tc>
          <w:tcPr>
            <w:tcW w:w="2755" w:type="dxa"/>
          </w:tcPr>
          <w:p w:rsidR="00651E12" w:rsidRPr="009617B9" w:rsidRDefault="00651E12" w:rsidP="009617B9">
            <w:pPr>
              <w:spacing w:after="0" w:line="240" w:lineRule="auto"/>
              <w:rPr>
                <w:rFonts w:ascii="Times New Roman" w:eastAsia="Times New Roman" w:hAnsi="Times New Roman" w:cs="Times New Roman"/>
                <w:sz w:val="20"/>
                <w:szCs w:val="20"/>
                <w:lang w:val="ky-KG"/>
              </w:rPr>
            </w:pPr>
          </w:p>
          <w:p w:rsidR="00651E12" w:rsidRPr="009617B9" w:rsidRDefault="00651E12" w:rsidP="009617B9">
            <w:pPr>
              <w:spacing w:after="0" w:line="240" w:lineRule="auto"/>
              <w:rPr>
                <w:rFonts w:ascii="Times New Roman" w:eastAsia="Times New Roman" w:hAnsi="Times New Roman" w:cs="Times New Roman"/>
                <w:b/>
                <w:sz w:val="20"/>
                <w:szCs w:val="20"/>
              </w:rPr>
            </w:pPr>
            <w:r w:rsidRPr="009617B9">
              <w:rPr>
                <w:rFonts w:ascii="Times New Roman" w:eastAsia="Times New Roman" w:hAnsi="Times New Roman" w:cs="Times New Roman"/>
                <w:b/>
                <w:sz w:val="20"/>
                <w:szCs w:val="20"/>
              </w:rPr>
              <w:t xml:space="preserve">Ведущая организация:                               </w:t>
            </w:r>
          </w:p>
        </w:tc>
        <w:tc>
          <w:tcPr>
            <w:tcW w:w="3732" w:type="dxa"/>
          </w:tcPr>
          <w:p w:rsidR="00651E12" w:rsidRPr="009617B9" w:rsidRDefault="00651E12" w:rsidP="009617B9">
            <w:pPr>
              <w:tabs>
                <w:tab w:val="left" w:pos="538"/>
              </w:tabs>
              <w:spacing w:after="0" w:line="240" w:lineRule="auto"/>
              <w:rPr>
                <w:rFonts w:ascii="Times New Roman" w:eastAsia="Times New Roman" w:hAnsi="Times New Roman" w:cs="Times New Roman"/>
                <w:sz w:val="20"/>
                <w:szCs w:val="20"/>
                <w:lang w:val="ky-KG"/>
              </w:rPr>
            </w:pPr>
          </w:p>
          <w:p w:rsidR="00651E12" w:rsidRPr="009617B9" w:rsidRDefault="00651E12" w:rsidP="009617B9">
            <w:pPr>
              <w:tabs>
                <w:tab w:val="left" w:pos="538"/>
              </w:tabs>
              <w:spacing w:after="0" w:line="240" w:lineRule="auto"/>
              <w:rPr>
                <w:rFonts w:ascii="Times New Roman" w:eastAsia="Calibri" w:hAnsi="Times New Roman" w:cs="Times New Roman"/>
                <w:color w:val="222222"/>
                <w:sz w:val="20"/>
                <w:szCs w:val="20"/>
              </w:rPr>
            </w:pPr>
            <w:r w:rsidRPr="009617B9">
              <w:rPr>
                <w:rFonts w:ascii="Times New Roman" w:eastAsia="Times New Roman" w:hAnsi="Times New Roman" w:cs="Times New Roman"/>
                <w:sz w:val="20"/>
                <w:szCs w:val="20"/>
              </w:rPr>
              <w:t xml:space="preserve">Южно-Казахстанский государственный университет им. </w:t>
            </w:r>
            <w:proofErr w:type="spellStart"/>
            <w:r w:rsidRPr="009617B9">
              <w:rPr>
                <w:rFonts w:ascii="Times New Roman" w:eastAsia="Times New Roman" w:hAnsi="Times New Roman" w:cs="Times New Roman"/>
                <w:sz w:val="20"/>
                <w:szCs w:val="20"/>
              </w:rPr>
              <w:t>М.Ауэзова</w:t>
            </w:r>
            <w:proofErr w:type="spellEnd"/>
            <w:r w:rsidRPr="009617B9">
              <w:rPr>
                <w:rFonts w:ascii="Times New Roman" w:eastAsia="Calibri" w:hAnsi="Times New Roman" w:cs="Times New Roman"/>
                <w:color w:val="222222"/>
                <w:sz w:val="20"/>
                <w:szCs w:val="20"/>
              </w:rPr>
              <w:t xml:space="preserve">. </w:t>
            </w:r>
            <w:r w:rsidRPr="009617B9">
              <w:rPr>
                <w:rFonts w:ascii="Times New Roman" w:eastAsia="Calibri" w:hAnsi="Times New Roman" w:cs="Times New Roman"/>
                <w:vanish/>
                <w:color w:val="222222"/>
                <w:sz w:val="20"/>
                <w:szCs w:val="20"/>
              </w:rPr>
              <w:br/>
            </w:r>
            <w:r w:rsidRPr="009617B9">
              <w:rPr>
                <w:rFonts w:ascii="Times New Roman" w:eastAsia="Calibri" w:hAnsi="Times New Roman" w:cs="Times New Roman"/>
                <w:color w:val="222222"/>
                <w:sz w:val="20"/>
                <w:szCs w:val="20"/>
              </w:rPr>
              <w:t xml:space="preserve">Казахстан, </w:t>
            </w:r>
          </w:p>
          <w:p w:rsidR="00651E12" w:rsidRPr="009617B9" w:rsidRDefault="00651E12" w:rsidP="009617B9">
            <w:pPr>
              <w:tabs>
                <w:tab w:val="left" w:pos="538"/>
              </w:tabs>
              <w:spacing w:after="0" w:line="240" w:lineRule="auto"/>
              <w:rPr>
                <w:rFonts w:ascii="Times New Roman" w:eastAsia="Calibri" w:hAnsi="Times New Roman" w:cs="Times New Roman"/>
                <w:color w:val="222222"/>
                <w:sz w:val="20"/>
                <w:szCs w:val="20"/>
              </w:rPr>
            </w:pPr>
            <w:r w:rsidRPr="009617B9">
              <w:rPr>
                <w:rFonts w:ascii="Times New Roman" w:eastAsia="Calibri" w:hAnsi="Times New Roman" w:cs="Times New Roman"/>
                <w:color w:val="222222"/>
                <w:sz w:val="20"/>
                <w:szCs w:val="20"/>
              </w:rPr>
              <w:t xml:space="preserve">г. Шымкент, пр. </w:t>
            </w:r>
            <w:proofErr w:type="spellStart"/>
            <w:r w:rsidRPr="009617B9">
              <w:rPr>
                <w:rFonts w:ascii="Times New Roman" w:eastAsia="Calibri" w:hAnsi="Times New Roman" w:cs="Times New Roman"/>
                <w:color w:val="222222"/>
                <w:sz w:val="20"/>
                <w:szCs w:val="20"/>
              </w:rPr>
              <w:t>Тауке-хана</w:t>
            </w:r>
            <w:proofErr w:type="spellEnd"/>
            <w:r w:rsidRPr="009617B9">
              <w:rPr>
                <w:rFonts w:ascii="Times New Roman" w:eastAsia="Calibri" w:hAnsi="Times New Roman" w:cs="Times New Roman"/>
                <w:color w:val="222222"/>
                <w:sz w:val="20"/>
                <w:szCs w:val="20"/>
              </w:rPr>
              <w:t xml:space="preserve">, </w:t>
            </w:r>
            <w:r w:rsidRPr="009617B9">
              <w:rPr>
                <w:rFonts w:ascii="Times New Roman" w:eastAsia="Calibri" w:hAnsi="Times New Roman" w:cs="Times New Roman"/>
                <w:vanish/>
                <w:color w:val="222222"/>
                <w:sz w:val="20"/>
                <w:szCs w:val="20"/>
              </w:rPr>
              <w:br/>
            </w:r>
            <w:r w:rsidRPr="009617B9">
              <w:rPr>
                <w:rFonts w:ascii="Times New Roman" w:eastAsia="Calibri" w:hAnsi="Times New Roman" w:cs="Times New Roman"/>
                <w:color w:val="222222"/>
                <w:sz w:val="20"/>
                <w:szCs w:val="20"/>
              </w:rPr>
              <w:t>5.</w:t>
            </w:r>
          </w:p>
          <w:p w:rsidR="00651E12" w:rsidRPr="009617B9" w:rsidRDefault="00651E12" w:rsidP="009617B9">
            <w:pPr>
              <w:tabs>
                <w:tab w:val="left" w:pos="538"/>
              </w:tabs>
              <w:spacing w:after="0" w:line="240" w:lineRule="auto"/>
              <w:rPr>
                <w:rFonts w:ascii="Times New Roman" w:eastAsia="Times New Roman" w:hAnsi="Times New Roman" w:cs="Times New Roman"/>
                <w:sz w:val="20"/>
                <w:szCs w:val="20"/>
              </w:rPr>
            </w:pPr>
          </w:p>
        </w:tc>
      </w:tr>
    </w:tbl>
    <w:p w:rsidR="00651E12" w:rsidRPr="009617B9" w:rsidRDefault="00651E12" w:rsidP="009617B9">
      <w:pPr>
        <w:tabs>
          <w:tab w:val="left" w:pos="2700"/>
        </w:tabs>
        <w:spacing w:after="0" w:line="240" w:lineRule="auto"/>
        <w:ind w:firstLine="425"/>
        <w:rPr>
          <w:rFonts w:ascii="Times New Roman" w:eastAsia="Times New Roman" w:hAnsi="Times New Roman" w:cs="Times New Roman"/>
          <w:sz w:val="20"/>
          <w:szCs w:val="20"/>
          <w:lang w:eastAsia="ru-RU"/>
        </w:rPr>
      </w:pPr>
    </w:p>
    <w:p w:rsidR="00651E12" w:rsidRPr="009617B9" w:rsidRDefault="00651E12" w:rsidP="009617B9">
      <w:pPr>
        <w:tabs>
          <w:tab w:val="left" w:pos="2700"/>
        </w:tabs>
        <w:spacing w:after="0" w:line="240" w:lineRule="auto"/>
        <w:ind w:firstLine="425"/>
        <w:rPr>
          <w:rFonts w:ascii="Times New Roman" w:eastAsia="Times New Roman" w:hAnsi="Times New Roman" w:cs="Times New Roman"/>
          <w:b/>
          <w:sz w:val="20"/>
          <w:szCs w:val="20"/>
          <w:lang w:val="ky-KG" w:eastAsia="ru-RU"/>
        </w:rPr>
      </w:pPr>
      <w:r w:rsidRPr="009617B9">
        <w:rPr>
          <w:rFonts w:ascii="Times New Roman" w:eastAsia="Times New Roman" w:hAnsi="Times New Roman" w:cs="Times New Roman"/>
          <w:sz w:val="20"/>
          <w:szCs w:val="20"/>
          <w:lang w:eastAsia="ru-RU"/>
        </w:rPr>
        <w:t>Защита диссертации состоится    31 - октября  2013 г. в 14-00 часов на заседании диссертационного совета Д.08.13.006 по защите докторских (кандидатских) диссертаций при Кыргызско-Российском славянском ун</w:t>
      </w:r>
      <w:r w:rsidRPr="009617B9">
        <w:rPr>
          <w:rFonts w:ascii="Times New Roman" w:eastAsia="Times New Roman" w:hAnsi="Times New Roman" w:cs="Times New Roman"/>
          <w:sz w:val="20"/>
          <w:szCs w:val="20"/>
          <w:lang w:eastAsia="ru-RU"/>
        </w:rPr>
        <w:t>и</w:t>
      </w:r>
      <w:r w:rsidRPr="009617B9">
        <w:rPr>
          <w:rFonts w:ascii="Times New Roman" w:eastAsia="Times New Roman" w:hAnsi="Times New Roman" w:cs="Times New Roman"/>
          <w:sz w:val="20"/>
          <w:szCs w:val="20"/>
          <w:lang w:eastAsia="ru-RU"/>
        </w:rPr>
        <w:t xml:space="preserve">верситете им. Б.Ельцина и </w:t>
      </w:r>
      <w:proofErr w:type="spellStart"/>
      <w:r w:rsidRPr="009617B9">
        <w:rPr>
          <w:rFonts w:ascii="Times New Roman" w:eastAsia="Times New Roman" w:hAnsi="Times New Roman" w:cs="Times New Roman"/>
          <w:color w:val="000000" w:themeColor="text1"/>
          <w:sz w:val="20"/>
          <w:szCs w:val="20"/>
          <w:lang w:eastAsia="ru-RU"/>
        </w:rPr>
        <w:t>Кыргызском</w:t>
      </w:r>
      <w:proofErr w:type="spellEnd"/>
      <w:r w:rsidRPr="009617B9">
        <w:rPr>
          <w:rFonts w:ascii="Times New Roman" w:eastAsia="Times New Roman" w:hAnsi="Times New Roman" w:cs="Times New Roman"/>
          <w:color w:val="000000" w:themeColor="text1"/>
          <w:sz w:val="20"/>
          <w:szCs w:val="20"/>
          <w:lang w:eastAsia="ru-RU"/>
        </w:rPr>
        <w:t xml:space="preserve"> национальном университете им. Ж. </w:t>
      </w:r>
      <w:proofErr w:type="spellStart"/>
      <w:r w:rsidRPr="009617B9">
        <w:rPr>
          <w:rFonts w:ascii="Times New Roman" w:eastAsia="Times New Roman" w:hAnsi="Times New Roman" w:cs="Times New Roman"/>
          <w:color w:val="000000" w:themeColor="text1"/>
          <w:sz w:val="20"/>
          <w:szCs w:val="20"/>
          <w:lang w:eastAsia="ru-RU"/>
        </w:rPr>
        <w:t>Баласагына</w:t>
      </w:r>
      <w:proofErr w:type="spellEnd"/>
      <w:r w:rsidRPr="009617B9">
        <w:rPr>
          <w:rFonts w:ascii="Times New Roman" w:eastAsia="Times New Roman" w:hAnsi="Times New Roman" w:cs="Times New Roman"/>
          <w:color w:val="000000" w:themeColor="text1"/>
          <w:sz w:val="20"/>
          <w:szCs w:val="20"/>
          <w:lang w:eastAsia="ru-RU"/>
        </w:rPr>
        <w:t>,</w:t>
      </w:r>
      <w:r w:rsidRPr="009617B9">
        <w:rPr>
          <w:rFonts w:ascii="Times New Roman" w:eastAsia="Times New Roman" w:hAnsi="Times New Roman" w:cs="Times New Roman"/>
          <w:sz w:val="20"/>
          <w:szCs w:val="20"/>
          <w:lang w:eastAsia="ru-RU"/>
        </w:rPr>
        <w:t xml:space="preserve"> по адресу: 720022, Кыргызская Республика, г. Бишкек, пр</w:t>
      </w:r>
      <w:proofErr w:type="gramStart"/>
      <w:r w:rsidRPr="009617B9">
        <w:rPr>
          <w:rFonts w:ascii="Times New Roman" w:eastAsia="Times New Roman" w:hAnsi="Times New Roman" w:cs="Times New Roman"/>
          <w:sz w:val="20"/>
          <w:szCs w:val="20"/>
          <w:lang w:eastAsia="ru-RU"/>
        </w:rPr>
        <w:t>.Ч</w:t>
      </w:r>
      <w:proofErr w:type="gramEnd"/>
      <w:r w:rsidRPr="009617B9">
        <w:rPr>
          <w:rFonts w:ascii="Times New Roman" w:eastAsia="Times New Roman" w:hAnsi="Times New Roman" w:cs="Times New Roman"/>
          <w:sz w:val="20"/>
          <w:szCs w:val="20"/>
          <w:lang w:eastAsia="ru-RU"/>
        </w:rPr>
        <w:t>уй,6</w:t>
      </w:r>
      <w:r w:rsidR="009617B9">
        <w:rPr>
          <w:rFonts w:ascii="Times New Roman" w:eastAsia="Times New Roman" w:hAnsi="Times New Roman" w:cs="Times New Roman"/>
          <w:sz w:val="20"/>
          <w:szCs w:val="20"/>
          <w:lang w:val="ky-KG" w:eastAsia="ru-RU"/>
        </w:rPr>
        <w:t>.</w:t>
      </w:r>
    </w:p>
    <w:p w:rsidR="00651E12" w:rsidRPr="009617B9" w:rsidRDefault="00651E12" w:rsidP="009617B9">
      <w:pPr>
        <w:tabs>
          <w:tab w:val="left" w:pos="2700"/>
        </w:tabs>
        <w:spacing w:after="0" w:line="240" w:lineRule="auto"/>
        <w:ind w:firstLine="425"/>
        <w:jc w:val="both"/>
        <w:rPr>
          <w:rFonts w:ascii="Times New Roman" w:eastAsia="Times New Roman" w:hAnsi="Times New Roman" w:cs="Times New Roman"/>
          <w:sz w:val="20"/>
          <w:szCs w:val="20"/>
          <w:lang w:eastAsia="ru-RU"/>
        </w:rPr>
      </w:pPr>
    </w:p>
    <w:p w:rsidR="00651E12" w:rsidRPr="009617B9" w:rsidRDefault="00651E12" w:rsidP="009617B9">
      <w:pPr>
        <w:tabs>
          <w:tab w:val="left" w:pos="2700"/>
        </w:tabs>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С диссертацией можно ознакомиться в научном зале библиотеки  Кыргызско-российского славянского университета им. Б.Ельцина по адр</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 xml:space="preserve">су: 720000, Кыргызская Республика, </w:t>
      </w:r>
      <w:proofErr w:type="gramStart"/>
      <w:r w:rsidRPr="009617B9">
        <w:rPr>
          <w:rFonts w:ascii="Times New Roman" w:eastAsia="Times New Roman" w:hAnsi="Times New Roman" w:cs="Times New Roman"/>
          <w:sz w:val="20"/>
          <w:szCs w:val="20"/>
          <w:lang w:eastAsia="ru-RU"/>
        </w:rPr>
        <w:t>г</w:t>
      </w:r>
      <w:proofErr w:type="gramEnd"/>
      <w:r w:rsidRPr="009617B9">
        <w:rPr>
          <w:rFonts w:ascii="Times New Roman" w:eastAsia="Times New Roman" w:hAnsi="Times New Roman" w:cs="Times New Roman"/>
          <w:sz w:val="20"/>
          <w:szCs w:val="20"/>
          <w:lang w:eastAsia="ru-RU"/>
        </w:rPr>
        <w:t>. Бишкек, ул. Киевская,44</w:t>
      </w:r>
    </w:p>
    <w:p w:rsidR="00651E12" w:rsidRPr="009617B9" w:rsidRDefault="00651E12" w:rsidP="009617B9">
      <w:pPr>
        <w:tabs>
          <w:tab w:val="left" w:pos="2700"/>
        </w:tabs>
        <w:spacing w:after="0" w:line="240" w:lineRule="auto"/>
        <w:ind w:firstLine="425"/>
        <w:rPr>
          <w:rFonts w:ascii="Times New Roman" w:eastAsia="Times New Roman" w:hAnsi="Times New Roman" w:cs="Times New Roman"/>
          <w:b/>
          <w:sz w:val="20"/>
          <w:szCs w:val="20"/>
          <w:lang w:eastAsia="ru-RU"/>
        </w:rPr>
      </w:pPr>
    </w:p>
    <w:p w:rsidR="00651E12" w:rsidRPr="009617B9" w:rsidRDefault="00651E12" w:rsidP="009617B9">
      <w:pPr>
        <w:tabs>
          <w:tab w:val="left" w:pos="2700"/>
        </w:tabs>
        <w:spacing w:after="0" w:line="240" w:lineRule="auto"/>
        <w:ind w:firstLine="425"/>
        <w:rPr>
          <w:rFonts w:ascii="Times New Roman" w:eastAsia="Times New Roman" w:hAnsi="Times New Roman" w:cs="Times New Roman"/>
          <w:b/>
          <w:sz w:val="20"/>
          <w:szCs w:val="20"/>
          <w:lang w:eastAsia="ru-RU"/>
        </w:rPr>
      </w:pPr>
    </w:p>
    <w:p w:rsidR="00651E12" w:rsidRPr="009617B9" w:rsidRDefault="009617B9" w:rsidP="009617B9">
      <w:pPr>
        <w:tabs>
          <w:tab w:val="left" w:pos="2700"/>
        </w:tabs>
        <w:spacing w:after="0" w:line="240" w:lineRule="auto"/>
        <w:ind w:firstLine="425"/>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Автореферат разослан </w:t>
      </w:r>
      <w:r>
        <w:rPr>
          <w:rFonts w:ascii="Times New Roman" w:eastAsia="Times New Roman" w:hAnsi="Times New Roman" w:cs="Times New Roman"/>
          <w:sz w:val="20"/>
          <w:szCs w:val="20"/>
          <w:lang w:val="ky-KG" w:eastAsia="ru-RU"/>
        </w:rPr>
        <w:t xml:space="preserve">30 сентября  </w:t>
      </w:r>
      <w:r w:rsidR="00651E12" w:rsidRPr="009617B9">
        <w:rPr>
          <w:rFonts w:ascii="Times New Roman" w:eastAsia="Times New Roman" w:hAnsi="Times New Roman" w:cs="Times New Roman"/>
          <w:sz w:val="20"/>
          <w:szCs w:val="20"/>
          <w:lang w:eastAsia="ru-RU"/>
        </w:rPr>
        <w:t>2013 г.</w:t>
      </w:r>
    </w:p>
    <w:p w:rsidR="00651E12" w:rsidRPr="009617B9" w:rsidRDefault="00651E12" w:rsidP="009617B9">
      <w:pPr>
        <w:spacing w:after="0" w:line="240" w:lineRule="auto"/>
        <w:ind w:firstLine="425"/>
        <w:rPr>
          <w:rFonts w:ascii="Times New Roman" w:eastAsia="Times New Roman" w:hAnsi="Times New Roman" w:cs="Times New Roman"/>
          <w:sz w:val="20"/>
          <w:szCs w:val="20"/>
          <w:lang w:eastAsia="ru-RU"/>
        </w:rPr>
      </w:pPr>
    </w:p>
    <w:p w:rsidR="00651E12" w:rsidRPr="009617B9" w:rsidRDefault="00651E12" w:rsidP="009617B9">
      <w:pPr>
        <w:spacing w:after="0" w:line="240" w:lineRule="auto"/>
        <w:ind w:firstLine="425"/>
        <w:rPr>
          <w:rFonts w:ascii="Times New Roman" w:eastAsia="Times New Roman" w:hAnsi="Times New Roman" w:cs="Times New Roman"/>
          <w:sz w:val="20"/>
          <w:szCs w:val="20"/>
          <w:lang w:eastAsia="ru-RU"/>
        </w:rPr>
      </w:pPr>
    </w:p>
    <w:p w:rsidR="00651E12" w:rsidRPr="009617B9" w:rsidRDefault="00651E12" w:rsidP="009617B9">
      <w:pPr>
        <w:spacing w:after="0" w:line="240" w:lineRule="auto"/>
        <w:ind w:firstLine="425"/>
        <w:rPr>
          <w:rFonts w:ascii="Times New Roman" w:eastAsia="Times New Roman" w:hAnsi="Times New Roman" w:cs="Times New Roman"/>
          <w:sz w:val="20"/>
          <w:szCs w:val="20"/>
          <w:lang w:eastAsia="ru-RU"/>
        </w:rPr>
      </w:pPr>
    </w:p>
    <w:p w:rsidR="00651E12" w:rsidRPr="009617B9" w:rsidRDefault="00651E12" w:rsidP="009617B9">
      <w:pPr>
        <w:tabs>
          <w:tab w:val="left" w:pos="2700"/>
        </w:tabs>
        <w:spacing w:after="0" w:line="240" w:lineRule="auto"/>
        <w:rPr>
          <w:rFonts w:ascii="Times New Roman" w:eastAsia="Times New Roman" w:hAnsi="Times New Roman" w:cs="Times New Roman"/>
          <w:b/>
          <w:sz w:val="20"/>
          <w:szCs w:val="20"/>
          <w:lang w:eastAsia="ru-RU"/>
        </w:rPr>
      </w:pPr>
      <w:r w:rsidRPr="009617B9">
        <w:rPr>
          <w:rFonts w:ascii="Times New Roman" w:eastAsia="Times New Roman" w:hAnsi="Times New Roman" w:cs="Times New Roman"/>
          <w:b/>
          <w:sz w:val="20"/>
          <w:szCs w:val="20"/>
          <w:lang w:eastAsia="ru-RU"/>
        </w:rPr>
        <w:t xml:space="preserve">Ученый секретарь </w:t>
      </w:r>
    </w:p>
    <w:p w:rsidR="00651E12" w:rsidRPr="009617B9" w:rsidRDefault="00651E12" w:rsidP="009617B9">
      <w:pPr>
        <w:tabs>
          <w:tab w:val="left" w:pos="2700"/>
        </w:tabs>
        <w:spacing w:after="0" w:line="240" w:lineRule="auto"/>
        <w:rPr>
          <w:rFonts w:ascii="Times New Roman" w:eastAsia="Times New Roman" w:hAnsi="Times New Roman" w:cs="Times New Roman"/>
          <w:b/>
          <w:sz w:val="20"/>
          <w:szCs w:val="20"/>
          <w:lang w:eastAsia="ru-RU"/>
        </w:rPr>
      </w:pPr>
      <w:r w:rsidRPr="009617B9">
        <w:rPr>
          <w:rFonts w:ascii="Times New Roman" w:eastAsia="Times New Roman" w:hAnsi="Times New Roman" w:cs="Times New Roman"/>
          <w:b/>
          <w:sz w:val="20"/>
          <w:szCs w:val="20"/>
          <w:lang w:eastAsia="ru-RU"/>
        </w:rPr>
        <w:t>диссертационного совета,</w:t>
      </w:r>
      <w:r w:rsidRPr="009617B9">
        <w:rPr>
          <w:rFonts w:ascii="Times New Roman" w:eastAsia="Times New Roman" w:hAnsi="Times New Roman" w:cs="Times New Roman"/>
          <w:b/>
          <w:sz w:val="20"/>
          <w:szCs w:val="20"/>
          <w:lang w:eastAsia="ru-RU"/>
        </w:rPr>
        <w:tab/>
      </w:r>
    </w:p>
    <w:p w:rsidR="00651E12" w:rsidRPr="009617B9" w:rsidRDefault="00C53171" w:rsidP="009617B9">
      <w:pPr>
        <w:tabs>
          <w:tab w:val="left" w:pos="2700"/>
          <w:tab w:val="left" w:pos="7240"/>
        </w:tabs>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noProof/>
          <w:sz w:val="20"/>
          <w:szCs w:val="20"/>
          <w:lang w:eastAsia="ru-RU"/>
        </w:rPr>
        <w:drawing>
          <wp:anchor distT="0" distB="0" distL="114300" distR="114300" simplePos="0" relativeHeight="251660288" behindDoc="1" locked="0" layoutInCell="1" allowOverlap="1">
            <wp:simplePos x="0" y="0"/>
            <wp:positionH relativeFrom="margin">
              <wp:posOffset>1924685</wp:posOffset>
            </wp:positionH>
            <wp:positionV relativeFrom="margin">
              <wp:posOffset>5584825</wp:posOffset>
            </wp:positionV>
            <wp:extent cx="884555" cy="457200"/>
            <wp:effectExtent l="19050" t="0" r="0" b="0"/>
            <wp:wrapNone/>
            <wp:docPr id="1" name="Рисунок 0" descr="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одпись.jpg"/>
                    <pic:cNvPicPr/>
                  </pic:nvPicPr>
                  <pic:blipFill>
                    <a:blip r:embed="rId8" cstate="print">
                      <a:lum bright="-10000" contrast="40000"/>
                    </a:blip>
                    <a:stretch>
                      <a:fillRect/>
                    </a:stretch>
                  </pic:blipFill>
                  <pic:spPr>
                    <a:xfrm>
                      <a:off x="0" y="0"/>
                      <a:ext cx="884555" cy="457200"/>
                    </a:xfrm>
                    <a:prstGeom prst="rect">
                      <a:avLst/>
                    </a:prstGeom>
                  </pic:spPr>
                </pic:pic>
              </a:graphicData>
            </a:graphic>
          </wp:anchor>
        </w:drawing>
      </w:r>
      <w:r w:rsidR="00651E12" w:rsidRPr="009617B9">
        <w:rPr>
          <w:rFonts w:ascii="Times New Roman" w:eastAsia="Times New Roman" w:hAnsi="Times New Roman" w:cs="Times New Roman"/>
          <w:b/>
          <w:sz w:val="20"/>
          <w:szCs w:val="20"/>
          <w:lang w:eastAsia="ru-RU"/>
        </w:rPr>
        <w:t>кандидат экономических наук,</w:t>
      </w:r>
    </w:p>
    <w:p w:rsidR="00651E12" w:rsidRPr="009617B9" w:rsidRDefault="00F5709C" w:rsidP="009617B9">
      <w:pPr>
        <w:spacing w:after="0" w:line="240" w:lineRule="auto"/>
        <w:rPr>
          <w:rFonts w:ascii="Times New Roman" w:eastAsia="Times New Roman" w:hAnsi="Times New Roman" w:cs="Times New Roman"/>
          <w:sz w:val="20"/>
          <w:szCs w:val="20"/>
          <w:lang w:eastAsia="ru-RU"/>
        </w:rPr>
      </w:pPr>
      <w:r w:rsidRPr="00F5709C">
        <w:rPr>
          <w:rFonts w:ascii="Times New Roman" w:eastAsia="Times New Roman" w:hAnsi="Times New Roman" w:cs="Times New Roman"/>
          <w:b/>
          <w:noProof/>
          <w:sz w:val="20"/>
          <w:szCs w:val="20"/>
          <w:lang w:eastAsia="ru-RU"/>
        </w:rPr>
        <w:pict>
          <v:rect id="_x0000_s1052" style="position:absolute;margin-left:119.95pt;margin-top:23.15pt;width:67pt;height:46.85pt;z-index:251658240" fillcolor="white [3212]" strokecolor="white [3212]"/>
        </w:pict>
      </w:r>
      <w:r w:rsidR="00651E12" w:rsidRPr="009617B9">
        <w:rPr>
          <w:rFonts w:ascii="Times New Roman" w:eastAsia="Times New Roman" w:hAnsi="Times New Roman" w:cs="Times New Roman"/>
          <w:b/>
          <w:sz w:val="20"/>
          <w:szCs w:val="20"/>
          <w:lang w:eastAsia="ru-RU"/>
        </w:rPr>
        <w:t xml:space="preserve"> доцент                                                                               </w:t>
      </w:r>
      <w:proofErr w:type="spellStart"/>
      <w:r w:rsidR="00651E12" w:rsidRPr="009617B9">
        <w:rPr>
          <w:rFonts w:ascii="Times New Roman" w:eastAsia="Times New Roman" w:hAnsi="Times New Roman" w:cs="Times New Roman"/>
          <w:b/>
          <w:sz w:val="20"/>
          <w:szCs w:val="20"/>
          <w:lang w:eastAsia="ru-RU"/>
        </w:rPr>
        <w:t>Кулова</w:t>
      </w:r>
      <w:proofErr w:type="spellEnd"/>
      <w:r w:rsidR="00651E12" w:rsidRPr="009617B9">
        <w:rPr>
          <w:rFonts w:ascii="Times New Roman" w:eastAsia="Times New Roman" w:hAnsi="Times New Roman" w:cs="Times New Roman"/>
          <w:b/>
          <w:sz w:val="20"/>
          <w:szCs w:val="20"/>
          <w:lang w:eastAsia="ru-RU"/>
        </w:rPr>
        <w:t xml:space="preserve"> Э.У.                                                                                                                                                                                                                                                                                            </w:t>
      </w:r>
    </w:p>
    <w:p w:rsidR="00651E12" w:rsidRPr="009617B9" w:rsidRDefault="00651E12" w:rsidP="009617B9">
      <w:pPr>
        <w:spacing w:after="0" w:line="240" w:lineRule="auto"/>
        <w:ind w:firstLine="425"/>
        <w:rPr>
          <w:rFonts w:ascii="Times New Roman" w:eastAsia="Times New Roman" w:hAnsi="Times New Roman" w:cs="Times New Roman"/>
          <w:sz w:val="20"/>
          <w:szCs w:val="20"/>
          <w:lang w:eastAsia="ru-RU"/>
        </w:rPr>
        <w:sectPr w:rsidR="00651E12" w:rsidRPr="009617B9" w:rsidSect="007857A7">
          <w:footerReference w:type="default" r:id="rId9"/>
          <w:pgSz w:w="8419" w:h="11906" w:orient="landscape"/>
          <w:pgMar w:top="1134" w:right="851" w:bottom="1134" w:left="1134" w:header="709" w:footer="709" w:gutter="0"/>
          <w:cols w:space="720"/>
          <w:titlePg/>
          <w:docGrid w:linePitch="299"/>
        </w:sectPr>
      </w:pPr>
    </w:p>
    <w:p w:rsidR="00651E12" w:rsidRPr="009617B9" w:rsidRDefault="00651E12" w:rsidP="009617B9">
      <w:pPr>
        <w:shd w:val="clear" w:color="auto" w:fill="FFFFFF"/>
        <w:spacing w:after="0" w:line="240" w:lineRule="auto"/>
        <w:jc w:val="center"/>
        <w:outlineLvl w:val="0"/>
        <w:rPr>
          <w:rFonts w:ascii="Times New Roman" w:eastAsia="Times New Roman" w:hAnsi="Times New Roman" w:cs="Times New Roman"/>
          <w:b/>
          <w:color w:val="000000"/>
          <w:sz w:val="20"/>
          <w:szCs w:val="20"/>
          <w:lang w:eastAsia="ru-RU"/>
        </w:rPr>
      </w:pPr>
      <w:r w:rsidRPr="009617B9">
        <w:rPr>
          <w:rFonts w:ascii="Times New Roman" w:eastAsia="Times New Roman" w:hAnsi="Times New Roman" w:cs="Times New Roman"/>
          <w:b/>
          <w:color w:val="000000"/>
          <w:sz w:val="20"/>
          <w:szCs w:val="20"/>
          <w:lang w:eastAsia="ru-RU"/>
        </w:rPr>
        <w:lastRenderedPageBreak/>
        <w:t>ОБЩАЯ ХАРАКТЕРИСТИКА ДИССЕРТАЦИОННОЙ РАБОТЫ</w:t>
      </w:r>
    </w:p>
    <w:p w:rsidR="00651E12" w:rsidRPr="009617B9" w:rsidRDefault="00651E12" w:rsidP="009617B9">
      <w:pPr>
        <w:shd w:val="clear" w:color="auto" w:fill="FFFFFF"/>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b/>
          <w:color w:val="000000"/>
          <w:spacing w:val="-5"/>
          <w:sz w:val="20"/>
          <w:szCs w:val="20"/>
          <w:lang w:eastAsia="ru-RU"/>
        </w:rPr>
        <w:t>Актуальность темы исследования</w:t>
      </w:r>
      <w:r w:rsidRPr="009617B9">
        <w:rPr>
          <w:rFonts w:ascii="Times New Roman" w:eastAsia="Times New Roman" w:hAnsi="Times New Roman" w:cs="Times New Roman"/>
          <w:color w:val="000000"/>
          <w:spacing w:val="-5"/>
          <w:sz w:val="20"/>
          <w:szCs w:val="20"/>
          <w:lang w:eastAsia="ru-RU"/>
        </w:rPr>
        <w:t xml:space="preserve">. </w:t>
      </w:r>
      <w:r w:rsidRPr="009617B9">
        <w:rPr>
          <w:rFonts w:ascii="Times New Roman" w:eastAsia="Times New Roman" w:hAnsi="Times New Roman" w:cs="Times New Roman"/>
          <w:sz w:val="20"/>
          <w:szCs w:val="20"/>
          <w:lang w:eastAsia="ru-RU"/>
        </w:rPr>
        <w:t>Формирование объективной и</w:t>
      </w:r>
      <w:r w:rsidRPr="009617B9">
        <w:rPr>
          <w:rFonts w:ascii="Times New Roman" w:eastAsia="Times New Roman" w:hAnsi="Times New Roman" w:cs="Times New Roman"/>
          <w:sz w:val="20"/>
          <w:szCs w:val="20"/>
          <w:lang w:eastAsia="ru-RU"/>
        </w:rPr>
        <w:t>н</w:t>
      </w:r>
      <w:r w:rsidRPr="009617B9">
        <w:rPr>
          <w:rFonts w:ascii="Times New Roman" w:eastAsia="Times New Roman" w:hAnsi="Times New Roman" w:cs="Times New Roman"/>
          <w:sz w:val="20"/>
          <w:szCs w:val="20"/>
          <w:lang w:eastAsia="ru-RU"/>
        </w:rPr>
        <w:t>формации об источниках хозяйствующего субъекта, в которой исключена возможность одностороннего удовлетворения интересов каких-либо пол</w:t>
      </w:r>
      <w:r w:rsidRPr="009617B9">
        <w:rPr>
          <w:rFonts w:ascii="Times New Roman" w:eastAsia="Times New Roman" w:hAnsi="Times New Roman" w:cs="Times New Roman"/>
          <w:sz w:val="20"/>
          <w:szCs w:val="20"/>
          <w:lang w:eastAsia="ru-RU"/>
        </w:rPr>
        <w:t>ь</w:t>
      </w:r>
      <w:r w:rsidRPr="009617B9">
        <w:rPr>
          <w:rFonts w:ascii="Times New Roman" w:eastAsia="Times New Roman" w:hAnsi="Times New Roman" w:cs="Times New Roman"/>
          <w:sz w:val="20"/>
          <w:szCs w:val="20"/>
          <w:lang w:eastAsia="ru-RU"/>
        </w:rPr>
        <w:t>зователей во многом обеспечивается эффективной организацией бухга</w:t>
      </w:r>
      <w:r w:rsidRPr="009617B9">
        <w:rPr>
          <w:rFonts w:ascii="Times New Roman" w:eastAsia="Times New Roman" w:hAnsi="Times New Roman" w:cs="Times New Roman"/>
          <w:sz w:val="20"/>
          <w:szCs w:val="20"/>
          <w:lang w:eastAsia="ru-RU"/>
        </w:rPr>
        <w:t>л</w:t>
      </w:r>
      <w:r w:rsidRPr="009617B9">
        <w:rPr>
          <w:rFonts w:ascii="Times New Roman" w:eastAsia="Times New Roman" w:hAnsi="Times New Roman" w:cs="Times New Roman"/>
          <w:sz w:val="20"/>
          <w:szCs w:val="20"/>
          <w:lang w:eastAsia="ru-RU"/>
        </w:rPr>
        <w:t xml:space="preserve">терского учета и стратегического экономического анализа.  </w:t>
      </w:r>
      <w:proofErr w:type="gramStart"/>
      <w:r w:rsidRPr="009617B9">
        <w:rPr>
          <w:rFonts w:ascii="Times New Roman" w:eastAsia="Times New Roman" w:hAnsi="Times New Roman" w:cs="Times New Roman"/>
          <w:sz w:val="20"/>
          <w:szCs w:val="20"/>
          <w:lang w:eastAsia="ru-RU"/>
        </w:rPr>
        <w:t>Эти обсто</w:t>
      </w:r>
      <w:r w:rsidRPr="009617B9">
        <w:rPr>
          <w:rFonts w:ascii="Times New Roman" w:eastAsia="Times New Roman" w:hAnsi="Times New Roman" w:cs="Times New Roman"/>
          <w:sz w:val="20"/>
          <w:szCs w:val="20"/>
          <w:lang w:eastAsia="ru-RU"/>
        </w:rPr>
        <w:t>я</w:t>
      </w:r>
      <w:r w:rsidRPr="009617B9">
        <w:rPr>
          <w:rFonts w:ascii="Times New Roman" w:eastAsia="Times New Roman" w:hAnsi="Times New Roman" w:cs="Times New Roman"/>
          <w:sz w:val="20"/>
          <w:szCs w:val="20"/>
          <w:lang w:eastAsia="ru-RU"/>
        </w:rPr>
        <w:t>тельства требуют новых разработок по актуальным проблемам теории и методики учета и стратегического  анализа и оценки эффективности и</w:t>
      </w:r>
      <w:r w:rsidRPr="009617B9">
        <w:rPr>
          <w:rFonts w:ascii="Times New Roman" w:eastAsia="Times New Roman" w:hAnsi="Times New Roman" w:cs="Times New Roman"/>
          <w:sz w:val="20"/>
          <w:szCs w:val="20"/>
          <w:lang w:eastAsia="ru-RU"/>
        </w:rPr>
        <w:t>с</w:t>
      </w:r>
      <w:r w:rsidRPr="009617B9">
        <w:rPr>
          <w:rFonts w:ascii="Times New Roman" w:eastAsia="Times New Roman" w:hAnsi="Times New Roman" w:cs="Times New Roman"/>
          <w:sz w:val="20"/>
          <w:szCs w:val="20"/>
          <w:lang w:eastAsia="ru-RU"/>
        </w:rPr>
        <w:t>пользования источников хозяйствующих субъектов, ибо, во-первых, пра</w:t>
      </w:r>
      <w:r w:rsidRPr="009617B9">
        <w:rPr>
          <w:rFonts w:ascii="Times New Roman" w:eastAsia="Times New Roman" w:hAnsi="Times New Roman" w:cs="Times New Roman"/>
          <w:sz w:val="20"/>
          <w:szCs w:val="20"/>
          <w:lang w:eastAsia="ru-RU"/>
        </w:rPr>
        <w:t>к</w:t>
      </w:r>
      <w:r w:rsidRPr="009617B9">
        <w:rPr>
          <w:rFonts w:ascii="Times New Roman" w:eastAsia="Times New Roman" w:hAnsi="Times New Roman" w:cs="Times New Roman"/>
          <w:sz w:val="20"/>
          <w:szCs w:val="20"/>
          <w:lang w:eastAsia="ru-RU"/>
        </w:rPr>
        <w:t>тически отсутствуют методические положения по учету и стратегическ</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му анализу источников формирования активов, что отрицательно влияет на состояние бухгалтерского учета и экономического анализа в целом, во-вторых, действующие методики не адаптированы к реалиям и особенн</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стям рыночного механизма хозяйствования</w:t>
      </w:r>
      <w:proofErr w:type="gramEnd"/>
      <w:r w:rsidRPr="009617B9">
        <w:rPr>
          <w:rFonts w:ascii="Times New Roman" w:eastAsia="Times New Roman" w:hAnsi="Times New Roman" w:cs="Times New Roman"/>
          <w:sz w:val="20"/>
          <w:szCs w:val="20"/>
          <w:lang w:eastAsia="ru-RU"/>
        </w:rPr>
        <w:t xml:space="preserve"> Кыргызской Республики, в-третьих, научно-методические разработки по учету и стратегическому анализу и оценки </w:t>
      </w:r>
      <w:proofErr w:type="gramStart"/>
      <w:r w:rsidRPr="009617B9">
        <w:rPr>
          <w:rFonts w:ascii="Times New Roman" w:eastAsia="Times New Roman" w:hAnsi="Times New Roman" w:cs="Times New Roman"/>
          <w:sz w:val="20"/>
          <w:szCs w:val="20"/>
          <w:lang w:eastAsia="ru-RU"/>
        </w:rPr>
        <w:t>эффективности использования  источников формиров</w:t>
      </w:r>
      <w:r w:rsidRPr="009617B9">
        <w:rPr>
          <w:rFonts w:ascii="Times New Roman" w:eastAsia="Times New Roman" w:hAnsi="Times New Roman" w:cs="Times New Roman"/>
          <w:sz w:val="20"/>
          <w:szCs w:val="20"/>
          <w:lang w:eastAsia="ru-RU"/>
        </w:rPr>
        <w:t>а</w:t>
      </w:r>
      <w:r w:rsidRPr="009617B9">
        <w:rPr>
          <w:rFonts w:ascii="Times New Roman" w:eastAsia="Times New Roman" w:hAnsi="Times New Roman" w:cs="Times New Roman"/>
          <w:sz w:val="20"/>
          <w:szCs w:val="20"/>
          <w:lang w:eastAsia="ru-RU"/>
        </w:rPr>
        <w:t>ния активов</w:t>
      </w:r>
      <w:proofErr w:type="gramEnd"/>
      <w:r w:rsidRPr="009617B9">
        <w:rPr>
          <w:rFonts w:ascii="Times New Roman" w:eastAsia="Times New Roman" w:hAnsi="Times New Roman" w:cs="Times New Roman"/>
          <w:sz w:val="20"/>
          <w:szCs w:val="20"/>
          <w:lang w:eastAsia="ru-RU"/>
        </w:rPr>
        <w:t xml:space="preserve"> слабо увязаны с МСФО. Отсутствие или несоответствие но</w:t>
      </w:r>
      <w:r w:rsidRPr="009617B9">
        <w:rPr>
          <w:rFonts w:ascii="Times New Roman" w:eastAsia="Times New Roman" w:hAnsi="Times New Roman" w:cs="Times New Roman"/>
          <w:sz w:val="20"/>
          <w:szCs w:val="20"/>
          <w:lang w:eastAsia="ru-RU"/>
        </w:rPr>
        <w:t>р</w:t>
      </w:r>
      <w:r w:rsidRPr="009617B9">
        <w:rPr>
          <w:rFonts w:ascii="Times New Roman" w:eastAsia="Times New Roman" w:hAnsi="Times New Roman" w:cs="Times New Roman"/>
          <w:sz w:val="20"/>
          <w:szCs w:val="20"/>
          <w:lang w:eastAsia="ru-RU"/>
        </w:rPr>
        <w:t>мативной базы сущности происходящих процессов предприятий ведет к искажению данных о состоянии и использовании источников формиров</w:t>
      </w:r>
      <w:r w:rsidRPr="009617B9">
        <w:rPr>
          <w:rFonts w:ascii="Times New Roman" w:eastAsia="Times New Roman" w:hAnsi="Times New Roman" w:cs="Times New Roman"/>
          <w:sz w:val="20"/>
          <w:szCs w:val="20"/>
          <w:lang w:eastAsia="ru-RU"/>
        </w:rPr>
        <w:t>а</w:t>
      </w:r>
      <w:r w:rsidRPr="009617B9">
        <w:rPr>
          <w:rFonts w:ascii="Times New Roman" w:eastAsia="Times New Roman" w:hAnsi="Times New Roman" w:cs="Times New Roman"/>
          <w:sz w:val="20"/>
          <w:szCs w:val="20"/>
          <w:lang w:eastAsia="ru-RU"/>
        </w:rPr>
        <w:t>ния активов хозяйствующего субъекта в отчетности, что непосредственно сказывается на его показателях финансовой устойчивости и платежесп</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собности т.е. информации на основе которых пользователи принимают решения о целесообразности ведения дел с данным предприятием.</w:t>
      </w:r>
      <w:proofErr w:type="gramStart"/>
      <w:r w:rsidRPr="009617B9">
        <w:rPr>
          <w:rFonts w:ascii="Times New Roman" w:eastAsia="Times New Roman" w:hAnsi="Times New Roman" w:cs="Times New Roman"/>
          <w:sz w:val="20"/>
          <w:szCs w:val="20"/>
          <w:lang w:eastAsia="ru-RU"/>
        </w:rPr>
        <w:t xml:space="preserve"> .</w:t>
      </w:r>
      <w:proofErr w:type="gramEnd"/>
      <w:r w:rsidRPr="009617B9">
        <w:rPr>
          <w:rFonts w:ascii="Times New Roman" w:eastAsia="Times New Roman" w:hAnsi="Times New Roman" w:cs="Times New Roman"/>
          <w:sz w:val="20"/>
          <w:szCs w:val="20"/>
          <w:lang w:eastAsia="ru-RU"/>
        </w:rPr>
        <w:t xml:space="preserve"> </w:t>
      </w:r>
    </w:p>
    <w:p w:rsidR="00651E12" w:rsidRPr="009617B9" w:rsidRDefault="00651E12" w:rsidP="009617B9">
      <w:pPr>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 xml:space="preserve">Выполненная  диссертация в некоторой степени восполняет пробел в теории и практике организации учета, стратегического анализа  и оценки </w:t>
      </w:r>
      <w:proofErr w:type="gramStart"/>
      <w:r w:rsidRPr="009617B9">
        <w:rPr>
          <w:rFonts w:ascii="Times New Roman" w:eastAsia="Times New Roman" w:hAnsi="Times New Roman" w:cs="Times New Roman"/>
          <w:sz w:val="20"/>
          <w:szCs w:val="20"/>
          <w:lang w:eastAsia="ru-RU"/>
        </w:rPr>
        <w:t>эффективности использования  источников формирования активов</w:t>
      </w:r>
      <w:proofErr w:type="gramEnd"/>
      <w:r w:rsidRPr="009617B9">
        <w:rPr>
          <w:rFonts w:ascii="Times New Roman" w:eastAsia="Times New Roman" w:hAnsi="Times New Roman" w:cs="Times New Roman"/>
          <w:sz w:val="20"/>
          <w:szCs w:val="20"/>
          <w:lang w:eastAsia="ru-RU"/>
        </w:rPr>
        <w:t>. Отм</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 xml:space="preserve">ченные обстоятельства детерминируют практическую востребованность новых разработок по актуальным проблемам теории и методики учета и стратегического анализа </w:t>
      </w:r>
      <w:proofErr w:type="gramStart"/>
      <w:r w:rsidRPr="009617B9">
        <w:rPr>
          <w:rFonts w:ascii="Times New Roman" w:eastAsia="Times New Roman" w:hAnsi="Times New Roman" w:cs="Times New Roman"/>
          <w:sz w:val="20"/>
          <w:szCs w:val="20"/>
          <w:lang w:eastAsia="ru-RU"/>
        </w:rPr>
        <w:t>эффективности использования источников фо</w:t>
      </w:r>
      <w:r w:rsidRPr="009617B9">
        <w:rPr>
          <w:rFonts w:ascii="Times New Roman" w:eastAsia="Times New Roman" w:hAnsi="Times New Roman" w:cs="Times New Roman"/>
          <w:sz w:val="20"/>
          <w:szCs w:val="20"/>
          <w:lang w:eastAsia="ru-RU"/>
        </w:rPr>
        <w:t>р</w:t>
      </w:r>
      <w:r w:rsidRPr="009617B9">
        <w:rPr>
          <w:rFonts w:ascii="Times New Roman" w:eastAsia="Times New Roman" w:hAnsi="Times New Roman" w:cs="Times New Roman"/>
          <w:sz w:val="20"/>
          <w:szCs w:val="20"/>
          <w:lang w:eastAsia="ru-RU"/>
        </w:rPr>
        <w:t>мирования активов  хозяйствующих субъектов</w:t>
      </w:r>
      <w:proofErr w:type="gramEnd"/>
      <w:r w:rsidRPr="009617B9">
        <w:rPr>
          <w:rFonts w:ascii="Times New Roman" w:eastAsia="Times New Roman" w:hAnsi="Times New Roman" w:cs="Times New Roman"/>
          <w:sz w:val="20"/>
          <w:szCs w:val="20"/>
          <w:lang w:eastAsia="ru-RU"/>
        </w:rPr>
        <w:t>.</w:t>
      </w:r>
    </w:p>
    <w:p w:rsidR="00651E12" w:rsidRPr="009617B9" w:rsidRDefault="00651E12" w:rsidP="009617B9">
      <w:pPr>
        <w:shd w:val="clear" w:color="auto" w:fill="FFFFFF"/>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bCs/>
          <w:color w:val="000000"/>
          <w:sz w:val="20"/>
          <w:szCs w:val="20"/>
          <w:lang w:eastAsia="ru-RU"/>
        </w:rPr>
        <w:t xml:space="preserve">В современной экономической литературе имеются многочисленные научные труды, посвященные исследованию </w:t>
      </w:r>
      <w:r w:rsidRPr="009617B9">
        <w:rPr>
          <w:rFonts w:ascii="Times New Roman" w:eastAsia="Times New Roman" w:hAnsi="Times New Roman" w:cs="Times New Roman"/>
          <w:sz w:val="20"/>
          <w:szCs w:val="20"/>
          <w:lang w:eastAsia="ru-RU"/>
        </w:rPr>
        <w:t>источников формирования активов</w:t>
      </w:r>
      <w:r w:rsidRPr="009617B9">
        <w:rPr>
          <w:rFonts w:ascii="Times New Roman" w:eastAsia="Times New Roman" w:hAnsi="Times New Roman" w:cs="Times New Roman"/>
          <w:bCs/>
          <w:color w:val="000000"/>
          <w:sz w:val="20"/>
          <w:szCs w:val="20"/>
          <w:lang w:eastAsia="ru-RU"/>
        </w:rPr>
        <w:t>. Серьезное внимание этим проблемам уделили такие  ученые    как:</w:t>
      </w:r>
      <w:r w:rsidR="009617B9">
        <w:rPr>
          <w:rFonts w:ascii="Times New Roman" w:eastAsia="Times New Roman" w:hAnsi="Times New Roman" w:cs="Times New Roman"/>
          <w:bCs/>
          <w:color w:val="000000"/>
          <w:sz w:val="20"/>
          <w:szCs w:val="20"/>
          <w:lang w:val="ky-KG" w:eastAsia="ru-RU"/>
        </w:rPr>
        <w:t xml:space="preserve"> </w:t>
      </w:r>
      <w:r w:rsidRPr="009617B9">
        <w:rPr>
          <w:rFonts w:ascii="Times New Roman" w:eastAsia="Times New Roman" w:hAnsi="Times New Roman" w:cs="Times New Roman"/>
          <w:bCs/>
          <w:color w:val="000000"/>
          <w:sz w:val="20"/>
          <w:szCs w:val="20"/>
          <w:lang w:val="ky-KG" w:eastAsia="ru-RU"/>
        </w:rPr>
        <w:t xml:space="preserve">А.Д.Шеремет, Н.П.Кондраков, В.П.Суйц, М.С.Ержанов, К.Ш.Дюсембаев, Ж.Н. Айтжанова К.Т.Тайгашинова, С.Д.Тажибаев, </w:t>
      </w:r>
      <w:r w:rsidRPr="009617B9">
        <w:rPr>
          <w:rFonts w:ascii="Times New Roman" w:eastAsia="Times New Roman" w:hAnsi="Times New Roman" w:cs="Times New Roman"/>
          <w:bCs/>
          <w:color w:val="000000"/>
          <w:sz w:val="20"/>
          <w:szCs w:val="20"/>
          <w:lang w:eastAsia="ru-RU"/>
        </w:rPr>
        <w:t>и др</w:t>
      </w:r>
      <w:r w:rsidRPr="009617B9">
        <w:rPr>
          <w:rFonts w:ascii="Times New Roman" w:eastAsia="Times New Roman" w:hAnsi="Times New Roman" w:cs="Times New Roman"/>
          <w:bCs/>
          <w:color w:val="000000"/>
          <w:sz w:val="20"/>
          <w:szCs w:val="20"/>
          <w:lang w:eastAsia="ru-RU"/>
        </w:rPr>
        <w:t>у</w:t>
      </w:r>
      <w:r w:rsidRPr="009617B9">
        <w:rPr>
          <w:rFonts w:ascii="Times New Roman" w:eastAsia="Times New Roman" w:hAnsi="Times New Roman" w:cs="Times New Roman"/>
          <w:bCs/>
          <w:color w:val="000000"/>
          <w:sz w:val="20"/>
          <w:szCs w:val="20"/>
          <w:lang w:eastAsia="ru-RU"/>
        </w:rPr>
        <w:t xml:space="preserve">гие. </w:t>
      </w:r>
      <w:r w:rsidRPr="009617B9">
        <w:rPr>
          <w:rFonts w:ascii="Times New Roman" w:eastAsia="Times New Roman" w:hAnsi="Times New Roman" w:cs="Times New Roman"/>
          <w:sz w:val="20"/>
          <w:szCs w:val="20"/>
          <w:lang w:eastAsia="ru-RU"/>
        </w:rPr>
        <w:t>В отечественной науке общим проблемам бухгалтерского учета и стратегического анализа посвящены работы М.</w:t>
      </w:r>
      <w:r w:rsidRPr="009617B9">
        <w:rPr>
          <w:rFonts w:ascii="Times New Roman" w:eastAsia="Times New Roman" w:hAnsi="Times New Roman" w:cs="Times New Roman"/>
          <w:sz w:val="20"/>
          <w:szCs w:val="20"/>
          <w:lang w:val="ky-KG" w:eastAsia="ru-RU"/>
        </w:rPr>
        <w:t>И.Исраилова,</w:t>
      </w:r>
      <w:r w:rsidR="009617B9">
        <w:rPr>
          <w:rFonts w:ascii="Times New Roman" w:eastAsia="Times New Roman" w:hAnsi="Times New Roman" w:cs="Times New Roman"/>
          <w:sz w:val="20"/>
          <w:szCs w:val="20"/>
          <w:lang w:val="ky-KG" w:eastAsia="ru-RU"/>
        </w:rPr>
        <w:t xml:space="preserve"> </w:t>
      </w:r>
      <w:r w:rsidRPr="009617B9">
        <w:rPr>
          <w:rFonts w:ascii="Times New Roman" w:eastAsia="Times New Roman" w:hAnsi="Times New Roman" w:cs="Times New Roman"/>
          <w:sz w:val="20"/>
          <w:szCs w:val="20"/>
          <w:lang w:val="ky-KG" w:eastAsia="ru-RU"/>
        </w:rPr>
        <w:t>О.К.Курманбекова, А.А.Арзыбаева, А.О.Осмоналиева, Д.К.Омуралиевой, Т.Ж.Суранаева, Ж.Ж. Пиримбаева, А. Мамасадыкова Р.А.Узенбаева</w:t>
      </w:r>
      <w:r w:rsidRPr="009617B9">
        <w:rPr>
          <w:rFonts w:ascii="Times New Roman" w:eastAsia="Times New Roman" w:hAnsi="Times New Roman" w:cs="Times New Roman"/>
          <w:sz w:val="20"/>
          <w:szCs w:val="20"/>
          <w:lang w:eastAsia="ru-RU"/>
        </w:rPr>
        <w:t xml:space="preserve"> и многих других.</w:t>
      </w:r>
    </w:p>
    <w:p w:rsidR="00651E12" w:rsidRPr="009617B9" w:rsidRDefault="00651E12" w:rsidP="009617B9">
      <w:pPr>
        <w:shd w:val="clear" w:color="auto" w:fill="FFFFFF"/>
        <w:tabs>
          <w:tab w:val="left" w:pos="4860"/>
        </w:tabs>
        <w:suppressAutoHyphens/>
        <w:spacing w:after="0" w:line="240" w:lineRule="auto"/>
        <w:ind w:firstLine="425"/>
        <w:jc w:val="both"/>
        <w:rPr>
          <w:rFonts w:ascii="Times New Roman" w:eastAsia="Times New Roman" w:hAnsi="Times New Roman" w:cs="Times New Roman"/>
          <w:bCs/>
          <w:color w:val="000000"/>
          <w:sz w:val="20"/>
          <w:szCs w:val="20"/>
          <w:lang w:eastAsia="ru-RU"/>
        </w:rPr>
      </w:pPr>
      <w:r w:rsidRPr="009617B9">
        <w:rPr>
          <w:rFonts w:ascii="Times New Roman" w:eastAsia="Times New Roman" w:hAnsi="Times New Roman" w:cs="Times New Roman"/>
          <w:bCs/>
          <w:color w:val="000000"/>
          <w:sz w:val="20"/>
          <w:szCs w:val="20"/>
          <w:lang w:eastAsia="ru-RU"/>
        </w:rPr>
        <w:lastRenderedPageBreak/>
        <w:t>Однако в</w:t>
      </w:r>
      <w:r w:rsidRPr="009617B9">
        <w:rPr>
          <w:rFonts w:ascii="Times New Roman" w:eastAsia="Times New Roman" w:hAnsi="Times New Roman" w:cs="Times New Roman"/>
          <w:sz w:val="20"/>
          <w:szCs w:val="20"/>
          <w:lang w:eastAsia="ru-RU"/>
        </w:rPr>
        <w:t xml:space="preserve"> работах указанных авторов рассматриваются лишь теоретические вопросы содержания источников формирования активов, с точки зрения  раскрытия экономических проблем и их решений. Описывая </w:t>
      </w:r>
      <w:r w:rsidRPr="009617B9">
        <w:rPr>
          <w:rFonts w:ascii="Times New Roman" w:eastAsia="Times New Roman" w:hAnsi="Times New Roman" w:cs="Times New Roman"/>
          <w:bCs/>
          <w:color w:val="000000"/>
          <w:sz w:val="20"/>
          <w:szCs w:val="20"/>
          <w:lang w:eastAsia="ru-RU"/>
        </w:rPr>
        <w:t>отдельные аспекты и</w:t>
      </w:r>
      <w:r w:rsidRPr="009617B9">
        <w:rPr>
          <w:rFonts w:ascii="Times New Roman" w:eastAsia="Times New Roman" w:hAnsi="Times New Roman" w:cs="Times New Roman"/>
          <w:sz w:val="20"/>
          <w:szCs w:val="20"/>
          <w:lang w:eastAsia="ru-RU"/>
        </w:rPr>
        <w:t>нформационного содержания источников формирования активов, в них, хозяйственные опе</w:t>
      </w:r>
      <w:r w:rsidRPr="009617B9">
        <w:rPr>
          <w:rFonts w:ascii="Times New Roman" w:eastAsia="Times New Roman" w:hAnsi="Times New Roman" w:cs="Times New Roman"/>
          <w:sz w:val="20"/>
          <w:szCs w:val="20"/>
          <w:lang w:eastAsia="ru-RU"/>
        </w:rPr>
        <w:softHyphen/>
        <w:t xml:space="preserve">рации учета  источников формирования активов  не всегда увязываются с общепринятой  системой учета и анализа. </w:t>
      </w:r>
    </w:p>
    <w:p w:rsidR="00651E12" w:rsidRPr="009617B9" w:rsidRDefault="00651E12" w:rsidP="009617B9">
      <w:pPr>
        <w:shd w:val="clear" w:color="auto" w:fill="FFFFFF"/>
        <w:spacing w:after="0" w:line="240" w:lineRule="auto"/>
        <w:ind w:firstLine="425"/>
        <w:jc w:val="both"/>
        <w:rPr>
          <w:rFonts w:ascii="Times New Roman" w:eastAsia="Times New Roman" w:hAnsi="Times New Roman" w:cs="Times New Roman"/>
          <w:color w:val="000000"/>
          <w:spacing w:val="2"/>
          <w:sz w:val="20"/>
          <w:szCs w:val="20"/>
          <w:lang w:eastAsia="ru-RU"/>
        </w:rPr>
      </w:pPr>
      <w:r w:rsidRPr="009617B9">
        <w:rPr>
          <w:rFonts w:ascii="Times New Roman" w:eastAsia="Times New Roman" w:hAnsi="Times New Roman" w:cs="Times New Roman"/>
          <w:sz w:val="20"/>
          <w:szCs w:val="20"/>
          <w:lang w:eastAsia="ru-RU"/>
        </w:rPr>
        <w:t>Вместе с тем отсутствие работ, посвященных комплексному исслед</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ванию учета и стратегического анализа источников формирования акт</w:t>
      </w:r>
      <w:r w:rsidRPr="009617B9">
        <w:rPr>
          <w:rFonts w:ascii="Times New Roman" w:eastAsia="Times New Roman" w:hAnsi="Times New Roman" w:cs="Times New Roman"/>
          <w:sz w:val="20"/>
          <w:szCs w:val="20"/>
          <w:lang w:eastAsia="ru-RU"/>
        </w:rPr>
        <w:t>и</w:t>
      </w:r>
      <w:r w:rsidRPr="009617B9">
        <w:rPr>
          <w:rFonts w:ascii="Times New Roman" w:eastAsia="Times New Roman" w:hAnsi="Times New Roman" w:cs="Times New Roman"/>
          <w:sz w:val="20"/>
          <w:szCs w:val="20"/>
          <w:lang w:eastAsia="ru-RU"/>
        </w:rPr>
        <w:t xml:space="preserve">вов, обуславливают наличие неизученных вопросов, нуждающихся в дальнейших теоретических и практических разработках.  </w:t>
      </w:r>
    </w:p>
    <w:p w:rsidR="00651E12" w:rsidRPr="009617B9" w:rsidRDefault="00651E12" w:rsidP="009617B9">
      <w:pPr>
        <w:shd w:val="clear" w:color="auto" w:fill="FFFFFF"/>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 xml:space="preserve">Сложившиеся общие подходы к организации бухгалтерского учета и изложению </w:t>
      </w:r>
      <w:proofErr w:type="gramStart"/>
      <w:r w:rsidRPr="009617B9">
        <w:rPr>
          <w:rFonts w:ascii="Times New Roman" w:eastAsia="Times New Roman" w:hAnsi="Times New Roman" w:cs="Times New Roman"/>
          <w:sz w:val="20"/>
          <w:szCs w:val="20"/>
          <w:lang w:eastAsia="ru-RU"/>
        </w:rPr>
        <w:t>методики стратегического анализа  эффективности использ</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вания  источников формирования активов</w:t>
      </w:r>
      <w:proofErr w:type="gramEnd"/>
      <w:r w:rsidRPr="009617B9">
        <w:rPr>
          <w:rFonts w:ascii="Times New Roman" w:eastAsia="Times New Roman" w:hAnsi="Times New Roman" w:cs="Times New Roman"/>
          <w:sz w:val="20"/>
          <w:szCs w:val="20"/>
          <w:lang w:eastAsia="ru-RU"/>
        </w:rPr>
        <w:t xml:space="preserve">  во многом не отвечают совр</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менным представлениям и содержанию  процессов их формирования и использования. В связи с этим в новых условиях хозяйствования требуе</w:t>
      </w:r>
      <w:r w:rsidRPr="009617B9">
        <w:rPr>
          <w:rFonts w:ascii="Times New Roman" w:eastAsia="Times New Roman" w:hAnsi="Times New Roman" w:cs="Times New Roman"/>
          <w:sz w:val="20"/>
          <w:szCs w:val="20"/>
          <w:lang w:eastAsia="ru-RU"/>
        </w:rPr>
        <w:t>т</w:t>
      </w:r>
      <w:r w:rsidRPr="009617B9">
        <w:rPr>
          <w:rFonts w:ascii="Times New Roman" w:eastAsia="Times New Roman" w:hAnsi="Times New Roman" w:cs="Times New Roman"/>
          <w:sz w:val="20"/>
          <w:szCs w:val="20"/>
          <w:lang w:eastAsia="ru-RU"/>
        </w:rPr>
        <w:t>ся привести в соответствие с главными требованиями рынка действу</w:t>
      </w:r>
      <w:r w:rsidRPr="009617B9">
        <w:rPr>
          <w:rFonts w:ascii="Times New Roman" w:eastAsia="Times New Roman" w:hAnsi="Times New Roman" w:cs="Times New Roman"/>
          <w:sz w:val="20"/>
          <w:szCs w:val="20"/>
          <w:lang w:eastAsia="ru-RU"/>
        </w:rPr>
        <w:t>ю</w:t>
      </w:r>
      <w:r w:rsidRPr="009617B9">
        <w:rPr>
          <w:rFonts w:ascii="Times New Roman" w:eastAsia="Times New Roman" w:hAnsi="Times New Roman" w:cs="Times New Roman"/>
          <w:sz w:val="20"/>
          <w:szCs w:val="20"/>
          <w:lang w:eastAsia="ru-RU"/>
        </w:rPr>
        <w:t xml:space="preserve">щую систему бухгалтерского учета и стратегического  экономического анализа и оценки </w:t>
      </w:r>
      <w:proofErr w:type="gramStart"/>
      <w:r w:rsidRPr="009617B9">
        <w:rPr>
          <w:rFonts w:ascii="Times New Roman" w:eastAsia="Times New Roman" w:hAnsi="Times New Roman" w:cs="Times New Roman"/>
          <w:sz w:val="20"/>
          <w:szCs w:val="20"/>
          <w:lang w:eastAsia="ru-RU"/>
        </w:rPr>
        <w:t>эффективности использования  источников формиров</w:t>
      </w:r>
      <w:r w:rsidRPr="009617B9">
        <w:rPr>
          <w:rFonts w:ascii="Times New Roman" w:eastAsia="Times New Roman" w:hAnsi="Times New Roman" w:cs="Times New Roman"/>
          <w:sz w:val="20"/>
          <w:szCs w:val="20"/>
          <w:lang w:eastAsia="ru-RU"/>
        </w:rPr>
        <w:t>а</w:t>
      </w:r>
      <w:r w:rsidRPr="009617B9">
        <w:rPr>
          <w:rFonts w:ascii="Times New Roman" w:eastAsia="Times New Roman" w:hAnsi="Times New Roman" w:cs="Times New Roman"/>
          <w:sz w:val="20"/>
          <w:szCs w:val="20"/>
          <w:lang w:eastAsia="ru-RU"/>
        </w:rPr>
        <w:t>ния активов</w:t>
      </w:r>
      <w:proofErr w:type="gramEnd"/>
      <w:r w:rsidRPr="009617B9">
        <w:rPr>
          <w:rFonts w:ascii="Times New Roman" w:eastAsia="Times New Roman" w:hAnsi="Times New Roman" w:cs="Times New Roman"/>
          <w:sz w:val="20"/>
          <w:szCs w:val="20"/>
          <w:lang w:eastAsia="ru-RU"/>
        </w:rPr>
        <w:t>.</w:t>
      </w:r>
    </w:p>
    <w:p w:rsidR="00651E12" w:rsidRPr="009617B9" w:rsidRDefault="00651E12" w:rsidP="009617B9">
      <w:pPr>
        <w:spacing w:after="0" w:line="240" w:lineRule="auto"/>
        <w:ind w:firstLine="425"/>
        <w:jc w:val="both"/>
        <w:rPr>
          <w:rFonts w:ascii="Times New Roman" w:eastAsia="Times New Roman" w:hAnsi="Times New Roman" w:cs="Times New Roman"/>
          <w:bCs/>
          <w:sz w:val="20"/>
          <w:szCs w:val="20"/>
          <w:lang w:eastAsia="ru-RU"/>
        </w:rPr>
      </w:pPr>
      <w:r w:rsidRPr="009617B9">
        <w:rPr>
          <w:rFonts w:ascii="Times New Roman" w:eastAsia="Times New Roman" w:hAnsi="Times New Roman" w:cs="Times New Roman"/>
          <w:b/>
          <w:sz w:val="20"/>
          <w:szCs w:val="20"/>
          <w:lang w:eastAsia="ru-RU"/>
        </w:rPr>
        <w:t>Связь темы диссертации с крупными научными программами, основными научно исследовательскими работами, проводимыми н</w:t>
      </w:r>
      <w:r w:rsidRPr="009617B9">
        <w:rPr>
          <w:rFonts w:ascii="Times New Roman" w:eastAsia="Times New Roman" w:hAnsi="Times New Roman" w:cs="Times New Roman"/>
          <w:b/>
          <w:sz w:val="20"/>
          <w:szCs w:val="20"/>
          <w:lang w:eastAsia="ru-RU"/>
        </w:rPr>
        <w:t>а</w:t>
      </w:r>
      <w:r w:rsidRPr="009617B9">
        <w:rPr>
          <w:rFonts w:ascii="Times New Roman" w:eastAsia="Times New Roman" w:hAnsi="Times New Roman" w:cs="Times New Roman"/>
          <w:b/>
          <w:sz w:val="20"/>
          <w:szCs w:val="20"/>
          <w:lang w:eastAsia="ru-RU"/>
        </w:rPr>
        <w:t xml:space="preserve">учными учреждениями. </w:t>
      </w:r>
      <w:proofErr w:type="gramStart"/>
      <w:r w:rsidRPr="009617B9">
        <w:rPr>
          <w:rFonts w:ascii="Times New Roman" w:eastAsia="Times New Roman" w:hAnsi="Times New Roman" w:cs="Times New Roman"/>
          <w:sz w:val="20"/>
          <w:szCs w:val="20"/>
          <w:lang w:eastAsia="ru-RU"/>
        </w:rPr>
        <w:t>Вопросы совершенствования системы бухга</w:t>
      </w:r>
      <w:r w:rsidRPr="009617B9">
        <w:rPr>
          <w:rFonts w:ascii="Times New Roman" w:eastAsia="Times New Roman" w:hAnsi="Times New Roman" w:cs="Times New Roman"/>
          <w:sz w:val="20"/>
          <w:szCs w:val="20"/>
          <w:lang w:eastAsia="ru-RU"/>
        </w:rPr>
        <w:t>л</w:t>
      </w:r>
      <w:r w:rsidRPr="009617B9">
        <w:rPr>
          <w:rFonts w:ascii="Times New Roman" w:eastAsia="Times New Roman" w:hAnsi="Times New Roman" w:cs="Times New Roman"/>
          <w:sz w:val="20"/>
          <w:szCs w:val="20"/>
          <w:lang w:eastAsia="ru-RU"/>
        </w:rPr>
        <w:t>терского учета и стратегического анализа источников формирования акт</w:t>
      </w:r>
      <w:r w:rsidRPr="009617B9">
        <w:rPr>
          <w:rFonts w:ascii="Times New Roman" w:eastAsia="Times New Roman" w:hAnsi="Times New Roman" w:cs="Times New Roman"/>
          <w:sz w:val="20"/>
          <w:szCs w:val="20"/>
          <w:lang w:eastAsia="ru-RU"/>
        </w:rPr>
        <w:t>и</w:t>
      </w:r>
      <w:r w:rsidRPr="009617B9">
        <w:rPr>
          <w:rFonts w:ascii="Times New Roman" w:eastAsia="Times New Roman" w:hAnsi="Times New Roman" w:cs="Times New Roman"/>
          <w:sz w:val="20"/>
          <w:szCs w:val="20"/>
          <w:lang w:eastAsia="ru-RU"/>
        </w:rPr>
        <w:t>вов   отражены в таких программах, как: постановление Правительства Кыргызской Республики  от 7.10.2010 года № 231 «О вопросах ведения бухгалтерского учета и финансовой отчетности субъектами предприним</w:t>
      </w:r>
      <w:r w:rsidRPr="009617B9">
        <w:rPr>
          <w:rFonts w:ascii="Times New Roman" w:eastAsia="Times New Roman" w:hAnsi="Times New Roman" w:cs="Times New Roman"/>
          <w:sz w:val="20"/>
          <w:szCs w:val="20"/>
          <w:lang w:eastAsia="ru-RU"/>
        </w:rPr>
        <w:t>а</w:t>
      </w:r>
      <w:r w:rsidRPr="009617B9">
        <w:rPr>
          <w:rFonts w:ascii="Times New Roman" w:eastAsia="Times New Roman" w:hAnsi="Times New Roman" w:cs="Times New Roman"/>
          <w:sz w:val="20"/>
          <w:szCs w:val="20"/>
          <w:lang w:eastAsia="ru-RU"/>
        </w:rPr>
        <w:t xml:space="preserve">тельства  (за исключением бюджетных учреждений)»; </w:t>
      </w:r>
      <w:r w:rsidRPr="009617B9">
        <w:rPr>
          <w:rFonts w:ascii="Times New Roman" w:eastAsia="Times New Roman" w:hAnsi="Times New Roman" w:cs="Times New Roman"/>
          <w:bCs/>
          <w:sz w:val="20"/>
          <w:szCs w:val="20"/>
          <w:lang w:eastAsia="ru-RU"/>
        </w:rPr>
        <w:t xml:space="preserve">  постановление </w:t>
      </w:r>
      <w:proofErr w:type="spellStart"/>
      <w:r w:rsidRPr="009617B9">
        <w:rPr>
          <w:rFonts w:ascii="Times New Roman" w:eastAsia="Times New Roman" w:hAnsi="Times New Roman" w:cs="Times New Roman"/>
          <w:bCs/>
          <w:sz w:val="20"/>
          <w:szCs w:val="20"/>
          <w:lang w:eastAsia="ru-RU"/>
        </w:rPr>
        <w:t>Госфиннадзора</w:t>
      </w:r>
      <w:proofErr w:type="spellEnd"/>
      <w:r w:rsidRPr="009617B9">
        <w:rPr>
          <w:rFonts w:ascii="Times New Roman" w:eastAsia="Times New Roman" w:hAnsi="Times New Roman" w:cs="Times New Roman"/>
          <w:bCs/>
          <w:sz w:val="20"/>
          <w:szCs w:val="20"/>
          <w:lang w:eastAsia="ru-RU"/>
        </w:rPr>
        <w:t xml:space="preserve"> от 28 июля 2010 года № 18 «О Международных станда</w:t>
      </w:r>
      <w:r w:rsidRPr="009617B9">
        <w:rPr>
          <w:rFonts w:ascii="Times New Roman" w:eastAsia="Times New Roman" w:hAnsi="Times New Roman" w:cs="Times New Roman"/>
          <w:bCs/>
          <w:sz w:val="20"/>
          <w:szCs w:val="20"/>
          <w:lang w:eastAsia="ru-RU"/>
        </w:rPr>
        <w:t>р</w:t>
      </w:r>
      <w:r w:rsidRPr="009617B9">
        <w:rPr>
          <w:rFonts w:ascii="Times New Roman" w:eastAsia="Times New Roman" w:hAnsi="Times New Roman" w:cs="Times New Roman"/>
          <w:bCs/>
          <w:sz w:val="20"/>
          <w:szCs w:val="20"/>
          <w:lang w:eastAsia="ru-RU"/>
        </w:rPr>
        <w:t>тах финансовой отчетности»;</w:t>
      </w:r>
      <w:proofErr w:type="gramEnd"/>
      <w:r w:rsidRPr="009617B9">
        <w:rPr>
          <w:rFonts w:ascii="Times New Roman" w:eastAsia="Times New Roman" w:hAnsi="Times New Roman" w:cs="Times New Roman"/>
          <w:bCs/>
          <w:sz w:val="20"/>
          <w:szCs w:val="20"/>
          <w:lang w:eastAsia="ru-RU"/>
        </w:rPr>
        <w:t xml:space="preserve"> постановление  </w:t>
      </w:r>
      <w:proofErr w:type="spellStart"/>
      <w:r w:rsidRPr="009617B9">
        <w:rPr>
          <w:rFonts w:ascii="Times New Roman" w:eastAsia="Times New Roman" w:hAnsi="Times New Roman" w:cs="Times New Roman"/>
          <w:bCs/>
          <w:sz w:val="20"/>
          <w:szCs w:val="20"/>
          <w:lang w:eastAsia="ru-RU"/>
        </w:rPr>
        <w:t>Госфиннадзора</w:t>
      </w:r>
      <w:proofErr w:type="spellEnd"/>
      <w:r w:rsidRPr="009617B9">
        <w:rPr>
          <w:rFonts w:ascii="Times New Roman" w:eastAsia="Times New Roman" w:hAnsi="Times New Roman" w:cs="Times New Roman"/>
          <w:bCs/>
          <w:sz w:val="20"/>
          <w:szCs w:val="20"/>
          <w:lang w:eastAsia="ru-RU"/>
        </w:rPr>
        <w:t xml:space="preserve"> от 25.01.2011 года №2 «</w:t>
      </w:r>
      <w:r w:rsidRPr="009617B9">
        <w:rPr>
          <w:rFonts w:ascii="Times New Roman" w:eastAsia="Times New Roman" w:hAnsi="Times New Roman" w:cs="Times New Roman"/>
          <w:sz w:val="20"/>
          <w:szCs w:val="20"/>
          <w:lang w:eastAsia="ru-RU"/>
        </w:rPr>
        <w:t>Методические рекомендации по подготовке и представлению  финансовой отчетности в соответствии с МСФО»</w:t>
      </w:r>
    </w:p>
    <w:p w:rsidR="00651E12" w:rsidRPr="009617B9" w:rsidRDefault="00651E12" w:rsidP="009617B9">
      <w:pPr>
        <w:shd w:val="clear" w:color="auto" w:fill="FFFFFF"/>
        <w:spacing w:after="0" w:line="240" w:lineRule="auto"/>
        <w:ind w:firstLine="425"/>
        <w:jc w:val="both"/>
        <w:rPr>
          <w:rFonts w:ascii="Times New Roman" w:eastAsia="Times New Roman" w:hAnsi="Times New Roman" w:cs="Times New Roman"/>
          <w:b/>
          <w:sz w:val="20"/>
          <w:szCs w:val="20"/>
          <w:lang w:eastAsia="ru-RU"/>
        </w:rPr>
      </w:pPr>
      <w:r w:rsidRPr="009617B9">
        <w:rPr>
          <w:rFonts w:ascii="Times New Roman" w:eastAsia="Times New Roman" w:hAnsi="Times New Roman" w:cs="Times New Roman"/>
          <w:b/>
          <w:sz w:val="20"/>
          <w:szCs w:val="20"/>
          <w:lang w:eastAsia="ru-RU"/>
        </w:rPr>
        <w:t xml:space="preserve">Цель и задачи исследования. </w:t>
      </w:r>
      <w:r w:rsidRPr="009617B9">
        <w:rPr>
          <w:rFonts w:ascii="Times New Roman" w:eastAsia="Times New Roman" w:hAnsi="Times New Roman" w:cs="Times New Roman"/>
          <w:sz w:val="20"/>
          <w:szCs w:val="20"/>
          <w:lang w:eastAsia="ru-RU"/>
        </w:rPr>
        <w:t>Необходимость приведения дейс</w:t>
      </w:r>
      <w:r w:rsidRPr="009617B9">
        <w:rPr>
          <w:rFonts w:ascii="Times New Roman" w:eastAsia="Times New Roman" w:hAnsi="Times New Roman" w:cs="Times New Roman"/>
          <w:sz w:val="20"/>
          <w:szCs w:val="20"/>
          <w:lang w:eastAsia="ru-RU"/>
        </w:rPr>
        <w:t>т</w:t>
      </w:r>
      <w:r w:rsidRPr="009617B9">
        <w:rPr>
          <w:rFonts w:ascii="Times New Roman" w:eastAsia="Times New Roman" w:hAnsi="Times New Roman" w:cs="Times New Roman"/>
          <w:sz w:val="20"/>
          <w:szCs w:val="20"/>
          <w:lang w:eastAsia="ru-RU"/>
        </w:rPr>
        <w:t>вующей системы организации бухгалтерского учета и стратегического экономического анализа  источников формирования активов  в соответс</w:t>
      </w:r>
      <w:r w:rsidRPr="009617B9">
        <w:rPr>
          <w:rFonts w:ascii="Times New Roman" w:eastAsia="Times New Roman" w:hAnsi="Times New Roman" w:cs="Times New Roman"/>
          <w:sz w:val="20"/>
          <w:szCs w:val="20"/>
          <w:lang w:eastAsia="ru-RU"/>
        </w:rPr>
        <w:t>т</w:t>
      </w:r>
      <w:r w:rsidRPr="009617B9">
        <w:rPr>
          <w:rFonts w:ascii="Times New Roman" w:eastAsia="Times New Roman" w:hAnsi="Times New Roman" w:cs="Times New Roman"/>
          <w:sz w:val="20"/>
          <w:szCs w:val="20"/>
          <w:lang w:eastAsia="ru-RU"/>
        </w:rPr>
        <w:t>вии с требованиями теории и практики сплошного, непрерывного, взаим</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связанного наблюдения и отражения хозяйственной деятельности пре</w:t>
      </w:r>
      <w:r w:rsidRPr="009617B9">
        <w:rPr>
          <w:rFonts w:ascii="Times New Roman" w:eastAsia="Times New Roman" w:hAnsi="Times New Roman" w:cs="Times New Roman"/>
          <w:sz w:val="20"/>
          <w:szCs w:val="20"/>
          <w:lang w:eastAsia="ru-RU"/>
        </w:rPr>
        <w:t>д</w:t>
      </w:r>
      <w:r w:rsidRPr="009617B9">
        <w:rPr>
          <w:rFonts w:ascii="Times New Roman" w:eastAsia="Times New Roman" w:hAnsi="Times New Roman" w:cs="Times New Roman"/>
          <w:sz w:val="20"/>
          <w:szCs w:val="20"/>
          <w:lang w:eastAsia="ru-RU"/>
        </w:rPr>
        <w:t xml:space="preserve">приятия и </w:t>
      </w:r>
      <w:proofErr w:type="gramStart"/>
      <w:r w:rsidRPr="009617B9">
        <w:rPr>
          <w:rFonts w:ascii="Times New Roman" w:eastAsia="Times New Roman" w:hAnsi="Times New Roman" w:cs="Times New Roman"/>
          <w:sz w:val="20"/>
          <w:szCs w:val="20"/>
          <w:lang w:eastAsia="ru-RU"/>
        </w:rPr>
        <w:t>контроля за</w:t>
      </w:r>
      <w:proofErr w:type="gramEnd"/>
      <w:r w:rsidRPr="009617B9">
        <w:rPr>
          <w:rFonts w:ascii="Times New Roman" w:eastAsia="Times New Roman" w:hAnsi="Times New Roman" w:cs="Times New Roman"/>
          <w:sz w:val="20"/>
          <w:szCs w:val="20"/>
          <w:lang w:eastAsia="ru-RU"/>
        </w:rPr>
        <w:t xml:space="preserve"> состоянием и наличием объектов исследования о</w:t>
      </w:r>
      <w:r w:rsidRPr="009617B9">
        <w:rPr>
          <w:rFonts w:ascii="Times New Roman" w:eastAsia="Times New Roman" w:hAnsi="Times New Roman" w:cs="Times New Roman"/>
          <w:sz w:val="20"/>
          <w:szCs w:val="20"/>
          <w:lang w:eastAsia="ru-RU"/>
        </w:rPr>
        <w:t>п</w:t>
      </w:r>
      <w:r w:rsidRPr="009617B9">
        <w:rPr>
          <w:rFonts w:ascii="Times New Roman" w:eastAsia="Times New Roman" w:hAnsi="Times New Roman" w:cs="Times New Roman"/>
          <w:sz w:val="20"/>
          <w:szCs w:val="20"/>
          <w:lang w:eastAsia="ru-RU"/>
        </w:rPr>
        <w:t xml:space="preserve">ределяет следующие основные задачи:  </w:t>
      </w:r>
    </w:p>
    <w:p w:rsidR="00651E12" w:rsidRPr="009617B9" w:rsidRDefault="00651E12" w:rsidP="009617B9">
      <w:pPr>
        <w:shd w:val="clear" w:color="auto" w:fill="FFFFFF"/>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lastRenderedPageBreak/>
        <w:t>-  исследовать сущность источников формирования активов обо</w:t>
      </w:r>
      <w:r w:rsidRPr="009617B9">
        <w:rPr>
          <w:rFonts w:ascii="Times New Roman" w:eastAsia="Times New Roman" w:hAnsi="Times New Roman" w:cs="Times New Roman"/>
          <w:sz w:val="20"/>
          <w:szCs w:val="20"/>
          <w:lang w:eastAsia="ru-RU"/>
        </w:rPr>
        <w:t>б</w:t>
      </w:r>
      <w:r w:rsidRPr="009617B9">
        <w:rPr>
          <w:rFonts w:ascii="Times New Roman" w:eastAsia="Times New Roman" w:hAnsi="Times New Roman" w:cs="Times New Roman"/>
          <w:sz w:val="20"/>
          <w:szCs w:val="20"/>
          <w:lang w:eastAsia="ru-RU"/>
        </w:rPr>
        <w:t>щить сложившиеся подходы к определению их роли в бизнес деятельн</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сти предприятий;</w:t>
      </w:r>
    </w:p>
    <w:p w:rsidR="00651E12" w:rsidRPr="009617B9" w:rsidRDefault="00651E12" w:rsidP="009617B9">
      <w:pPr>
        <w:shd w:val="clear" w:color="auto" w:fill="FFFFFF"/>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  разработать типологию  источников формирования активов  исходя из потребности бухгалтерского учета  и стратегического экономического анализа;</w:t>
      </w:r>
    </w:p>
    <w:p w:rsidR="00651E12" w:rsidRPr="009617B9" w:rsidRDefault="00651E12" w:rsidP="009617B9">
      <w:pPr>
        <w:shd w:val="clear" w:color="auto" w:fill="FFFFFF"/>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 xml:space="preserve">- оценить существующую практику </w:t>
      </w:r>
      <w:proofErr w:type="gramStart"/>
      <w:r w:rsidRPr="009617B9">
        <w:rPr>
          <w:rFonts w:ascii="Times New Roman" w:eastAsia="Times New Roman" w:hAnsi="Times New Roman" w:cs="Times New Roman"/>
          <w:sz w:val="20"/>
          <w:szCs w:val="20"/>
          <w:lang w:eastAsia="ru-RU"/>
        </w:rPr>
        <w:t>организации бухгалтерского уч</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та   источников формирования активов</w:t>
      </w:r>
      <w:proofErr w:type="gramEnd"/>
      <w:r w:rsidRPr="009617B9">
        <w:rPr>
          <w:rFonts w:ascii="Times New Roman" w:eastAsia="Times New Roman" w:hAnsi="Times New Roman" w:cs="Times New Roman"/>
          <w:sz w:val="20"/>
          <w:szCs w:val="20"/>
          <w:lang w:eastAsia="ru-RU"/>
        </w:rPr>
        <w:t xml:space="preserve">  в Кыргызской Республике, в связи с переходом на МСФО и выявить основные тенденции его развития;</w:t>
      </w:r>
    </w:p>
    <w:p w:rsidR="00651E12" w:rsidRPr="009617B9" w:rsidRDefault="00651E12" w:rsidP="009617B9">
      <w:pPr>
        <w:shd w:val="clear" w:color="auto" w:fill="FFFFFF"/>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 раскрыть аналитические возможности финансовой отчетности эк</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 xml:space="preserve">номических субъектов Кыргызской Республики для целей стратегического  анализа источников формирования активов, разработать рекомендации по ее совершенствованию; </w:t>
      </w:r>
    </w:p>
    <w:p w:rsidR="00651E12" w:rsidRPr="009617B9" w:rsidRDefault="00651E12" w:rsidP="009617B9">
      <w:pPr>
        <w:shd w:val="clear" w:color="auto" w:fill="FFFFFF"/>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  разработать систему показателей образования и эффективности и</w:t>
      </w:r>
      <w:r w:rsidRPr="009617B9">
        <w:rPr>
          <w:rFonts w:ascii="Times New Roman" w:eastAsia="Times New Roman" w:hAnsi="Times New Roman" w:cs="Times New Roman"/>
          <w:sz w:val="20"/>
          <w:szCs w:val="20"/>
          <w:lang w:eastAsia="ru-RU"/>
        </w:rPr>
        <w:t>с</w:t>
      </w:r>
      <w:r w:rsidRPr="009617B9">
        <w:rPr>
          <w:rFonts w:ascii="Times New Roman" w:eastAsia="Times New Roman" w:hAnsi="Times New Roman" w:cs="Times New Roman"/>
          <w:sz w:val="20"/>
          <w:szCs w:val="20"/>
          <w:lang w:eastAsia="ru-RU"/>
        </w:rPr>
        <w:t>пользования  источников формирования активов и методику их стратег</w:t>
      </w:r>
      <w:r w:rsidRPr="009617B9">
        <w:rPr>
          <w:rFonts w:ascii="Times New Roman" w:eastAsia="Times New Roman" w:hAnsi="Times New Roman" w:cs="Times New Roman"/>
          <w:sz w:val="20"/>
          <w:szCs w:val="20"/>
          <w:lang w:eastAsia="ru-RU"/>
        </w:rPr>
        <w:t>и</w:t>
      </w:r>
      <w:r w:rsidRPr="009617B9">
        <w:rPr>
          <w:rFonts w:ascii="Times New Roman" w:eastAsia="Times New Roman" w:hAnsi="Times New Roman" w:cs="Times New Roman"/>
          <w:sz w:val="20"/>
          <w:szCs w:val="20"/>
          <w:lang w:eastAsia="ru-RU"/>
        </w:rPr>
        <w:t>ческого анализа, адаптированной к экономическим условиям Кыргызской Республики;</w:t>
      </w:r>
    </w:p>
    <w:p w:rsidR="00651E12" w:rsidRPr="009617B9" w:rsidRDefault="00651E12" w:rsidP="009617B9">
      <w:pPr>
        <w:suppressAutoHyphens/>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b/>
          <w:sz w:val="20"/>
          <w:szCs w:val="20"/>
          <w:lang w:eastAsia="ru-RU"/>
        </w:rPr>
        <w:t xml:space="preserve">Предметом исследования </w:t>
      </w:r>
      <w:r w:rsidRPr="009617B9">
        <w:rPr>
          <w:rFonts w:ascii="Times New Roman" w:eastAsia="Times New Roman" w:hAnsi="Times New Roman" w:cs="Times New Roman"/>
          <w:sz w:val="20"/>
          <w:szCs w:val="20"/>
          <w:lang w:eastAsia="ru-RU"/>
        </w:rPr>
        <w:t>выступают методические и организационные аспекты бухгалтерского учета и стратегического анализа источников формирования активов, а также вопросы более эффективного их использования.</w:t>
      </w:r>
    </w:p>
    <w:p w:rsidR="00651E12" w:rsidRPr="009617B9" w:rsidRDefault="00651E12" w:rsidP="009617B9">
      <w:pPr>
        <w:suppressAutoHyphens/>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b/>
          <w:sz w:val="20"/>
          <w:szCs w:val="20"/>
          <w:lang w:eastAsia="ru-RU"/>
        </w:rPr>
        <w:t xml:space="preserve">Объектом исследования  </w:t>
      </w:r>
      <w:r w:rsidRPr="009617B9">
        <w:rPr>
          <w:rFonts w:ascii="Times New Roman" w:eastAsia="Times New Roman" w:hAnsi="Times New Roman" w:cs="Times New Roman"/>
          <w:sz w:val="20"/>
          <w:szCs w:val="20"/>
          <w:lang w:eastAsia="ru-RU"/>
        </w:rPr>
        <w:t xml:space="preserve">являются формы и способы организации бухгалтерского учета  и  стратегического анализа  источников формирования активов  </w:t>
      </w:r>
      <w:proofErr w:type="spellStart"/>
      <w:r w:rsidRPr="009617B9">
        <w:rPr>
          <w:rFonts w:ascii="Times New Roman" w:eastAsia="Times New Roman" w:hAnsi="Times New Roman" w:cs="Times New Roman"/>
          <w:sz w:val="20"/>
          <w:szCs w:val="20"/>
          <w:lang w:eastAsia="ru-RU"/>
        </w:rPr>
        <w:t>субьектов</w:t>
      </w:r>
      <w:proofErr w:type="spellEnd"/>
      <w:r w:rsidRPr="009617B9">
        <w:rPr>
          <w:rFonts w:ascii="Times New Roman" w:eastAsia="Times New Roman" w:hAnsi="Times New Roman" w:cs="Times New Roman"/>
          <w:sz w:val="20"/>
          <w:szCs w:val="20"/>
          <w:lang w:val="ky-KG" w:eastAsia="ru-RU"/>
        </w:rPr>
        <w:t xml:space="preserve"> экономики Кыргызской Республики</w:t>
      </w:r>
      <w:r w:rsidRPr="009617B9">
        <w:rPr>
          <w:rFonts w:ascii="Times New Roman" w:eastAsia="Times New Roman" w:hAnsi="Times New Roman" w:cs="Times New Roman"/>
          <w:sz w:val="20"/>
          <w:szCs w:val="20"/>
          <w:lang w:eastAsia="ru-RU"/>
        </w:rPr>
        <w:t>.</w:t>
      </w:r>
    </w:p>
    <w:p w:rsidR="00651E12" w:rsidRPr="009617B9" w:rsidRDefault="00651E12" w:rsidP="009617B9">
      <w:pPr>
        <w:suppressAutoHyphens/>
        <w:spacing w:after="0" w:line="240" w:lineRule="auto"/>
        <w:ind w:firstLine="425"/>
        <w:jc w:val="both"/>
        <w:rPr>
          <w:rFonts w:ascii="Times New Roman" w:eastAsia="Times New Roman" w:hAnsi="Times New Roman" w:cs="Times New Roman"/>
          <w:color w:val="000000"/>
          <w:spacing w:val="2"/>
          <w:sz w:val="20"/>
          <w:szCs w:val="20"/>
          <w:lang w:eastAsia="ru-RU"/>
        </w:rPr>
      </w:pPr>
      <w:r w:rsidRPr="009617B9">
        <w:rPr>
          <w:rFonts w:ascii="Times New Roman" w:eastAsia="Times New Roman" w:hAnsi="Times New Roman" w:cs="Times New Roman"/>
          <w:b/>
          <w:color w:val="000000"/>
          <w:sz w:val="20"/>
          <w:szCs w:val="20"/>
          <w:lang w:eastAsia="ru-RU"/>
        </w:rPr>
        <w:t>Теоретическую, методологическую и информационную базу исследовани</w:t>
      </w:r>
      <w:r w:rsidRPr="009617B9">
        <w:rPr>
          <w:rFonts w:ascii="Times New Roman" w:eastAsia="Times New Roman" w:hAnsi="Times New Roman" w:cs="Times New Roman"/>
          <w:b/>
          <w:sz w:val="20"/>
          <w:szCs w:val="20"/>
          <w:lang w:eastAsia="ru-RU"/>
        </w:rPr>
        <w:t xml:space="preserve">я </w:t>
      </w:r>
      <w:r w:rsidRPr="009617B9">
        <w:rPr>
          <w:rFonts w:ascii="Times New Roman" w:eastAsia="Times New Roman" w:hAnsi="Times New Roman" w:cs="Times New Roman"/>
          <w:sz w:val="20"/>
          <w:szCs w:val="20"/>
          <w:lang w:eastAsia="ru-RU"/>
        </w:rPr>
        <w:t xml:space="preserve">составляют официальные правительственные и нормативно-правовые документы и материалы, научные исследования отечественных и зарубежных ученых, связанные с рассматриваемой проблемой, монографии, материалы научно-практических конференций. В ходе исследования применены информационные данные  по статистике, материалы периодической печати  и </w:t>
      </w:r>
      <w:proofErr w:type="gramStart"/>
      <w:r w:rsidRPr="009617B9">
        <w:rPr>
          <w:rFonts w:ascii="Times New Roman" w:eastAsia="Times New Roman" w:hAnsi="Times New Roman" w:cs="Times New Roman"/>
          <w:sz w:val="20"/>
          <w:szCs w:val="20"/>
          <w:lang w:eastAsia="ru-RU"/>
        </w:rPr>
        <w:t>официальных</w:t>
      </w:r>
      <w:proofErr w:type="gramEnd"/>
      <w:r w:rsidRPr="009617B9">
        <w:rPr>
          <w:rFonts w:ascii="Times New Roman" w:eastAsia="Times New Roman" w:hAnsi="Times New Roman" w:cs="Times New Roman"/>
          <w:sz w:val="20"/>
          <w:szCs w:val="20"/>
          <w:lang w:eastAsia="ru-RU"/>
        </w:rPr>
        <w:t xml:space="preserve"> веб-сайтов, а также научные результаты автора, раскрытые в ходе подготовки диссертационной работы.</w:t>
      </w:r>
    </w:p>
    <w:p w:rsidR="00651E12" w:rsidRPr="009617B9" w:rsidRDefault="00651E12" w:rsidP="009617B9">
      <w:pPr>
        <w:shd w:val="clear" w:color="auto" w:fill="FFFFFF"/>
        <w:spacing w:after="0" w:line="240" w:lineRule="auto"/>
        <w:ind w:firstLine="425"/>
        <w:jc w:val="both"/>
        <w:rPr>
          <w:rFonts w:ascii="Times New Roman" w:eastAsia="Times New Roman" w:hAnsi="Times New Roman" w:cs="Times New Roman"/>
          <w:color w:val="000000"/>
          <w:spacing w:val="9"/>
          <w:sz w:val="20"/>
          <w:szCs w:val="20"/>
          <w:lang w:eastAsia="ru-RU"/>
        </w:rPr>
      </w:pPr>
      <w:r w:rsidRPr="009617B9">
        <w:rPr>
          <w:rFonts w:ascii="Times New Roman" w:eastAsia="Times New Roman" w:hAnsi="Times New Roman" w:cs="Times New Roman"/>
          <w:b/>
          <w:sz w:val="20"/>
          <w:szCs w:val="20"/>
          <w:lang w:eastAsia="ru-RU"/>
        </w:rPr>
        <w:t xml:space="preserve">Научная новизна диссертационной работы. </w:t>
      </w:r>
      <w:r w:rsidRPr="009617B9">
        <w:rPr>
          <w:rFonts w:ascii="Times New Roman" w:eastAsia="Times New Roman" w:hAnsi="Times New Roman" w:cs="Times New Roman"/>
          <w:color w:val="000000"/>
          <w:spacing w:val="2"/>
          <w:sz w:val="20"/>
          <w:szCs w:val="20"/>
          <w:lang w:eastAsia="ru-RU"/>
        </w:rPr>
        <w:t>Научная новизна р</w:t>
      </w:r>
      <w:r w:rsidRPr="009617B9">
        <w:rPr>
          <w:rFonts w:ascii="Times New Roman" w:eastAsia="Times New Roman" w:hAnsi="Times New Roman" w:cs="Times New Roman"/>
          <w:color w:val="000000"/>
          <w:spacing w:val="2"/>
          <w:sz w:val="20"/>
          <w:szCs w:val="20"/>
          <w:lang w:eastAsia="ru-RU"/>
        </w:rPr>
        <w:t>е</w:t>
      </w:r>
      <w:r w:rsidRPr="009617B9">
        <w:rPr>
          <w:rFonts w:ascii="Times New Roman" w:eastAsia="Times New Roman" w:hAnsi="Times New Roman" w:cs="Times New Roman"/>
          <w:color w:val="000000"/>
          <w:spacing w:val="2"/>
          <w:sz w:val="20"/>
          <w:szCs w:val="20"/>
          <w:lang w:eastAsia="ru-RU"/>
        </w:rPr>
        <w:t>зультатов, полученных в ходе исследования, заключается в теоретич</w:t>
      </w:r>
      <w:r w:rsidRPr="009617B9">
        <w:rPr>
          <w:rFonts w:ascii="Times New Roman" w:eastAsia="Times New Roman" w:hAnsi="Times New Roman" w:cs="Times New Roman"/>
          <w:color w:val="000000"/>
          <w:spacing w:val="2"/>
          <w:sz w:val="20"/>
          <w:szCs w:val="20"/>
          <w:lang w:eastAsia="ru-RU"/>
        </w:rPr>
        <w:t>е</w:t>
      </w:r>
      <w:r w:rsidRPr="009617B9">
        <w:rPr>
          <w:rFonts w:ascii="Times New Roman" w:eastAsia="Times New Roman" w:hAnsi="Times New Roman" w:cs="Times New Roman"/>
          <w:color w:val="000000"/>
          <w:spacing w:val="2"/>
          <w:sz w:val="20"/>
          <w:szCs w:val="20"/>
          <w:lang w:eastAsia="ru-RU"/>
        </w:rPr>
        <w:t xml:space="preserve">ском обосновании сущности </w:t>
      </w:r>
      <w:r w:rsidRPr="009617B9">
        <w:rPr>
          <w:rFonts w:ascii="Times New Roman" w:eastAsia="Times New Roman" w:hAnsi="Times New Roman" w:cs="Times New Roman"/>
          <w:sz w:val="20"/>
          <w:szCs w:val="20"/>
          <w:lang w:eastAsia="ru-RU"/>
        </w:rPr>
        <w:t>источников формирования активов</w:t>
      </w:r>
      <w:r w:rsidRPr="009617B9">
        <w:rPr>
          <w:rFonts w:ascii="Times New Roman" w:eastAsia="Times New Roman" w:hAnsi="Times New Roman" w:cs="Times New Roman"/>
          <w:color w:val="000000"/>
          <w:spacing w:val="2"/>
          <w:sz w:val="20"/>
          <w:szCs w:val="20"/>
          <w:lang w:eastAsia="ru-RU"/>
        </w:rPr>
        <w:t xml:space="preserve"> в ко</w:t>
      </w:r>
      <w:r w:rsidRPr="009617B9">
        <w:rPr>
          <w:rFonts w:ascii="Times New Roman" w:eastAsia="Times New Roman" w:hAnsi="Times New Roman" w:cs="Times New Roman"/>
          <w:color w:val="000000"/>
          <w:spacing w:val="2"/>
          <w:sz w:val="20"/>
          <w:szCs w:val="20"/>
          <w:lang w:eastAsia="ru-RU"/>
        </w:rPr>
        <w:t>н</w:t>
      </w:r>
      <w:r w:rsidRPr="009617B9">
        <w:rPr>
          <w:rFonts w:ascii="Times New Roman" w:eastAsia="Times New Roman" w:hAnsi="Times New Roman" w:cs="Times New Roman"/>
          <w:color w:val="000000"/>
          <w:spacing w:val="2"/>
          <w:sz w:val="20"/>
          <w:szCs w:val="20"/>
          <w:lang w:eastAsia="ru-RU"/>
        </w:rPr>
        <w:t xml:space="preserve">тексте бухгалтерского учета и разработка </w:t>
      </w:r>
      <w:proofErr w:type="gramStart"/>
      <w:r w:rsidRPr="009617B9">
        <w:rPr>
          <w:rFonts w:ascii="Times New Roman" w:eastAsia="Times New Roman" w:hAnsi="Times New Roman" w:cs="Times New Roman"/>
          <w:color w:val="000000"/>
          <w:spacing w:val="2"/>
          <w:sz w:val="20"/>
          <w:szCs w:val="20"/>
          <w:lang w:eastAsia="ru-RU"/>
        </w:rPr>
        <w:t xml:space="preserve">методики стратегического анализа эффективности использования </w:t>
      </w:r>
      <w:r w:rsidRPr="009617B9">
        <w:rPr>
          <w:rFonts w:ascii="Times New Roman" w:eastAsia="Times New Roman" w:hAnsi="Times New Roman" w:cs="Times New Roman"/>
          <w:sz w:val="20"/>
          <w:szCs w:val="20"/>
          <w:lang w:eastAsia="ru-RU"/>
        </w:rPr>
        <w:t>источников формирования акт</w:t>
      </w:r>
      <w:r w:rsidRPr="009617B9">
        <w:rPr>
          <w:rFonts w:ascii="Times New Roman" w:eastAsia="Times New Roman" w:hAnsi="Times New Roman" w:cs="Times New Roman"/>
          <w:sz w:val="20"/>
          <w:szCs w:val="20"/>
          <w:lang w:eastAsia="ru-RU"/>
        </w:rPr>
        <w:t>и</w:t>
      </w:r>
      <w:r w:rsidRPr="009617B9">
        <w:rPr>
          <w:rFonts w:ascii="Times New Roman" w:eastAsia="Times New Roman" w:hAnsi="Times New Roman" w:cs="Times New Roman"/>
          <w:sz w:val="20"/>
          <w:szCs w:val="20"/>
          <w:lang w:eastAsia="ru-RU"/>
        </w:rPr>
        <w:t>вов</w:t>
      </w:r>
      <w:proofErr w:type="gramEnd"/>
      <w:r w:rsidRPr="009617B9">
        <w:rPr>
          <w:rFonts w:ascii="Times New Roman" w:eastAsia="Times New Roman" w:hAnsi="Times New Roman" w:cs="Times New Roman"/>
          <w:color w:val="000000"/>
          <w:spacing w:val="9"/>
          <w:sz w:val="20"/>
          <w:szCs w:val="20"/>
          <w:lang w:eastAsia="ru-RU"/>
        </w:rPr>
        <w:t>.</w:t>
      </w:r>
    </w:p>
    <w:p w:rsidR="00651E12" w:rsidRPr="009617B9" w:rsidRDefault="00651E12" w:rsidP="009617B9">
      <w:pPr>
        <w:shd w:val="clear" w:color="auto" w:fill="FFFFFF"/>
        <w:spacing w:after="0" w:line="240" w:lineRule="auto"/>
        <w:ind w:firstLine="425"/>
        <w:jc w:val="both"/>
        <w:rPr>
          <w:rFonts w:ascii="Times New Roman" w:eastAsia="Times New Roman" w:hAnsi="Times New Roman" w:cs="Times New Roman"/>
          <w:color w:val="000000"/>
          <w:spacing w:val="9"/>
          <w:sz w:val="20"/>
          <w:szCs w:val="20"/>
          <w:lang w:eastAsia="ru-RU"/>
        </w:rPr>
      </w:pPr>
      <w:r w:rsidRPr="009617B9">
        <w:rPr>
          <w:rFonts w:ascii="Times New Roman" w:eastAsia="Times New Roman" w:hAnsi="Times New Roman" w:cs="Times New Roman"/>
          <w:b/>
          <w:sz w:val="20"/>
          <w:szCs w:val="20"/>
          <w:lang w:eastAsia="ru-RU"/>
        </w:rPr>
        <w:lastRenderedPageBreak/>
        <w:t xml:space="preserve">Основные положения диссертации, выносимые на защиту. </w:t>
      </w:r>
      <w:r w:rsidRPr="009617B9">
        <w:rPr>
          <w:rFonts w:ascii="Times New Roman" w:eastAsia="Times New Roman" w:hAnsi="Times New Roman" w:cs="Times New Roman"/>
          <w:color w:val="000000"/>
          <w:spacing w:val="2"/>
          <w:sz w:val="20"/>
          <w:szCs w:val="20"/>
          <w:lang w:eastAsia="ru-RU"/>
        </w:rPr>
        <w:t>В процессе проведенного исследования    получены следующие    резул</w:t>
      </w:r>
      <w:r w:rsidRPr="009617B9">
        <w:rPr>
          <w:rFonts w:ascii="Times New Roman" w:eastAsia="Times New Roman" w:hAnsi="Times New Roman" w:cs="Times New Roman"/>
          <w:color w:val="000000"/>
          <w:spacing w:val="2"/>
          <w:sz w:val="20"/>
          <w:szCs w:val="20"/>
          <w:lang w:eastAsia="ru-RU"/>
        </w:rPr>
        <w:t>ь</w:t>
      </w:r>
      <w:r w:rsidRPr="009617B9">
        <w:rPr>
          <w:rFonts w:ascii="Times New Roman" w:eastAsia="Times New Roman" w:hAnsi="Times New Roman" w:cs="Times New Roman"/>
          <w:color w:val="000000"/>
          <w:spacing w:val="2"/>
          <w:sz w:val="20"/>
          <w:szCs w:val="20"/>
          <w:lang w:eastAsia="ru-RU"/>
        </w:rPr>
        <w:t>таты, выносимые на защиту:</w:t>
      </w:r>
    </w:p>
    <w:p w:rsidR="00651E12" w:rsidRPr="009617B9" w:rsidRDefault="00651E12" w:rsidP="009617B9">
      <w:pPr>
        <w:numPr>
          <w:ilvl w:val="0"/>
          <w:numId w:val="2"/>
        </w:numPr>
        <w:shd w:val="clear" w:color="auto" w:fill="FFFFFF"/>
        <w:tabs>
          <w:tab w:val="clear" w:pos="1692"/>
          <w:tab w:val="num" w:pos="426"/>
        </w:tabs>
        <w:spacing w:after="0" w:line="240" w:lineRule="auto"/>
        <w:ind w:left="0" w:firstLine="425"/>
        <w:jc w:val="both"/>
        <w:rPr>
          <w:rFonts w:ascii="Times New Roman" w:eastAsia="Times New Roman" w:hAnsi="Times New Roman" w:cs="Times New Roman"/>
          <w:color w:val="000000"/>
          <w:spacing w:val="2"/>
          <w:sz w:val="20"/>
          <w:szCs w:val="20"/>
          <w:lang w:eastAsia="ru-RU"/>
        </w:rPr>
      </w:pPr>
      <w:r w:rsidRPr="009617B9">
        <w:rPr>
          <w:rFonts w:ascii="Times New Roman" w:eastAsia="Times New Roman" w:hAnsi="Times New Roman" w:cs="Times New Roman"/>
          <w:color w:val="000000"/>
          <w:spacing w:val="2"/>
          <w:sz w:val="20"/>
          <w:szCs w:val="20"/>
          <w:lang w:eastAsia="ru-RU"/>
        </w:rPr>
        <w:t xml:space="preserve">обоснован теоретический подход к рассмотрению </w:t>
      </w:r>
      <w:r w:rsidRPr="009617B9">
        <w:rPr>
          <w:rFonts w:ascii="Times New Roman" w:eastAsia="Times New Roman" w:hAnsi="Times New Roman" w:cs="Times New Roman"/>
          <w:sz w:val="20"/>
          <w:szCs w:val="20"/>
          <w:lang w:eastAsia="ru-RU"/>
        </w:rPr>
        <w:t>источников формирования активов</w:t>
      </w:r>
      <w:r w:rsidRPr="009617B9">
        <w:rPr>
          <w:rFonts w:ascii="Times New Roman" w:eastAsia="Times New Roman" w:hAnsi="Times New Roman" w:cs="Times New Roman"/>
          <w:color w:val="000000"/>
          <w:spacing w:val="2"/>
          <w:sz w:val="20"/>
          <w:szCs w:val="20"/>
          <w:lang w:eastAsia="ru-RU"/>
        </w:rPr>
        <w:t>, в контексте бухгалтерского учета и стратегич</w:t>
      </w:r>
      <w:r w:rsidRPr="009617B9">
        <w:rPr>
          <w:rFonts w:ascii="Times New Roman" w:eastAsia="Times New Roman" w:hAnsi="Times New Roman" w:cs="Times New Roman"/>
          <w:color w:val="000000"/>
          <w:spacing w:val="2"/>
          <w:sz w:val="20"/>
          <w:szCs w:val="20"/>
          <w:lang w:eastAsia="ru-RU"/>
        </w:rPr>
        <w:t>е</w:t>
      </w:r>
      <w:r w:rsidRPr="009617B9">
        <w:rPr>
          <w:rFonts w:ascii="Times New Roman" w:eastAsia="Times New Roman" w:hAnsi="Times New Roman" w:cs="Times New Roman"/>
          <w:color w:val="000000"/>
          <w:spacing w:val="2"/>
          <w:sz w:val="20"/>
          <w:szCs w:val="20"/>
          <w:lang w:eastAsia="ru-RU"/>
        </w:rPr>
        <w:t>ского экономического анализа;</w:t>
      </w:r>
    </w:p>
    <w:p w:rsidR="00651E12" w:rsidRPr="009617B9" w:rsidRDefault="00651E12" w:rsidP="009617B9">
      <w:pPr>
        <w:shd w:val="clear" w:color="auto" w:fill="FFFFFF"/>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  разработана типология  источников формирования активов  исходя из потребности бухгалтерского учета и стратегического экономического анализа;</w:t>
      </w:r>
    </w:p>
    <w:p w:rsidR="00651E12" w:rsidRPr="009617B9" w:rsidRDefault="00651E12" w:rsidP="009617B9">
      <w:pPr>
        <w:shd w:val="clear" w:color="auto" w:fill="FFFFFF"/>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 xml:space="preserve">- оценена существующая практика </w:t>
      </w:r>
      <w:proofErr w:type="gramStart"/>
      <w:r w:rsidRPr="009617B9">
        <w:rPr>
          <w:rFonts w:ascii="Times New Roman" w:eastAsia="Times New Roman" w:hAnsi="Times New Roman" w:cs="Times New Roman"/>
          <w:sz w:val="20"/>
          <w:szCs w:val="20"/>
          <w:lang w:eastAsia="ru-RU"/>
        </w:rPr>
        <w:t>организации бухгалтерского учета   источников формирования активов</w:t>
      </w:r>
      <w:proofErr w:type="gramEnd"/>
      <w:r w:rsidRPr="009617B9">
        <w:rPr>
          <w:rFonts w:ascii="Times New Roman" w:eastAsia="Times New Roman" w:hAnsi="Times New Roman" w:cs="Times New Roman"/>
          <w:sz w:val="20"/>
          <w:szCs w:val="20"/>
          <w:lang w:eastAsia="ru-RU"/>
        </w:rPr>
        <w:t xml:space="preserve">  в Кыргызской Республике, в связи с переходом на МСФО и выявлены основные тенденции его развития;</w:t>
      </w:r>
    </w:p>
    <w:p w:rsidR="00651E12" w:rsidRPr="009617B9" w:rsidRDefault="00651E12" w:rsidP="009617B9">
      <w:pPr>
        <w:shd w:val="clear" w:color="auto" w:fill="FFFFFF"/>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 xml:space="preserve">- раскрыты аналитические возможности бухгалтерской отчетности экономических субъектов Кыргызской Республики для целей контроля и стратегического анализа источников формирования активов, разработаны рекомендации по ее совершенствованию; </w:t>
      </w:r>
    </w:p>
    <w:p w:rsidR="00651E12" w:rsidRPr="009617B9" w:rsidRDefault="00651E12" w:rsidP="009617B9">
      <w:pPr>
        <w:shd w:val="clear" w:color="auto" w:fill="FFFFFF"/>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 разработана система показателей образования и эффективности и</w:t>
      </w:r>
      <w:r w:rsidRPr="009617B9">
        <w:rPr>
          <w:rFonts w:ascii="Times New Roman" w:eastAsia="Times New Roman" w:hAnsi="Times New Roman" w:cs="Times New Roman"/>
          <w:sz w:val="20"/>
          <w:szCs w:val="20"/>
          <w:lang w:eastAsia="ru-RU"/>
        </w:rPr>
        <w:t>с</w:t>
      </w:r>
      <w:r w:rsidRPr="009617B9">
        <w:rPr>
          <w:rFonts w:ascii="Times New Roman" w:eastAsia="Times New Roman" w:hAnsi="Times New Roman" w:cs="Times New Roman"/>
          <w:sz w:val="20"/>
          <w:szCs w:val="20"/>
          <w:lang w:eastAsia="ru-RU"/>
        </w:rPr>
        <w:t>пользования  источников формирования активов и выработана  методика их стратегического анализа, адаптированной к экономическим условиям Кыргызской Республики;</w:t>
      </w:r>
    </w:p>
    <w:p w:rsidR="00651E12" w:rsidRPr="009617B9" w:rsidRDefault="00651E12" w:rsidP="009617B9">
      <w:pPr>
        <w:shd w:val="clear" w:color="auto" w:fill="FFFFFF"/>
        <w:spacing w:after="0" w:line="240" w:lineRule="auto"/>
        <w:ind w:firstLine="425"/>
        <w:jc w:val="both"/>
        <w:rPr>
          <w:rFonts w:ascii="Times New Roman" w:eastAsia="Times New Roman" w:hAnsi="Times New Roman" w:cs="Times New Roman"/>
          <w:color w:val="000000"/>
          <w:spacing w:val="2"/>
          <w:sz w:val="20"/>
          <w:szCs w:val="20"/>
          <w:lang w:eastAsia="ru-RU"/>
        </w:rPr>
      </w:pPr>
      <w:r w:rsidRPr="009617B9">
        <w:rPr>
          <w:rFonts w:ascii="Times New Roman" w:eastAsia="Times New Roman" w:hAnsi="Times New Roman" w:cs="Times New Roman"/>
          <w:b/>
          <w:sz w:val="20"/>
          <w:szCs w:val="20"/>
          <w:lang w:eastAsia="ru-RU"/>
        </w:rPr>
        <w:t>Практическая значимость работы.</w:t>
      </w:r>
      <w:r w:rsidRPr="009617B9">
        <w:rPr>
          <w:rFonts w:ascii="Times New Roman" w:eastAsia="Times New Roman" w:hAnsi="Times New Roman" w:cs="Times New Roman"/>
          <w:sz w:val="20"/>
          <w:szCs w:val="20"/>
          <w:lang w:eastAsia="ru-RU"/>
        </w:rPr>
        <w:t xml:space="preserve"> </w:t>
      </w:r>
      <w:r w:rsidRPr="009617B9">
        <w:rPr>
          <w:rFonts w:ascii="Times New Roman" w:eastAsia="Times New Roman" w:hAnsi="Times New Roman" w:cs="Times New Roman"/>
          <w:color w:val="000000"/>
          <w:spacing w:val="2"/>
          <w:sz w:val="20"/>
          <w:szCs w:val="20"/>
          <w:lang w:eastAsia="ru-RU"/>
        </w:rPr>
        <w:t xml:space="preserve"> Практическая значимость ди</w:t>
      </w:r>
      <w:r w:rsidRPr="009617B9">
        <w:rPr>
          <w:rFonts w:ascii="Times New Roman" w:eastAsia="Times New Roman" w:hAnsi="Times New Roman" w:cs="Times New Roman"/>
          <w:color w:val="000000"/>
          <w:spacing w:val="2"/>
          <w:sz w:val="20"/>
          <w:szCs w:val="20"/>
          <w:lang w:eastAsia="ru-RU"/>
        </w:rPr>
        <w:t>с</w:t>
      </w:r>
      <w:r w:rsidRPr="009617B9">
        <w:rPr>
          <w:rFonts w:ascii="Times New Roman" w:eastAsia="Times New Roman" w:hAnsi="Times New Roman" w:cs="Times New Roman"/>
          <w:color w:val="000000"/>
          <w:spacing w:val="2"/>
          <w:sz w:val="20"/>
          <w:szCs w:val="20"/>
          <w:lang w:eastAsia="ru-RU"/>
        </w:rPr>
        <w:t>сертационного исследования состоит в том, что его основные положения могут быть применены при решении проблем совершенствования бу</w:t>
      </w:r>
      <w:r w:rsidRPr="009617B9">
        <w:rPr>
          <w:rFonts w:ascii="Times New Roman" w:eastAsia="Times New Roman" w:hAnsi="Times New Roman" w:cs="Times New Roman"/>
          <w:color w:val="000000"/>
          <w:spacing w:val="2"/>
          <w:sz w:val="20"/>
          <w:szCs w:val="20"/>
          <w:lang w:eastAsia="ru-RU"/>
        </w:rPr>
        <w:t>х</w:t>
      </w:r>
      <w:r w:rsidRPr="009617B9">
        <w:rPr>
          <w:rFonts w:ascii="Times New Roman" w:eastAsia="Times New Roman" w:hAnsi="Times New Roman" w:cs="Times New Roman"/>
          <w:color w:val="000000"/>
          <w:spacing w:val="2"/>
          <w:sz w:val="20"/>
          <w:szCs w:val="20"/>
          <w:lang w:eastAsia="ru-RU"/>
        </w:rPr>
        <w:t xml:space="preserve">галтерского учета и анализа </w:t>
      </w:r>
      <w:r w:rsidRPr="009617B9">
        <w:rPr>
          <w:rFonts w:ascii="Times New Roman" w:eastAsia="Times New Roman" w:hAnsi="Times New Roman" w:cs="Times New Roman"/>
          <w:sz w:val="20"/>
          <w:szCs w:val="20"/>
          <w:lang w:eastAsia="ru-RU"/>
        </w:rPr>
        <w:t>источников формирования активов</w:t>
      </w:r>
      <w:r w:rsidRPr="009617B9">
        <w:rPr>
          <w:rFonts w:ascii="Times New Roman" w:eastAsia="Times New Roman" w:hAnsi="Times New Roman" w:cs="Times New Roman"/>
          <w:color w:val="000000"/>
          <w:spacing w:val="2"/>
          <w:sz w:val="20"/>
          <w:szCs w:val="20"/>
          <w:lang w:eastAsia="ru-RU"/>
        </w:rPr>
        <w:t xml:space="preserve"> с целью повышения доходности и конкурентоспособности в деятельности суб</w:t>
      </w:r>
      <w:r w:rsidRPr="009617B9">
        <w:rPr>
          <w:rFonts w:ascii="Times New Roman" w:eastAsia="Times New Roman" w:hAnsi="Times New Roman" w:cs="Times New Roman"/>
          <w:color w:val="000000"/>
          <w:spacing w:val="2"/>
          <w:sz w:val="20"/>
          <w:szCs w:val="20"/>
          <w:lang w:eastAsia="ru-RU"/>
        </w:rPr>
        <w:t>ъ</w:t>
      </w:r>
      <w:r w:rsidRPr="009617B9">
        <w:rPr>
          <w:rFonts w:ascii="Times New Roman" w:eastAsia="Times New Roman" w:hAnsi="Times New Roman" w:cs="Times New Roman"/>
          <w:color w:val="000000"/>
          <w:spacing w:val="2"/>
          <w:sz w:val="20"/>
          <w:szCs w:val="20"/>
          <w:lang w:eastAsia="ru-RU"/>
        </w:rPr>
        <w:t xml:space="preserve">ектов. Материалы диссертации могут быть использованы при изучении вузовского курса по бухгалтерскому учету и анализу. </w:t>
      </w:r>
    </w:p>
    <w:p w:rsidR="00651E12" w:rsidRPr="009617B9" w:rsidRDefault="00651E12" w:rsidP="009617B9">
      <w:pPr>
        <w:shd w:val="clear" w:color="auto" w:fill="FFFFFF"/>
        <w:spacing w:after="0" w:line="240" w:lineRule="auto"/>
        <w:ind w:firstLine="425"/>
        <w:jc w:val="both"/>
        <w:rPr>
          <w:rFonts w:ascii="Times New Roman" w:eastAsia="Times New Roman" w:hAnsi="Times New Roman" w:cs="Times New Roman"/>
          <w:color w:val="000000"/>
          <w:spacing w:val="2"/>
          <w:sz w:val="20"/>
          <w:szCs w:val="20"/>
          <w:lang w:eastAsia="ru-RU"/>
        </w:rPr>
      </w:pPr>
      <w:r w:rsidRPr="009617B9">
        <w:rPr>
          <w:rFonts w:ascii="Times New Roman" w:eastAsia="Times New Roman" w:hAnsi="Times New Roman" w:cs="Times New Roman"/>
          <w:b/>
          <w:spacing w:val="2"/>
          <w:sz w:val="20"/>
          <w:szCs w:val="20"/>
          <w:lang w:eastAsia="ru-RU"/>
        </w:rPr>
        <w:t>Экономическая значимость.</w:t>
      </w:r>
      <w:r w:rsidRPr="009617B9">
        <w:rPr>
          <w:rFonts w:ascii="Times New Roman" w:eastAsia="Times New Roman" w:hAnsi="Times New Roman" w:cs="Times New Roman"/>
          <w:spacing w:val="2"/>
          <w:sz w:val="20"/>
          <w:szCs w:val="20"/>
          <w:lang w:eastAsia="ru-RU"/>
        </w:rPr>
        <w:t xml:space="preserve"> </w:t>
      </w:r>
      <w:r w:rsidRPr="009617B9">
        <w:rPr>
          <w:rFonts w:ascii="Times New Roman" w:eastAsia="Times New Roman" w:hAnsi="Times New Roman" w:cs="Times New Roman"/>
          <w:color w:val="000000"/>
          <w:spacing w:val="2"/>
          <w:sz w:val="20"/>
          <w:szCs w:val="20"/>
          <w:lang w:eastAsia="ru-RU"/>
        </w:rPr>
        <w:t>Результаты, полученные в ходе пр</w:t>
      </w:r>
      <w:r w:rsidRPr="009617B9">
        <w:rPr>
          <w:rFonts w:ascii="Times New Roman" w:eastAsia="Times New Roman" w:hAnsi="Times New Roman" w:cs="Times New Roman"/>
          <w:color w:val="000000"/>
          <w:spacing w:val="2"/>
          <w:sz w:val="20"/>
          <w:szCs w:val="20"/>
          <w:lang w:eastAsia="ru-RU"/>
        </w:rPr>
        <w:t>о</w:t>
      </w:r>
      <w:r w:rsidRPr="009617B9">
        <w:rPr>
          <w:rFonts w:ascii="Times New Roman" w:eastAsia="Times New Roman" w:hAnsi="Times New Roman" w:cs="Times New Roman"/>
          <w:color w:val="000000"/>
          <w:spacing w:val="2"/>
          <w:sz w:val="20"/>
          <w:szCs w:val="20"/>
          <w:lang w:eastAsia="ru-RU"/>
        </w:rPr>
        <w:t>ведение исследования, представленные в виде теоретических полож</w:t>
      </w:r>
      <w:r w:rsidRPr="009617B9">
        <w:rPr>
          <w:rFonts w:ascii="Times New Roman" w:eastAsia="Times New Roman" w:hAnsi="Times New Roman" w:cs="Times New Roman"/>
          <w:color w:val="000000"/>
          <w:spacing w:val="2"/>
          <w:sz w:val="20"/>
          <w:szCs w:val="20"/>
          <w:lang w:eastAsia="ru-RU"/>
        </w:rPr>
        <w:t>е</w:t>
      </w:r>
      <w:r w:rsidRPr="009617B9">
        <w:rPr>
          <w:rFonts w:ascii="Times New Roman" w:eastAsia="Times New Roman" w:hAnsi="Times New Roman" w:cs="Times New Roman"/>
          <w:color w:val="000000"/>
          <w:spacing w:val="2"/>
          <w:sz w:val="20"/>
          <w:szCs w:val="20"/>
          <w:lang w:eastAsia="ru-RU"/>
        </w:rPr>
        <w:t>ний, выводов, практических рекомендаций, способствуют развитию бу</w:t>
      </w:r>
      <w:r w:rsidRPr="009617B9">
        <w:rPr>
          <w:rFonts w:ascii="Times New Roman" w:eastAsia="Times New Roman" w:hAnsi="Times New Roman" w:cs="Times New Roman"/>
          <w:color w:val="000000"/>
          <w:spacing w:val="2"/>
          <w:sz w:val="20"/>
          <w:szCs w:val="20"/>
          <w:lang w:eastAsia="ru-RU"/>
        </w:rPr>
        <w:t>х</w:t>
      </w:r>
      <w:r w:rsidRPr="009617B9">
        <w:rPr>
          <w:rFonts w:ascii="Times New Roman" w:eastAsia="Times New Roman" w:hAnsi="Times New Roman" w:cs="Times New Roman"/>
          <w:color w:val="000000"/>
          <w:spacing w:val="2"/>
          <w:sz w:val="20"/>
          <w:szCs w:val="20"/>
          <w:lang w:eastAsia="ru-RU"/>
        </w:rPr>
        <w:t>галтерского учета и анализа, ориентированные на повышение результ</w:t>
      </w:r>
      <w:r w:rsidRPr="009617B9">
        <w:rPr>
          <w:rFonts w:ascii="Times New Roman" w:eastAsia="Times New Roman" w:hAnsi="Times New Roman" w:cs="Times New Roman"/>
          <w:color w:val="000000"/>
          <w:spacing w:val="2"/>
          <w:sz w:val="20"/>
          <w:szCs w:val="20"/>
          <w:lang w:eastAsia="ru-RU"/>
        </w:rPr>
        <w:t>а</w:t>
      </w:r>
      <w:r w:rsidRPr="009617B9">
        <w:rPr>
          <w:rFonts w:ascii="Times New Roman" w:eastAsia="Times New Roman" w:hAnsi="Times New Roman" w:cs="Times New Roman"/>
          <w:color w:val="000000"/>
          <w:spacing w:val="2"/>
          <w:sz w:val="20"/>
          <w:szCs w:val="20"/>
          <w:lang w:eastAsia="ru-RU"/>
        </w:rPr>
        <w:t>тивности их деятельности.</w:t>
      </w:r>
    </w:p>
    <w:p w:rsidR="00651E12" w:rsidRPr="009617B9" w:rsidRDefault="00651E12" w:rsidP="009617B9">
      <w:pPr>
        <w:shd w:val="clear" w:color="auto" w:fill="FFFFFF"/>
        <w:spacing w:after="0" w:line="240" w:lineRule="auto"/>
        <w:ind w:firstLine="425"/>
        <w:jc w:val="both"/>
        <w:rPr>
          <w:rFonts w:ascii="Times New Roman" w:eastAsia="Calibri" w:hAnsi="Times New Roman" w:cs="Times New Roman"/>
          <w:color w:val="000000"/>
          <w:sz w:val="20"/>
          <w:szCs w:val="20"/>
          <w:shd w:val="clear" w:color="auto" w:fill="FFFFFF"/>
        </w:rPr>
      </w:pPr>
      <w:proofErr w:type="gramStart"/>
      <w:r w:rsidRPr="009617B9">
        <w:rPr>
          <w:rFonts w:ascii="Times New Roman" w:eastAsia="Calibri" w:hAnsi="Times New Roman" w:cs="Times New Roman"/>
          <w:b/>
          <w:color w:val="000000"/>
          <w:sz w:val="20"/>
          <w:szCs w:val="20"/>
          <w:shd w:val="clear" w:color="auto" w:fill="FFFFFF"/>
        </w:rPr>
        <w:t>Личный вклад соискателя</w:t>
      </w:r>
      <w:r w:rsidRPr="009617B9">
        <w:rPr>
          <w:rFonts w:ascii="Times New Roman" w:eastAsia="Calibri" w:hAnsi="Times New Roman" w:cs="Times New Roman"/>
          <w:color w:val="000000"/>
          <w:sz w:val="20"/>
          <w:szCs w:val="20"/>
          <w:shd w:val="clear" w:color="auto" w:fill="FFFFFF"/>
        </w:rPr>
        <w:t xml:space="preserve"> заключается  в </w:t>
      </w:r>
      <w:r w:rsidRPr="009617B9">
        <w:rPr>
          <w:rFonts w:ascii="Times New Roman" w:eastAsia="Times New Roman" w:hAnsi="Times New Roman" w:cs="Times New Roman"/>
          <w:color w:val="000000"/>
          <w:spacing w:val="2"/>
          <w:sz w:val="20"/>
          <w:szCs w:val="20"/>
          <w:lang w:eastAsia="ru-RU"/>
        </w:rPr>
        <w:t xml:space="preserve"> обосновании </w:t>
      </w:r>
      <w:r w:rsidRPr="009617B9">
        <w:rPr>
          <w:rFonts w:ascii="Times New Roman" w:eastAsia="Times New Roman" w:hAnsi="Times New Roman" w:cs="Times New Roman"/>
          <w:sz w:val="20"/>
          <w:szCs w:val="20"/>
          <w:lang w:eastAsia="ru-RU"/>
        </w:rPr>
        <w:t xml:space="preserve"> </w:t>
      </w:r>
      <w:r w:rsidRPr="009617B9">
        <w:rPr>
          <w:rFonts w:ascii="Times New Roman" w:eastAsia="Calibri" w:hAnsi="Times New Roman" w:cs="Times New Roman"/>
          <w:color w:val="000000"/>
          <w:sz w:val="20"/>
          <w:szCs w:val="20"/>
          <w:shd w:val="clear" w:color="auto" w:fill="FFFFFF"/>
        </w:rPr>
        <w:t>теоретич</w:t>
      </w:r>
      <w:r w:rsidRPr="009617B9">
        <w:rPr>
          <w:rFonts w:ascii="Times New Roman" w:eastAsia="Calibri" w:hAnsi="Times New Roman" w:cs="Times New Roman"/>
          <w:color w:val="000000"/>
          <w:sz w:val="20"/>
          <w:szCs w:val="20"/>
          <w:shd w:val="clear" w:color="auto" w:fill="FFFFFF"/>
        </w:rPr>
        <w:t>е</w:t>
      </w:r>
      <w:r w:rsidRPr="009617B9">
        <w:rPr>
          <w:rFonts w:ascii="Times New Roman" w:eastAsia="Calibri" w:hAnsi="Times New Roman" w:cs="Times New Roman"/>
          <w:color w:val="000000"/>
          <w:sz w:val="20"/>
          <w:szCs w:val="20"/>
          <w:shd w:val="clear" w:color="auto" w:fill="FFFFFF"/>
        </w:rPr>
        <w:t>ских и методологических положений по формированию и рациональному использованию источников формирования активов, как части экономич</w:t>
      </w:r>
      <w:r w:rsidRPr="009617B9">
        <w:rPr>
          <w:rFonts w:ascii="Times New Roman" w:eastAsia="Calibri" w:hAnsi="Times New Roman" w:cs="Times New Roman"/>
          <w:color w:val="000000"/>
          <w:sz w:val="20"/>
          <w:szCs w:val="20"/>
          <w:shd w:val="clear" w:color="auto" w:fill="FFFFFF"/>
        </w:rPr>
        <w:t>е</w:t>
      </w:r>
      <w:r w:rsidRPr="009617B9">
        <w:rPr>
          <w:rFonts w:ascii="Times New Roman" w:eastAsia="Calibri" w:hAnsi="Times New Roman" w:cs="Times New Roman"/>
          <w:color w:val="000000"/>
          <w:sz w:val="20"/>
          <w:szCs w:val="20"/>
          <w:shd w:val="clear" w:color="auto" w:fill="FFFFFF"/>
        </w:rPr>
        <w:t>ского потенциала</w:t>
      </w:r>
      <w:r w:rsidRPr="009617B9">
        <w:rPr>
          <w:rFonts w:ascii="Times New Roman" w:eastAsia="Times New Roman" w:hAnsi="Times New Roman" w:cs="Times New Roman"/>
          <w:color w:val="000000"/>
          <w:spacing w:val="2"/>
          <w:sz w:val="20"/>
          <w:szCs w:val="20"/>
          <w:lang w:eastAsia="ru-RU"/>
        </w:rPr>
        <w:t xml:space="preserve"> </w:t>
      </w:r>
      <w:r w:rsidRPr="009617B9">
        <w:rPr>
          <w:rFonts w:ascii="Times New Roman" w:eastAsia="Calibri" w:hAnsi="Times New Roman" w:cs="Times New Roman"/>
          <w:color w:val="000000"/>
          <w:sz w:val="20"/>
          <w:szCs w:val="20"/>
          <w:shd w:val="clear" w:color="auto" w:fill="FFFFFF"/>
        </w:rPr>
        <w:t>организации, в разработке  рекомендаций по соверше</w:t>
      </w:r>
      <w:r w:rsidRPr="009617B9">
        <w:rPr>
          <w:rFonts w:ascii="Times New Roman" w:eastAsia="Calibri" w:hAnsi="Times New Roman" w:cs="Times New Roman"/>
          <w:color w:val="000000"/>
          <w:sz w:val="20"/>
          <w:szCs w:val="20"/>
          <w:shd w:val="clear" w:color="auto" w:fill="FFFFFF"/>
        </w:rPr>
        <w:t>н</w:t>
      </w:r>
      <w:r w:rsidRPr="009617B9">
        <w:rPr>
          <w:rFonts w:ascii="Times New Roman" w:eastAsia="Calibri" w:hAnsi="Times New Roman" w:cs="Times New Roman"/>
          <w:color w:val="000000"/>
          <w:sz w:val="20"/>
          <w:szCs w:val="20"/>
          <w:shd w:val="clear" w:color="auto" w:fill="FFFFFF"/>
        </w:rPr>
        <w:t>ствованию ведения бухгалтерского учета источников формирования акт</w:t>
      </w:r>
      <w:r w:rsidRPr="009617B9">
        <w:rPr>
          <w:rFonts w:ascii="Times New Roman" w:eastAsia="Calibri" w:hAnsi="Times New Roman" w:cs="Times New Roman"/>
          <w:color w:val="000000"/>
          <w:sz w:val="20"/>
          <w:szCs w:val="20"/>
          <w:shd w:val="clear" w:color="auto" w:fill="FFFFFF"/>
        </w:rPr>
        <w:t>и</w:t>
      </w:r>
      <w:r w:rsidRPr="009617B9">
        <w:rPr>
          <w:rFonts w:ascii="Times New Roman" w:eastAsia="Calibri" w:hAnsi="Times New Roman" w:cs="Times New Roman"/>
          <w:color w:val="000000"/>
          <w:sz w:val="20"/>
          <w:szCs w:val="20"/>
          <w:shd w:val="clear" w:color="auto" w:fill="FFFFFF"/>
        </w:rPr>
        <w:t xml:space="preserve">вов в соответствии с МСФО, на основе изучения существующей практики организации учета источников, в разработке методики стратегического анализа  экономического потенциала предприятий и предложении мер по </w:t>
      </w:r>
      <w:r w:rsidRPr="009617B9">
        <w:rPr>
          <w:rFonts w:ascii="Times New Roman" w:eastAsia="Calibri" w:hAnsi="Times New Roman" w:cs="Times New Roman"/>
          <w:color w:val="000000"/>
          <w:sz w:val="20"/>
          <w:szCs w:val="20"/>
          <w:shd w:val="clear" w:color="auto" w:fill="FFFFFF"/>
        </w:rPr>
        <w:lastRenderedPageBreak/>
        <w:t>его укреплению</w:t>
      </w:r>
      <w:proofErr w:type="gramEnd"/>
      <w:r w:rsidRPr="009617B9">
        <w:rPr>
          <w:rFonts w:ascii="Times New Roman" w:eastAsia="Calibri" w:hAnsi="Times New Roman" w:cs="Times New Roman"/>
          <w:color w:val="000000"/>
          <w:sz w:val="20"/>
          <w:szCs w:val="20"/>
          <w:shd w:val="clear" w:color="auto" w:fill="FFFFFF"/>
        </w:rPr>
        <w:t xml:space="preserve"> с целью достижения абсолютной финансовой устойчив</w:t>
      </w:r>
      <w:r w:rsidRPr="009617B9">
        <w:rPr>
          <w:rFonts w:ascii="Times New Roman" w:eastAsia="Calibri" w:hAnsi="Times New Roman" w:cs="Times New Roman"/>
          <w:color w:val="000000"/>
          <w:sz w:val="20"/>
          <w:szCs w:val="20"/>
          <w:shd w:val="clear" w:color="auto" w:fill="FFFFFF"/>
        </w:rPr>
        <w:t>о</w:t>
      </w:r>
      <w:r w:rsidRPr="009617B9">
        <w:rPr>
          <w:rFonts w:ascii="Times New Roman" w:eastAsia="Calibri" w:hAnsi="Times New Roman" w:cs="Times New Roman"/>
          <w:color w:val="000000"/>
          <w:sz w:val="20"/>
          <w:szCs w:val="20"/>
          <w:shd w:val="clear" w:color="auto" w:fill="FFFFFF"/>
        </w:rPr>
        <w:t>сти.</w:t>
      </w:r>
    </w:p>
    <w:p w:rsidR="00651E12" w:rsidRPr="009617B9" w:rsidRDefault="00651E12" w:rsidP="009617B9">
      <w:pPr>
        <w:shd w:val="clear" w:color="auto" w:fill="FFFFFF"/>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b/>
          <w:sz w:val="20"/>
          <w:szCs w:val="20"/>
          <w:lang w:eastAsia="ru-RU"/>
        </w:rPr>
        <w:t>Апробация практических результатов</w:t>
      </w:r>
      <w:r w:rsidRPr="009617B9">
        <w:rPr>
          <w:rFonts w:ascii="Times New Roman" w:eastAsia="Times New Roman" w:hAnsi="Times New Roman" w:cs="Times New Roman"/>
          <w:sz w:val="20"/>
          <w:szCs w:val="20"/>
          <w:lang w:eastAsia="ru-RU"/>
        </w:rPr>
        <w:t>. Результаты проведенного научного исследования были доложены на Международных и Республ</w:t>
      </w:r>
      <w:r w:rsidRPr="009617B9">
        <w:rPr>
          <w:rFonts w:ascii="Times New Roman" w:eastAsia="Times New Roman" w:hAnsi="Times New Roman" w:cs="Times New Roman"/>
          <w:sz w:val="20"/>
          <w:szCs w:val="20"/>
          <w:lang w:eastAsia="ru-RU"/>
        </w:rPr>
        <w:t>и</w:t>
      </w:r>
      <w:r w:rsidRPr="009617B9">
        <w:rPr>
          <w:rFonts w:ascii="Times New Roman" w:eastAsia="Times New Roman" w:hAnsi="Times New Roman" w:cs="Times New Roman"/>
          <w:sz w:val="20"/>
          <w:szCs w:val="20"/>
          <w:lang w:eastAsia="ru-RU"/>
        </w:rPr>
        <w:t>канских научно-практических конференциях. Основные положения ди</w:t>
      </w:r>
      <w:r w:rsidRPr="009617B9">
        <w:rPr>
          <w:rFonts w:ascii="Times New Roman" w:eastAsia="Times New Roman" w:hAnsi="Times New Roman" w:cs="Times New Roman"/>
          <w:sz w:val="20"/>
          <w:szCs w:val="20"/>
          <w:lang w:eastAsia="ru-RU"/>
        </w:rPr>
        <w:t>с</w:t>
      </w:r>
      <w:r w:rsidRPr="009617B9">
        <w:rPr>
          <w:rFonts w:ascii="Times New Roman" w:eastAsia="Times New Roman" w:hAnsi="Times New Roman" w:cs="Times New Roman"/>
          <w:sz w:val="20"/>
          <w:szCs w:val="20"/>
          <w:lang w:eastAsia="ru-RU"/>
        </w:rPr>
        <w:t>сертационного исследования были использованы Государственной слу</w:t>
      </w:r>
      <w:r w:rsidRPr="009617B9">
        <w:rPr>
          <w:rFonts w:ascii="Times New Roman" w:eastAsia="Times New Roman" w:hAnsi="Times New Roman" w:cs="Times New Roman"/>
          <w:sz w:val="20"/>
          <w:szCs w:val="20"/>
          <w:lang w:eastAsia="ru-RU"/>
        </w:rPr>
        <w:t>ж</w:t>
      </w:r>
      <w:r w:rsidRPr="009617B9">
        <w:rPr>
          <w:rFonts w:ascii="Times New Roman" w:eastAsia="Times New Roman" w:hAnsi="Times New Roman" w:cs="Times New Roman"/>
          <w:sz w:val="20"/>
          <w:szCs w:val="20"/>
          <w:lang w:eastAsia="ru-RU"/>
        </w:rPr>
        <w:t>бой по регулированию и надзору за финансовым рынком  Кыргызской Республики – при разработке формы отчётности об изменениях в капитале и  методических рекомендаций по учету и стратегическому анализу и</w:t>
      </w:r>
      <w:r w:rsidRPr="009617B9">
        <w:rPr>
          <w:rFonts w:ascii="Times New Roman" w:eastAsia="Times New Roman" w:hAnsi="Times New Roman" w:cs="Times New Roman"/>
          <w:sz w:val="20"/>
          <w:szCs w:val="20"/>
          <w:lang w:eastAsia="ru-RU"/>
        </w:rPr>
        <w:t>с</w:t>
      </w:r>
      <w:r w:rsidRPr="009617B9">
        <w:rPr>
          <w:rFonts w:ascii="Times New Roman" w:eastAsia="Times New Roman" w:hAnsi="Times New Roman" w:cs="Times New Roman"/>
          <w:sz w:val="20"/>
          <w:szCs w:val="20"/>
          <w:lang w:eastAsia="ru-RU"/>
        </w:rPr>
        <w:t>точников формирования активов, а также внедрены в практику хозяйс</w:t>
      </w:r>
      <w:r w:rsidRPr="009617B9">
        <w:rPr>
          <w:rFonts w:ascii="Times New Roman" w:eastAsia="Times New Roman" w:hAnsi="Times New Roman" w:cs="Times New Roman"/>
          <w:sz w:val="20"/>
          <w:szCs w:val="20"/>
          <w:lang w:eastAsia="ru-RU"/>
        </w:rPr>
        <w:t>т</w:t>
      </w:r>
      <w:r w:rsidRPr="009617B9">
        <w:rPr>
          <w:rFonts w:ascii="Times New Roman" w:eastAsia="Times New Roman" w:hAnsi="Times New Roman" w:cs="Times New Roman"/>
          <w:sz w:val="20"/>
          <w:szCs w:val="20"/>
          <w:lang w:eastAsia="ru-RU"/>
        </w:rPr>
        <w:t>вующих субъектов Кыргызской Республики. О результатах апробации имеются справки о внедрении.</w:t>
      </w:r>
    </w:p>
    <w:p w:rsidR="00651E12" w:rsidRPr="009617B9" w:rsidRDefault="00651E12" w:rsidP="009617B9">
      <w:pPr>
        <w:shd w:val="clear" w:color="auto" w:fill="FFFFFF"/>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b/>
          <w:sz w:val="20"/>
          <w:szCs w:val="20"/>
          <w:lang w:eastAsia="ru-RU"/>
        </w:rPr>
        <w:t>Полнота отражения результатов диссертации в публикациях</w:t>
      </w:r>
      <w:r w:rsidRPr="009617B9">
        <w:rPr>
          <w:rFonts w:ascii="Times New Roman" w:eastAsia="Times New Roman" w:hAnsi="Times New Roman" w:cs="Times New Roman"/>
          <w:sz w:val="20"/>
          <w:szCs w:val="20"/>
          <w:lang w:eastAsia="ru-RU"/>
        </w:rPr>
        <w:t xml:space="preserve">. По теме настоящего исследования автором опубликовано 10 </w:t>
      </w:r>
      <w:proofErr w:type="gramStart"/>
      <w:r w:rsidRPr="009617B9">
        <w:rPr>
          <w:rFonts w:ascii="Times New Roman" w:eastAsia="Times New Roman" w:hAnsi="Times New Roman" w:cs="Times New Roman"/>
          <w:sz w:val="20"/>
          <w:szCs w:val="20"/>
          <w:lang w:eastAsia="ru-RU"/>
        </w:rPr>
        <w:t>научных</w:t>
      </w:r>
      <w:proofErr w:type="gramEnd"/>
      <w:r w:rsidRPr="009617B9">
        <w:rPr>
          <w:rFonts w:ascii="Times New Roman" w:eastAsia="Times New Roman" w:hAnsi="Times New Roman" w:cs="Times New Roman"/>
          <w:sz w:val="20"/>
          <w:szCs w:val="20"/>
          <w:lang w:eastAsia="ru-RU"/>
        </w:rPr>
        <w:t xml:space="preserve"> </w:t>
      </w:r>
      <w:r w:rsidR="00406A67">
        <w:rPr>
          <w:rFonts w:ascii="Times New Roman" w:eastAsia="Times New Roman" w:hAnsi="Times New Roman" w:cs="Times New Roman"/>
          <w:sz w:val="20"/>
          <w:szCs w:val="20"/>
          <w:lang w:val="ky-KG" w:eastAsia="ru-RU"/>
        </w:rPr>
        <w:t>статьей.</w:t>
      </w:r>
    </w:p>
    <w:p w:rsidR="00651E12" w:rsidRPr="009617B9" w:rsidRDefault="00651E12" w:rsidP="009617B9">
      <w:pPr>
        <w:shd w:val="clear" w:color="auto" w:fill="FFFFFF"/>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b/>
          <w:sz w:val="20"/>
          <w:szCs w:val="20"/>
          <w:lang w:eastAsia="ru-RU"/>
        </w:rPr>
        <w:t>Структура и объем диссертации</w:t>
      </w:r>
      <w:r w:rsidRPr="009617B9">
        <w:rPr>
          <w:rFonts w:ascii="Times New Roman" w:eastAsia="Times New Roman" w:hAnsi="Times New Roman" w:cs="Times New Roman"/>
          <w:sz w:val="20"/>
          <w:szCs w:val="20"/>
          <w:lang w:eastAsia="ru-RU"/>
        </w:rPr>
        <w:t>. Работа изложена на 175 страницах основного текста, трех глав и выводов, списка использованных источн</w:t>
      </w:r>
      <w:r w:rsidRPr="009617B9">
        <w:rPr>
          <w:rFonts w:ascii="Times New Roman" w:eastAsia="Times New Roman" w:hAnsi="Times New Roman" w:cs="Times New Roman"/>
          <w:sz w:val="20"/>
          <w:szCs w:val="20"/>
          <w:lang w:eastAsia="ru-RU"/>
        </w:rPr>
        <w:t>и</w:t>
      </w:r>
      <w:r w:rsidRPr="009617B9">
        <w:rPr>
          <w:rFonts w:ascii="Times New Roman" w:eastAsia="Times New Roman" w:hAnsi="Times New Roman" w:cs="Times New Roman"/>
          <w:sz w:val="20"/>
          <w:szCs w:val="20"/>
          <w:lang w:eastAsia="ru-RU"/>
        </w:rPr>
        <w:t>ков, включающего 134 наименования. Работа проиллюстрирована 28 та</w:t>
      </w:r>
      <w:r w:rsidRPr="009617B9">
        <w:rPr>
          <w:rFonts w:ascii="Times New Roman" w:eastAsia="Times New Roman" w:hAnsi="Times New Roman" w:cs="Times New Roman"/>
          <w:sz w:val="20"/>
          <w:szCs w:val="20"/>
          <w:lang w:eastAsia="ru-RU"/>
        </w:rPr>
        <w:t>б</w:t>
      </w:r>
      <w:r w:rsidRPr="009617B9">
        <w:rPr>
          <w:rFonts w:ascii="Times New Roman" w:eastAsia="Times New Roman" w:hAnsi="Times New Roman" w:cs="Times New Roman"/>
          <w:sz w:val="20"/>
          <w:szCs w:val="20"/>
          <w:lang w:eastAsia="ru-RU"/>
        </w:rPr>
        <w:t xml:space="preserve">лицами, 10 рисунками, формулами и приложениями.  </w:t>
      </w:r>
    </w:p>
    <w:p w:rsidR="009617B9" w:rsidRDefault="009617B9" w:rsidP="009617B9">
      <w:pPr>
        <w:spacing w:after="0" w:line="240" w:lineRule="auto"/>
        <w:ind w:firstLine="425"/>
        <w:rPr>
          <w:rFonts w:ascii="Times New Roman" w:eastAsia="Times New Roman" w:hAnsi="Times New Roman" w:cs="Times New Roman"/>
          <w:sz w:val="20"/>
          <w:szCs w:val="20"/>
          <w:lang w:val="ky-KG" w:eastAsia="ru-RU"/>
        </w:rPr>
      </w:pPr>
    </w:p>
    <w:p w:rsidR="00651E12" w:rsidRPr="009617B9" w:rsidRDefault="00651E12" w:rsidP="009617B9">
      <w:pPr>
        <w:spacing w:after="0" w:line="240" w:lineRule="auto"/>
        <w:ind w:firstLine="425"/>
        <w:jc w:val="center"/>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ОСНОВНОЕ СОДЕРЖАНИЕ РАБОТЫ</w:t>
      </w:r>
    </w:p>
    <w:p w:rsidR="00651E12" w:rsidRPr="009617B9" w:rsidRDefault="00651E12" w:rsidP="009617B9">
      <w:pPr>
        <w:spacing w:after="0" w:line="240" w:lineRule="auto"/>
        <w:ind w:firstLine="425"/>
        <w:rPr>
          <w:rFonts w:ascii="Times New Roman" w:eastAsia="Times New Roman" w:hAnsi="Times New Roman" w:cs="Times New Roman"/>
          <w:sz w:val="20"/>
          <w:szCs w:val="20"/>
          <w:lang w:eastAsia="ru-RU"/>
        </w:rPr>
      </w:pPr>
      <w:r w:rsidRPr="009617B9">
        <w:rPr>
          <w:rFonts w:ascii="Times New Roman" w:eastAsia="Times New Roman" w:hAnsi="Times New Roman" w:cs="Times New Roman"/>
          <w:b/>
          <w:sz w:val="20"/>
          <w:szCs w:val="20"/>
          <w:lang w:eastAsia="ru-RU"/>
        </w:rPr>
        <w:t>Во введении</w:t>
      </w:r>
      <w:r w:rsidRPr="009617B9">
        <w:rPr>
          <w:rFonts w:ascii="Times New Roman" w:eastAsia="Times New Roman" w:hAnsi="Times New Roman" w:cs="Times New Roman"/>
          <w:sz w:val="20"/>
          <w:szCs w:val="20"/>
          <w:lang w:eastAsia="ru-RU"/>
        </w:rPr>
        <w:t xml:space="preserve"> обоснована актуальность, показана степень разработа</w:t>
      </w:r>
      <w:r w:rsidRPr="009617B9">
        <w:rPr>
          <w:rFonts w:ascii="Times New Roman" w:eastAsia="Times New Roman" w:hAnsi="Times New Roman" w:cs="Times New Roman"/>
          <w:sz w:val="20"/>
          <w:szCs w:val="20"/>
          <w:lang w:eastAsia="ru-RU"/>
        </w:rPr>
        <w:t>н</w:t>
      </w:r>
      <w:r w:rsidRPr="009617B9">
        <w:rPr>
          <w:rFonts w:ascii="Times New Roman" w:eastAsia="Times New Roman" w:hAnsi="Times New Roman" w:cs="Times New Roman"/>
          <w:sz w:val="20"/>
          <w:szCs w:val="20"/>
          <w:lang w:eastAsia="ru-RU"/>
        </w:rPr>
        <w:t>ности выработанной темы, ее научная новизна, определена экономическая и практическая значимость исследования. Сформулированы цели, задачи, объект и предмет исследования, описаны структура и объем диссертации.</w:t>
      </w:r>
    </w:p>
    <w:p w:rsidR="00651E12" w:rsidRPr="009617B9" w:rsidRDefault="00651E12" w:rsidP="009617B9">
      <w:pPr>
        <w:shd w:val="clear" w:color="auto" w:fill="FFFFFF"/>
        <w:spacing w:after="0" w:line="240" w:lineRule="auto"/>
        <w:ind w:firstLine="425"/>
        <w:jc w:val="both"/>
        <w:rPr>
          <w:rFonts w:ascii="Times New Roman" w:eastAsia="Times New Roman" w:hAnsi="Times New Roman" w:cs="Times New Roman"/>
          <w:b/>
          <w:spacing w:val="-5"/>
          <w:sz w:val="20"/>
          <w:szCs w:val="20"/>
          <w:lang w:eastAsia="ru-RU"/>
        </w:rPr>
      </w:pPr>
      <w:r w:rsidRPr="009617B9">
        <w:rPr>
          <w:rFonts w:ascii="Times New Roman" w:eastAsia="Times New Roman" w:hAnsi="Times New Roman" w:cs="Times New Roman"/>
          <w:b/>
          <w:spacing w:val="-5"/>
          <w:sz w:val="20"/>
          <w:szCs w:val="20"/>
          <w:lang w:eastAsia="ru-RU"/>
        </w:rPr>
        <w:t xml:space="preserve">В первой главе «Экономическая сущность и содержание  источников формирования активов и их роль в стабилизации устойчивого развития хозяйствующих субъектов» </w:t>
      </w:r>
      <w:r w:rsidRPr="009617B9">
        <w:rPr>
          <w:rFonts w:ascii="Times New Roman" w:eastAsia="Times New Roman" w:hAnsi="Times New Roman" w:cs="Times New Roman"/>
          <w:spacing w:val="-5"/>
          <w:sz w:val="20"/>
          <w:szCs w:val="20"/>
          <w:lang w:eastAsia="ru-RU"/>
        </w:rPr>
        <w:t>рассмотрены к</w:t>
      </w:r>
      <w:r w:rsidRPr="009617B9">
        <w:rPr>
          <w:rFonts w:ascii="Times New Roman" w:eastAsia="Calibri" w:hAnsi="Times New Roman" w:cs="Times New Roman"/>
          <w:color w:val="000000"/>
          <w:sz w:val="20"/>
          <w:szCs w:val="20"/>
          <w:shd w:val="clear" w:color="auto" w:fill="FFFFFF"/>
        </w:rPr>
        <w:t>омплексные вопросы  теорет</w:t>
      </w:r>
      <w:r w:rsidRPr="009617B9">
        <w:rPr>
          <w:rFonts w:ascii="Times New Roman" w:eastAsia="Calibri" w:hAnsi="Times New Roman" w:cs="Times New Roman"/>
          <w:color w:val="000000"/>
          <w:sz w:val="20"/>
          <w:szCs w:val="20"/>
          <w:shd w:val="clear" w:color="auto" w:fill="FFFFFF"/>
        </w:rPr>
        <w:t>и</w:t>
      </w:r>
      <w:r w:rsidRPr="009617B9">
        <w:rPr>
          <w:rFonts w:ascii="Times New Roman" w:eastAsia="Calibri" w:hAnsi="Times New Roman" w:cs="Times New Roman"/>
          <w:color w:val="000000"/>
          <w:sz w:val="20"/>
          <w:szCs w:val="20"/>
          <w:shd w:val="clear" w:color="auto" w:fill="FFFFFF"/>
        </w:rPr>
        <w:t>ческих и методологических положений по формированию и рациональн</w:t>
      </w:r>
      <w:r w:rsidRPr="009617B9">
        <w:rPr>
          <w:rFonts w:ascii="Times New Roman" w:eastAsia="Calibri" w:hAnsi="Times New Roman" w:cs="Times New Roman"/>
          <w:color w:val="000000"/>
          <w:sz w:val="20"/>
          <w:szCs w:val="20"/>
          <w:shd w:val="clear" w:color="auto" w:fill="FFFFFF"/>
        </w:rPr>
        <w:t>о</w:t>
      </w:r>
      <w:r w:rsidRPr="009617B9">
        <w:rPr>
          <w:rFonts w:ascii="Times New Roman" w:eastAsia="Calibri" w:hAnsi="Times New Roman" w:cs="Times New Roman"/>
          <w:color w:val="000000"/>
          <w:sz w:val="20"/>
          <w:szCs w:val="20"/>
          <w:shd w:val="clear" w:color="auto" w:fill="FFFFFF"/>
        </w:rPr>
        <w:t>му использованию источников формирования активов, как части экон</w:t>
      </w:r>
      <w:r w:rsidRPr="009617B9">
        <w:rPr>
          <w:rFonts w:ascii="Times New Roman" w:eastAsia="Calibri" w:hAnsi="Times New Roman" w:cs="Times New Roman"/>
          <w:color w:val="000000"/>
          <w:sz w:val="20"/>
          <w:szCs w:val="20"/>
          <w:shd w:val="clear" w:color="auto" w:fill="FFFFFF"/>
        </w:rPr>
        <w:t>о</w:t>
      </w:r>
      <w:r w:rsidRPr="009617B9">
        <w:rPr>
          <w:rFonts w:ascii="Times New Roman" w:eastAsia="Calibri" w:hAnsi="Times New Roman" w:cs="Times New Roman"/>
          <w:color w:val="000000"/>
          <w:sz w:val="20"/>
          <w:szCs w:val="20"/>
          <w:shd w:val="clear" w:color="auto" w:fill="FFFFFF"/>
        </w:rPr>
        <w:t>мического потенциала, в условиях рыночной экономики.</w:t>
      </w:r>
    </w:p>
    <w:p w:rsidR="00651E12" w:rsidRPr="009617B9" w:rsidRDefault="00651E12" w:rsidP="009617B9">
      <w:pPr>
        <w:shd w:val="clear" w:color="auto" w:fill="FFFFFF"/>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 xml:space="preserve">В условиях рыночной </w:t>
      </w:r>
      <w:proofErr w:type="gramStart"/>
      <w:r w:rsidRPr="009617B9">
        <w:rPr>
          <w:rFonts w:ascii="Times New Roman" w:eastAsia="Times New Roman" w:hAnsi="Times New Roman" w:cs="Times New Roman"/>
          <w:sz w:val="20"/>
          <w:szCs w:val="20"/>
          <w:lang w:eastAsia="ru-RU"/>
        </w:rPr>
        <w:t>экономики</w:t>
      </w:r>
      <w:proofErr w:type="gramEnd"/>
      <w:r w:rsidRPr="009617B9">
        <w:rPr>
          <w:rFonts w:ascii="Times New Roman" w:eastAsia="Times New Roman" w:hAnsi="Times New Roman" w:cs="Times New Roman"/>
          <w:sz w:val="20"/>
          <w:szCs w:val="20"/>
          <w:lang w:eastAsia="ru-RU"/>
        </w:rPr>
        <w:t xml:space="preserve">  базовыми факторами развития </w:t>
      </w:r>
      <w:proofErr w:type="gramStart"/>
      <w:r w:rsidRPr="009617B9">
        <w:rPr>
          <w:rFonts w:ascii="Times New Roman" w:eastAsia="Times New Roman" w:hAnsi="Times New Roman" w:cs="Times New Roman"/>
          <w:sz w:val="20"/>
          <w:szCs w:val="20"/>
          <w:lang w:eastAsia="ru-RU"/>
        </w:rPr>
        <w:t>к</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торой</w:t>
      </w:r>
      <w:proofErr w:type="gramEnd"/>
      <w:r w:rsidRPr="009617B9">
        <w:rPr>
          <w:rFonts w:ascii="Times New Roman" w:eastAsia="Times New Roman" w:hAnsi="Times New Roman" w:cs="Times New Roman"/>
          <w:sz w:val="20"/>
          <w:szCs w:val="20"/>
          <w:lang w:eastAsia="ru-RU"/>
        </w:rPr>
        <w:t xml:space="preserve"> являются сосуществование и взаимодействие различных видов со</w:t>
      </w:r>
      <w:r w:rsidRPr="009617B9">
        <w:rPr>
          <w:rFonts w:ascii="Times New Roman" w:eastAsia="Times New Roman" w:hAnsi="Times New Roman" w:cs="Times New Roman"/>
          <w:sz w:val="20"/>
          <w:szCs w:val="20"/>
          <w:lang w:eastAsia="ru-RU"/>
        </w:rPr>
        <w:t>б</w:t>
      </w:r>
      <w:r w:rsidRPr="009617B9">
        <w:rPr>
          <w:rFonts w:ascii="Times New Roman" w:eastAsia="Times New Roman" w:hAnsi="Times New Roman" w:cs="Times New Roman"/>
          <w:sz w:val="20"/>
          <w:szCs w:val="20"/>
          <w:lang w:eastAsia="ru-RU"/>
        </w:rPr>
        <w:t>ственности и организационно-правовых форм хозяйствования, свободная конкуренция товаропроизводителей, формируется адекватная инфр</w:t>
      </w:r>
      <w:r w:rsidRPr="009617B9">
        <w:rPr>
          <w:rFonts w:ascii="Times New Roman" w:eastAsia="Times New Roman" w:hAnsi="Times New Roman" w:cs="Times New Roman"/>
          <w:sz w:val="20"/>
          <w:szCs w:val="20"/>
          <w:lang w:eastAsia="ru-RU"/>
        </w:rPr>
        <w:t>а</w:t>
      </w:r>
      <w:r w:rsidRPr="009617B9">
        <w:rPr>
          <w:rFonts w:ascii="Times New Roman" w:eastAsia="Times New Roman" w:hAnsi="Times New Roman" w:cs="Times New Roman"/>
          <w:sz w:val="20"/>
          <w:szCs w:val="20"/>
          <w:lang w:eastAsia="ru-RU"/>
        </w:rPr>
        <w:t>структура управления экономическими процессами. В этой связи дал</w:t>
      </w:r>
      <w:r w:rsidRPr="009617B9">
        <w:rPr>
          <w:rFonts w:ascii="Times New Roman" w:eastAsia="Times New Roman" w:hAnsi="Times New Roman" w:cs="Times New Roman"/>
          <w:sz w:val="20"/>
          <w:szCs w:val="20"/>
          <w:lang w:eastAsia="ru-RU"/>
        </w:rPr>
        <w:t>ь</w:t>
      </w:r>
      <w:r w:rsidRPr="009617B9">
        <w:rPr>
          <w:rFonts w:ascii="Times New Roman" w:eastAsia="Times New Roman" w:hAnsi="Times New Roman" w:cs="Times New Roman"/>
          <w:sz w:val="20"/>
          <w:szCs w:val="20"/>
          <w:lang w:eastAsia="ru-RU"/>
        </w:rPr>
        <w:t>нейшее становление рыночных отношений обусловливает создание соо</w:t>
      </w:r>
      <w:r w:rsidRPr="009617B9">
        <w:rPr>
          <w:rFonts w:ascii="Times New Roman" w:eastAsia="Times New Roman" w:hAnsi="Times New Roman" w:cs="Times New Roman"/>
          <w:sz w:val="20"/>
          <w:szCs w:val="20"/>
          <w:lang w:eastAsia="ru-RU"/>
        </w:rPr>
        <w:t>т</w:t>
      </w:r>
      <w:r w:rsidRPr="009617B9">
        <w:rPr>
          <w:rFonts w:ascii="Times New Roman" w:eastAsia="Times New Roman" w:hAnsi="Times New Roman" w:cs="Times New Roman"/>
          <w:sz w:val="20"/>
          <w:szCs w:val="20"/>
          <w:lang w:eastAsia="ru-RU"/>
        </w:rPr>
        <w:t>ветствующей организации систем бухгалтерского учета и  стратегического экономического анализа  источников формирования активов  хозяйс</w:t>
      </w:r>
      <w:r w:rsidRPr="009617B9">
        <w:rPr>
          <w:rFonts w:ascii="Times New Roman" w:eastAsia="Times New Roman" w:hAnsi="Times New Roman" w:cs="Times New Roman"/>
          <w:sz w:val="20"/>
          <w:szCs w:val="20"/>
          <w:lang w:eastAsia="ru-RU"/>
        </w:rPr>
        <w:t>т</w:t>
      </w:r>
      <w:r w:rsidRPr="009617B9">
        <w:rPr>
          <w:rFonts w:ascii="Times New Roman" w:eastAsia="Times New Roman" w:hAnsi="Times New Roman" w:cs="Times New Roman"/>
          <w:sz w:val="20"/>
          <w:szCs w:val="20"/>
          <w:lang w:eastAsia="ru-RU"/>
        </w:rPr>
        <w:t>вующих субъектов на условиях возврата с целью получения экономич</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ской выгоды.</w:t>
      </w:r>
    </w:p>
    <w:p w:rsidR="00651E12" w:rsidRPr="009617B9" w:rsidRDefault="00651E12" w:rsidP="009617B9">
      <w:pPr>
        <w:spacing w:after="0" w:line="240" w:lineRule="auto"/>
        <w:ind w:firstLine="425"/>
        <w:jc w:val="both"/>
        <w:rPr>
          <w:rFonts w:ascii="Times New Roman" w:eastAsia="Times New Roman" w:hAnsi="Times New Roman" w:cs="Times New Roman"/>
          <w:color w:val="000000"/>
          <w:sz w:val="20"/>
          <w:szCs w:val="20"/>
          <w:lang w:eastAsia="ru-RU"/>
        </w:rPr>
      </w:pPr>
      <w:r w:rsidRPr="009617B9">
        <w:rPr>
          <w:rFonts w:ascii="Times New Roman" w:eastAsia="Times New Roman" w:hAnsi="Times New Roman" w:cs="Times New Roman"/>
          <w:sz w:val="20"/>
          <w:szCs w:val="20"/>
          <w:lang w:eastAsia="ru-RU"/>
        </w:rPr>
        <w:lastRenderedPageBreak/>
        <w:t>Организация может привлекать источников формирования активов различными способами как заемными, которые увеличивают сумму пр</w:t>
      </w:r>
      <w:r w:rsidRPr="009617B9">
        <w:rPr>
          <w:rFonts w:ascii="Times New Roman" w:eastAsia="Times New Roman" w:hAnsi="Times New Roman" w:cs="Times New Roman"/>
          <w:sz w:val="20"/>
          <w:szCs w:val="20"/>
          <w:lang w:eastAsia="ru-RU"/>
        </w:rPr>
        <w:t>и</w:t>
      </w:r>
      <w:r w:rsidRPr="009617B9">
        <w:rPr>
          <w:rFonts w:ascii="Times New Roman" w:eastAsia="Times New Roman" w:hAnsi="Times New Roman" w:cs="Times New Roman"/>
          <w:sz w:val="20"/>
          <w:szCs w:val="20"/>
          <w:lang w:eastAsia="ru-RU"/>
        </w:rPr>
        <w:t>влеченных источников,  так и способами, увеличивающими размер собс</w:t>
      </w:r>
      <w:r w:rsidRPr="009617B9">
        <w:rPr>
          <w:rFonts w:ascii="Times New Roman" w:eastAsia="Times New Roman" w:hAnsi="Times New Roman" w:cs="Times New Roman"/>
          <w:sz w:val="20"/>
          <w:szCs w:val="20"/>
          <w:lang w:eastAsia="ru-RU"/>
        </w:rPr>
        <w:t>т</w:t>
      </w:r>
      <w:r w:rsidRPr="009617B9">
        <w:rPr>
          <w:rFonts w:ascii="Times New Roman" w:eastAsia="Times New Roman" w:hAnsi="Times New Roman" w:cs="Times New Roman"/>
          <w:sz w:val="20"/>
          <w:szCs w:val="20"/>
          <w:lang w:eastAsia="ru-RU"/>
        </w:rPr>
        <w:t>венных источников, а именно, например, путем выпуска акций. Как и</w:t>
      </w:r>
      <w:r w:rsidRPr="009617B9">
        <w:rPr>
          <w:rFonts w:ascii="Times New Roman" w:eastAsia="Times New Roman" w:hAnsi="Times New Roman" w:cs="Times New Roman"/>
          <w:sz w:val="20"/>
          <w:szCs w:val="20"/>
          <w:lang w:eastAsia="ru-RU"/>
        </w:rPr>
        <w:t>з</w:t>
      </w:r>
      <w:r w:rsidRPr="009617B9">
        <w:rPr>
          <w:rFonts w:ascii="Times New Roman" w:eastAsia="Times New Roman" w:hAnsi="Times New Roman" w:cs="Times New Roman"/>
          <w:sz w:val="20"/>
          <w:szCs w:val="20"/>
          <w:lang w:eastAsia="ru-RU"/>
        </w:rPr>
        <w:t>вестно, акции свидетельствуют об инвестировании капитала (его аванс</w:t>
      </w:r>
      <w:r w:rsidRPr="009617B9">
        <w:rPr>
          <w:rFonts w:ascii="Times New Roman" w:eastAsia="Times New Roman" w:hAnsi="Times New Roman" w:cs="Times New Roman"/>
          <w:sz w:val="20"/>
          <w:szCs w:val="20"/>
          <w:lang w:eastAsia="ru-RU"/>
        </w:rPr>
        <w:t>и</w:t>
      </w:r>
      <w:r w:rsidRPr="009617B9">
        <w:rPr>
          <w:rFonts w:ascii="Times New Roman" w:eastAsia="Times New Roman" w:hAnsi="Times New Roman" w:cs="Times New Roman"/>
          <w:sz w:val="20"/>
          <w:szCs w:val="20"/>
          <w:lang w:eastAsia="ru-RU"/>
        </w:rPr>
        <w:t>ровании), возникновении отношений собственности и получении дохода на него в форме дивиденда. Итак, владелец акций не только имеет право на получение дивиденда, но и право голоса, и право быть избранным в руководство акционерного общества. Но есть акции, которые не дают их владельцам право голоса. Их называют преференциальными или привил</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 xml:space="preserve">гированными. Таким </w:t>
      </w:r>
      <w:proofErr w:type="gramStart"/>
      <w:r w:rsidRPr="009617B9">
        <w:rPr>
          <w:rFonts w:ascii="Times New Roman" w:eastAsia="Times New Roman" w:hAnsi="Times New Roman" w:cs="Times New Roman"/>
          <w:sz w:val="20"/>
          <w:szCs w:val="20"/>
          <w:lang w:eastAsia="ru-RU"/>
        </w:rPr>
        <w:t>образом</w:t>
      </w:r>
      <w:proofErr w:type="gramEnd"/>
      <w:r w:rsidRPr="009617B9">
        <w:rPr>
          <w:rFonts w:ascii="Times New Roman" w:eastAsia="Times New Roman" w:hAnsi="Times New Roman" w:cs="Times New Roman"/>
          <w:sz w:val="20"/>
          <w:szCs w:val="20"/>
          <w:lang w:eastAsia="ru-RU"/>
        </w:rPr>
        <w:t xml:space="preserve"> структура источника формирования активов  показывает, какие составляющие собственного источника привлекаются хозяйствующим субъектом для реализации производственных программ и являются, наряду с заемным источником, элементами привлеченных и</w:t>
      </w:r>
      <w:r w:rsidRPr="009617B9">
        <w:rPr>
          <w:rFonts w:ascii="Times New Roman" w:eastAsia="Times New Roman" w:hAnsi="Times New Roman" w:cs="Times New Roman"/>
          <w:sz w:val="20"/>
          <w:szCs w:val="20"/>
          <w:lang w:eastAsia="ru-RU"/>
        </w:rPr>
        <w:t>с</w:t>
      </w:r>
      <w:r w:rsidRPr="009617B9">
        <w:rPr>
          <w:rFonts w:ascii="Times New Roman" w:eastAsia="Times New Roman" w:hAnsi="Times New Roman" w:cs="Times New Roman"/>
          <w:sz w:val="20"/>
          <w:szCs w:val="20"/>
          <w:lang w:eastAsia="ru-RU"/>
        </w:rPr>
        <w:t>точников формирования активов.</w:t>
      </w:r>
    </w:p>
    <w:p w:rsidR="00651E12" w:rsidRPr="009617B9" w:rsidRDefault="00651E12" w:rsidP="009617B9">
      <w:pPr>
        <w:shd w:val="clear" w:color="auto" w:fill="FFFFFF"/>
        <w:tabs>
          <w:tab w:val="left" w:pos="2659"/>
        </w:tabs>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Взгляды известных ученых по вопросу о сущности и содержании</w:t>
      </w:r>
      <w:r w:rsidRPr="009617B9">
        <w:rPr>
          <w:rFonts w:ascii="Times New Roman" w:eastAsia="Times New Roman" w:hAnsi="Times New Roman" w:cs="Times New Roman"/>
          <w:sz w:val="20"/>
          <w:szCs w:val="20"/>
          <w:lang w:eastAsia="ru-RU"/>
        </w:rPr>
        <w:br/>
        <w:t xml:space="preserve">источников формирования активов  во многом сходны, хотя и имеются некоторые принципиальные различия. </w:t>
      </w:r>
      <w:proofErr w:type="gramStart"/>
      <w:r w:rsidRPr="009617B9">
        <w:rPr>
          <w:rFonts w:ascii="Times New Roman" w:eastAsia="Times New Roman" w:hAnsi="Times New Roman" w:cs="Times New Roman"/>
          <w:sz w:val="20"/>
          <w:szCs w:val="20"/>
          <w:lang w:eastAsia="ru-RU"/>
        </w:rPr>
        <w:t>Так, сопоставляя и сравнивая мн</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ние ученых по вопросам роли, значения и назначения источников форм</w:t>
      </w:r>
      <w:r w:rsidRPr="009617B9">
        <w:rPr>
          <w:rFonts w:ascii="Times New Roman" w:eastAsia="Times New Roman" w:hAnsi="Times New Roman" w:cs="Times New Roman"/>
          <w:sz w:val="20"/>
          <w:szCs w:val="20"/>
          <w:lang w:eastAsia="ru-RU"/>
        </w:rPr>
        <w:t>и</w:t>
      </w:r>
      <w:r w:rsidRPr="009617B9">
        <w:rPr>
          <w:rFonts w:ascii="Times New Roman" w:eastAsia="Times New Roman" w:hAnsi="Times New Roman" w:cs="Times New Roman"/>
          <w:sz w:val="20"/>
          <w:szCs w:val="20"/>
          <w:lang w:eastAsia="ru-RU"/>
        </w:rPr>
        <w:t>рования активов, а также зависимости реального финансового состояния предприятий и организаций от эффективности их использования  можно сделать вывод в целом о сходстве взглядов ученых, когда они считают, что источники формирования активов являются неотъемлемым элеме</w:t>
      </w:r>
      <w:r w:rsidRPr="009617B9">
        <w:rPr>
          <w:rFonts w:ascii="Times New Roman" w:eastAsia="Times New Roman" w:hAnsi="Times New Roman" w:cs="Times New Roman"/>
          <w:sz w:val="20"/>
          <w:szCs w:val="20"/>
          <w:lang w:eastAsia="ru-RU"/>
        </w:rPr>
        <w:t>н</w:t>
      </w:r>
      <w:r w:rsidRPr="009617B9">
        <w:rPr>
          <w:rFonts w:ascii="Times New Roman" w:eastAsia="Times New Roman" w:hAnsi="Times New Roman" w:cs="Times New Roman"/>
          <w:sz w:val="20"/>
          <w:szCs w:val="20"/>
          <w:lang w:eastAsia="ru-RU"/>
        </w:rPr>
        <w:t>том, а также своеобразной базой для анализа финансового состояния.</w:t>
      </w:r>
      <w:proofErr w:type="gramEnd"/>
      <w:r w:rsidRPr="009617B9">
        <w:rPr>
          <w:rFonts w:ascii="Times New Roman" w:eastAsia="Times New Roman" w:hAnsi="Times New Roman" w:cs="Times New Roman"/>
          <w:sz w:val="20"/>
          <w:szCs w:val="20"/>
          <w:lang w:eastAsia="ru-RU"/>
        </w:rPr>
        <w:t xml:space="preserve">  О</w:t>
      </w:r>
      <w:r w:rsidRPr="009617B9">
        <w:rPr>
          <w:rFonts w:ascii="Times New Roman" w:eastAsia="Times New Roman" w:hAnsi="Times New Roman" w:cs="Times New Roman"/>
          <w:sz w:val="20"/>
          <w:szCs w:val="20"/>
          <w:lang w:eastAsia="ru-RU"/>
        </w:rPr>
        <w:t>д</w:t>
      </w:r>
      <w:r w:rsidRPr="009617B9">
        <w:rPr>
          <w:rFonts w:ascii="Times New Roman" w:eastAsia="Times New Roman" w:hAnsi="Times New Roman" w:cs="Times New Roman"/>
          <w:sz w:val="20"/>
          <w:szCs w:val="20"/>
          <w:lang w:eastAsia="ru-RU"/>
        </w:rPr>
        <w:t>нако взгляды известных ученых расходятся при формулировании опред</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 xml:space="preserve">ления и места источников, их изучении через призму информационной системы и использовании результатов информационных исследований для принятия управленческих решений. </w:t>
      </w:r>
    </w:p>
    <w:p w:rsidR="00651E12" w:rsidRPr="009617B9" w:rsidRDefault="00651E12" w:rsidP="009617B9">
      <w:pPr>
        <w:shd w:val="clear" w:color="auto" w:fill="FFFFFF"/>
        <w:tabs>
          <w:tab w:val="left" w:pos="2659"/>
        </w:tabs>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Справедливости ради следует отметить, что в некоторых изданиях определение  их роль, место и значение в выполнении стратегического  анализа финансового состояния не выходят далеко за рамки вышеприв</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денных или совсем четко не формулируются. Это, прежде всего, свид</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тельствует о том, что теоретико-методологические основы стратегическ</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го  анализа глубоко и обстоятельно не разработаны, а главный акцент в научных работах делается на исследования преимущественно организац</w:t>
      </w:r>
      <w:r w:rsidRPr="009617B9">
        <w:rPr>
          <w:rFonts w:ascii="Times New Roman" w:eastAsia="Times New Roman" w:hAnsi="Times New Roman" w:cs="Times New Roman"/>
          <w:sz w:val="20"/>
          <w:szCs w:val="20"/>
          <w:lang w:eastAsia="ru-RU"/>
        </w:rPr>
        <w:t>и</w:t>
      </w:r>
      <w:r w:rsidRPr="009617B9">
        <w:rPr>
          <w:rFonts w:ascii="Times New Roman" w:eastAsia="Times New Roman" w:hAnsi="Times New Roman" w:cs="Times New Roman"/>
          <w:sz w:val="20"/>
          <w:szCs w:val="20"/>
          <w:lang w:eastAsia="ru-RU"/>
        </w:rPr>
        <w:t>онно-методических проблем анализа и оценки состояния источников фо</w:t>
      </w:r>
      <w:r w:rsidRPr="009617B9">
        <w:rPr>
          <w:rFonts w:ascii="Times New Roman" w:eastAsia="Times New Roman" w:hAnsi="Times New Roman" w:cs="Times New Roman"/>
          <w:sz w:val="20"/>
          <w:szCs w:val="20"/>
          <w:lang w:eastAsia="ru-RU"/>
        </w:rPr>
        <w:t>р</w:t>
      </w:r>
      <w:r w:rsidRPr="009617B9">
        <w:rPr>
          <w:rFonts w:ascii="Times New Roman" w:eastAsia="Times New Roman" w:hAnsi="Times New Roman" w:cs="Times New Roman"/>
          <w:sz w:val="20"/>
          <w:szCs w:val="20"/>
          <w:lang w:eastAsia="ru-RU"/>
        </w:rPr>
        <w:t>мирования активов.  В связи с этим  одной из целей проведения исслед</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вания</w:t>
      </w:r>
      <w:r w:rsidRPr="009617B9">
        <w:rPr>
          <w:rFonts w:ascii="Times New Roman" w:eastAsia="Times New Roman" w:hAnsi="Times New Roman" w:cs="Times New Roman"/>
          <w:sz w:val="20"/>
          <w:szCs w:val="20"/>
          <w:lang w:val="ky-KG" w:eastAsia="ru-RU"/>
        </w:rPr>
        <w:t xml:space="preserve"> </w:t>
      </w:r>
      <w:r w:rsidRPr="009617B9">
        <w:rPr>
          <w:rFonts w:ascii="Times New Roman" w:eastAsia="Times New Roman" w:hAnsi="Times New Roman" w:cs="Times New Roman"/>
          <w:sz w:val="20"/>
          <w:szCs w:val="20"/>
          <w:lang w:eastAsia="ru-RU"/>
        </w:rPr>
        <w:t xml:space="preserve">заключается в формулировке определения и раскрытии содержания источников формирования активов исходя из достаточно разработанных на сегодня концептуальных теоретико-методологических положений их состояния и оценки. </w:t>
      </w:r>
    </w:p>
    <w:p w:rsidR="00651E12" w:rsidRPr="009617B9" w:rsidRDefault="00651E12" w:rsidP="009617B9">
      <w:pPr>
        <w:shd w:val="clear" w:color="auto" w:fill="FFFFFF"/>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lastRenderedPageBreak/>
        <w:t>Обобщая рассмотренные взгляды и учитывая сложившиеся тенде</w:t>
      </w:r>
      <w:r w:rsidRPr="009617B9">
        <w:rPr>
          <w:rFonts w:ascii="Times New Roman" w:eastAsia="Times New Roman" w:hAnsi="Times New Roman" w:cs="Times New Roman"/>
          <w:sz w:val="20"/>
          <w:szCs w:val="20"/>
          <w:lang w:eastAsia="ru-RU"/>
        </w:rPr>
        <w:t>н</w:t>
      </w:r>
      <w:r w:rsidRPr="009617B9">
        <w:rPr>
          <w:rFonts w:ascii="Times New Roman" w:eastAsia="Times New Roman" w:hAnsi="Times New Roman" w:cs="Times New Roman"/>
          <w:sz w:val="20"/>
          <w:szCs w:val="20"/>
          <w:lang w:eastAsia="ru-RU"/>
        </w:rPr>
        <w:t xml:space="preserve">ции и условий функционирования </w:t>
      </w:r>
      <w:proofErr w:type="gramStart"/>
      <w:r w:rsidRPr="009617B9">
        <w:rPr>
          <w:rFonts w:ascii="Times New Roman" w:eastAsia="Times New Roman" w:hAnsi="Times New Roman" w:cs="Times New Roman"/>
          <w:sz w:val="20"/>
          <w:szCs w:val="20"/>
          <w:lang w:eastAsia="ru-RU"/>
        </w:rPr>
        <w:t>организации</w:t>
      </w:r>
      <w:proofErr w:type="gramEnd"/>
      <w:r w:rsidRPr="009617B9">
        <w:rPr>
          <w:rFonts w:ascii="Times New Roman" w:eastAsia="Times New Roman" w:hAnsi="Times New Roman" w:cs="Times New Roman"/>
          <w:sz w:val="20"/>
          <w:szCs w:val="20"/>
          <w:lang w:eastAsia="ru-RU"/>
        </w:rPr>
        <w:t xml:space="preserve"> считаем, целесообразно конкретизировать определения видов источников формирования активов  предприятий в следующей формулировке: 1) Собственные – источники средств для формирования активов организации, предоставленные собс</w:t>
      </w:r>
      <w:r w:rsidRPr="009617B9">
        <w:rPr>
          <w:rFonts w:ascii="Times New Roman" w:eastAsia="Times New Roman" w:hAnsi="Times New Roman" w:cs="Times New Roman"/>
          <w:sz w:val="20"/>
          <w:szCs w:val="20"/>
          <w:lang w:eastAsia="ru-RU"/>
        </w:rPr>
        <w:t>т</w:t>
      </w:r>
      <w:r w:rsidRPr="009617B9">
        <w:rPr>
          <w:rFonts w:ascii="Times New Roman" w:eastAsia="Times New Roman" w:hAnsi="Times New Roman" w:cs="Times New Roman"/>
          <w:sz w:val="20"/>
          <w:szCs w:val="20"/>
          <w:lang w:eastAsia="ru-RU"/>
        </w:rPr>
        <w:t>венниками и накопленные в процессе хозяйственной деятельности, и</w:t>
      </w:r>
      <w:r w:rsidRPr="009617B9">
        <w:rPr>
          <w:rFonts w:ascii="Times New Roman" w:eastAsia="Times New Roman" w:hAnsi="Times New Roman" w:cs="Times New Roman"/>
          <w:sz w:val="20"/>
          <w:szCs w:val="20"/>
          <w:lang w:eastAsia="ru-RU"/>
        </w:rPr>
        <w:t>с</w:t>
      </w:r>
      <w:r w:rsidRPr="009617B9">
        <w:rPr>
          <w:rFonts w:ascii="Times New Roman" w:eastAsia="Times New Roman" w:hAnsi="Times New Roman" w:cs="Times New Roman"/>
          <w:sz w:val="20"/>
          <w:szCs w:val="20"/>
          <w:lang w:eastAsia="ru-RU"/>
        </w:rPr>
        <w:t>пользуемые для получения экономической выгоды в будущем; 2) Привл</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ченные – источники сре</w:t>
      </w:r>
      <w:proofErr w:type="gramStart"/>
      <w:r w:rsidRPr="009617B9">
        <w:rPr>
          <w:rFonts w:ascii="Times New Roman" w:eastAsia="Times New Roman" w:hAnsi="Times New Roman" w:cs="Times New Roman"/>
          <w:sz w:val="20"/>
          <w:szCs w:val="20"/>
          <w:lang w:eastAsia="ru-RU"/>
        </w:rPr>
        <w:t>дств дл</w:t>
      </w:r>
      <w:proofErr w:type="gramEnd"/>
      <w:r w:rsidRPr="009617B9">
        <w:rPr>
          <w:rFonts w:ascii="Times New Roman" w:eastAsia="Times New Roman" w:hAnsi="Times New Roman" w:cs="Times New Roman"/>
          <w:sz w:val="20"/>
          <w:szCs w:val="20"/>
          <w:lang w:eastAsia="ru-RU"/>
        </w:rPr>
        <w:t>я формирования активов организации, о</w:t>
      </w:r>
      <w:r w:rsidRPr="009617B9">
        <w:rPr>
          <w:rFonts w:ascii="Times New Roman" w:eastAsia="Times New Roman" w:hAnsi="Times New Roman" w:cs="Times New Roman"/>
          <w:sz w:val="20"/>
          <w:szCs w:val="20"/>
          <w:lang w:eastAsia="ru-RU"/>
        </w:rPr>
        <w:t>б</w:t>
      </w:r>
      <w:r w:rsidRPr="009617B9">
        <w:rPr>
          <w:rFonts w:ascii="Times New Roman" w:eastAsia="Times New Roman" w:hAnsi="Times New Roman" w:cs="Times New Roman"/>
          <w:sz w:val="20"/>
          <w:szCs w:val="20"/>
          <w:lang w:eastAsia="ru-RU"/>
        </w:rPr>
        <w:t>разованные в результате поступления денежных средств и материальных ценностей от участников хозяйственного процесса (государства, физич</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ских и юридических лиц) на условиях возврата с целью получения экон</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 xml:space="preserve">мической выгоды.    </w:t>
      </w:r>
    </w:p>
    <w:p w:rsidR="00651E12" w:rsidRDefault="00651E12" w:rsidP="009617B9">
      <w:pPr>
        <w:shd w:val="clear" w:color="auto" w:fill="FFFFFF"/>
        <w:spacing w:after="0" w:line="240" w:lineRule="auto"/>
        <w:ind w:firstLine="425"/>
        <w:jc w:val="both"/>
        <w:rPr>
          <w:rFonts w:ascii="Times New Roman" w:eastAsia="Times New Roman" w:hAnsi="Times New Roman" w:cs="Times New Roman"/>
          <w:sz w:val="20"/>
          <w:szCs w:val="20"/>
          <w:lang w:val="ky-KG" w:eastAsia="ru-RU"/>
        </w:rPr>
      </w:pPr>
      <w:r w:rsidRPr="009617B9">
        <w:rPr>
          <w:rFonts w:ascii="Times New Roman" w:eastAsia="Times New Roman" w:hAnsi="Times New Roman" w:cs="Times New Roman"/>
          <w:sz w:val="20"/>
          <w:szCs w:val="20"/>
          <w:lang w:eastAsia="ru-RU"/>
        </w:rPr>
        <w:t>Финансовое состояние предприятия во многом зависит от того, какие средства оно имеет в своём распоряжении и куда они вложены. По степ</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 xml:space="preserve">ни принадлежности используемые источники подразделяются </w:t>
      </w:r>
      <w:proofErr w:type="gramStart"/>
      <w:r w:rsidRPr="009617B9">
        <w:rPr>
          <w:rFonts w:ascii="Times New Roman" w:eastAsia="Times New Roman" w:hAnsi="Times New Roman" w:cs="Times New Roman"/>
          <w:sz w:val="20"/>
          <w:szCs w:val="20"/>
          <w:lang w:eastAsia="ru-RU"/>
        </w:rPr>
        <w:t>на</w:t>
      </w:r>
      <w:proofErr w:type="gramEnd"/>
      <w:r w:rsidRPr="009617B9">
        <w:rPr>
          <w:rFonts w:ascii="Times New Roman" w:eastAsia="Times New Roman" w:hAnsi="Times New Roman" w:cs="Times New Roman"/>
          <w:sz w:val="20"/>
          <w:szCs w:val="20"/>
          <w:lang w:eastAsia="ru-RU"/>
        </w:rPr>
        <w:t xml:space="preserve"> собс</w:t>
      </w:r>
      <w:r w:rsidRPr="009617B9">
        <w:rPr>
          <w:rFonts w:ascii="Times New Roman" w:eastAsia="Times New Roman" w:hAnsi="Times New Roman" w:cs="Times New Roman"/>
          <w:sz w:val="20"/>
          <w:szCs w:val="20"/>
          <w:lang w:eastAsia="ru-RU"/>
        </w:rPr>
        <w:t>т</w:t>
      </w:r>
      <w:r w:rsidRPr="009617B9">
        <w:rPr>
          <w:rFonts w:ascii="Times New Roman" w:eastAsia="Times New Roman" w:hAnsi="Times New Roman" w:cs="Times New Roman"/>
          <w:sz w:val="20"/>
          <w:szCs w:val="20"/>
          <w:lang w:eastAsia="ru-RU"/>
        </w:rPr>
        <w:t>венные и привлеченные. По продолжительности использования различают долгосрочные (перманентные)  и краткосрочные.</w:t>
      </w:r>
    </w:p>
    <w:p w:rsidR="00406A67" w:rsidRPr="00406A67" w:rsidRDefault="00406A67" w:rsidP="009617B9">
      <w:pPr>
        <w:shd w:val="clear" w:color="auto" w:fill="FFFFFF"/>
        <w:spacing w:after="0" w:line="240" w:lineRule="auto"/>
        <w:ind w:firstLine="425"/>
        <w:jc w:val="both"/>
        <w:rPr>
          <w:rFonts w:ascii="Times New Roman" w:eastAsia="Times New Roman" w:hAnsi="Times New Roman" w:cs="Times New Roman"/>
          <w:sz w:val="20"/>
          <w:szCs w:val="20"/>
          <w:lang w:val="ky-KG" w:eastAsia="ru-RU"/>
        </w:rPr>
      </w:pPr>
    </w:p>
    <w:p w:rsidR="00651E12" w:rsidRPr="009617B9" w:rsidRDefault="00F5709C" w:rsidP="009617B9">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w:r>
      <w:r>
        <w:rPr>
          <w:rFonts w:ascii="Times New Roman" w:eastAsia="Times New Roman" w:hAnsi="Times New Roman" w:cs="Times New Roman"/>
          <w:noProof/>
          <w:sz w:val="20"/>
          <w:szCs w:val="20"/>
          <w:lang w:eastAsia="ru-RU"/>
        </w:rPr>
        <w:pict>
          <v:group id="Полотно 20" o:spid="_x0000_s1026" editas="canvas" style="width:311.8pt;height:109.7pt;mso-position-horizontal-relative:char;mso-position-vertical-relative:line" coordsize="58305,205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305;height:20516;visibility:visible" o:preferrelative="f">
              <v:fill o:detectmouseclick="t"/>
              <v:path o:connecttype="none"/>
            </v:shape>
            <v:rect id="Rectangle 4" o:spid="_x0000_s1028" style="position:absolute;left:19361;top:1031;width:19501;height:51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textbox inset="1.72719mm,.86361mm,1.72719mm,.86361mm">
                <w:txbxContent>
                  <w:p w:rsidR="009617B9" w:rsidRPr="009617B9" w:rsidRDefault="009617B9" w:rsidP="00651E12">
                    <w:pPr>
                      <w:jc w:val="center"/>
                      <w:rPr>
                        <w:rFonts w:ascii="Times New Roman" w:hAnsi="Times New Roman"/>
                        <w:sz w:val="15"/>
                      </w:rPr>
                    </w:pPr>
                    <w:r w:rsidRPr="009617B9">
                      <w:rPr>
                        <w:rFonts w:ascii="Times New Roman" w:hAnsi="Times New Roman"/>
                        <w:sz w:val="15"/>
                      </w:rPr>
                      <w:t xml:space="preserve">Источники собственных средств  </w:t>
                    </w:r>
                  </w:p>
                </w:txbxContent>
              </v:textbox>
            </v:rect>
            <v:rect id="Rectangle 5" o:spid="_x0000_s1029" style="position:absolute;left:19361;top:7192;width:20574;height:512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textbox inset="1.72719mm,.86361mm,1.72719mm,.86361mm">
                <w:txbxContent>
                  <w:p w:rsidR="009617B9" w:rsidRPr="009617B9" w:rsidRDefault="009617B9" w:rsidP="00651E12">
                    <w:pPr>
                      <w:jc w:val="center"/>
                      <w:rPr>
                        <w:rFonts w:ascii="Times New Roman" w:hAnsi="Times New Roman"/>
                        <w:sz w:val="15"/>
                      </w:rPr>
                    </w:pPr>
                    <w:r w:rsidRPr="009617B9">
                      <w:rPr>
                        <w:rFonts w:ascii="Times New Roman" w:hAnsi="Times New Roman"/>
                        <w:sz w:val="15"/>
                      </w:rPr>
                      <w:t xml:space="preserve">Долгосрочные финансовые обязательства </w:t>
                    </w:r>
                  </w:p>
                </w:txbxContent>
              </v:textbox>
            </v:rect>
            <v:rect id="Rectangle 6" o:spid="_x0000_s1030" style="position:absolute;left:19361;top:12973;width:20637;height:551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inset="1.72719mm,.86361mm,1.72719mm,.86361mm">
                <w:txbxContent>
                  <w:p w:rsidR="009617B9" w:rsidRPr="009617B9" w:rsidRDefault="009617B9" w:rsidP="00651E12">
                    <w:pPr>
                      <w:jc w:val="center"/>
                      <w:rPr>
                        <w:rFonts w:ascii="Times New Roman" w:hAnsi="Times New Roman"/>
                        <w:sz w:val="15"/>
                      </w:rPr>
                    </w:pPr>
                    <w:r w:rsidRPr="009617B9">
                      <w:rPr>
                        <w:rFonts w:ascii="Times New Roman" w:hAnsi="Times New Roman"/>
                        <w:sz w:val="15"/>
                      </w:rPr>
                      <w:t xml:space="preserve">Краткосрочные финансовые обязательства  </w:t>
                    </w:r>
                  </w:p>
                </w:txbxContent>
              </v:textbox>
            </v:rect>
            <v:rect id="Rectangle 7" o:spid="_x0000_s1031" style="position:absolute;top:2053;width:16005;height:41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inset="1.72719mm,.86361mm,1.72719mm,.86361mm">
                <w:txbxContent>
                  <w:p w:rsidR="009617B9" w:rsidRPr="009617B9" w:rsidRDefault="009617B9" w:rsidP="00651E12">
                    <w:pPr>
                      <w:jc w:val="center"/>
                      <w:rPr>
                        <w:rFonts w:ascii="Times New Roman" w:hAnsi="Times New Roman"/>
                        <w:sz w:val="15"/>
                      </w:rPr>
                    </w:pPr>
                    <w:r w:rsidRPr="009617B9">
                      <w:rPr>
                        <w:rFonts w:ascii="Times New Roman" w:hAnsi="Times New Roman"/>
                        <w:sz w:val="15"/>
                      </w:rPr>
                      <w:t xml:space="preserve">Собственный  </w:t>
                    </w:r>
                  </w:p>
                </w:txbxContent>
              </v:textbox>
            </v:rect>
            <v:rect id="Rectangle 8" o:spid="_x0000_s1032" style="position:absolute;top:8207;width:16005;height:41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inset="1.72719mm,.86361mm,1.72719mm,.86361mm">
                <w:txbxContent>
                  <w:p w:rsidR="009617B9" w:rsidRPr="009617B9" w:rsidRDefault="009617B9" w:rsidP="00651E12">
                    <w:pPr>
                      <w:jc w:val="center"/>
                      <w:rPr>
                        <w:rFonts w:ascii="Times New Roman" w:hAnsi="Times New Roman"/>
                        <w:color w:val="000000" w:themeColor="text1"/>
                        <w:sz w:val="15"/>
                      </w:rPr>
                    </w:pPr>
                    <w:r w:rsidRPr="009617B9">
                      <w:rPr>
                        <w:rFonts w:ascii="Times New Roman" w:hAnsi="Times New Roman"/>
                        <w:color w:val="000000" w:themeColor="text1"/>
                        <w:sz w:val="15"/>
                      </w:rPr>
                      <w:t xml:space="preserve">Заемный </w:t>
                    </w:r>
                  </w:p>
                </w:txbxContent>
              </v:textbox>
            </v:rect>
            <v:rect id="Rectangle 9" o:spid="_x0000_s1033" style="position:absolute;left:42289;top:2057;width:16016;height:51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inset="1.72719mm,.86361mm,1.72719mm,.86361mm">
                <w:txbxContent>
                  <w:p w:rsidR="009617B9" w:rsidRPr="009617B9" w:rsidRDefault="009617B9" w:rsidP="00406A67">
                    <w:pPr>
                      <w:spacing w:after="0" w:line="240" w:lineRule="auto"/>
                      <w:jc w:val="center"/>
                      <w:rPr>
                        <w:sz w:val="15"/>
                      </w:rPr>
                    </w:pPr>
                    <w:r w:rsidRPr="009617B9">
                      <w:rPr>
                        <w:rFonts w:ascii="Times New Roman" w:hAnsi="Times New Roman"/>
                        <w:sz w:val="15"/>
                      </w:rPr>
                      <w:t>Постоянный (</w:t>
                    </w:r>
                    <w:r w:rsidRPr="00406A67">
                      <w:rPr>
                        <w:rFonts w:ascii="Times New Roman" w:hAnsi="Times New Roman"/>
                        <w:sz w:val="14"/>
                        <w:szCs w:val="14"/>
                      </w:rPr>
                      <w:t>перм</w:t>
                    </w:r>
                    <w:r w:rsidRPr="00406A67">
                      <w:rPr>
                        <w:rFonts w:ascii="Times New Roman" w:hAnsi="Times New Roman"/>
                        <w:sz w:val="14"/>
                        <w:szCs w:val="14"/>
                      </w:rPr>
                      <w:t>а</w:t>
                    </w:r>
                    <w:r w:rsidRPr="00406A67">
                      <w:rPr>
                        <w:rFonts w:ascii="Times New Roman" w:hAnsi="Times New Roman"/>
                        <w:sz w:val="14"/>
                        <w:szCs w:val="14"/>
                      </w:rPr>
                      <w:t>нентный</w:t>
                    </w:r>
                    <w:r w:rsidRPr="009617B9">
                      <w:rPr>
                        <w:sz w:val="15"/>
                      </w:rPr>
                      <w:t>)</w:t>
                    </w:r>
                  </w:p>
                </w:txbxContent>
              </v:textbox>
            </v:rect>
            <v:rect id="Rectangle 10" o:spid="_x0000_s1034" style="position:absolute;left:42292;top:8207;width:16005;height:41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inset="1.72719mm,.86361mm,1.72719mm,.86361mm">
                <w:txbxContent>
                  <w:p w:rsidR="009617B9" w:rsidRPr="009617B9" w:rsidRDefault="009617B9" w:rsidP="00651E12">
                    <w:pPr>
                      <w:jc w:val="center"/>
                      <w:rPr>
                        <w:rFonts w:ascii="Times New Roman" w:hAnsi="Times New Roman"/>
                        <w:sz w:val="15"/>
                      </w:rPr>
                    </w:pPr>
                    <w:r w:rsidRPr="009617B9">
                      <w:rPr>
                        <w:rFonts w:ascii="Times New Roman" w:hAnsi="Times New Roman"/>
                        <w:sz w:val="15"/>
                      </w:rPr>
                      <w:t xml:space="preserve">Переменный  </w:t>
                    </w:r>
                  </w:p>
                </w:txbxContent>
              </v:textbox>
            </v:rect>
            <v:line id="Line 11" o:spid="_x0000_s1035" style="position:absolute;visibility:visible" from="16005,3076" to="18288,3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12" o:spid="_x0000_s1036" style="position:absolute;visibility:visible" from="40001,3076" to="40001,10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13" o:spid="_x0000_s1037" style="position:absolute;visibility:visible" from="38859,3076" to="40001,3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14" o:spid="_x0000_s1038" style="position:absolute;visibility:visible" from="38859,10262" to="40001,10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15" o:spid="_x0000_s1039" style="position:absolute;visibility:visible" from="40001,5131" to="42292,5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16" o:spid="_x0000_s1040" style="position:absolute;visibility:visible" from="41150,11285" to="41150,174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line id="Line 17" o:spid="_x0000_s1041" style="position:absolute;visibility:visible" from="41150,11285" to="42292,11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line id="Line 18" o:spid="_x0000_s1042" style="position:absolute;flip:x;visibility:visible" from="38859,17439" to="41150,174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9" o:spid="_x0000_s1043" style="position:absolute;visibility:visible" from="17146,10262" to="17146,174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Line 20" o:spid="_x0000_s1044" style="position:absolute;visibility:visible" from="17146,10262" to="18288,10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21" o:spid="_x0000_s1045" style="position:absolute;flip:x;visibility:visible" from="16005,11285" to="17146,112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UuZcYAAADbAAAADwAAAGRycy9kb3ducmV2LnhtbESPQUsDMRCF74L/IYzgRWxWEWm3TUsp&#10;CB56sZYtvY2b6WbZzWSbxHb9985B8DbDe/PeN4vV6Ht1oZjawAaeJgUo4jrYlhsD+8+3xymolJEt&#10;9oHJwA8lWC1vbxZY2nDlD7rscqMkhFOJBlzOQ6l1qh15TJMwEIt2CtFjljU22ka8Srjv9XNRvGqP&#10;LUuDw4E2jupu9+0N6On24RzXXy9d1R0OM1fV1XDcGnN/N67noDKN+d/8d/1uBV9g5Rc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k1LmXGAAAA2wAAAA8AAAAAAAAA&#10;AAAAAAAAoQIAAGRycy9kb3ducmV2LnhtbFBLBQYAAAAABAAEAPkAAACUAwAAAAA=&#10;"/>
            <v:line id="Line 22" o:spid="_x0000_s1046" style="position:absolute;visibility:visible" from="17146,17439" to="18288,174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w10:wrap type="none"/>
            <w10:anchorlock/>
          </v:group>
        </w:pict>
      </w:r>
    </w:p>
    <w:p w:rsidR="00651E12" w:rsidRPr="009617B9" w:rsidRDefault="00651E12" w:rsidP="009617B9">
      <w:pPr>
        <w:spacing w:after="0" w:line="240" w:lineRule="auto"/>
        <w:ind w:firstLine="425"/>
        <w:jc w:val="center"/>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 xml:space="preserve">Рис. </w:t>
      </w:r>
      <w:r w:rsidRPr="009617B9">
        <w:rPr>
          <w:rFonts w:ascii="Times New Roman" w:eastAsia="Times New Roman" w:hAnsi="Times New Roman" w:cs="Times New Roman"/>
          <w:sz w:val="20"/>
          <w:szCs w:val="20"/>
          <w:lang w:val="ky-KG" w:eastAsia="ru-RU"/>
        </w:rPr>
        <w:t xml:space="preserve">1  </w:t>
      </w:r>
      <w:r w:rsidRPr="009617B9">
        <w:rPr>
          <w:rFonts w:ascii="Times New Roman" w:eastAsia="Times New Roman" w:hAnsi="Times New Roman" w:cs="Times New Roman"/>
          <w:sz w:val="20"/>
          <w:szCs w:val="20"/>
          <w:lang w:eastAsia="ru-RU"/>
        </w:rPr>
        <w:t>Структура источников формирования активов</w:t>
      </w:r>
    </w:p>
    <w:p w:rsidR="00651E12" w:rsidRPr="009617B9" w:rsidRDefault="00651E12" w:rsidP="009617B9">
      <w:pPr>
        <w:shd w:val="clear" w:color="auto" w:fill="FFFFFF"/>
        <w:spacing w:after="0" w:line="240" w:lineRule="auto"/>
        <w:ind w:firstLine="425"/>
        <w:jc w:val="center"/>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(Составлено автором)</w:t>
      </w:r>
    </w:p>
    <w:p w:rsidR="00406A67" w:rsidRDefault="00406A67" w:rsidP="009617B9">
      <w:pPr>
        <w:shd w:val="clear" w:color="auto" w:fill="FFFFFF"/>
        <w:spacing w:after="0" w:line="240" w:lineRule="auto"/>
        <w:ind w:firstLine="425"/>
        <w:jc w:val="both"/>
        <w:rPr>
          <w:rFonts w:ascii="Times New Roman" w:eastAsia="Times New Roman" w:hAnsi="Times New Roman" w:cs="Times New Roman"/>
          <w:sz w:val="20"/>
          <w:szCs w:val="20"/>
          <w:lang w:val="ky-KG" w:eastAsia="ru-RU"/>
        </w:rPr>
      </w:pPr>
    </w:p>
    <w:p w:rsidR="00651E12" w:rsidRPr="009617B9" w:rsidRDefault="00651E12" w:rsidP="00406A67">
      <w:pPr>
        <w:shd w:val="clear" w:color="auto" w:fill="FFFFFF"/>
        <w:spacing w:after="0" w:line="252"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Необходимость в собственных источниках обусловлено требовани</w:t>
      </w:r>
      <w:r w:rsidRPr="009617B9">
        <w:rPr>
          <w:rFonts w:ascii="Times New Roman" w:eastAsia="Times New Roman" w:hAnsi="Times New Roman" w:cs="Times New Roman"/>
          <w:sz w:val="20"/>
          <w:szCs w:val="20"/>
          <w:lang w:eastAsia="ru-RU"/>
        </w:rPr>
        <w:t>я</w:t>
      </w:r>
      <w:r w:rsidRPr="009617B9">
        <w:rPr>
          <w:rFonts w:ascii="Times New Roman" w:eastAsia="Times New Roman" w:hAnsi="Times New Roman" w:cs="Times New Roman"/>
          <w:sz w:val="20"/>
          <w:szCs w:val="20"/>
          <w:lang w:eastAsia="ru-RU"/>
        </w:rPr>
        <w:t>ми самофинансирования предприятий. Однако нужно учитывать, что ф</w:t>
      </w:r>
      <w:r w:rsidRPr="009617B9">
        <w:rPr>
          <w:rFonts w:ascii="Times New Roman" w:eastAsia="Times New Roman" w:hAnsi="Times New Roman" w:cs="Times New Roman"/>
          <w:sz w:val="20"/>
          <w:szCs w:val="20"/>
          <w:lang w:eastAsia="ru-RU"/>
        </w:rPr>
        <w:t>и</w:t>
      </w:r>
      <w:r w:rsidRPr="009617B9">
        <w:rPr>
          <w:rFonts w:ascii="Times New Roman" w:eastAsia="Times New Roman" w:hAnsi="Times New Roman" w:cs="Times New Roman"/>
          <w:sz w:val="20"/>
          <w:szCs w:val="20"/>
          <w:lang w:eastAsia="ru-RU"/>
        </w:rPr>
        <w:t>нансирование деятельности предприятия только за счёт собственных средств не всегда выгодно для него, особенно в тех случаях, если в прои</w:t>
      </w:r>
      <w:r w:rsidRPr="009617B9">
        <w:rPr>
          <w:rFonts w:ascii="Times New Roman" w:eastAsia="Times New Roman" w:hAnsi="Times New Roman" w:cs="Times New Roman"/>
          <w:sz w:val="20"/>
          <w:szCs w:val="20"/>
          <w:lang w:eastAsia="ru-RU"/>
        </w:rPr>
        <w:t>з</w:t>
      </w:r>
      <w:r w:rsidRPr="009617B9">
        <w:rPr>
          <w:rFonts w:ascii="Times New Roman" w:eastAsia="Times New Roman" w:hAnsi="Times New Roman" w:cs="Times New Roman"/>
          <w:sz w:val="20"/>
          <w:szCs w:val="20"/>
          <w:lang w:eastAsia="ru-RU"/>
        </w:rPr>
        <w:t>водстве носит сезонный характер, тогда в отдельные периоды будут нак</w:t>
      </w:r>
      <w:r w:rsidRPr="009617B9">
        <w:rPr>
          <w:rFonts w:ascii="Times New Roman" w:eastAsia="Times New Roman" w:hAnsi="Times New Roman" w:cs="Times New Roman"/>
          <w:sz w:val="20"/>
          <w:szCs w:val="20"/>
          <w:lang w:eastAsia="ru-RU"/>
        </w:rPr>
        <w:t>а</w:t>
      </w:r>
      <w:r w:rsidRPr="009617B9">
        <w:rPr>
          <w:rFonts w:ascii="Times New Roman" w:eastAsia="Times New Roman" w:hAnsi="Times New Roman" w:cs="Times New Roman"/>
          <w:sz w:val="20"/>
          <w:szCs w:val="20"/>
          <w:lang w:eastAsia="ru-RU"/>
        </w:rPr>
        <w:t>пливаться большие средства на счетах в банке, а в другие периоды их б</w:t>
      </w:r>
      <w:r w:rsidRPr="009617B9">
        <w:rPr>
          <w:rFonts w:ascii="Times New Roman" w:eastAsia="Times New Roman" w:hAnsi="Times New Roman" w:cs="Times New Roman"/>
          <w:sz w:val="20"/>
          <w:szCs w:val="20"/>
          <w:lang w:eastAsia="ru-RU"/>
        </w:rPr>
        <w:t>у</w:t>
      </w:r>
      <w:r w:rsidRPr="009617B9">
        <w:rPr>
          <w:rFonts w:ascii="Times New Roman" w:eastAsia="Times New Roman" w:hAnsi="Times New Roman" w:cs="Times New Roman"/>
          <w:sz w:val="20"/>
          <w:szCs w:val="20"/>
          <w:lang w:eastAsia="ru-RU"/>
        </w:rPr>
        <w:t xml:space="preserve">дет недоставать. </w:t>
      </w:r>
    </w:p>
    <w:p w:rsidR="00651E12" w:rsidRPr="009617B9" w:rsidRDefault="00651E12" w:rsidP="00406A67">
      <w:pPr>
        <w:shd w:val="clear" w:color="auto" w:fill="FFFFFF"/>
        <w:spacing w:after="0" w:line="252"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Кроме того, следует иметь в виду, что если цены на финансовые р</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 xml:space="preserve">сурсы не высокие, а предприятие </w:t>
      </w:r>
      <w:proofErr w:type="gramStart"/>
      <w:r w:rsidRPr="009617B9">
        <w:rPr>
          <w:rFonts w:ascii="Times New Roman" w:eastAsia="Times New Roman" w:hAnsi="Times New Roman" w:cs="Times New Roman"/>
          <w:sz w:val="20"/>
          <w:szCs w:val="20"/>
          <w:lang w:eastAsia="ru-RU"/>
        </w:rPr>
        <w:t>может обеспечить более высокий ур</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вень отдачи на вложенный капитал чем платит</w:t>
      </w:r>
      <w:proofErr w:type="gramEnd"/>
      <w:r w:rsidRPr="009617B9">
        <w:rPr>
          <w:rFonts w:ascii="Times New Roman" w:eastAsia="Times New Roman" w:hAnsi="Times New Roman" w:cs="Times New Roman"/>
          <w:sz w:val="20"/>
          <w:szCs w:val="20"/>
          <w:lang w:eastAsia="ru-RU"/>
        </w:rPr>
        <w:t xml:space="preserve"> за кредитные ресурсы, то, </w:t>
      </w:r>
      <w:r w:rsidRPr="009617B9">
        <w:rPr>
          <w:rFonts w:ascii="Times New Roman" w:eastAsia="Times New Roman" w:hAnsi="Times New Roman" w:cs="Times New Roman"/>
          <w:sz w:val="20"/>
          <w:szCs w:val="20"/>
          <w:lang w:eastAsia="ru-RU"/>
        </w:rPr>
        <w:lastRenderedPageBreak/>
        <w:t>привлекая заёмные средства, она может повысить рентабельность собс</w:t>
      </w:r>
      <w:r w:rsidRPr="009617B9">
        <w:rPr>
          <w:rFonts w:ascii="Times New Roman" w:eastAsia="Times New Roman" w:hAnsi="Times New Roman" w:cs="Times New Roman"/>
          <w:sz w:val="20"/>
          <w:szCs w:val="20"/>
          <w:lang w:eastAsia="ru-RU"/>
        </w:rPr>
        <w:t>т</w:t>
      </w:r>
      <w:r w:rsidRPr="009617B9">
        <w:rPr>
          <w:rFonts w:ascii="Times New Roman" w:eastAsia="Times New Roman" w:hAnsi="Times New Roman" w:cs="Times New Roman"/>
          <w:sz w:val="20"/>
          <w:szCs w:val="20"/>
          <w:lang w:eastAsia="ru-RU"/>
        </w:rPr>
        <w:t>венного (акционерного) капитала.</w:t>
      </w:r>
    </w:p>
    <w:p w:rsidR="00651E12" w:rsidRPr="009617B9" w:rsidRDefault="00651E12" w:rsidP="00406A67">
      <w:pPr>
        <w:shd w:val="clear" w:color="auto" w:fill="FFFFFF"/>
        <w:spacing w:after="0" w:line="252"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b/>
          <w:sz w:val="20"/>
          <w:szCs w:val="20"/>
          <w:lang w:eastAsia="ru-RU"/>
        </w:rPr>
        <w:t>Во второй главе «</w:t>
      </w:r>
      <w:proofErr w:type="spellStart"/>
      <w:r w:rsidRPr="009617B9">
        <w:rPr>
          <w:rFonts w:ascii="Times New Roman" w:eastAsia="Times New Roman" w:hAnsi="Times New Roman" w:cs="Times New Roman"/>
          <w:b/>
          <w:sz w:val="20"/>
          <w:szCs w:val="20"/>
          <w:lang w:eastAsia="ru-RU"/>
        </w:rPr>
        <w:t>Учетно</w:t>
      </w:r>
      <w:proofErr w:type="spellEnd"/>
      <w:r w:rsidRPr="009617B9">
        <w:rPr>
          <w:rFonts w:ascii="Times New Roman" w:eastAsia="Times New Roman" w:hAnsi="Times New Roman" w:cs="Times New Roman"/>
          <w:b/>
          <w:sz w:val="20"/>
          <w:szCs w:val="20"/>
          <w:lang w:eastAsia="ru-RU"/>
        </w:rPr>
        <w:t xml:space="preserve"> </w:t>
      </w:r>
      <w:proofErr w:type="gramStart"/>
      <w:r w:rsidRPr="009617B9">
        <w:rPr>
          <w:rFonts w:ascii="Times New Roman" w:eastAsia="Times New Roman" w:hAnsi="Times New Roman" w:cs="Times New Roman"/>
          <w:b/>
          <w:sz w:val="20"/>
          <w:szCs w:val="20"/>
          <w:lang w:eastAsia="ru-RU"/>
        </w:rPr>
        <w:t>–и</w:t>
      </w:r>
      <w:proofErr w:type="gramEnd"/>
      <w:r w:rsidRPr="009617B9">
        <w:rPr>
          <w:rFonts w:ascii="Times New Roman" w:eastAsia="Times New Roman" w:hAnsi="Times New Roman" w:cs="Times New Roman"/>
          <w:b/>
          <w:sz w:val="20"/>
          <w:szCs w:val="20"/>
          <w:lang w:eastAsia="ru-RU"/>
        </w:rPr>
        <w:t>нформационное обеспечение состо</w:t>
      </w:r>
      <w:r w:rsidRPr="009617B9">
        <w:rPr>
          <w:rFonts w:ascii="Times New Roman" w:eastAsia="Times New Roman" w:hAnsi="Times New Roman" w:cs="Times New Roman"/>
          <w:b/>
          <w:sz w:val="20"/>
          <w:szCs w:val="20"/>
          <w:lang w:eastAsia="ru-RU"/>
        </w:rPr>
        <w:t>я</w:t>
      </w:r>
      <w:r w:rsidRPr="009617B9">
        <w:rPr>
          <w:rFonts w:ascii="Times New Roman" w:eastAsia="Times New Roman" w:hAnsi="Times New Roman" w:cs="Times New Roman"/>
          <w:b/>
          <w:sz w:val="20"/>
          <w:szCs w:val="20"/>
          <w:lang w:eastAsia="ru-RU"/>
        </w:rPr>
        <w:t>ния и размещения  источников формирования активов в соответс</w:t>
      </w:r>
      <w:r w:rsidRPr="009617B9">
        <w:rPr>
          <w:rFonts w:ascii="Times New Roman" w:eastAsia="Times New Roman" w:hAnsi="Times New Roman" w:cs="Times New Roman"/>
          <w:b/>
          <w:sz w:val="20"/>
          <w:szCs w:val="20"/>
          <w:lang w:eastAsia="ru-RU"/>
        </w:rPr>
        <w:t>т</w:t>
      </w:r>
      <w:r w:rsidRPr="009617B9">
        <w:rPr>
          <w:rFonts w:ascii="Times New Roman" w:eastAsia="Times New Roman" w:hAnsi="Times New Roman" w:cs="Times New Roman"/>
          <w:b/>
          <w:sz w:val="20"/>
          <w:szCs w:val="20"/>
          <w:lang w:eastAsia="ru-RU"/>
        </w:rPr>
        <w:t xml:space="preserve">вии с МСФО» </w:t>
      </w:r>
      <w:r w:rsidRPr="009617B9">
        <w:rPr>
          <w:rFonts w:ascii="Times New Roman" w:eastAsia="Times New Roman" w:hAnsi="Times New Roman" w:cs="Times New Roman"/>
          <w:sz w:val="20"/>
          <w:szCs w:val="20"/>
          <w:lang w:eastAsia="ru-RU"/>
        </w:rPr>
        <w:t>исследовано существующая практика  организации учета всех элементов собственного капитала, которые рассматриваются  в н</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 xml:space="preserve">скольких стандартах: </w:t>
      </w:r>
      <w:proofErr w:type="gramStart"/>
      <w:r w:rsidRPr="009617B9">
        <w:rPr>
          <w:rFonts w:ascii="Times New Roman" w:eastAsia="Times New Roman" w:hAnsi="Times New Roman" w:cs="Times New Roman"/>
          <w:sz w:val="20"/>
          <w:szCs w:val="20"/>
          <w:lang w:eastAsia="ru-RU"/>
        </w:rPr>
        <w:t>МСФО 8 "Чистая прибыль или убыток за период, фундаментальные ошибки и изменение в учетной политике", МСФО 20 "Учет государственных субсидий и раскрытие информации государстве</w:t>
      </w:r>
      <w:r w:rsidRPr="009617B9">
        <w:rPr>
          <w:rFonts w:ascii="Times New Roman" w:eastAsia="Times New Roman" w:hAnsi="Times New Roman" w:cs="Times New Roman"/>
          <w:sz w:val="20"/>
          <w:szCs w:val="20"/>
          <w:lang w:eastAsia="ru-RU"/>
        </w:rPr>
        <w:t>н</w:t>
      </w:r>
      <w:r w:rsidRPr="009617B9">
        <w:rPr>
          <w:rFonts w:ascii="Times New Roman" w:eastAsia="Times New Roman" w:hAnsi="Times New Roman" w:cs="Times New Roman"/>
          <w:sz w:val="20"/>
          <w:szCs w:val="20"/>
          <w:lang w:eastAsia="ru-RU"/>
        </w:rPr>
        <w:t>ной помощи", МСФО 33 "Прибыль на акцию" и др. Несмотря на введение этих стандартов, работа по изучению организации учета собственного к</w:t>
      </w:r>
      <w:r w:rsidRPr="009617B9">
        <w:rPr>
          <w:rFonts w:ascii="Times New Roman" w:eastAsia="Times New Roman" w:hAnsi="Times New Roman" w:cs="Times New Roman"/>
          <w:sz w:val="20"/>
          <w:szCs w:val="20"/>
          <w:lang w:eastAsia="ru-RU"/>
        </w:rPr>
        <w:t>а</w:t>
      </w:r>
      <w:r w:rsidRPr="009617B9">
        <w:rPr>
          <w:rFonts w:ascii="Times New Roman" w:eastAsia="Times New Roman" w:hAnsi="Times New Roman" w:cs="Times New Roman"/>
          <w:sz w:val="20"/>
          <w:szCs w:val="20"/>
          <w:lang w:eastAsia="ru-RU"/>
        </w:rPr>
        <w:t>питала не завершена, так как данные стандарты не раскрывают в полной мере сущность и правила отражения собственного</w:t>
      </w:r>
      <w:proofErr w:type="gramEnd"/>
      <w:r w:rsidRPr="009617B9">
        <w:rPr>
          <w:rFonts w:ascii="Times New Roman" w:eastAsia="Times New Roman" w:hAnsi="Times New Roman" w:cs="Times New Roman"/>
          <w:sz w:val="20"/>
          <w:szCs w:val="20"/>
          <w:lang w:eastAsia="ru-RU"/>
        </w:rPr>
        <w:t xml:space="preserve"> капитала на статьях баланса. </w:t>
      </w:r>
    </w:p>
    <w:p w:rsidR="00651E12" w:rsidRDefault="00651E12" w:rsidP="00406A67">
      <w:pPr>
        <w:shd w:val="clear" w:color="auto" w:fill="FFFFFF"/>
        <w:spacing w:after="0" w:line="252" w:lineRule="auto"/>
        <w:ind w:firstLine="425"/>
        <w:jc w:val="both"/>
        <w:rPr>
          <w:rFonts w:ascii="Times New Roman" w:eastAsia="Times New Roman" w:hAnsi="Times New Roman" w:cs="Times New Roman"/>
          <w:sz w:val="20"/>
          <w:szCs w:val="20"/>
          <w:lang w:val="ky-KG" w:eastAsia="ru-RU"/>
        </w:rPr>
      </w:pPr>
      <w:r w:rsidRPr="009617B9">
        <w:rPr>
          <w:rFonts w:ascii="Times New Roman" w:eastAsia="Times New Roman" w:hAnsi="Times New Roman" w:cs="Times New Roman"/>
          <w:sz w:val="20"/>
          <w:szCs w:val="20"/>
          <w:lang w:eastAsia="ru-RU"/>
        </w:rPr>
        <w:t>В этой связи, в процессе учета собственного капитала нами предлаг</w:t>
      </w:r>
      <w:r w:rsidRPr="009617B9">
        <w:rPr>
          <w:rFonts w:ascii="Times New Roman" w:eastAsia="Times New Roman" w:hAnsi="Times New Roman" w:cs="Times New Roman"/>
          <w:sz w:val="20"/>
          <w:szCs w:val="20"/>
          <w:lang w:eastAsia="ru-RU"/>
        </w:rPr>
        <w:t>а</w:t>
      </w:r>
      <w:r w:rsidRPr="009617B9">
        <w:rPr>
          <w:rFonts w:ascii="Times New Roman" w:eastAsia="Times New Roman" w:hAnsi="Times New Roman" w:cs="Times New Roman"/>
          <w:sz w:val="20"/>
          <w:szCs w:val="20"/>
          <w:lang w:eastAsia="ru-RU"/>
        </w:rPr>
        <w:t>ется применение специализированного перечня субсчетов на основе тип</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вого плана счетов с учетом специфики и структурных или методологич</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ских особенностей, образовав от синтетических счетов счета второго п</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 xml:space="preserve">рядка (табл. 1). </w:t>
      </w:r>
    </w:p>
    <w:p w:rsidR="00D85F5D" w:rsidRPr="009617B9" w:rsidRDefault="00D85F5D" w:rsidP="00406A67">
      <w:pPr>
        <w:spacing w:after="0" w:line="252"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Что касается учета нераспределенной прибыли, не вошедшей в та</w:t>
      </w:r>
      <w:r w:rsidRPr="009617B9">
        <w:rPr>
          <w:rFonts w:ascii="Times New Roman" w:eastAsia="Times New Roman" w:hAnsi="Times New Roman" w:cs="Times New Roman"/>
          <w:sz w:val="20"/>
          <w:szCs w:val="20"/>
          <w:lang w:eastAsia="ru-RU"/>
        </w:rPr>
        <w:t>б</w:t>
      </w:r>
      <w:r w:rsidRPr="009617B9">
        <w:rPr>
          <w:rFonts w:ascii="Times New Roman" w:eastAsia="Times New Roman" w:hAnsi="Times New Roman" w:cs="Times New Roman"/>
          <w:sz w:val="20"/>
          <w:szCs w:val="20"/>
          <w:lang w:eastAsia="ru-RU"/>
        </w:rPr>
        <w:t xml:space="preserve">лицу 1 и применяемый в </w:t>
      </w:r>
      <w:proofErr w:type="spellStart"/>
      <w:r w:rsidRPr="009617B9">
        <w:rPr>
          <w:rFonts w:ascii="Times New Roman" w:eastAsia="Times New Roman" w:hAnsi="Times New Roman" w:cs="Times New Roman"/>
          <w:sz w:val="20"/>
          <w:szCs w:val="20"/>
          <w:lang w:eastAsia="ru-RU"/>
        </w:rPr>
        <w:t>кыргызской</w:t>
      </w:r>
      <w:proofErr w:type="spellEnd"/>
      <w:r w:rsidRPr="009617B9">
        <w:rPr>
          <w:rFonts w:ascii="Times New Roman" w:eastAsia="Times New Roman" w:hAnsi="Times New Roman" w:cs="Times New Roman"/>
          <w:sz w:val="20"/>
          <w:szCs w:val="20"/>
          <w:lang w:eastAsia="ru-RU"/>
        </w:rPr>
        <w:t xml:space="preserve"> практике, то он не достаточно полно отражает реальные процессы, происходящие в корпоративных предпр</w:t>
      </w:r>
      <w:r w:rsidRPr="009617B9">
        <w:rPr>
          <w:rFonts w:ascii="Times New Roman" w:eastAsia="Times New Roman" w:hAnsi="Times New Roman" w:cs="Times New Roman"/>
          <w:sz w:val="20"/>
          <w:szCs w:val="20"/>
          <w:lang w:eastAsia="ru-RU"/>
        </w:rPr>
        <w:t>и</w:t>
      </w:r>
      <w:r w:rsidRPr="009617B9">
        <w:rPr>
          <w:rFonts w:ascii="Times New Roman" w:eastAsia="Times New Roman" w:hAnsi="Times New Roman" w:cs="Times New Roman"/>
          <w:sz w:val="20"/>
          <w:szCs w:val="20"/>
          <w:lang w:eastAsia="ru-RU"/>
        </w:rPr>
        <w:t>ятиях. Так, по этой статье в отчетности не видно, какая часть нераспред</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ленной прибыли получена в отчетном периоде, а какая часть - в прошлых периодах. Мы считаем, что наличие такой информации необходимо для самой организации и для других заинтересованных лиц. Предприятия, получавшие чистую прибыль в прошлых периодах, по разным причинам могут оказаться в отчетном году в убытках, или наоборот, положительный результат последнего отчетного периода покроет весь непокрытый убыток прошлых лет. Кроме того, название счета не соответствует содержанию. Также необходимо учитывать непредсказуемость результатов деятельн</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сти хозяйствующих субъектов, т.е. результат может оказаться полож</w:t>
      </w:r>
      <w:r w:rsidRPr="009617B9">
        <w:rPr>
          <w:rFonts w:ascii="Times New Roman" w:eastAsia="Times New Roman" w:hAnsi="Times New Roman" w:cs="Times New Roman"/>
          <w:sz w:val="20"/>
          <w:szCs w:val="20"/>
          <w:lang w:eastAsia="ru-RU"/>
        </w:rPr>
        <w:t>и</w:t>
      </w:r>
      <w:r w:rsidRPr="009617B9">
        <w:rPr>
          <w:rFonts w:ascii="Times New Roman" w:eastAsia="Times New Roman" w:hAnsi="Times New Roman" w:cs="Times New Roman"/>
          <w:sz w:val="20"/>
          <w:szCs w:val="20"/>
          <w:lang w:eastAsia="ru-RU"/>
        </w:rPr>
        <w:t xml:space="preserve">тельным или отрицательным. </w:t>
      </w:r>
      <w:proofErr w:type="gramStart"/>
      <w:r w:rsidRPr="009617B9">
        <w:rPr>
          <w:rFonts w:ascii="Times New Roman" w:eastAsia="Times New Roman" w:hAnsi="Times New Roman" w:cs="Times New Roman"/>
          <w:sz w:val="20"/>
          <w:szCs w:val="20"/>
          <w:lang w:eastAsia="ru-RU"/>
        </w:rPr>
        <w:t>Исходя из перечисленных недостатков в диссертационном исследовании предлагается переименовать счет 5300 «Нераспределенная прибыль» на «Нераспределенная прибыль (непокр</w:t>
      </w:r>
      <w:r w:rsidRPr="009617B9">
        <w:rPr>
          <w:rFonts w:ascii="Times New Roman" w:eastAsia="Times New Roman" w:hAnsi="Times New Roman" w:cs="Times New Roman"/>
          <w:sz w:val="20"/>
          <w:szCs w:val="20"/>
          <w:lang w:eastAsia="ru-RU"/>
        </w:rPr>
        <w:t>ы</w:t>
      </w:r>
      <w:r w:rsidRPr="009617B9">
        <w:rPr>
          <w:rFonts w:ascii="Times New Roman" w:eastAsia="Times New Roman" w:hAnsi="Times New Roman" w:cs="Times New Roman"/>
          <w:sz w:val="20"/>
          <w:szCs w:val="20"/>
          <w:lang w:eastAsia="ru-RU"/>
        </w:rPr>
        <w:t>тый убыток)», а также открыть два субсчета к нему: 5310 «Нераспред</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ленная прибыль (непокрытый убыток) прошлых лет»; 5320 «Нераспред</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ленная прибыль (непокрытый убыток) отчетного года».</w:t>
      </w:r>
      <w:proofErr w:type="gramEnd"/>
    </w:p>
    <w:p w:rsidR="000C0815" w:rsidRDefault="000C0815" w:rsidP="009617B9">
      <w:pPr>
        <w:spacing w:after="0" w:line="240" w:lineRule="auto"/>
        <w:rPr>
          <w:rFonts w:ascii="Times New Roman" w:eastAsia="Times New Roman" w:hAnsi="Times New Roman" w:cs="Times New Roman"/>
          <w:b/>
          <w:sz w:val="20"/>
          <w:szCs w:val="20"/>
          <w:lang w:val="ky-KG" w:eastAsia="ru-RU"/>
        </w:rPr>
      </w:pPr>
    </w:p>
    <w:p w:rsidR="00651E12" w:rsidRPr="009617B9" w:rsidRDefault="00651E12" w:rsidP="009617B9">
      <w:pPr>
        <w:spacing w:after="0" w:line="240" w:lineRule="auto"/>
        <w:rPr>
          <w:rFonts w:ascii="Times New Roman" w:eastAsia="Times New Roman" w:hAnsi="Times New Roman" w:cs="Times New Roman"/>
          <w:b/>
          <w:sz w:val="20"/>
          <w:szCs w:val="20"/>
          <w:lang w:eastAsia="ru-RU"/>
        </w:rPr>
      </w:pPr>
      <w:r w:rsidRPr="009617B9">
        <w:rPr>
          <w:rFonts w:ascii="Times New Roman" w:eastAsia="Times New Roman" w:hAnsi="Times New Roman" w:cs="Times New Roman"/>
          <w:b/>
          <w:sz w:val="20"/>
          <w:szCs w:val="20"/>
          <w:lang w:eastAsia="ru-RU"/>
        </w:rPr>
        <w:lastRenderedPageBreak/>
        <w:t>Таблица 1 -  Специализированный перечень счетов по учету собс</w:t>
      </w:r>
      <w:r w:rsidRPr="009617B9">
        <w:rPr>
          <w:rFonts w:ascii="Times New Roman" w:eastAsia="Times New Roman" w:hAnsi="Times New Roman" w:cs="Times New Roman"/>
          <w:b/>
          <w:sz w:val="20"/>
          <w:szCs w:val="20"/>
          <w:lang w:eastAsia="ru-RU"/>
        </w:rPr>
        <w:t>т</w:t>
      </w:r>
      <w:r w:rsidRPr="009617B9">
        <w:rPr>
          <w:rFonts w:ascii="Times New Roman" w:eastAsia="Times New Roman" w:hAnsi="Times New Roman" w:cs="Times New Roman"/>
          <w:b/>
          <w:sz w:val="20"/>
          <w:szCs w:val="20"/>
          <w:lang w:eastAsia="ru-RU"/>
        </w:rPr>
        <w:t>венного капитала</w:t>
      </w:r>
    </w:p>
    <w:tbl>
      <w:tblPr>
        <w:tblW w:w="6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6"/>
        <w:gridCol w:w="2135"/>
        <w:gridCol w:w="786"/>
        <w:gridCol w:w="2090"/>
      </w:tblGrid>
      <w:tr w:rsidR="00651E12" w:rsidRPr="00D85F5D" w:rsidTr="009617B9">
        <w:tc>
          <w:tcPr>
            <w:tcW w:w="3361" w:type="dxa"/>
            <w:gridSpan w:val="2"/>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center"/>
              <w:rPr>
                <w:rFonts w:ascii="Times New Roman" w:eastAsia="Times New Roman" w:hAnsi="Times New Roman" w:cs="Times New Roman"/>
                <w:b/>
                <w:sz w:val="18"/>
                <w:szCs w:val="18"/>
              </w:rPr>
            </w:pPr>
            <w:proofErr w:type="gramStart"/>
            <w:r w:rsidRPr="00D85F5D">
              <w:rPr>
                <w:rFonts w:ascii="Times New Roman" w:eastAsia="Times New Roman" w:hAnsi="Times New Roman" w:cs="Times New Roman"/>
                <w:b/>
                <w:sz w:val="18"/>
                <w:szCs w:val="18"/>
              </w:rPr>
              <w:t>Рекомендованные</w:t>
            </w:r>
            <w:proofErr w:type="gramEnd"/>
            <w:r w:rsidRPr="00D85F5D">
              <w:rPr>
                <w:rFonts w:ascii="Times New Roman" w:eastAsia="Times New Roman" w:hAnsi="Times New Roman" w:cs="Times New Roman"/>
                <w:b/>
                <w:sz w:val="18"/>
                <w:szCs w:val="18"/>
              </w:rPr>
              <w:t xml:space="preserve"> Планом счетов бухгалтерского учета</w:t>
            </w:r>
          </w:p>
        </w:tc>
        <w:tc>
          <w:tcPr>
            <w:tcW w:w="2876" w:type="dxa"/>
            <w:gridSpan w:val="2"/>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center"/>
              <w:rPr>
                <w:rFonts w:ascii="Times New Roman" w:eastAsia="Times New Roman" w:hAnsi="Times New Roman" w:cs="Times New Roman"/>
                <w:b/>
                <w:sz w:val="18"/>
                <w:szCs w:val="18"/>
              </w:rPr>
            </w:pPr>
            <w:r w:rsidRPr="00D85F5D">
              <w:rPr>
                <w:rFonts w:ascii="Times New Roman" w:eastAsia="Times New Roman" w:hAnsi="Times New Roman" w:cs="Times New Roman"/>
                <w:b/>
                <w:sz w:val="18"/>
                <w:szCs w:val="18"/>
              </w:rPr>
              <w:t>Предлагаемые счета для учета собственного капитала</w:t>
            </w:r>
          </w:p>
        </w:tc>
      </w:tr>
      <w:tr w:rsidR="00651E12" w:rsidRPr="00D85F5D" w:rsidTr="009617B9">
        <w:tc>
          <w:tcPr>
            <w:tcW w:w="1226" w:type="dxa"/>
            <w:tcBorders>
              <w:top w:val="single" w:sz="4" w:space="0" w:color="auto"/>
              <w:left w:val="single" w:sz="4" w:space="0" w:color="auto"/>
              <w:bottom w:val="single" w:sz="4" w:space="0" w:color="auto"/>
              <w:right w:val="single" w:sz="4" w:space="0" w:color="auto"/>
            </w:tcBorders>
            <w:vAlign w:val="center"/>
            <w:hideMark/>
          </w:tcPr>
          <w:p w:rsidR="00651E12" w:rsidRPr="00D85F5D" w:rsidRDefault="00651E12" w:rsidP="009617B9">
            <w:pPr>
              <w:autoSpaceDE w:val="0"/>
              <w:autoSpaceDN w:val="0"/>
              <w:adjustRightInd w:val="0"/>
              <w:spacing w:after="0" w:line="240" w:lineRule="auto"/>
              <w:jc w:val="center"/>
              <w:rPr>
                <w:rFonts w:ascii="Times New Roman" w:eastAsia="Times New Roman" w:hAnsi="Times New Roman" w:cs="Times New Roman"/>
                <w:b/>
                <w:sz w:val="18"/>
                <w:szCs w:val="18"/>
              </w:rPr>
            </w:pPr>
            <w:r w:rsidRPr="00D85F5D">
              <w:rPr>
                <w:rFonts w:ascii="Times New Roman" w:eastAsia="Times New Roman" w:hAnsi="Times New Roman" w:cs="Times New Roman"/>
                <w:b/>
                <w:sz w:val="18"/>
                <w:szCs w:val="18"/>
              </w:rPr>
              <w:t>№ счета по Плану сч</w:t>
            </w:r>
            <w:r w:rsidRPr="00D85F5D">
              <w:rPr>
                <w:rFonts w:ascii="Times New Roman" w:eastAsia="Times New Roman" w:hAnsi="Times New Roman" w:cs="Times New Roman"/>
                <w:b/>
                <w:sz w:val="18"/>
                <w:szCs w:val="18"/>
              </w:rPr>
              <w:t>е</w:t>
            </w:r>
            <w:r w:rsidRPr="00D85F5D">
              <w:rPr>
                <w:rFonts w:ascii="Times New Roman" w:eastAsia="Times New Roman" w:hAnsi="Times New Roman" w:cs="Times New Roman"/>
                <w:b/>
                <w:sz w:val="18"/>
                <w:szCs w:val="18"/>
              </w:rPr>
              <w:t>тов от 18.01.02г.</w:t>
            </w:r>
          </w:p>
        </w:tc>
        <w:tc>
          <w:tcPr>
            <w:tcW w:w="2135" w:type="dxa"/>
            <w:tcBorders>
              <w:top w:val="single" w:sz="4" w:space="0" w:color="auto"/>
              <w:left w:val="single" w:sz="4" w:space="0" w:color="auto"/>
              <w:bottom w:val="single" w:sz="4" w:space="0" w:color="auto"/>
              <w:right w:val="single" w:sz="4" w:space="0" w:color="auto"/>
            </w:tcBorders>
            <w:vAlign w:val="center"/>
            <w:hideMark/>
          </w:tcPr>
          <w:p w:rsidR="00651E12" w:rsidRPr="00D85F5D" w:rsidRDefault="00651E12" w:rsidP="009617B9">
            <w:pPr>
              <w:autoSpaceDE w:val="0"/>
              <w:autoSpaceDN w:val="0"/>
              <w:adjustRightInd w:val="0"/>
              <w:spacing w:after="0" w:line="240" w:lineRule="auto"/>
              <w:jc w:val="center"/>
              <w:rPr>
                <w:rFonts w:ascii="Times New Roman" w:eastAsia="Times New Roman" w:hAnsi="Times New Roman" w:cs="Times New Roman"/>
                <w:b/>
                <w:sz w:val="18"/>
                <w:szCs w:val="18"/>
              </w:rPr>
            </w:pPr>
            <w:r w:rsidRPr="00D85F5D">
              <w:rPr>
                <w:rFonts w:ascii="Times New Roman" w:eastAsia="Times New Roman" w:hAnsi="Times New Roman" w:cs="Times New Roman"/>
                <w:b/>
                <w:sz w:val="18"/>
                <w:szCs w:val="18"/>
              </w:rPr>
              <w:t>Наименование счета по Плану счетов от 18.01.02г.</w:t>
            </w:r>
          </w:p>
        </w:tc>
        <w:tc>
          <w:tcPr>
            <w:tcW w:w="786" w:type="dxa"/>
            <w:tcBorders>
              <w:top w:val="single" w:sz="4" w:space="0" w:color="auto"/>
              <w:left w:val="single" w:sz="4" w:space="0" w:color="auto"/>
              <w:bottom w:val="single" w:sz="4" w:space="0" w:color="auto"/>
              <w:right w:val="single" w:sz="4" w:space="0" w:color="auto"/>
            </w:tcBorders>
            <w:vAlign w:val="center"/>
            <w:hideMark/>
          </w:tcPr>
          <w:p w:rsidR="00651E12" w:rsidRPr="00D85F5D" w:rsidRDefault="00651E12" w:rsidP="009617B9">
            <w:pPr>
              <w:autoSpaceDE w:val="0"/>
              <w:autoSpaceDN w:val="0"/>
              <w:adjustRightInd w:val="0"/>
              <w:spacing w:after="0" w:line="240" w:lineRule="auto"/>
              <w:jc w:val="center"/>
              <w:rPr>
                <w:rFonts w:ascii="Times New Roman" w:eastAsia="Times New Roman" w:hAnsi="Times New Roman" w:cs="Times New Roman"/>
                <w:b/>
                <w:sz w:val="18"/>
                <w:szCs w:val="18"/>
              </w:rPr>
            </w:pPr>
            <w:r w:rsidRPr="00D85F5D">
              <w:rPr>
                <w:rFonts w:ascii="Times New Roman" w:eastAsia="Times New Roman" w:hAnsi="Times New Roman" w:cs="Times New Roman"/>
                <w:b/>
                <w:sz w:val="18"/>
                <w:szCs w:val="18"/>
              </w:rPr>
              <w:t>№ счета</w:t>
            </w:r>
          </w:p>
        </w:tc>
        <w:tc>
          <w:tcPr>
            <w:tcW w:w="2090" w:type="dxa"/>
            <w:tcBorders>
              <w:top w:val="single" w:sz="4" w:space="0" w:color="auto"/>
              <w:left w:val="single" w:sz="4" w:space="0" w:color="auto"/>
              <w:bottom w:val="single" w:sz="4" w:space="0" w:color="auto"/>
              <w:right w:val="single" w:sz="4" w:space="0" w:color="auto"/>
            </w:tcBorders>
            <w:vAlign w:val="center"/>
            <w:hideMark/>
          </w:tcPr>
          <w:p w:rsidR="00651E12" w:rsidRPr="00D85F5D" w:rsidRDefault="00651E12" w:rsidP="009617B9">
            <w:pPr>
              <w:autoSpaceDE w:val="0"/>
              <w:autoSpaceDN w:val="0"/>
              <w:adjustRightInd w:val="0"/>
              <w:spacing w:after="0" w:line="240" w:lineRule="auto"/>
              <w:jc w:val="center"/>
              <w:rPr>
                <w:rFonts w:ascii="Times New Roman" w:eastAsia="Times New Roman" w:hAnsi="Times New Roman" w:cs="Times New Roman"/>
                <w:b/>
                <w:sz w:val="18"/>
                <w:szCs w:val="18"/>
              </w:rPr>
            </w:pPr>
            <w:r w:rsidRPr="00D85F5D">
              <w:rPr>
                <w:rFonts w:ascii="Times New Roman" w:eastAsia="Times New Roman" w:hAnsi="Times New Roman" w:cs="Times New Roman"/>
                <w:b/>
                <w:sz w:val="18"/>
                <w:szCs w:val="18"/>
              </w:rPr>
              <w:t>Наименование счета</w:t>
            </w:r>
          </w:p>
        </w:tc>
      </w:tr>
      <w:tr w:rsidR="00651E12" w:rsidRPr="00D85F5D" w:rsidTr="009617B9">
        <w:tc>
          <w:tcPr>
            <w:tcW w:w="1226"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u w:val="single"/>
              </w:rPr>
            </w:pPr>
            <w:r w:rsidRPr="00D85F5D">
              <w:rPr>
                <w:rFonts w:ascii="Times New Roman" w:eastAsia="Times New Roman" w:hAnsi="Times New Roman" w:cs="Times New Roman"/>
                <w:sz w:val="18"/>
                <w:szCs w:val="18"/>
                <w:u w:val="single"/>
              </w:rPr>
              <w:t>5100</w:t>
            </w:r>
          </w:p>
        </w:tc>
        <w:tc>
          <w:tcPr>
            <w:tcW w:w="2135"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u w:val="single"/>
              </w:rPr>
            </w:pPr>
            <w:r w:rsidRPr="00D85F5D">
              <w:rPr>
                <w:rFonts w:ascii="Times New Roman" w:eastAsia="Times New Roman" w:hAnsi="Times New Roman" w:cs="Times New Roman"/>
                <w:sz w:val="18"/>
                <w:szCs w:val="18"/>
                <w:u w:val="single"/>
              </w:rPr>
              <w:t>Уставной капитал</w:t>
            </w:r>
          </w:p>
        </w:tc>
        <w:tc>
          <w:tcPr>
            <w:tcW w:w="786"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u w:val="single"/>
              </w:rPr>
            </w:pPr>
            <w:r w:rsidRPr="00D85F5D">
              <w:rPr>
                <w:rFonts w:ascii="Times New Roman" w:eastAsia="Times New Roman" w:hAnsi="Times New Roman" w:cs="Times New Roman"/>
                <w:sz w:val="18"/>
                <w:szCs w:val="18"/>
                <w:u w:val="single"/>
              </w:rPr>
              <w:t>5100</w:t>
            </w:r>
          </w:p>
        </w:tc>
        <w:tc>
          <w:tcPr>
            <w:tcW w:w="2090"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u w:val="single"/>
              </w:rPr>
            </w:pPr>
            <w:r w:rsidRPr="00D85F5D">
              <w:rPr>
                <w:rFonts w:ascii="Times New Roman" w:eastAsia="Times New Roman" w:hAnsi="Times New Roman" w:cs="Times New Roman"/>
                <w:sz w:val="18"/>
                <w:szCs w:val="18"/>
                <w:u w:val="single"/>
              </w:rPr>
              <w:t>Уставной капитал</w:t>
            </w:r>
          </w:p>
        </w:tc>
      </w:tr>
      <w:tr w:rsidR="00651E12" w:rsidRPr="00D85F5D" w:rsidTr="009617B9">
        <w:tc>
          <w:tcPr>
            <w:tcW w:w="1226"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5110</w:t>
            </w:r>
          </w:p>
        </w:tc>
        <w:tc>
          <w:tcPr>
            <w:tcW w:w="2135"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Простые акции</w:t>
            </w:r>
          </w:p>
        </w:tc>
        <w:tc>
          <w:tcPr>
            <w:tcW w:w="786"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5110</w:t>
            </w:r>
          </w:p>
        </w:tc>
        <w:tc>
          <w:tcPr>
            <w:tcW w:w="2090"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Основной капитал</w:t>
            </w:r>
          </w:p>
        </w:tc>
      </w:tr>
      <w:tr w:rsidR="00651E12" w:rsidRPr="00D85F5D" w:rsidTr="009617B9">
        <w:tc>
          <w:tcPr>
            <w:tcW w:w="1226"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5120</w:t>
            </w:r>
          </w:p>
        </w:tc>
        <w:tc>
          <w:tcPr>
            <w:tcW w:w="2135"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Привилегированные акции</w:t>
            </w:r>
          </w:p>
        </w:tc>
        <w:tc>
          <w:tcPr>
            <w:tcW w:w="786"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5120</w:t>
            </w:r>
          </w:p>
        </w:tc>
        <w:tc>
          <w:tcPr>
            <w:tcW w:w="2090"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Оборотный капитал</w:t>
            </w:r>
          </w:p>
        </w:tc>
      </w:tr>
      <w:tr w:rsidR="00651E12" w:rsidRPr="00D85F5D" w:rsidTr="009617B9">
        <w:tc>
          <w:tcPr>
            <w:tcW w:w="1226"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5130</w:t>
            </w:r>
          </w:p>
        </w:tc>
        <w:tc>
          <w:tcPr>
            <w:tcW w:w="2135"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Прочий уставной кап</w:t>
            </w:r>
            <w:r w:rsidRPr="00D85F5D">
              <w:rPr>
                <w:rFonts w:ascii="Times New Roman" w:eastAsia="Times New Roman" w:hAnsi="Times New Roman" w:cs="Times New Roman"/>
                <w:sz w:val="18"/>
                <w:szCs w:val="18"/>
              </w:rPr>
              <w:t>и</w:t>
            </w:r>
            <w:r w:rsidRPr="00D85F5D">
              <w:rPr>
                <w:rFonts w:ascii="Times New Roman" w:eastAsia="Times New Roman" w:hAnsi="Times New Roman" w:cs="Times New Roman"/>
                <w:sz w:val="18"/>
                <w:szCs w:val="18"/>
              </w:rPr>
              <w:t>тал</w:t>
            </w:r>
          </w:p>
        </w:tc>
        <w:tc>
          <w:tcPr>
            <w:tcW w:w="786"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5130</w:t>
            </w:r>
          </w:p>
        </w:tc>
        <w:tc>
          <w:tcPr>
            <w:tcW w:w="2090"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Прочий уставной кап</w:t>
            </w:r>
            <w:r w:rsidRPr="00D85F5D">
              <w:rPr>
                <w:rFonts w:ascii="Times New Roman" w:eastAsia="Times New Roman" w:hAnsi="Times New Roman" w:cs="Times New Roman"/>
                <w:sz w:val="18"/>
                <w:szCs w:val="18"/>
              </w:rPr>
              <w:t>и</w:t>
            </w:r>
            <w:r w:rsidRPr="00D85F5D">
              <w:rPr>
                <w:rFonts w:ascii="Times New Roman" w:eastAsia="Times New Roman" w:hAnsi="Times New Roman" w:cs="Times New Roman"/>
                <w:sz w:val="18"/>
                <w:szCs w:val="18"/>
              </w:rPr>
              <w:t>тал</w:t>
            </w:r>
          </w:p>
        </w:tc>
      </w:tr>
      <w:tr w:rsidR="00651E12" w:rsidRPr="00D85F5D" w:rsidTr="009617B9">
        <w:tc>
          <w:tcPr>
            <w:tcW w:w="1226"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5191</w:t>
            </w:r>
          </w:p>
        </w:tc>
        <w:tc>
          <w:tcPr>
            <w:tcW w:w="2135"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Выкупленные собств. акции</w:t>
            </w:r>
          </w:p>
        </w:tc>
        <w:tc>
          <w:tcPr>
            <w:tcW w:w="786"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5140</w:t>
            </w:r>
          </w:p>
        </w:tc>
        <w:tc>
          <w:tcPr>
            <w:tcW w:w="2090"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Переоценка активов</w:t>
            </w:r>
          </w:p>
        </w:tc>
      </w:tr>
      <w:tr w:rsidR="00651E12" w:rsidRPr="00D85F5D" w:rsidTr="009617B9">
        <w:tc>
          <w:tcPr>
            <w:tcW w:w="1226"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u w:val="single"/>
              </w:rPr>
            </w:pPr>
            <w:r w:rsidRPr="00D85F5D">
              <w:rPr>
                <w:rFonts w:ascii="Times New Roman" w:eastAsia="Times New Roman" w:hAnsi="Times New Roman" w:cs="Times New Roman"/>
                <w:sz w:val="18"/>
                <w:szCs w:val="18"/>
                <w:u w:val="single"/>
              </w:rPr>
              <w:t>5200</w:t>
            </w:r>
          </w:p>
        </w:tc>
        <w:tc>
          <w:tcPr>
            <w:tcW w:w="2135"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u w:val="single"/>
              </w:rPr>
            </w:pPr>
            <w:r w:rsidRPr="00D85F5D">
              <w:rPr>
                <w:rFonts w:ascii="Times New Roman" w:eastAsia="Times New Roman" w:hAnsi="Times New Roman" w:cs="Times New Roman"/>
                <w:sz w:val="18"/>
                <w:szCs w:val="18"/>
                <w:u w:val="single"/>
              </w:rPr>
              <w:t>Прочий капитал</w:t>
            </w:r>
          </w:p>
        </w:tc>
        <w:tc>
          <w:tcPr>
            <w:tcW w:w="786"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5150</w:t>
            </w:r>
          </w:p>
        </w:tc>
        <w:tc>
          <w:tcPr>
            <w:tcW w:w="2090"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Корректировка активов</w:t>
            </w:r>
          </w:p>
        </w:tc>
      </w:tr>
      <w:tr w:rsidR="00651E12" w:rsidRPr="00D85F5D" w:rsidTr="009617B9">
        <w:tc>
          <w:tcPr>
            <w:tcW w:w="1226"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5210</w:t>
            </w:r>
          </w:p>
        </w:tc>
        <w:tc>
          <w:tcPr>
            <w:tcW w:w="2135"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Дополнительно опл</w:t>
            </w:r>
            <w:r w:rsidRPr="00D85F5D">
              <w:rPr>
                <w:rFonts w:ascii="Times New Roman" w:eastAsia="Times New Roman" w:hAnsi="Times New Roman" w:cs="Times New Roman"/>
                <w:sz w:val="18"/>
                <w:szCs w:val="18"/>
              </w:rPr>
              <w:t>а</w:t>
            </w:r>
            <w:r w:rsidRPr="00D85F5D">
              <w:rPr>
                <w:rFonts w:ascii="Times New Roman" w:eastAsia="Times New Roman" w:hAnsi="Times New Roman" w:cs="Times New Roman"/>
                <w:sz w:val="18"/>
                <w:szCs w:val="18"/>
              </w:rPr>
              <w:t>ченный капитал</w:t>
            </w:r>
          </w:p>
        </w:tc>
        <w:tc>
          <w:tcPr>
            <w:tcW w:w="786"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u w:val="single"/>
              </w:rPr>
            </w:pPr>
            <w:r w:rsidRPr="00D85F5D">
              <w:rPr>
                <w:rFonts w:ascii="Times New Roman" w:eastAsia="Times New Roman" w:hAnsi="Times New Roman" w:cs="Times New Roman"/>
                <w:sz w:val="18"/>
                <w:szCs w:val="18"/>
                <w:u w:val="single"/>
              </w:rPr>
              <w:t>5200</w:t>
            </w:r>
          </w:p>
        </w:tc>
        <w:tc>
          <w:tcPr>
            <w:tcW w:w="2090"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u w:val="single"/>
              </w:rPr>
            </w:pPr>
            <w:r w:rsidRPr="00D85F5D">
              <w:rPr>
                <w:rFonts w:ascii="Times New Roman" w:eastAsia="Times New Roman" w:hAnsi="Times New Roman" w:cs="Times New Roman"/>
                <w:sz w:val="18"/>
                <w:szCs w:val="18"/>
                <w:u w:val="single"/>
              </w:rPr>
              <w:t>Дополнительный кап</w:t>
            </w:r>
            <w:r w:rsidRPr="00D85F5D">
              <w:rPr>
                <w:rFonts w:ascii="Times New Roman" w:eastAsia="Times New Roman" w:hAnsi="Times New Roman" w:cs="Times New Roman"/>
                <w:sz w:val="18"/>
                <w:szCs w:val="18"/>
                <w:u w:val="single"/>
              </w:rPr>
              <w:t>и</w:t>
            </w:r>
            <w:r w:rsidRPr="00D85F5D">
              <w:rPr>
                <w:rFonts w:ascii="Times New Roman" w:eastAsia="Times New Roman" w:hAnsi="Times New Roman" w:cs="Times New Roman"/>
                <w:sz w:val="18"/>
                <w:szCs w:val="18"/>
                <w:u w:val="single"/>
              </w:rPr>
              <w:t>тал</w:t>
            </w:r>
          </w:p>
        </w:tc>
      </w:tr>
      <w:tr w:rsidR="00651E12" w:rsidRPr="00D85F5D" w:rsidTr="009617B9">
        <w:tc>
          <w:tcPr>
            <w:tcW w:w="1226"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5220</w:t>
            </w:r>
          </w:p>
        </w:tc>
        <w:tc>
          <w:tcPr>
            <w:tcW w:w="2135"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Корректировки по пер</w:t>
            </w:r>
            <w:r w:rsidRPr="00D85F5D">
              <w:rPr>
                <w:rFonts w:ascii="Times New Roman" w:eastAsia="Times New Roman" w:hAnsi="Times New Roman" w:cs="Times New Roman"/>
                <w:sz w:val="18"/>
                <w:szCs w:val="18"/>
              </w:rPr>
              <w:t>е</w:t>
            </w:r>
            <w:r w:rsidRPr="00D85F5D">
              <w:rPr>
                <w:rFonts w:ascii="Times New Roman" w:eastAsia="Times New Roman" w:hAnsi="Times New Roman" w:cs="Times New Roman"/>
                <w:sz w:val="18"/>
                <w:szCs w:val="18"/>
              </w:rPr>
              <w:t>оценке активов</w:t>
            </w:r>
          </w:p>
        </w:tc>
        <w:tc>
          <w:tcPr>
            <w:tcW w:w="786"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5210</w:t>
            </w:r>
          </w:p>
        </w:tc>
        <w:tc>
          <w:tcPr>
            <w:tcW w:w="2090"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Вложенный капитал</w:t>
            </w:r>
          </w:p>
        </w:tc>
      </w:tr>
      <w:tr w:rsidR="00651E12" w:rsidRPr="00D85F5D" w:rsidTr="009617B9">
        <w:tc>
          <w:tcPr>
            <w:tcW w:w="1226"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5230</w:t>
            </w:r>
          </w:p>
        </w:tc>
        <w:tc>
          <w:tcPr>
            <w:tcW w:w="2135"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rPr>
                <w:rFonts w:ascii="Times New Roman" w:eastAsia="Times New Roman" w:hAnsi="Times New Roman" w:cs="Times New Roman"/>
                <w:sz w:val="18"/>
                <w:szCs w:val="18"/>
              </w:rPr>
            </w:pPr>
            <w:proofErr w:type="gramStart"/>
            <w:r w:rsidRPr="00D85F5D">
              <w:rPr>
                <w:rFonts w:ascii="Times New Roman" w:eastAsia="Times New Roman" w:hAnsi="Times New Roman" w:cs="Times New Roman"/>
                <w:sz w:val="18"/>
                <w:szCs w:val="18"/>
              </w:rPr>
              <w:t>Курсовые</w:t>
            </w:r>
            <w:proofErr w:type="gramEnd"/>
            <w:r w:rsidRPr="00D85F5D">
              <w:rPr>
                <w:rFonts w:ascii="Times New Roman" w:eastAsia="Times New Roman" w:hAnsi="Times New Roman" w:cs="Times New Roman"/>
                <w:sz w:val="18"/>
                <w:szCs w:val="18"/>
              </w:rPr>
              <w:t xml:space="preserve"> разницы </w:t>
            </w:r>
          </w:p>
        </w:tc>
        <w:tc>
          <w:tcPr>
            <w:tcW w:w="786"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5220</w:t>
            </w:r>
          </w:p>
        </w:tc>
        <w:tc>
          <w:tcPr>
            <w:tcW w:w="2090"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Прочий дополнител</w:t>
            </w:r>
            <w:r w:rsidRPr="00D85F5D">
              <w:rPr>
                <w:rFonts w:ascii="Times New Roman" w:eastAsia="Times New Roman" w:hAnsi="Times New Roman" w:cs="Times New Roman"/>
                <w:sz w:val="18"/>
                <w:szCs w:val="18"/>
              </w:rPr>
              <w:t>ь</w:t>
            </w:r>
            <w:r w:rsidRPr="00D85F5D">
              <w:rPr>
                <w:rFonts w:ascii="Times New Roman" w:eastAsia="Times New Roman" w:hAnsi="Times New Roman" w:cs="Times New Roman"/>
                <w:sz w:val="18"/>
                <w:szCs w:val="18"/>
              </w:rPr>
              <w:t>ный капитал</w:t>
            </w:r>
          </w:p>
        </w:tc>
      </w:tr>
      <w:tr w:rsidR="00651E12" w:rsidRPr="00D85F5D" w:rsidTr="009617B9">
        <w:tc>
          <w:tcPr>
            <w:tcW w:w="1226"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u w:val="single"/>
              </w:rPr>
            </w:pPr>
            <w:r w:rsidRPr="00D85F5D">
              <w:rPr>
                <w:rFonts w:ascii="Times New Roman" w:eastAsia="Times New Roman" w:hAnsi="Times New Roman" w:cs="Times New Roman"/>
                <w:sz w:val="18"/>
                <w:szCs w:val="18"/>
                <w:u w:val="single"/>
              </w:rPr>
              <w:t>5300</w:t>
            </w:r>
          </w:p>
        </w:tc>
        <w:tc>
          <w:tcPr>
            <w:tcW w:w="2135"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u w:val="single"/>
              </w:rPr>
            </w:pPr>
            <w:r w:rsidRPr="00D85F5D">
              <w:rPr>
                <w:rFonts w:ascii="Times New Roman" w:eastAsia="Times New Roman" w:hAnsi="Times New Roman" w:cs="Times New Roman"/>
                <w:sz w:val="18"/>
                <w:szCs w:val="18"/>
                <w:u w:val="single"/>
              </w:rPr>
              <w:t>Нераспределенная пр</w:t>
            </w:r>
            <w:r w:rsidRPr="00D85F5D">
              <w:rPr>
                <w:rFonts w:ascii="Times New Roman" w:eastAsia="Times New Roman" w:hAnsi="Times New Roman" w:cs="Times New Roman"/>
                <w:sz w:val="18"/>
                <w:szCs w:val="18"/>
                <w:u w:val="single"/>
              </w:rPr>
              <w:t>и</w:t>
            </w:r>
            <w:r w:rsidRPr="00D85F5D">
              <w:rPr>
                <w:rFonts w:ascii="Times New Roman" w:eastAsia="Times New Roman" w:hAnsi="Times New Roman" w:cs="Times New Roman"/>
                <w:sz w:val="18"/>
                <w:szCs w:val="18"/>
                <w:u w:val="single"/>
              </w:rPr>
              <w:t xml:space="preserve">быль </w:t>
            </w:r>
          </w:p>
        </w:tc>
        <w:tc>
          <w:tcPr>
            <w:tcW w:w="786"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5230</w:t>
            </w:r>
          </w:p>
        </w:tc>
        <w:tc>
          <w:tcPr>
            <w:tcW w:w="2090"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Авансированный кап</w:t>
            </w:r>
            <w:r w:rsidRPr="00D85F5D">
              <w:rPr>
                <w:rFonts w:ascii="Times New Roman" w:eastAsia="Times New Roman" w:hAnsi="Times New Roman" w:cs="Times New Roman"/>
                <w:sz w:val="18"/>
                <w:szCs w:val="18"/>
              </w:rPr>
              <w:t>и</w:t>
            </w:r>
            <w:r w:rsidRPr="00D85F5D">
              <w:rPr>
                <w:rFonts w:ascii="Times New Roman" w:eastAsia="Times New Roman" w:hAnsi="Times New Roman" w:cs="Times New Roman"/>
                <w:sz w:val="18"/>
                <w:szCs w:val="18"/>
              </w:rPr>
              <w:t xml:space="preserve">тал </w:t>
            </w:r>
          </w:p>
        </w:tc>
      </w:tr>
      <w:tr w:rsidR="00651E12" w:rsidRPr="00D85F5D" w:rsidTr="009617B9">
        <w:tc>
          <w:tcPr>
            <w:tcW w:w="1226"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u w:val="single"/>
              </w:rPr>
            </w:pPr>
            <w:r w:rsidRPr="00D85F5D">
              <w:rPr>
                <w:rFonts w:ascii="Times New Roman" w:eastAsia="Times New Roman" w:hAnsi="Times New Roman" w:cs="Times New Roman"/>
                <w:sz w:val="18"/>
                <w:szCs w:val="18"/>
                <w:u w:val="single"/>
              </w:rPr>
              <w:t>5400</w:t>
            </w:r>
          </w:p>
        </w:tc>
        <w:tc>
          <w:tcPr>
            <w:tcW w:w="2135"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u w:val="single"/>
              </w:rPr>
            </w:pPr>
            <w:r w:rsidRPr="00D85F5D">
              <w:rPr>
                <w:rFonts w:ascii="Times New Roman" w:eastAsia="Times New Roman" w:hAnsi="Times New Roman" w:cs="Times New Roman"/>
                <w:sz w:val="18"/>
                <w:szCs w:val="18"/>
                <w:u w:val="single"/>
              </w:rPr>
              <w:t>Резервный капитал</w:t>
            </w:r>
          </w:p>
        </w:tc>
        <w:tc>
          <w:tcPr>
            <w:tcW w:w="786"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u w:val="single"/>
              </w:rPr>
            </w:pPr>
            <w:r w:rsidRPr="00D85F5D">
              <w:rPr>
                <w:rFonts w:ascii="Times New Roman" w:eastAsia="Times New Roman" w:hAnsi="Times New Roman" w:cs="Times New Roman"/>
                <w:sz w:val="18"/>
                <w:szCs w:val="18"/>
                <w:u w:val="single"/>
              </w:rPr>
              <w:t>5300</w:t>
            </w:r>
          </w:p>
        </w:tc>
        <w:tc>
          <w:tcPr>
            <w:tcW w:w="2090"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u w:val="single"/>
              </w:rPr>
            </w:pPr>
            <w:r w:rsidRPr="00D85F5D">
              <w:rPr>
                <w:rFonts w:ascii="Times New Roman" w:eastAsia="Times New Roman" w:hAnsi="Times New Roman" w:cs="Times New Roman"/>
                <w:sz w:val="18"/>
                <w:szCs w:val="18"/>
                <w:u w:val="single"/>
              </w:rPr>
              <w:t>Резервный капитал</w:t>
            </w:r>
          </w:p>
        </w:tc>
      </w:tr>
      <w:tr w:rsidR="00651E12" w:rsidRPr="00D85F5D" w:rsidTr="009617B9">
        <w:tc>
          <w:tcPr>
            <w:tcW w:w="1226" w:type="dxa"/>
            <w:tcBorders>
              <w:top w:val="single" w:sz="4" w:space="0" w:color="auto"/>
              <w:left w:val="single" w:sz="4" w:space="0" w:color="auto"/>
              <w:bottom w:val="single" w:sz="4" w:space="0" w:color="auto"/>
              <w:right w:val="single" w:sz="4" w:space="0" w:color="auto"/>
            </w:tcBorders>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p>
        </w:tc>
        <w:tc>
          <w:tcPr>
            <w:tcW w:w="2135" w:type="dxa"/>
            <w:tcBorders>
              <w:top w:val="single" w:sz="4" w:space="0" w:color="auto"/>
              <w:left w:val="single" w:sz="4" w:space="0" w:color="auto"/>
              <w:bottom w:val="single" w:sz="4" w:space="0" w:color="auto"/>
              <w:right w:val="single" w:sz="4" w:space="0" w:color="auto"/>
            </w:tcBorders>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p>
        </w:tc>
        <w:tc>
          <w:tcPr>
            <w:tcW w:w="786"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5310</w:t>
            </w:r>
          </w:p>
        </w:tc>
        <w:tc>
          <w:tcPr>
            <w:tcW w:w="2090"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Резервы по сомнител</w:t>
            </w:r>
            <w:r w:rsidRPr="00D85F5D">
              <w:rPr>
                <w:rFonts w:ascii="Times New Roman" w:eastAsia="Times New Roman" w:hAnsi="Times New Roman" w:cs="Times New Roman"/>
                <w:sz w:val="18"/>
                <w:szCs w:val="18"/>
              </w:rPr>
              <w:t>ь</w:t>
            </w:r>
            <w:r w:rsidRPr="00D85F5D">
              <w:rPr>
                <w:rFonts w:ascii="Times New Roman" w:eastAsia="Times New Roman" w:hAnsi="Times New Roman" w:cs="Times New Roman"/>
                <w:sz w:val="18"/>
                <w:szCs w:val="18"/>
              </w:rPr>
              <w:t>ным долгам</w:t>
            </w:r>
          </w:p>
        </w:tc>
      </w:tr>
      <w:tr w:rsidR="00651E12" w:rsidRPr="00D85F5D" w:rsidTr="009617B9">
        <w:tc>
          <w:tcPr>
            <w:tcW w:w="1226" w:type="dxa"/>
            <w:tcBorders>
              <w:top w:val="single" w:sz="4" w:space="0" w:color="auto"/>
              <w:left w:val="single" w:sz="4" w:space="0" w:color="auto"/>
              <w:bottom w:val="single" w:sz="4" w:space="0" w:color="auto"/>
              <w:right w:val="single" w:sz="4" w:space="0" w:color="auto"/>
            </w:tcBorders>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p>
        </w:tc>
        <w:tc>
          <w:tcPr>
            <w:tcW w:w="2135" w:type="dxa"/>
            <w:tcBorders>
              <w:top w:val="single" w:sz="4" w:space="0" w:color="auto"/>
              <w:left w:val="single" w:sz="4" w:space="0" w:color="auto"/>
              <w:bottom w:val="single" w:sz="4" w:space="0" w:color="auto"/>
              <w:right w:val="single" w:sz="4" w:space="0" w:color="auto"/>
            </w:tcBorders>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p>
        </w:tc>
        <w:tc>
          <w:tcPr>
            <w:tcW w:w="786"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5320</w:t>
            </w:r>
          </w:p>
        </w:tc>
        <w:tc>
          <w:tcPr>
            <w:tcW w:w="2090"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Резервы под обесцен</w:t>
            </w:r>
            <w:r w:rsidRPr="00D85F5D">
              <w:rPr>
                <w:rFonts w:ascii="Times New Roman" w:eastAsia="Times New Roman" w:hAnsi="Times New Roman" w:cs="Times New Roman"/>
                <w:sz w:val="18"/>
                <w:szCs w:val="18"/>
              </w:rPr>
              <w:t>е</w:t>
            </w:r>
            <w:r w:rsidRPr="00D85F5D">
              <w:rPr>
                <w:rFonts w:ascii="Times New Roman" w:eastAsia="Times New Roman" w:hAnsi="Times New Roman" w:cs="Times New Roman"/>
                <w:sz w:val="18"/>
                <w:szCs w:val="18"/>
              </w:rPr>
              <w:t>ние вложений в ЦБ</w:t>
            </w:r>
          </w:p>
        </w:tc>
      </w:tr>
      <w:tr w:rsidR="00651E12" w:rsidRPr="00D85F5D" w:rsidTr="009617B9">
        <w:tc>
          <w:tcPr>
            <w:tcW w:w="1226" w:type="dxa"/>
            <w:tcBorders>
              <w:top w:val="single" w:sz="4" w:space="0" w:color="auto"/>
              <w:left w:val="single" w:sz="4" w:space="0" w:color="auto"/>
              <w:bottom w:val="single" w:sz="4" w:space="0" w:color="auto"/>
              <w:right w:val="single" w:sz="4" w:space="0" w:color="auto"/>
            </w:tcBorders>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p>
        </w:tc>
        <w:tc>
          <w:tcPr>
            <w:tcW w:w="2135" w:type="dxa"/>
            <w:tcBorders>
              <w:top w:val="single" w:sz="4" w:space="0" w:color="auto"/>
              <w:left w:val="single" w:sz="4" w:space="0" w:color="auto"/>
              <w:bottom w:val="single" w:sz="4" w:space="0" w:color="auto"/>
              <w:right w:val="single" w:sz="4" w:space="0" w:color="auto"/>
            </w:tcBorders>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p>
        </w:tc>
        <w:tc>
          <w:tcPr>
            <w:tcW w:w="786"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5330</w:t>
            </w:r>
          </w:p>
        </w:tc>
        <w:tc>
          <w:tcPr>
            <w:tcW w:w="2090"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Резервы под снижение стоимости мат ценн</w:t>
            </w:r>
            <w:r w:rsidRPr="00D85F5D">
              <w:rPr>
                <w:rFonts w:ascii="Times New Roman" w:eastAsia="Times New Roman" w:hAnsi="Times New Roman" w:cs="Times New Roman"/>
                <w:sz w:val="18"/>
                <w:szCs w:val="18"/>
              </w:rPr>
              <w:t>о</w:t>
            </w:r>
            <w:r w:rsidRPr="00D85F5D">
              <w:rPr>
                <w:rFonts w:ascii="Times New Roman" w:eastAsia="Times New Roman" w:hAnsi="Times New Roman" w:cs="Times New Roman"/>
                <w:sz w:val="18"/>
                <w:szCs w:val="18"/>
              </w:rPr>
              <w:t>стей</w:t>
            </w:r>
          </w:p>
        </w:tc>
      </w:tr>
      <w:tr w:rsidR="00651E12" w:rsidRPr="00D85F5D" w:rsidTr="000245BF">
        <w:tc>
          <w:tcPr>
            <w:tcW w:w="1226" w:type="dxa"/>
            <w:tcBorders>
              <w:top w:val="single" w:sz="4" w:space="0" w:color="auto"/>
              <w:left w:val="single" w:sz="4" w:space="0" w:color="auto"/>
              <w:bottom w:val="single" w:sz="4" w:space="0" w:color="auto"/>
              <w:right w:val="single" w:sz="4" w:space="0" w:color="auto"/>
            </w:tcBorders>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p>
        </w:tc>
        <w:tc>
          <w:tcPr>
            <w:tcW w:w="2135" w:type="dxa"/>
            <w:tcBorders>
              <w:top w:val="single" w:sz="4" w:space="0" w:color="auto"/>
              <w:left w:val="single" w:sz="4" w:space="0" w:color="auto"/>
              <w:bottom w:val="single" w:sz="4" w:space="0" w:color="auto"/>
              <w:right w:val="single" w:sz="4" w:space="0" w:color="auto"/>
            </w:tcBorders>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p>
        </w:tc>
        <w:tc>
          <w:tcPr>
            <w:tcW w:w="786"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5340</w:t>
            </w:r>
          </w:p>
        </w:tc>
        <w:tc>
          <w:tcPr>
            <w:tcW w:w="2090"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r w:rsidRPr="00D85F5D">
              <w:rPr>
                <w:rFonts w:ascii="Times New Roman" w:eastAsia="Times New Roman" w:hAnsi="Times New Roman" w:cs="Times New Roman"/>
                <w:sz w:val="18"/>
                <w:szCs w:val="18"/>
              </w:rPr>
              <w:t>Прочий резервный к</w:t>
            </w:r>
            <w:r w:rsidRPr="00D85F5D">
              <w:rPr>
                <w:rFonts w:ascii="Times New Roman" w:eastAsia="Times New Roman" w:hAnsi="Times New Roman" w:cs="Times New Roman"/>
                <w:sz w:val="18"/>
                <w:szCs w:val="18"/>
              </w:rPr>
              <w:t>а</w:t>
            </w:r>
            <w:r w:rsidRPr="00D85F5D">
              <w:rPr>
                <w:rFonts w:ascii="Times New Roman" w:eastAsia="Times New Roman" w:hAnsi="Times New Roman" w:cs="Times New Roman"/>
                <w:sz w:val="18"/>
                <w:szCs w:val="18"/>
              </w:rPr>
              <w:t>питал</w:t>
            </w:r>
          </w:p>
        </w:tc>
      </w:tr>
      <w:tr w:rsidR="00651E12" w:rsidRPr="00D85F5D" w:rsidTr="000245BF">
        <w:tc>
          <w:tcPr>
            <w:tcW w:w="1226" w:type="dxa"/>
            <w:tcBorders>
              <w:top w:val="single" w:sz="4" w:space="0" w:color="auto"/>
              <w:left w:val="single" w:sz="4" w:space="0" w:color="auto"/>
              <w:bottom w:val="single" w:sz="4" w:space="0" w:color="auto"/>
              <w:right w:val="single" w:sz="4" w:space="0" w:color="auto"/>
            </w:tcBorders>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p>
        </w:tc>
        <w:tc>
          <w:tcPr>
            <w:tcW w:w="2135" w:type="dxa"/>
            <w:tcBorders>
              <w:top w:val="single" w:sz="4" w:space="0" w:color="auto"/>
              <w:left w:val="single" w:sz="4" w:space="0" w:color="auto"/>
              <w:bottom w:val="single" w:sz="4" w:space="0" w:color="auto"/>
              <w:right w:val="single" w:sz="4" w:space="0" w:color="auto"/>
            </w:tcBorders>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rPr>
            </w:pPr>
          </w:p>
        </w:tc>
        <w:tc>
          <w:tcPr>
            <w:tcW w:w="786"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u w:val="single"/>
              </w:rPr>
            </w:pPr>
            <w:r w:rsidRPr="00D85F5D">
              <w:rPr>
                <w:rFonts w:ascii="Times New Roman" w:eastAsia="Times New Roman" w:hAnsi="Times New Roman" w:cs="Times New Roman"/>
                <w:sz w:val="18"/>
                <w:szCs w:val="18"/>
                <w:u w:val="single"/>
              </w:rPr>
              <w:t>5400</w:t>
            </w:r>
          </w:p>
        </w:tc>
        <w:tc>
          <w:tcPr>
            <w:tcW w:w="2090" w:type="dxa"/>
            <w:tcBorders>
              <w:top w:val="single" w:sz="4" w:space="0" w:color="auto"/>
              <w:left w:val="single" w:sz="4" w:space="0" w:color="auto"/>
              <w:bottom w:val="single" w:sz="4" w:space="0" w:color="auto"/>
              <w:right w:val="single" w:sz="4" w:space="0" w:color="auto"/>
            </w:tcBorders>
            <w:hideMark/>
          </w:tcPr>
          <w:p w:rsidR="00651E12" w:rsidRPr="00D85F5D" w:rsidRDefault="00651E12" w:rsidP="009617B9">
            <w:pPr>
              <w:autoSpaceDE w:val="0"/>
              <w:autoSpaceDN w:val="0"/>
              <w:adjustRightInd w:val="0"/>
              <w:spacing w:after="0" w:line="240" w:lineRule="auto"/>
              <w:jc w:val="both"/>
              <w:rPr>
                <w:rFonts w:ascii="Times New Roman" w:eastAsia="Times New Roman" w:hAnsi="Times New Roman" w:cs="Times New Roman"/>
                <w:sz w:val="18"/>
                <w:szCs w:val="18"/>
                <w:u w:val="single"/>
              </w:rPr>
            </w:pPr>
            <w:r w:rsidRPr="00D85F5D">
              <w:rPr>
                <w:rFonts w:ascii="Times New Roman" w:eastAsia="Times New Roman" w:hAnsi="Times New Roman" w:cs="Times New Roman"/>
                <w:sz w:val="18"/>
                <w:szCs w:val="18"/>
                <w:u w:val="single"/>
              </w:rPr>
              <w:t>Нераспределенная пр</w:t>
            </w:r>
            <w:r w:rsidRPr="00D85F5D">
              <w:rPr>
                <w:rFonts w:ascii="Times New Roman" w:eastAsia="Times New Roman" w:hAnsi="Times New Roman" w:cs="Times New Roman"/>
                <w:sz w:val="18"/>
                <w:szCs w:val="18"/>
                <w:u w:val="single"/>
              </w:rPr>
              <w:t>и</w:t>
            </w:r>
            <w:r w:rsidRPr="00D85F5D">
              <w:rPr>
                <w:rFonts w:ascii="Times New Roman" w:eastAsia="Times New Roman" w:hAnsi="Times New Roman" w:cs="Times New Roman"/>
                <w:sz w:val="18"/>
                <w:szCs w:val="18"/>
                <w:u w:val="single"/>
              </w:rPr>
              <w:t>быль</w:t>
            </w:r>
          </w:p>
        </w:tc>
      </w:tr>
      <w:tr w:rsidR="00651E12" w:rsidRPr="00D85F5D" w:rsidTr="000245BF">
        <w:tc>
          <w:tcPr>
            <w:tcW w:w="6237" w:type="dxa"/>
            <w:gridSpan w:val="4"/>
            <w:tcBorders>
              <w:top w:val="single" w:sz="4" w:space="0" w:color="auto"/>
              <w:left w:val="nil"/>
              <w:bottom w:val="nil"/>
              <w:right w:val="nil"/>
            </w:tcBorders>
            <w:hideMark/>
          </w:tcPr>
          <w:p w:rsidR="00651E12" w:rsidRPr="000245BF" w:rsidRDefault="000245BF" w:rsidP="000245BF">
            <w:pPr>
              <w:autoSpaceDE w:val="0"/>
              <w:autoSpaceDN w:val="0"/>
              <w:adjustRightInd w:val="0"/>
              <w:spacing w:after="0" w:line="240" w:lineRule="auto"/>
              <w:jc w:val="center"/>
              <w:rPr>
                <w:rFonts w:ascii="Times New Roman" w:eastAsia="Times New Roman" w:hAnsi="Times New Roman" w:cs="Times New Roman"/>
                <w:sz w:val="18"/>
                <w:szCs w:val="18"/>
                <w:lang w:val="ky-KG"/>
              </w:rPr>
            </w:pPr>
            <w:r>
              <w:rPr>
                <w:rFonts w:ascii="Times New Roman" w:eastAsia="Times New Roman" w:hAnsi="Times New Roman" w:cs="Times New Roman"/>
                <w:sz w:val="18"/>
                <w:szCs w:val="18"/>
                <w:lang w:val="ky-KG"/>
              </w:rPr>
              <w:t>(</w:t>
            </w:r>
            <w:r w:rsidR="00651E12" w:rsidRPr="00D85F5D">
              <w:rPr>
                <w:rFonts w:ascii="Times New Roman" w:eastAsia="Times New Roman" w:hAnsi="Times New Roman" w:cs="Times New Roman"/>
                <w:sz w:val="18"/>
                <w:szCs w:val="18"/>
              </w:rPr>
              <w:t>Составлено автором</w:t>
            </w:r>
            <w:r>
              <w:rPr>
                <w:rFonts w:ascii="Times New Roman" w:eastAsia="Times New Roman" w:hAnsi="Times New Roman" w:cs="Times New Roman"/>
                <w:sz w:val="18"/>
                <w:szCs w:val="18"/>
                <w:lang w:val="ky-KG"/>
              </w:rPr>
              <w:t>)</w:t>
            </w:r>
          </w:p>
        </w:tc>
      </w:tr>
    </w:tbl>
    <w:p w:rsidR="00651E12" w:rsidRPr="009617B9" w:rsidRDefault="00651E12" w:rsidP="009617B9">
      <w:pPr>
        <w:spacing w:after="0" w:line="240" w:lineRule="auto"/>
        <w:ind w:firstLine="425"/>
        <w:jc w:val="both"/>
        <w:rPr>
          <w:rFonts w:ascii="Times New Roman" w:eastAsia="Times New Roman" w:hAnsi="Times New Roman" w:cs="Times New Roman"/>
          <w:sz w:val="20"/>
          <w:szCs w:val="20"/>
          <w:lang w:eastAsia="ru-RU"/>
        </w:rPr>
      </w:pPr>
    </w:p>
    <w:p w:rsidR="00651E12" w:rsidRPr="009617B9" w:rsidRDefault="00651E12" w:rsidP="007F1142">
      <w:pPr>
        <w:shd w:val="clear" w:color="auto" w:fill="FFFFFF"/>
        <w:spacing w:after="0" w:line="252"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На наш взгляд, уточнение названия счета, введение этих субсчетов в процесс учета собственного капитала и выведение остатков сумм в бу</w:t>
      </w:r>
      <w:r w:rsidRPr="009617B9">
        <w:rPr>
          <w:rFonts w:ascii="Times New Roman" w:eastAsia="Times New Roman" w:hAnsi="Times New Roman" w:cs="Times New Roman"/>
          <w:sz w:val="20"/>
          <w:szCs w:val="20"/>
          <w:lang w:eastAsia="ru-RU"/>
        </w:rPr>
        <w:t>х</w:t>
      </w:r>
      <w:r w:rsidRPr="009617B9">
        <w:rPr>
          <w:rFonts w:ascii="Times New Roman" w:eastAsia="Times New Roman" w:hAnsi="Times New Roman" w:cs="Times New Roman"/>
          <w:sz w:val="20"/>
          <w:szCs w:val="20"/>
          <w:lang w:eastAsia="ru-RU"/>
        </w:rPr>
        <w:t xml:space="preserve">галтерский баланс повышают конкретность и </w:t>
      </w:r>
      <w:proofErr w:type="spellStart"/>
      <w:r w:rsidRPr="009617B9">
        <w:rPr>
          <w:rFonts w:ascii="Times New Roman" w:eastAsia="Times New Roman" w:hAnsi="Times New Roman" w:cs="Times New Roman"/>
          <w:sz w:val="20"/>
          <w:szCs w:val="20"/>
          <w:lang w:eastAsia="ru-RU"/>
        </w:rPr>
        <w:t>аналитичность</w:t>
      </w:r>
      <w:proofErr w:type="spellEnd"/>
      <w:r w:rsidRPr="009617B9">
        <w:rPr>
          <w:rFonts w:ascii="Times New Roman" w:eastAsia="Times New Roman" w:hAnsi="Times New Roman" w:cs="Times New Roman"/>
          <w:sz w:val="20"/>
          <w:szCs w:val="20"/>
          <w:lang w:eastAsia="ru-RU"/>
        </w:rPr>
        <w:t xml:space="preserve"> бухгалте</w:t>
      </w:r>
      <w:r w:rsidRPr="009617B9">
        <w:rPr>
          <w:rFonts w:ascii="Times New Roman" w:eastAsia="Times New Roman" w:hAnsi="Times New Roman" w:cs="Times New Roman"/>
          <w:sz w:val="20"/>
          <w:szCs w:val="20"/>
          <w:lang w:eastAsia="ru-RU"/>
        </w:rPr>
        <w:t>р</w:t>
      </w:r>
      <w:r w:rsidRPr="009617B9">
        <w:rPr>
          <w:rFonts w:ascii="Times New Roman" w:eastAsia="Times New Roman" w:hAnsi="Times New Roman" w:cs="Times New Roman"/>
          <w:sz w:val="20"/>
          <w:szCs w:val="20"/>
          <w:lang w:eastAsia="ru-RU"/>
        </w:rPr>
        <w:t>ской отчетности.</w:t>
      </w:r>
    </w:p>
    <w:p w:rsidR="00651E12" w:rsidRPr="009617B9" w:rsidRDefault="00651E12" w:rsidP="007F1142">
      <w:pPr>
        <w:shd w:val="clear" w:color="auto" w:fill="FFFFFF"/>
        <w:spacing w:after="0" w:line="252"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lastRenderedPageBreak/>
        <w:t>Также имеется немало проблем по организации учета заемного кап</w:t>
      </w:r>
      <w:r w:rsidRPr="009617B9">
        <w:rPr>
          <w:rFonts w:ascii="Times New Roman" w:eastAsia="Times New Roman" w:hAnsi="Times New Roman" w:cs="Times New Roman"/>
          <w:sz w:val="20"/>
          <w:szCs w:val="20"/>
          <w:lang w:eastAsia="ru-RU"/>
        </w:rPr>
        <w:t>и</w:t>
      </w:r>
      <w:r w:rsidRPr="009617B9">
        <w:rPr>
          <w:rFonts w:ascii="Times New Roman" w:eastAsia="Times New Roman" w:hAnsi="Times New Roman" w:cs="Times New Roman"/>
          <w:sz w:val="20"/>
          <w:szCs w:val="20"/>
          <w:lang w:eastAsia="ru-RU"/>
        </w:rPr>
        <w:t>тала, которые требуют скорейшего их решения и внедрения в практику. Это обусловлено тем, что зачастую несоответствие регламентированных учетных процедур (или их отсутствие вообще) в действительности прои</w:t>
      </w:r>
      <w:r w:rsidRPr="009617B9">
        <w:rPr>
          <w:rFonts w:ascii="Times New Roman" w:eastAsia="Times New Roman" w:hAnsi="Times New Roman" w:cs="Times New Roman"/>
          <w:sz w:val="20"/>
          <w:szCs w:val="20"/>
          <w:lang w:eastAsia="ru-RU"/>
        </w:rPr>
        <w:t>з</w:t>
      </w:r>
      <w:r w:rsidRPr="009617B9">
        <w:rPr>
          <w:rFonts w:ascii="Times New Roman" w:eastAsia="Times New Roman" w:hAnsi="Times New Roman" w:cs="Times New Roman"/>
          <w:sz w:val="20"/>
          <w:szCs w:val="20"/>
          <w:lang w:eastAsia="ru-RU"/>
        </w:rPr>
        <w:t>водственного процесса создает массу проблем не только для хозяйству</w:t>
      </w:r>
      <w:r w:rsidRPr="009617B9">
        <w:rPr>
          <w:rFonts w:ascii="Times New Roman" w:eastAsia="Times New Roman" w:hAnsi="Times New Roman" w:cs="Times New Roman"/>
          <w:sz w:val="20"/>
          <w:szCs w:val="20"/>
          <w:lang w:eastAsia="ru-RU"/>
        </w:rPr>
        <w:t>ю</w:t>
      </w:r>
      <w:r w:rsidRPr="009617B9">
        <w:rPr>
          <w:rFonts w:ascii="Times New Roman" w:eastAsia="Times New Roman" w:hAnsi="Times New Roman" w:cs="Times New Roman"/>
          <w:sz w:val="20"/>
          <w:szCs w:val="20"/>
          <w:lang w:eastAsia="ru-RU"/>
        </w:rPr>
        <w:t>щего субъекта, но и для налоговых органов, банков, инвесторов и других внутренних и внешних пользователей бухгалтерской информацией.</w:t>
      </w:r>
    </w:p>
    <w:p w:rsidR="00651E12" w:rsidRPr="009617B9" w:rsidRDefault="00651E12" w:rsidP="007F1142">
      <w:pPr>
        <w:shd w:val="clear" w:color="auto" w:fill="FFFFFF"/>
        <w:spacing w:after="0" w:line="252"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 xml:space="preserve">Развитие </w:t>
      </w:r>
      <w:proofErr w:type="gramStart"/>
      <w:r w:rsidRPr="009617B9">
        <w:rPr>
          <w:rFonts w:ascii="Times New Roman" w:eastAsia="Times New Roman" w:hAnsi="Times New Roman" w:cs="Times New Roman"/>
          <w:sz w:val="20"/>
          <w:szCs w:val="20"/>
          <w:lang w:eastAsia="ru-RU"/>
        </w:rPr>
        <w:t>системы организации бухгалтерского учета элементов з</w:t>
      </w:r>
      <w:r w:rsidRPr="009617B9">
        <w:rPr>
          <w:rFonts w:ascii="Times New Roman" w:eastAsia="Times New Roman" w:hAnsi="Times New Roman" w:cs="Times New Roman"/>
          <w:sz w:val="20"/>
          <w:szCs w:val="20"/>
          <w:lang w:eastAsia="ru-RU"/>
        </w:rPr>
        <w:t>а</w:t>
      </w:r>
      <w:r w:rsidRPr="009617B9">
        <w:rPr>
          <w:rFonts w:ascii="Times New Roman" w:eastAsia="Times New Roman" w:hAnsi="Times New Roman" w:cs="Times New Roman"/>
          <w:sz w:val="20"/>
          <w:szCs w:val="20"/>
          <w:lang w:eastAsia="ru-RU"/>
        </w:rPr>
        <w:t>емного капитала</w:t>
      </w:r>
      <w:proofErr w:type="gramEnd"/>
      <w:r w:rsidRPr="009617B9">
        <w:rPr>
          <w:rFonts w:ascii="Times New Roman" w:eastAsia="Times New Roman" w:hAnsi="Times New Roman" w:cs="Times New Roman"/>
          <w:sz w:val="20"/>
          <w:szCs w:val="20"/>
          <w:lang w:eastAsia="ru-RU"/>
        </w:rPr>
        <w:t xml:space="preserve"> во многом зависит от тщательной оценки ее состояния в текущее время. Такая оценка способствует выявлению наиболее сущес</w:t>
      </w:r>
      <w:r w:rsidRPr="009617B9">
        <w:rPr>
          <w:rFonts w:ascii="Times New Roman" w:eastAsia="Times New Roman" w:hAnsi="Times New Roman" w:cs="Times New Roman"/>
          <w:sz w:val="20"/>
          <w:szCs w:val="20"/>
          <w:lang w:eastAsia="ru-RU"/>
        </w:rPr>
        <w:t>т</w:t>
      </w:r>
      <w:r w:rsidRPr="009617B9">
        <w:rPr>
          <w:rFonts w:ascii="Times New Roman" w:eastAsia="Times New Roman" w:hAnsi="Times New Roman" w:cs="Times New Roman"/>
          <w:sz w:val="20"/>
          <w:szCs w:val="20"/>
          <w:lang w:eastAsia="ru-RU"/>
        </w:rPr>
        <w:t>венных проблем в этой системе, без научного и практического осмысл</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ния и разрешения которых, невозможно дальнейшее совершенствование действующего порядка учета. Его основой является  План  счетов бухга</w:t>
      </w:r>
      <w:r w:rsidRPr="009617B9">
        <w:rPr>
          <w:rFonts w:ascii="Times New Roman" w:eastAsia="Times New Roman" w:hAnsi="Times New Roman" w:cs="Times New Roman"/>
          <w:sz w:val="20"/>
          <w:szCs w:val="20"/>
          <w:lang w:eastAsia="ru-RU"/>
        </w:rPr>
        <w:t>л</w:t>
      </w:r>
      <w:r w:rsidRPr="009617B9">
        <w:rPr>
          <w:rFonts w:ascii="Times New Roman" w:eastAsia="Times New Roman" w:hAnsi="Times New Roman" w:cs="Times New Roman"/>
          <w:sz w:val="20"/>
          <w:szCs w:val="20"/>
          <w:lang w:eastAsia="ru-RU"/>
        </w:rPr>
        <w:t>терского учета финансово-хозяйственной деятельности предприятий с Инструкцией</w:t>
      </w:r>
      <w:r w:rsidRPr="009617B9">
        <w:rPr>
          <w:rFonts w:ascii="Times New Roman" w:eastAsia="Times New Roman" w:hAnsi="Times New Roman" w:cs="Times New Roman"/>
          <w:color w:val="FF0000"/>
          <w:sz w:val="20"/>
          <w:szCs w:val="20"/>
          <w:lang w:eastAsia="ru-RU"/>
        </w:rPr>
        <w:t xml:space="preserve"> </w:t>
      </w:r>
      <w:r w:rsidRPr="009617B9">
        <w:rPr>
          <w:rFonts w:ascii="Times New Roman" w:eastAsia="Times New Roman" w:hAnsi="Times New Roman" w:cs="Times New Roman"/>
          <w:sz w:val="20"/>
          <w:szCs w:val="20"/>
          <w:lang w:eastAsia="ru-RU"/>
        </w:rPr>
        <w:t>по применению Плана счетов бухгалтерского учета фина</w:t>
      </w:r>
      <w:r w:rsidRPr="009617B9">
        <w:rPr>
          <w:rFonts w:ascii="Times New Roman" w:eastAsia="Times New Roman" w:hAnsi="Times New Roman" w:cs="Times New Roman"/>
          <w:sz w:val="20"/>
          <w:szCs w:val="20"/>
          <w:lang w:eastAsia="ru-RU"/>
        </w:rPr>
        <w:t>н</w:t>
      </w:r>
      <w:r w:rsidRPr="009617B9">
        <w:rPr>
          <w:rFonts w:ascii="Times New Roman" w:eastAsia="Times New Roman" w:hAnsi="Times New Roman" w:cs="Times New Roman"/>
          <w:sz w:val="20"/>
          <w:szCs w:val="20"/>
          <w:lang w:eastAsia="ru-RU"/>
        </w:rPr>
        <w:t>сово-хозяйственной деятельности предприятий  (далее по тексту Инстру</w:t>
      </w:r>
      <w:r w:rsidRPr="009617B9">
        <w:rPr>
          <w:rFonts w:ascii="Times New Roman" w:eastAsia="Times New Roman" w:hAnsi="Times New Roman" w:cs="Times New Roman"/>
          <w:sz w:val="20"/>
          <w:szCs w:val="20"/>
          <w:lang w:eastAsia="ru-RU"/>
        </w:rPr>
        <w:t>к</w:t>
      </w:r>
      <w:r w:rsidRPr="009617B9">
        <w:rPr>
          <w:rFonts w:ascii="Times New Roman" w:eastAsia="Times New Roman" w:hAnsi="Times New Roman" w:cs="Times New Roman"/>
          <w:sz w:val="20"/>
          <w:szCs w:val="20"/>
          <w:lang w:eastAsia="ru-RU"/>
        </w:rPr>
        <w:t>ция), которые должны обеспечивать всестороннее, взаимосвязанное и единообразное отражение процессов и явлений финансово-хозяйственной жизни организаций в системе бухгалтерского учета. Однако</w:t>
      </w:r>
      <w:proofErr w:type="gramStart"/>
      <w:r w:rsidRPr="009617B9">
        <w:rPr>
          <w:rFonts w:ascii="Times New Roman" w:eastAsia="Times New Roman" w:hAnsi="Times New Roman" w:cs="Times New Roman"/>
          <w:sz w:val="20"/>
          <w:szCs w:val="20"/>
          <w:lang w:eastAsia="ru-RU"/>
        </w:rPr>
        <w:t>,</w:t>
      </w:r>
      <w:proofErr w:type="gramEnd"/>
      <w:r w:rsidRPr="009617B9">
        <w:rPr>
          <w:rFonts w:ascii="Times New Roman" w:eastAsia="Times New Roman" w:hAnsi="Times New Roman" w:cs="Times New Roman"/>
          <w:sz w:val="20"/>
          <w:szCs w:val="20"/>
          <w:lang w:eastAsia="ru-RU"/>
        </w:rPr>
        <w:t xml:space="preserve"> в Инстру</w:t>
      </w:r>
      <w:r w:rsidRPr="009617B9">
        <w:rPr>
          <w:rFonts w:ascii="Times New Roman" w:eastAsia="Times New Roman" w:hAnsi="Times New Roman" w:cs="Times New Roman"/>
          <w:sz w:val="20"/>
          <w:szCs w:val="20"/>
          <w:lang w:eastAsia="ru-RU"/>
        </w:rPr>
        <w:t>к</w:t>
      </w:r>
      <w:r w:rsidRPr="009617B9">
        <w:rPr>
          <w:rFonts w:ascii="Times New Roman" w:eastAsia="Times New Roman" w:hAnsi="Times New Roman" w:cs="Times New Roman"/>
          <w:sz w:val="20"/>
          <w:szCs w:val="20"/>
          <w:lang w:eastAsia="ru-RU"/>
        </w:rPr>
        <w:t>ции имеются рекомендации по использованию счетов для отражения в учете движения элементов заемного капитала, не соответствующие реал</w:t>
      </w:r>
      <w:r w:rsidRPr="009617B9">
        <w:rPr>
          <w:rFonts w:ascii="Times New Roman" w:eastAsia="Times New Roman" w:hAnsi="Times New Roman" w:cs="Times New Roman"/>
          <w:sz w:val="20"/>
          <w:szCs w:val="20"/>
          <w:lang w:eastAsia="ru-RU"/>
        </w:rPr>
        <w:t>ь</w:t>
      </w:r>
      <w:r w:rsidRPr="009617B9">
        <w:rPr>
          <w:rFonts w:ascii="Times New Roman" w:eastAsia="Times New Roman" w:hAnsi="Times New Roman" w:cs="Times New Roman"/>
          <w:sz w:val="20"/>
          <w:szCs w:val="20"/>
          <w:lang w:eastAsia="ru-RU"/>
        </w:rPr>
        <w:t xml:space="preserve">ным процессам, происходящим у хозяйствующих субъектов. </w:t>
      </w:r>
    </w:p>
    <w:p w:rsidR="00651E12" w:rsidRPr="009617B9" w:rsidRDefault="00651E12" w:rsidP="007F1142">
      <w:pPr>
        <w:shd w:val="clear" w:color="auto" w:fill="FFFFFF"/>
        <w:spacing w:after="0" w:line="252"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В этом документе отсутствуют важные, на наш взгляд, требования к организации аналитического учета,  позволяющие группировать инфо</w:t>
      </w:r>
      <w:r w:rsidRPr="009617B9">
        <w:rPr>
          <w:rFonts w:ascii="Times New Roman" w:eastAsia="Times New Roman" w:hAnsi="Times New Roman" w:cs="Times New Roman"/>
          <w:sz w:val="20"/>
          <w:szCs w:val="20"/>
          <w:lang w:eastAsia="ru-RU"/>
        </w:rPr>
        <w:t>р</w:t>
      </w:r>
      <w:r w:rsidRPr="009617B9">
        <w:rPr>
          <w:rFonts w:ascii="Times New Roman" w:eastAsia="Times New Roman" w:hAnsi="Times New Roman" w:cs="Times New Roman"/>
          <w:sz w:val="20"/>
          <w:szCs w:val="20"/>
          <w:lang w:eastAsia="ru-RU"/>
        </w:rPr>
        <w:t xml:space="preserve">мацию по просроченным кредитам, займам, кредиторской задолженности. </w:t>
      </w:r>
    </w:p>
    <w:p w:rsidR="00651E12" w:rsidRPr="009617B9" w:rsidRDefault="00651E12" w:rsidP="007F1142">
      <w:pPr>
        <w:shd w:val="clear" w:color="auto" w:fill="FFFFFF"/>
        <w:spacing w:after="0" w:line="252"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В Инструкции не учтены отдельные положения других нормативных актов, регулирующих порядок отражения движения заемного капитала в учете организаций. Все это не способствует формированию полной и до</w:t>
      </w:r>
      <w:r w:rsidRPr="009617B9">
        <w:rPr>
          <w:rFonts w:ascii="Times New Roman" w:eastAsia="Times New Roman" w:hAnsi="Times New Roman" w:cs="Times New Roman"/>
          <w:sz w:val="20"/>
          <w:szCs w:val="20"/>
          <w:lang w:eastAsia="ru-RU"/>
        </w:rPr>
        <w:t>с</w:t>
      </w:r>
      <w:r w:rsidRPr="009617B9">
        <w:rPr>
          <w:rFonts w:ascii="Times New Roman" w:eastAsia="Times New Roman" w:hAnsi="Times New Roman" w:cs="Times New Roman"/>
          <w:sz w:val="20"/>
          <w:szCs w:val="20"/>
          <w:lang w:eastAsia="ru-RU"/>
        </w:rPr>
        <w:t>товерной информации об одном из важных источников средств хозяйс</w:t>
      </w:r>
      <w:r w:rsidRPr="009617B9">
        <w:rPr>
          <w:rFonts w:ascii="Times New Roman" w:eastAsia="Times New Roman" w:hAnsi="Times New Roman" w:cs="Times New Roman"/>
          <w:sz w:val="20"/>
          <w:szCs w:val="20"/>
          <w:lang w:eastAsia="ru-RU"/>
        </w:rPr>
        <w:t>т</w:t>
      </w:r>
      <w:r w:rsidRPr="009617B9">
        <w:rPr>
          <w:rFonts w:ascii="Times New Roman" w:eastAsia="Times New Roman" w:hAnsi="Times New Roman" w:cs="Times New Roman"/>
          <w:sz w:val="20"/>
          <w:szCs w:val="20"/>
          <w:lang w:eastAsia="ru-RU"/>
        </w:rPr>
        <w:t>вующих субъектов. В некоторых нормативных документах, призванных также обеспечивать системность учета заемного капитала имеются разн</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чтения, которые затрудняют решение вопросов его организации на пра</w:t>
      </w:r>
      <w:r w:rsidRPr="009617B9">
        <w:rPr>
          <w:rFonts w:ascii="Times New Roman" w:eastAsia="Times New Roman" w:hAnsi="Times New Roman" w:cs="Times New Roman"/>
          <w:sz w:val="20"/>
          <w:szCs w:val="20"/>
          <w:lang w:eastAsia="ru-RU"/>
        </w:rPr>
        <w:t>к</w:t>
      </w:r>
      <w:r w:rsidRPr="009617B9">
        <w:rPr>
          <w:rFonts w:ascii="Times New Roman" w:eastAsia="Times New Roman" w:hAnsi="Times New Roman" w:cs="Times New Roman"/>
          <w:sz w:val="20"/>
          <w:szCs w:val="20"/>
          <w:lang w:eastAsia="ru-RU"/>
        </w:rPr>
        <w:t>тике. Необходимость исследования этих вопросов обусловлена также н</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достаточной их освещенностью в экономической литературе.</w:t>
      </w:r>
    </w:p>
    <w:p w:rsidR="00651E12" w:rsidRPr="009617B9" w:rsidRDefault="00651E12" w:rsidP="000C0815">
      <w:pPr>
        <w:spacing w:after="0" w:line="247"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 xml:space="preserve">Оценку действующей </w:t>
      </w:r>
      <w:proofErr w:type="gramStart"/>
      <w:r w:rsidRPr="009617B9">
        <w:rPr>
          <w:rFonts w:ascii="Times New Roman" w:eastAsia="Times New Roman" w:hAnsi="Times New Roman" w:cs="Times New Roman"/>
          <w:sz w:val="20"/>
          <w:szCs w:val="20"/>
          <w:lang w:eastAsia="ru-RU"/>
        </w:rPr>
        <w:t>системы организации учета этого источника средств</w:t>
      </w:r>
      <w:proofErr w:type="gramEnd"/>
      <w:r w:rsidRPr="009617B9">
        <w:rPr>
          <w:rFonts w:ascii="Times New Roman" w:eastAsia="Times New Roman" w:hAnsi="Times New Roman" w:cs="Times New Roman"/>
          <w:sz w:val="20"/>
          <w:szCs w:val="20"/>
          <w:lang w:eastAsia="ru-RU"/>
        </w:rPr>
        <w:t xml:space="preserve"> предприятия, а также разработку и обоснование рекомендаций для дальнейшего ее развития целесообразно, на наш взгляд, осуществить, опираясь на исследования структуры заемного капитала, в параграфе 60-65 МСФО-1 "Представленная финансовая отчетность". Такой порядок </w:t>
      </w:r>
      <w:r w:rsidRPr="009617B9">
        <w:rPr>
          <w:rFonts w:ascii="Times New Roman" w:eastAsia="Times New Roman" w:hAnsi="Times New Roman" w:cs="Times New Roman"/>
          <w:sz w:val="20"/>
          <w:szCs w:val="20"/>
          <w:lang w:eastAsia="ru-RU"/>
        </w:rPr>
        <w:lastRenderedPageBreak/>
        <w:t>позволяет учесть особенности каждого его элемента, имеющие опред</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ляющее значение для организации их учета.</w:t>
      </w:r>
    </w:p>
    <w:p w:rsidR="00651E12" w:rsidRDefault="00651E12" w:rsidP="000C0815">
      <w:pPr>
        <w:spacing w:after="0" w:line="247" w:lineRule="auto"/>
        <w:ind w:firstLine="425"/>
        <w:jc w:val="both"/>
        <w:rPr>
          <w:rFonts w:ascii="Times New Roman" w:eastAsia="Times New Roman" w:hAnsi="Times New Roman" w:cs="Times New Roman"/>
          <w:sz w:val="20"/>
          <w:szCs w:val="20"/>
          <w:lang w:val="ky-KG" w:eastAsia="ru-RU"/>
        </w:rPr>
      </w:pPr>
      <w:r w:rsidRPr="009617B9">
        <w:rPr>
          <w:rFonts w:ascii="Times New Roman" w:eastAsia="Times New Roman" w:hAnsi="Times New Roman" w:cs="Times New Roman"/>
          <w:sz w:val="20"/>
          <w:szCs w:val="20"/>
          <w:lang w:eastAsia="ru-RU"/>
        </w:rPr>
        <w:t>Как уже было отмечено, для учета элементов заемного капитала Пл</w:t>
      </w:r>
      <w:r w:rsidRPr="009617B9">
        <w:rPr>
          <w:rFonts w:ascii="Times New Roman" w:eastAsia="Times New Roman" w:hAnsi="Times New Roman" w:cs="Times New Roman"/>
          <w:sz w:val="20"/>
          <w:szCs w:val="20"/>
          <w:lang w:eastAsia="ru-RU"/>
        </w:rPr>
        <w:t>а</w:t>
      </w:r>
      <w:r w:rsidRPr="009617B9">
        <w:rPr>
          <w:rFonts w:ascii="Times New Roman" w:eastAsia="Times New Roman" w:hAnsi="Times New Roman" w:cs="Times New Roman"/>
          <w:sz w:val="20"/>
          <w:szCs w:val="20"/>
          <w:lang w:eastAsia="ru-RU"/>
        </w:rPr>
        <w:t>ном счетов предусмотрены следующие счета: 3000 "Краткосрочные обяз</w:t>
      </w:r>
      <w:r w:rsidRPr="009617B9">
        <w:rPr>
          <w:rFonts w:ascii="Times New Roman" w:eastAsia="Times New Roman" w:hAnsi="Times New Roman" w:cs="Times New Roman"/>
          <w:sz w:val="20"/>
          <w:szCs w:val="20"/>
          <w:lang w:eastAsia="ru-RU"/>
        </w:rPr>
        <w:t>а</w:t>
      </w:r>
      <w:r w:rsidRPr="009617B9">
        <w:rPr>
          <w:rFonts w:ascii="Times New Roman" w:eastAsia="Times New Roman" w:hAnsi="Times New Roman" w:cs="Times New Roman"/>
          <w:sz w:val="20"/>
          <w:szCs w:val="20"/>
          <w:lang w:eastAsia="ru-RU"/>
        </w:rPr>
        <w:t>тельства", 4000 "Долгосрочные обязательства". Методология организации учета такова, что независимо от условий погашения они должны быть о</w:t>
      </w:r>
      <w:r w:rsidRPr="009617B9">
        <w:rPr>
          <w:rFonts w:ascii="Times New Roman" w:eastAsia="Times New Roman" w:hAnsi="Times New Roman" w:cs="Times New Roman"/>
          <w:sz w:val="20"/>
          <w:szCs w:val="20"/>
          <w:lang w:eastAsia="ru-RU"/>
        </w:rPr>
        <w:t>т</w:t>
      </w:r>
      <w:r w:rsidRPr="009617B9">
        <w:rPr>
          <w:rFonts w:ascii="Times New Roman" w:eastAsia="Times New Roman" w:hAnsi="Times New Roman" w:cs="Times New Roman"/>
          <w:sz w:val="20"/>
          <w:szCs w:val="20"/>
          <w:lang w:eastAsia="ru-RU"/>
        </w:rPr>
        <w:t xml:space="preserve">несены и показаны на соответствующих счетах. </w:t>
      </w:r>
      <w:proofErr w:type="gramStart"/>
      <w:r w:rsidRPr="009617B9">
        <w:rPr>
          <w:rFonts w:ascii="Times New Roman" w:eastAsia="Times New Roman" w:hAnsi="Times New Roman" w:cs="Times New Roman"/>
          <w:sz w:val="20"/>
          <w:szCs w:val="20"/>
          <w:lang w:eastAsia="ru-RU"/>
        </w:rPr>
        <w:t>В противоречии с метод</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логией текущая часть долгосрочных долговых обязательств учитывается или рекомендуется учитывать в составе краткосрочных обязательств и для этой цели предусмотрен в Плане счетов специальный счет 3330 "Текущая часть долгосрочных долговых обязательств" и в течение отчетной даты по кредиту этого счета отражается часть долгосрочных долговых обяз</w:t>
      </w:r>
      <w:r w:rsidRPr="009617B9">
        <w:rPr>
          <w:rFonts w:ascii="Times New Roman" w:eastAsia="Times New Roman" w:hAnsi="Times New Roman" w:cs="Times New Roman"/>
          <w:sz w:val="20"/>
          <w:szCs w:val="20"/>
          <w:lang w:eastAsia="ru-RU"/>
        </w:rPr>
        <w:t>а</w:t>
      </w:r>
      <w:r w:rsidRPr="009617B9">
        <w:rPr>
          <w:rFonts w:ascii="Times New Roman" w:eastAsia="Times New Roman" w:hAnsi="Times New Roman" w:cs="Times New Roman"/>
          <w:sz w:val="20"/>
          <w:szCs w:val="20"/>
          <w:lang w:eastAsia="ru-RU"/>
        </w:rPr>
        <w:t>тельств в корреспонденции с соответствующим счетом учета долгосро</w:t>
      </w:r>
      <w:r w:rsidRPr="009617B9">
        <w:rPr>
          <w:rFonts w:ascii="Times New Roman" w:eastAsia="Times New Roman" w:hAnsi="Times New Roman" w:cs="Times New Roman"/>
          <w:sz w:val="20"/>
          <w:szCs w:val="20"/>
          <w:lang w:eastAsia="ru-RU"/>
        </w:rPr>
        <w:t>ч</w:t>
      </w:r>
      <w:r w:rsidRPr="009617B9">
        <w:rPr>
          <w:rFonts w:ascii="Times New Roman" w:eastAsia="Times New Roman" w:hAnsi="Times New Roman" w:cs="Times New Roman"/>
          <w:sz w:val="20"/>
          <w:szCs w:val="20"/>
          <w:lang w:eastAsia="ru-RU"/>
        </w:rPr>
        <w:t>ных обязательств:</w:t>
      </w:r>
      <w:proofErr w:type="gramEnd"/>
    </w:p>
    <w:p w:rsidR="00651E12" w:rsidRPr="009617B9" w:rsidRDefault="00651E12" w:rsidP="000C0815">
      <w:pPr>
        <w:spacing w:after="0" w:line="247"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Д</w:t>
      </w:r>
      <w:r w:rsidRPr="009617B9">
        <w:rPr>
          <w:rFonts w:ascii="Times New Roman" w:eastAsia="Times New Roman" w:hAnsi="Times New Roman" w:cs="Times New Roman"/>
          <w:sz w:val="20"/>
          <w:szCs w:val="20"/>
          <w:vertAlign w:val="superscript"/>
          <w:lang w:eastAsia="ru-RU"/>
        </w:rPr>
        <w:t>Т</w:t>
      </w:r>
      <w:r w:rsidRPr="009617B9">
        <w:rPr>
          <w:rFonts w:ascii="Times New Roman" w:eastAsia="Times New Roman" w:hAnsi="Times New Roman" w:cs="Times New Roman"/>
          <w:sz w:val="20"/>
          <w:szCs w:val="20"/>
          <w:lang w:eastAsia="ru-RU"/>
        </w:rPr>
        <w:t xml:space="preserve"> 4100  "Долговые обязательства"    К</w:t>
      </w:r>
      <w:r w:rsidRPr="009617B9">
        <w:rPr>
          <w:rFonts w:ascii="Times New Roman" w:eastAsia="Times New Roman" w:hAnsi="Times New Roman" w:cs="Times New Roman"/>
          <w:sz w:val="20"/>
          <w:szCs w:val="20"/>
          <w:vertAlign w:val="superscript"/>
          <w:lang w:eastAsia="ru-RU"/>
        </w:rPr>
        <w:t>Т</w:t>
      </w:r>
      <w:r w:rsidRPr="009617B9">
        <w:rPr>
          <w:rFonts w:ascii="Times New Roman" w:eastAsia="Times New Roman" w:hAnsi="Times New Roman" w:cs="Times New Roman"/>
          <w:sz w:val="20"/>
          <w:szCs w:val="20"/>
          <w:lang w:eastAsia="ru-RU"/>
        </w:rPr>
        <w:t xml:space="preserve">   3330</w:t>
      </w:r>
    </w:p>
    <w:p w:rsidR="00651E12" w:rsidRPr="009617B9" w:rsidRDefault="00651E12" w:rsidP="000C0815">
      <w:pPr>
        <w:spacing w:after="0" w:line="247"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Нам представляется излишним включение в состав краткосрочных обязательств текущей части долгосрочных обязательств.</w:t>
      </w:r>
    </w:p>
    <w:p w:rsidR="00651E12" w:rsidRPr="009617B9" w:rsidRDefault="00651E12" w:rsidP="000C0815">
      <w:pPr>
        <w:spacing w:after="0" w:line="247"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 xml:space="preserve">МСФО-23 "Затраты по займам", который регламентирует порядок отражения на счетах бухгалтерского учета, не предусматривает отнесение текущей части долгосрочных обязательств в состав краткосрочных. Мы предлагаем выполнение бухгалтерских записей по мере осуществления хозяйственной операции по погашению </w:t>
      </w:r>
      <w:proofErr w:type="gramStart"/>
      <w:r w:rsidRPr="009617B9">
        <w:rPr>
          <w:rFonts w:ascii="Times New Roman" w:eastAsia="Times New Roman" w:hAnsi="Times New Roman" w:cs="Times New Roman"/>
          <w:sz w:val="20"/>
          <w:szCs w:val="20"/>
          <w:lang w:eastAsia="ru-RU"/>
        </w:rPr>
        <w:t>обязательств</w:t>
      </w:r>
      <w:proofErr w:type="gramEnd"/>
      <w:r w:rsidRPr="009617B9">
        <w:rPr>
          <w:rFonts w:ascii="Times New Roman" w:eastAsia="Times New Roman" w:hAnsi="Times New Roman" w:cs="Times New Roman"/>
          <w:sz w:val="20"/>
          <w:szCs w:val="20"/>
          <w:lang w:eastAsia="ru-RU"/>
        </w:rPr>
        <w:t xml:space="preserve"> и при этом сделать запись:  </w:t>
      </w:r>
    </w:p>
    <w:p w:rsidR="00651E12" w:rsidRPr="009617B9" w:rsidRDefault="00651E12" w:rsidP="000C0815">
      <w:pPr>
        <w:spacing w:after="0" w:line="247"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Д</w:t>
      </w:r>
      <w:r w:rsidRPr="009617B9">
        <w:rPr>
          <w:rFonts w:ascii="Times New Roman" w:eastAsia="Times New Roman" w:hAnsi="Times New Roman" w:cs="Times New Roman"/>
          <w:sz w:val="20"/>
          <w:szCs w:val="20"/>
          <w:vertAlign w:val="superscript"/>
          <w:lang w:eastAsia="ru-RU"/>
        </w:rPr>
        <w:t>Т</w:t>
      </w:r>
      <w:r w:rsidRPr="009617B9">
        <w:rPr>
          <w:rFonts w:ascii="Times New Roman" w:eastAsia="Times New Roman" w:hAnsi="Times New Roman" w:cs="Times New Roman"/>
          <w:sz w:val="20"/>
          <w:szCs w:val="20"/>
          <w:lang w:eastAsia="ru-RU"/>
        </w:rPr>
        <w:t xml:space="preserve"> 4100   К</w:t>
      </w:r>
      <w:r w:rsidRPr="009617B9">
        <w:rPr>
          <w:rFonts w:ascii="Times New Roman" w:eastAsia="Times New Roman" w:hAnsi="Times New Roman" w:cs="Times New Roman"/>
          <w:sz w:val="20"/>
          <w:szCs w:val="20"/>
          <w:vertAlign w:val="superscript"/>
          <w:lang w:eastAsia="ru-RU"/>
        </w:rPr>
        <w:t>Т</w:t>
      </w:r>
      <w:r w:rsidRPr="009617B9">
        <w:rPr>
          <w:rFonts w:ascii="Times New Roman" w:eastAsia="Times New Roman" w:hAnsi="Times New Roman" w:cs="Times New Roman"/>
          <w:sz w:val="20"/>
          <w:szCs w:val="20"/>
          <w:lang w:eastAsia="ru-RU"/>
        </w:rPr>
        <w:t xml:space="preserve">   1210   "Денежные средства в банке"    </w:t>
      </w:r>
    </w:p>
    <w:p w:rsidR="00651E12" w:rsidRPr="009617B9" w:rsidRDefault="00651E12" w:rsidP="000C0815">
      <w:pPr>
        <w:spacing w:after="0" w:line="247"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В этом случае отпадает необходимость открытия и использования счета 3330 "Текущая часть долгосрочных долговых обязательств" и в</w:t>
      </w:r>
      <w:r w:rsidRPr="009617B9">
        <w:rPr>
          <w:rFonts w:ascii="Times New Roman" w:eastAsia="Times New Roman" w:hAnsi="Times New Roman" w:cs="Times New Roman"/>
          <w:sz w:val="20"/>
          <w:szCs w:val="20"/>
          <w:lang w:eastAsia="ru-RU"/>
        </w:rPr>
        <w:t>ы</w:t>
      </w:r>
      <w:r w:rsidRPr="009617B9">
        <w:rPr>
          <w:rFonts w:ascii="Times New Roman" w:eastAsia="Times New Roman" w:hAnsi="Times New Roman" w:cs="Times New Roman"/>
          <w:sz w:val="20"/>
          <w:szCs w:val="20"/>
          <w:lang w:eastAsia="ru-RU"/>
        </w:rPr>
        <w:t xml:space="preserve">полнение абстрактной бухгалтерской записи:  </w:t>
      </w:r>
    </w:p>
    <w:p w:rsidR="00651E12" w:rsidRPr="009617B9" w:rsidRDefault="00651E12" w:rsidP="000C0815">
      <w:pPr>
        <w:spacing w:after="0" w:line="247"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 xml:space="preserve">  Д</w:t>
      </w:r>
      <w:r w:rsidRPr="009617B9">
        <w:rPr>
          <w:rFonts w:ascii="Times New Roman" w:eastAsia="Times New Roman" w:hAnsi="Times New Roman" w:cs="Times New Roman"/>
          <w:sz w:val="20"/>
          <w:szCs w:val="20"/>
          <w:vertAlign w:val="superscript"/>
          <w:lang w:eastAsia="ru-RU"/>
        </w:rPr>
        <w:t>Т</w:t>
      </w:r>
      <w:r w:rsidRPr="009617B9">
        <w:rPr>
          <w:rFonts w:ascii="Times New Roman" w:eastAsia="Times New Roman" w:hAnsi="Times New Roman" w:cs="Times New Roman"/>
          <w:sz w:val="20"/>
          <w:szCs w:val="20"/>
          <w:lang w:eastAsia="ru-RU"/>
        </w:rPr>
        <w:t xml:space="preserve"> 4100   К</w:t>
      </w:r>
      <w:r w:rsidRPr="009617B9">
        <w:rPr>
          <w:rFonts w:ascii="Times New Roman" w:eastAsia="Times New Roman" w:hAnsi="Times New Roman" w:cs="Times New Roman"/>
          <w:sz w:val="20"/>
          <w:szCs w:val="20"/>
          <w:vertAlign w:val="superscript"/>
          <w:lang w:eastAsia="ru-RU"/>
        </w:rPr>
        <w:t>Т</w:t>
      </w:r>
      <w:r w:rsidRPr="009617B9">
        <w:rPr>
          <w:rFonts w:ascii="Times New Roman" w:eastAsia="Times New Roman" w:hAnsi="Times New Roman" w:cs="Times New Roman"/>
          <w:sz w:val="20"/>
          <w:szCs w:val="20"/>
          <w:lang w:eastAsia="ru-RU"/>
        </w:rPr>
        <w:t xml:space="preserve">   3330.</w:t>
      </w:r>
    </w:p>
    <w:p w:rsidR="00651E12" w:rsidRPr="009617B9" w:rsidRDefault="00651E12" w:rsidP="000C0815">
      <w:pPr>
        <w:spacing w:after="0" w:line="247"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Не следует забывать о том, что любая запись это есть отражение суммы в соответствующих журналах-ордерах и вспомогательных ведом</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стях. Отказ от счета 3330 избавит нас от ненужных и излишних регистр</w:t>
      </w:r>
      <w:r w:rsidRPr="009617B9">
        <w:rPr>
          <w:rFonts w:ascii="Times New Roman" w:eastAsia="Times New Roman" w:hAnsi="Times New Roman" w:cs="Times New Roman"/>
          <w:sz w:val="20"/>
          <w:szCs w:val="20"/>
          <w:lang w:eastAsia="ru-RU"/>
        </w:rPr>
        <w:t>а</w:t>
      </w:r>
      <w:r w:rsidRPr="009617B9">
        <w:rPr>
          <w:rFonts w:ascii="Times New Roman" w:eastAsia="Times New Roman" w:hAnsi="Times New Roman" w:cs="Times New Roman"/>
          <w:sz w:val="20"/>
          <w:szCs w:val="20"/>
          <w:lang w:eastAsia="ru-RU"/>
        </w:rPr>
        <w:t>ций сумм в соответствующих учетных регистрах.</w:t>
      </w:r>
    </w:p>
    <w:p w:rsidR="00651E12" w:rsidRPr="009617B9" w:rsidRDefault="00651E12" w:rsidP="000C0815">
      <w:pPr>
        <w:spacing w:after="0" w:line="247"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В инструкции по применению Плана счетов бухгалтерского учета р</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комендации по использованию групп счетов 3100  "Счета к оплате" пра</w:t>
      </w:r>
      <w:r w:rsidRPr="009617B9">
        <w:rPr>
          <w:rFonts w:ascii="Times New Roman" w:eastAsia="Times New Roman" w:hAnsi="Times New Roman" w:cs="Times New Roman"/>
          <w:sz w:val="20"/>
          <w:szCs w:val="20"/>
          <w:lang w:eastAsia="ru-RU"/>
        </w:rPr>
        <w:t>к</w:t>
      </w:r>
      <w:r w:rsidRPr="009617B9">
        <w:rPr>
          <w:rFonts w:ascii="Times New Roman" w:eastAsia="Times New Roman" w:hAnsi="Times New Roman" w:cs="Times New Roman"/>
          <w:sz w:val="20"/>
          <w:szCs w:val="20"/>
          <w:lang w:eastAsia="ru-RU"/>
        </w:rPr>
        <w:t xml:space="preserve">тически не соответствуют предъявленным требованиям. </w:t>
      </w:r>
      <w:proofErr w:type="gramStart"/>
      <w:r w:rsidRPr="009617B9">
        <w:rPr>
          <w:rFonts w:ascii="Times New Roman" w:eastAsia="Times New Roman" w:hAnsi="Times New Roman" w:cs="Times New Roman"/>
          <w:sz w:val="20"/>
          <w:szCs w:val="20"/>
          <w:lang w:eastAsia="ru-RU"/>
        </w:rPr>
        <w:t>В ней отсутств</w:t>
      </w:r>
      <w:r w:rsidRPr="009617B9">
        <w:rPr>
          <w:rFonts w:ascii="Times New Roman" w:eastAsia="Times New Roman" w:hAnsi="Times New Roman" w:cs="Times New Roman"/>
          <w:sz w:val="20"/>
          <w:szCs w:val="20"/>
          <w:lang w:eastAsia="ru-RU"/>
        </w:rPr>
        <w:t>у</w:t>
      </w:r>
      <w:r w:rsidRPr="009617B9">
        <w:rPr>
          <w:rFonts w:ascii="Times New Roman" w:eastAsia="Times New Roman" w:hAnsi="Times New Roman" w:cs="Times New Roman"/>
          <w:sz w:val="20"/>
          <w:szCs w:val="20"/>
          <w:lang w:eastAsia="ru-RU"/>
        </w:rPr>
        <w:t>ют основные положения методических рекомендаций МСФО 23 "Затраты по займам" и МСФО 24 "Раскрытие информации о связанных сторонах", а именно, по МСФО 23 – основной порядок учета затрат по займам, допу</w:t>
      </w:r>
      <w:r w:rsidRPr="009617B9">
        <w:rPr>
          <w:rFonts w:ascii="Times New Roman" w:eastAsia="Times New Roman" w:hAnsi="Times New Roman" w:cs="Times New Roman"/>
          <w:sz w:val="20"/>
          <w:szCs w:val="20"/>
          <w:lang w:eastAsia="ru-RU"/>
        </w:rPr>
        <w:t>с</w:t>
      </w:r>
      <w:r w:rsidRPr="009617B9">
        <w:rPr>
          <w:rFonts w:ascii="Times New Roman" w:eastAsia="Times New Roman" w:hAnsi="Times New Roman" w:cs="Times New Roman"/>
          <w:sz w:val="20"/>
          <w:szCs w:val="20"/>
          <w:lang w:eastAsia="ru-RU"/>
        </w:rPr>
        <w:t>тимый альтернативный порядок учета займов, затраты по займам, разр</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 xml:space="preserve">шенные для капитализации, семь шагов капитализации процента и др. А </w:t>
      </w:r>
      <w:r w:rsidRPr="009617B9">
        <w:rPr>
          <w:rFonts w:ascii="Times New Roman" w:eastAsia="Times New Roman" w:hAnsi="Times New Roman" w:cs="Times New Roman"/>
          <w:sz w:val="20"/>
          <w:szCs w:val="20"/>
          <w:lang w:eastAsia="ru-RU"/>
        </w:rPr>
        <w:lastRenderedPageBreak/>
        <w:t>по МСФО 24 – отражение на счетах операции связанных сторон, метод сопоставимой</w:t>
      </w:r>
      <w:proofErr w:type="gramEnd"/>
      <w:r w:rsidRPr="009617B9">
        <w:rPr>
          <w:rFonts w:ascii="Times New Roman" w:eastAsia="Times New Roman" w:hAnsi="Times New Roman" w:cs="Times New Roman"/>
          <w:sz w:val="20"/>
          <w:szCs w:val="20"/>
          <w:lang w:eastAsia="ru-RU"/>
        </w:rPr>
        <w:t xml:space="preserve"> неконтролируемой цены, метод цены перепродажи, метод "Затраты плюс" и др.</w:t>
      </w:r>
    </w:p>
    <w:p w:rsidR="00651E12" w:rsidRPr="009617B9" w:rsidRDefault="00651E12" w:rsidP="000C0815">
      <w:pPr>
        <w:spacing w:after="0" w:line="247"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Рекомендация к группе счетов 3100 "Счета к оплате" охватывает только основные положения МСФО 21 "Влияние изменений валютных курсов". Если учесть, что долговые обязательства образуются в сомах и суммы счетов к оплате формируются в кыргызских сомах, то рекоменд</w:t>
      </w:r>
      <w:r w:rsidRPr="009617B9">
        <w:rPr>
          <w:rFonts w:ascii="Times New Roman" w:eastAsia="Times New Roman" w:hAnsi="Times New Roman" w:cs="Times New Roman"/>
          <w:sz w:val="20"/>
          <w:szCs w:val="20"/>
          <w:lang w:eastAsia="ru-RU"/>
        </w:rPr>
        <w:t>а</w:t>
      </w:r>
      <w:r w:rsidRPr="009617B9">
        <w:rPr>
          <w:rFonts w:ascii="Times New Roman" w:eastAsia="Times New Roman" w:hAnsi="Times New Roman" w:cs="Times New Roman"/>
          <w:sz w:val="20"/>
          <w:szCs w:val="20"/>
          <w:lang w:eastAsia="ru-RU"/>
        </w:rPr>
        <w:t xml:space="preserve">ция к счету 3100 становится практически не приемлемой, а сама методика разработки – просто абсурдной. Впрочем, такая тенденция наблюдается в рекомендациях по ведению бухгалтерского учета с применением многих счетов. </w:t>
      </w:r>
    </w:p>
    <w:p w:rsidR="00651E12" w:rsidRPr="009617B9" w:rsidRDefault="00651E12" w:rsidP="000C0815">
      <w:pPr>
        <w:spacing w:after="0" w:line="247"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 xml:space="preserve">Например, открываем первую страницу методической рекомендации – группа счетов 1100 "Денежные средства в кассе". </w:t>
      </w:r>
      <w:proofErr w:type="gramStart"/>
      <w:r w:rsidRPr="009617B9">
        <w:rPr>
          <w:rFonts w:ascii="Times New Roman" w:eastAsia="Times New Roman" w:hAnsi="Times New Roman" w:cs="Times New Roman"/>
          <w:sz w:val="20"/>
          <w:szCs w:val="20"/>
          <w:lang w:eastAsia="ru-RU"/>
        </w:rPr>
        <w:t>Начиная со второго абзаца и до конца этого подраздела говорится</w:t>
      </w:r>
      <w:proofErr w:type="gramEnd"/>
      <w:r w:rsidRPr="009617B9">
        <w:rPr>
          <w:rFonts w:ascii="Times New Roman" w:eastAsia="Times New Roman" w:hAnsi="Times New Roman" w:cs="Times New Roman"/>
          <w:sz w:val="20"/>
          <w:szCs w:val="20"/>
          <w:lang w:eastAsia="ru-RU"/>
        </w:rPr>
        <w:t xml:space="preserve"> только об иностранной в</w:t>
      </w:r>
      <w:r w:rsidRPr="009617B9">
        <w:rPr>
          <w:rFonts w:ascii="Times New Roman" w:eastAsia="Times New Roman" w:hAnsi="Times New Roman" w:cs="Times New Roman"/>
          <w:sz w:val="20"/>
          <w:szCs w:val="20"/>
          <w:lang w:eastAsia="ru-RU"/>
        </w:rPr>
        <w:t>а</w:t>
      </w:r>
      <w:r w:rsidRPr="009617B9">
        <w:rPr>
          <w:rFonts w:ascii="Times New Roman" w:eastAsia="Times New Roman" w:hAnsi="Times New Roman" w:cs="Times New Roman"/>
          <w:sz w:val="20"/>
          <w:szCs w:val="20"/>
          <w:lang w:eastAsia="ru-RU"/>
        </w:rPr>
        <w:t>люте. Группа счетов 1200 "Денежные средства в банке" - полностью п</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священа счетам в иностранной валюте. По другим счетам наблюдается такая же картина.</w:t>
      </w:r>
    </w:p>
    <w:p w:rsidR="00651E12" w:rsidRPr="009617B9" w:rsidRDefault="00651E12" w:rsidP="000C0815">
      <w:pPr>
        <w:shd w:val="clear" w:color="auto" w:fill="FFFFFF"/>
        <w:spacing w:after="0" w:line="247"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Таким образом, организация учета собственного и заемного капитала должна быть обусловлена современными преобразованиями в экономике Кыргызской Республики, переориентацией управления на рыночный м</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ханизм хозяйствования; переходом к свободному предпринимательству, расширению участия работников во владении собственностью через а</w:t>
      </w:r>
      <w:r w:rsidRPr="009617B9">
        <w:rPr>
          <w:rFonts w:ascii="Times New Roman" w:eastAsia="Times New Roman" w:hAnsi="Times New Roman" w:cs="Times New Roman"/>
          <w:sz w:val="20"/>
          <w:szCs w:val="20"/>
          <w:lang w:eastAsia="ru-RU"/>
        </w:rPr>
        <w:t>к</w:t>
      </w:r>
      <w:r w:rsidRPr="009617B9">
        <w:rPr>
          <w:rFonts w:ascii="Times New Roman" w:eastAsia="Times New Roman" w:hAnsi="Times New Roman" w:cs="Times New Roman"/>
          <w:sz w:val="20"/>
          <w:szCs w:val="20"/>
          <w:lang w:eastAsia="ru-RU"/>
        </w:rPr>
        <w:t xml:space="preserve">ционирование и приватизацию; трансформацию системы бухгалтерского учета корпоративных предприятий и реализацией МСФО. </w:t>
      </w:r>
    </w:p>
    <w:p w:rsidR="00651E12" w:rsidRPr="009617B9" w:rsidRDefault="00651E12" w:rsidP="000C0815">
      <w:pPr>
        <w:shd w:val="clear" w:color="auto" w:fill="FFFFFF"/>
        <w:spacing w:after="0" w:line="247"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Все это требует надлежащего контроля эффективности формиров</w:t>
      </w:r>
      <w:r w:rsidRPr="009617B9">
        <w:rPr>
          <w:rFonts w:ascii="Times New Roman" w:eastAsia="Times New Roman" w:hAnsi="Times New Roman" w:cs="Times New Roman"/>
          <w:sz w:val="20"/>
          <w:szCs w:val="20"/>
          <w:lang w:eastAsia="ru-RU"/>
        </w:rPr>
        <w:t>а</w:t>
      </w:r>
      <w:r w:rsidRPr="009617B9">
        <w:rPr>
          <w:rFonts w:ascii="Times New Roman" w:eastAsia="Times New Roman" w:hAnsi="Times New Roman" w:cs="Times New Roman"/>
          <w:sz w:val="20"/>
          <w:szCs w:val="20"/>
          <w:lang w:eastAsia="ru-RU"/>
        </w:rPr>
        <w:t xml:space="preserve">ния структуры и улучшения практики учета на предприятиях. </w:t>
      </w:r>
    </w:p>
    <w:p w:rsidR="00651E12" w:rsidRPr="009617B9" w:rsidRDefault="00651E12" w:rsidP="000C0815">
      <w:pPr>
        <w:spacing w:after="0" w:line="247" w:lineRule="auto"/>
        <w:ind w:firstLine="425"/>
        <w:jc w:val="both"/>
        <w:rPr>
          <w:rFonts w:ascii="Times New Roman" w:eastAsia="Times New Roman" w:hAnsi="Times New Roman" w:cs="Times New Roman"/>
          <w:sz w:val="20"/>
          <w:szCs w:val="20"/>
          <w:lang w:eastAsia="ru-RU"/>
        </w:rPr>
      </w:pPr>
      <w:proofErr w:type="gramStart"/>
      <w:r w:rsidRPr="009617B9">
        <w:rPr>
          <w:rFonts w:ascii="Times New Roman" w:eastAsia="Times New Roman" w:hAnsi="Times New Roman" w:cs="Times New Roman"/>
          <w:sz w:val="20"/>
          <w:szCs w:val="20"/>
          <w:lang w:eastAsia="ru-RU"/>
        </w:rPr>
        <w:t>Учитывая недостаточную изученность и разработанность отдельных вопросов формирования показателей использования собственного и зае</w:t>
      </w:r>
      <w:r w:rsidRPr="009617B9">
        <w:rPr>
          <w:rFonts w:ascii="Times New Roman" w:eastAsia="Times New Roman" w:hAnsi="Times New Roman" w:cs="Times New Roman"/>
          <w:sz w:val="20"/>
          <w:szCs w:val="20"/>
          <w:lang w:eastAsia="ru-RU"/>
        </w:rPr>
        <w:t>м</w:t>
      </w:r>
      <w:r w:rsidRPr="009617B9">
        <w:rPr>
          <w:rFonts w:ascii="Times New Roman" w:eastAsia="Times New Roman" w:hAnsi="Times New Roman" w:cs="Times New Roman"/>
          <w:sz w:val="20"/>
          <w:szCs w:val="20"/>
          <w:lang w:eastAsia="ru-RU"/>
        </w:rPr>
        <w:t>ного капитала и несовершенство нормативно-правовой базы, регулиру</w:t>
      </w:r>
      <w:r w:rsidRPr="009617B9">
        <w:rPr>
          <w:rFonts w:ascii="Times New Roman" w:eastAsia="Times New Roman" w:hAnsi="Times New Roman" w:cs="Times New Roman"/>
          <w:sz w:val="20"/>
          <w:szCs w:val="20"/>
          <w:lang w:eastAsia="ru-RU"/>
        </w:rPr>
        <w:t>ю</w:t>
      </w:r>
      <w:r w:rsidRPr="009617B9">
        <w:rPr>
          <w:rFonts w:ascii="Times New Roman" w:eastAsia="Times New Roman" w:hAnsi="Times New Roman" w:cs="Times New Roman"/>
          <w:sz w:val="20"/>
          <w:szCs w:val="20"/>
          <w:lang w:eastAsia="ru-RU"/>
        </w:rPr>
        <w:t>щей порядок составления отчетности о капитале, в диссертации нами р</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комендуется для экономических субъектов Кыргызской Республики фо</w:t>
      </w:r>
      <w:r w:rsidRPr="009617B9">
        <w:rPr>
          <w:rFonts w:ascii="Times New Roman" w:eastAsia="Times New Roman" w:hAnsi="Times New Roman" w:cs="Times New Roman"/>
          <w:sz w:val="20"/>
          <w:szCs w:val="20"/>
          <w:lang w:eastAsia="ru-RU"/>
        </w:rPr>
        <w:t>р</w:t>
      </w:r>
      <w:r w:rsidRPr="009617B9">
        <w:rPr>
          <w:rFonts w:ascii="Times New Roman" w:eastAsia="Times New Roman" w:hAnsi="Times New Roman" w:cs="Times New Roman"/>
          <w:sz w:val="20"/>
          <w:szCs w:val="20"/>
          <w:lang w:eastAsia="ru-RU"/>
        </w:rPr>
        <w:t>ма отчетности об использовании собственного и заемного капитала «О</w:t>
      </w:r>
      <w:r w:rsidRPr="009617B9">
        <w:rPr>
          <w:rFonts w:ascii="Times New Roman" w:eastAsia="Times New Roman" w:hAnsi="Times New Roman" w:cs="Times New Roman"/>
          <w:sz w:val="20"/>
          <w:szCs w:val="20"/>
          <w:lang w:eastAsia="ru-RU"/>
        </w:rPr>
        <w:t>т</w:t>
      </w:r>
      <w:r w:rsidRPr="009617B9">
        <w:rPr>
          <w:rFonts w:ascii="Times New Roman" w:eastAsia="Times New Roman" w:hAnsi="Times New Roman" w:cs="Times New Roman"/>
          <w:sz w:val="20"/>
          <w:szCs w:val="20"/>
          <w:lang w:eastAsia="ru-RU"/>
        </w:rPr>
        <w:t>чет об изменениях в капитале», которая отличается от действующей фо</w:t>
      </w:r>
      <w:r w:rsidRPr="009617B9">
        <w:rPr>
          <w:rFonts w:ascii="Times New Roman" w:eastAsia="Times New Roman" w:hAnsi="Times New Roman" w:cs="Times New Roman"/>
          <w:sz w:val="20"/>
          <w:szCs w:val="20"/>
          <w:lang w:eastAsia="ru-RU"/>
        </w:rPr>
        <w:t>р</w:t>
      </w:r>
      <w:r w:rsidRPr="009617B9">
        <w:rPr>
          <w:rFonts w:ascii="Times New Roman" w:eastAsia="Times New Roman" w:hAnsi="Times New Roman" w:cs="Times New Roman"/>
          <w:sz w:val="20"/>
          <w:szCs w:val="20"/>
          <w:lang w:eastAsia="ru-RU"/>
        </w:rPr>
        <w:t>мы по структуре и назначению.</w:t>
      </w:r>
      <w:proofErr w:type="gramEnd"/>
    </w:p>
    <w:p w:rsidR="000245BF" w:rsidRPr="009617B9" w:rsidRDefault="000245BF" w:rsidP="000C0815">
      <w:pPr>
        <w:spacing w:after="0" w:line="247"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Внедрение рекомендуемой формы отчетности не только способствует повышению аналитических возможностей бухгалтерской отчетности, но и усиливает постатейный контроль капитала.</w:t>
      </w:r>
    </w:p>
    <w:p w:rsidR="000245BF" w:rsidRPr="000245BF" w:rsidRDefault="000245BF" w:rsidP="000C0815">
      <w:pPr>
        <w:spacing w:after="0" w:line="247" w:lineRule="auto"/>
        <w:ind w:firstLine="425"/>
        <w:jc w:val="both"/>
        <w:rPr>
          <w:rFonts w:ascii="Times New Roman" w:eastAsia="Times New Roman" w:hAnsi="Times New Roman" w:cs="Times New Roman"/>
          <w:sz w:val="20"/>
          <w:szCs w:val="20"/>
          <w:lang w:val="ky-KG" w:eastAsia="ru-RU"/>
        </w:rPr>
      </w:pPr>
      <w:r w:rsidRPr="009617B9">
        <w:rPr>
          <w:rFonts w:ascii="Times New Roman" w:eastAsia="Times New Roman" w:hAnsi="Times New Roman" w:cs="Times New Roman"/>
          <w:sz w:val="20"/>
          <w:szCs w:val="20"/>
          <w:lang w:eastAsia="ru-RU"/>
        </w:rPr>
        <w:t>Предлагаемая форма и методика её составления будет иметь сл</w:t>
      </w:r>
      <w:r w:rsidRPr="009617B9">
        <w:rPr>
          <w:rFonts w:ascii="Times New Roman" w:eastAsia="Times New Roman" w:hAnsi="Times New Roman" w:cs="Times New Roman"/>
          <w:sz w:val="20"/>
          <w:szCs w:val="20"/>
          <w:lang w:eastAsia="ru-RU"/>
        </w:rPr>
        <w:t>е</w:t>
      </w:r>
      <w:r>
        <w:rPr>
          <w:rFonts w:ascii="Times New Roman" w:eastAsia="Times New Roman" w:hAnsi="Times New Roman" w:cs="Times New Roman"/>
          <w:sz w:val="20"/>
          <w:szCs w:val="20"/>
          <w:lang w:eastAsia="ru-RU"/>
        </w:rPr>
        <w:t>дующий вид (таблица 2)</w:t>
      </w:r>
      <w:r>
        <w:rPr>
          <w:rFonts w:ascii="Times New Roman" w:eastAsia="Times New Roman" w:hAnsi="Times New Roman" w:cs="Times New Roman"/>
          <w:sz w:val="20"/>
          <w:szCs w:val="20"/>
          <w:lang w:val="ky-KG" w:eastAsia="ru-RU"/>
        </w:rPr>
        <w:t>:</w:t>
      </w:r>
    </w:p>
    <w:p w:rsidR="000C0815" w:rsidRDefault="000C0815">
      <w:pPr>
        <w:rPr>
          <w:rFonts w:ascii="Times New Roman" w:eastAsia="Calibri" w:hAnsi="Times New Roman" w:cs="Times New Roman"/>
          <w:b/>
          <w:sz w:val="20"/>
          <w:szCs w:val="20"/>
        </w:rPr>
      </w:pPr>
      <w:r>
        <w:rPr>
          <w:rFonts w:ascii="Times New Roman" w:eastAsia="Calibri" w:hAnsi="Times New Roman" w:cs="Times New Roman"/>
          <w:b/>
          <w:sz w:val="20"/>
          <w:szCs w:val="20"/>
        </w:rPr>
        <w:br w:type="page"/>
      </w:r>
    </w:p>
    <w:p w:rsidR="00651E12" w:rsidRPr="009617B9" w:rsidRDefault="00651E12" w:rsidP="006861C9">
      <w:pPr>
        <w:spacing w:after="0" w:line="240" w:lineRule="auto"/>
        <w:jc w:val="right"/>
        <w:rPr>
          <w:rFonts w:ascii="Times New Roman" w:eastAsia="Calibri" w:hAnsi="Times New Roman" w:cs="Times New Roman"/>
          <w:b/>
          <w:sz w:val="20"/>
          <w:szCs w:val="20"/>
        </w:rPr>
      </w:pPr>
      <w:r w:rsidRPr="009617B9">
        <w:rPr>
          <w:rFonts w:ascii="Times New Roman" w:eastAsia="Calibri" w:hAnsi="Times New Roman" w:cs="Times New Roman"/>
          <w:b/>
          <w:sz w:val="20"/>
          <w:szCs w:val="20"/>
        </w:rPr>
        <w:lastRenderedPageBreak/>
        <w:t xml:space="preserve">Таблица 2  </w:t>
      </w:r>
    </w:p>
    <w:p w:rsidR="00651E12" w:rsidRPr="009617B9" w:rsidRDefault="00651E12" w:rsidP="000245BF">
      <w:pPr>
        <w:spacing w:after="0" w:line="228" w:lineRule="auto"/>
        <w:ind w:firstLine="425"/>
        <w:jc w:val="center"/>
        <w:rPr>
          <w:rFonts w:ascii="Times New Roman" w:eastAsia="Calibri" w:hAnsi="Times New Roman" w:cs="Times New Roman"/>
          <w:b/>
          <w:sz w:val="20"/>
          <w:szCs w:val="20"/>
        </w:rPr>
      </w:pPr>
      <w:r w:rsidRPr="009617B9">
        <w:rPr>
          <w:rFonts w:ascii="Times New Roman" w:eastAsia="Calibri" w:hAnsi="Times New Roman" w:cs="Times New Roman"/>
          <w:b/>
          <w:sz w:val="20"/>
          <w:szCs w:val="20"/>
        </w:rPr>
        <w:t>Структура и методика составления рекомендуемой формы</w:t>
      </w:r>
    </w:p>
    <w:p w:rsidR="00651E12" w:rsidRPr="009617B9" w:rsidRDefault="00651E12" w:rsidP="000245BF">
      <w:pPr>
        <w:spacing w:after="0" w:line="228" w:lineRule="auto"/>
        <w:ind w:firstLine="425"/>
        <w:jc w:val="center"/>
        <w:rPr>
          <w:rFonts w:ascii="Times New Roman" w:eastAsia="Calibri" w:hAnsi="Times New Roman" w:cs="Times New Roman"/>
          <w:b/>
          <w:sz w:val="20"/>
          <w:szCs w:val="20"/>
        </w:rPr>
      </w:pPr>
      <w:r w:rsidRPr="009617B9">
        <w:rPr>
          <w:rFonts w:ascii="Times New Roman" w:eastAsia="Calibri" w:hAnsi="Times New Roman" w:cs="Times New Roman"/>
          <w:b/>
          <w:sz w:val="20"/>
          <w:szCs w:val="20"/>
        </w:rPr>
        <w:t>«Отчета об изменении в капитале»</w:t>
      </w:r>
    </w:p>
    <w:tbl>
      <w:tblPr>
        <w:tblW w:w="6663"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6A0"/>
      </w:tblPr>
      <w:tblGrid>
        <w:gridCol w:w="297"/>
        <w:gridCol w:w="2680"/>
        <w:gridCol w:w="425"/>
        <w:gridCol w:w="1418"/>
        <w:gridCol w:w="850"/>
        <w:gridCol w:w="993"/>
      </w:tblGrid>
      <w:tr w:rsidR="00651E12" w:rsidRPr="00D85F5D" w:rsidTr="00C71BBC">
        <w:trPr>
          <w:trHeight w:hRule="exact" w:val="600"/>
        </w:trPr>
        <w:tc>
          <w:tcPr>
            <w:tcW w:w="297"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b/>
                <w:sz w:val="16"/>
                <w:szCs w:val="16"/>
              </w:rPr>
            </w:pPr>
            <w:proofErr w:type="gramStart"/>
            <w:r w:rsidRPr="00D85F5D">
              <w:rPr>
                <w:rFonts w:ascii="Times New Roman" w:eastAsia="Calibri" w:hAnsi="Times New Roman" w:cs="Times New Roman"/>
                <w:b/>
                <w:sz w:val="16"/>
                <w:szCs w:val="16"/>
              </w:rPr>
              <w:t>п</w:t>
            </w:r>
            <w:proofErr w:type="gramEnd"/>
            <w:r w:rsidRPr="00D85F5D">
              <w:rPr>
                <w:rFonts w:ascii="Times New Roman" w:eastAsia="Calibri" w:hAnsi="Times New Roman" w:cs="Times New Roman"/>
                <w:b/>
                <w:sz w:val="16"/>
                <w:szCs w:val="16"/>
              </w:rPr>
              <w:t>/п</w:t>
            </w:r>
          </w:p>
          <w:p w:rsidR="00651E12" w:rsidRPr="00D85F5D" w:rsidRDefault="00651E12" w:rsidP="000245BF">
            <w:pPr>
              <w:shd w:val="clear" w:color="auto" w:fill="FFFFFF"/>
              <w:spacing w:after="0" w:line="228" w:lineRule="auto"/>
              <w:contextualSpacing/>
              <w:rPr>
                <w:rFonts w:ascii="Times New Roman" w:eastAsia="Calibri" w:hAnsi="Times New Roman" w:cs="Times New Roman"/>
                <w:b/>
                <w:sz w:val="16"/>
                <w:szCs w:val="16"/>
              </w:rPr>
            </w:pPr>
            <w:r w:rsidRPr="00D85F5D">
              <w:rPr>
                <w:rFonts w:ascii="Times New Roman" w:eastAsia="Calibri" w:hAnsi="Times New Roman" w:cs="Times New Roman"/>
                <w:b/>
                <w:sz w:val="16"/>
                <w:szCs w:val="16"/>
              </w:rPr>
              <w:t>№</w:t>
            </w:r>
          </w:p>
          <w:p w:rsidR="00651E12" w:rsidRPr="00D85F5D" w:rsidRDefault="00651E12" w:rsidP="000245BF">
            <w:pPr>
              <w:shd w:val="clear" w:color="auto" w:fill="FFFFFF"/>
              <w:spacing w:after="0" w:line="228" w:lineRule="auto"/>
              <w:contextualSpacing/>
              <w:rPr>
                <w:rFonts w:ascii="Times New Roman" w:eastAsia="Calibri" w:hAnsi="Times New Roman" w:cs="Times New Roman"/>
                <w:b/>
                <w:sz w:val="16"/>
                <w:szCs w:val="16"/>
              </w:rPr>
            </w:pPr>
          </w:p>
        </w:tc>
        <w:tc>
          <w:tcPr>
            <w:tcW w:w="2680"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b/>
                <w:sz w:val="16"/>
                <w:szCs w:val="16"/>
              </w:rPr>
            </w:pPr>
            <w:r w:rsidRPr="00D85F5D">
              <w:rPr>
                <w:rFonts w:ascii="Times New Roman" w:eastAsia="Calibri" w:hAnsi="Times New Roman" w:cs="Times New Roman"/>
                <w:b/>
                <w:sz w:val="16"/>
                <w:szCs w:val="16"/>
              </w:rPr>
              <w:t>Наименование показателей</w:t>
            </w:r>
          </w:p>
          <w:p w:rsidR="00651E12" w:rsidRPr="00D85F5D" w:rsidRDefault="00651E12" w:rsidP="000245BF">
            <w:pPr>
              <w:shd w:val="clear" w:color="auto" w:fill="FFFFFF"/>
              <w:spacing w:after="0" w:line="228" w:lineRule="auto"/>
              <w:contextualSpacing/>
              <w:rPr>
                <w:rFonts w:ascii="Times New Roman" w:eastAsia="Calibri" w:hAnsi="Times New Roman" w:cs="Times New Roman"/>
                <w:b/>
                <w:sz w:val="16"/>
                <w:szCs w:val="16"/>
              </w:rPr>
            </w:pPr>
          </w:p>
        </w:tc>
        <w:tc>
          <w:tcPr>
            <w:tcW w:w="425"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b/>
                <w:sz w:val="16"/>
                <w:szCs w:val="16"/>
              </w:rPr>
            </w:pPr>
            <w:r w:rsidRPr="00D85F5D">
              <w:rPr>
                <w:rFonts w:ascii="Times New Roman" w:eastAsia="Calibri" w:hAnsi="Times New Roman" w:cs="Times New Roman"/>
                <w:b/>
                <w:sz w:val="16"/>
                <w:szCs w:val="16"/>
              </w:rPr>
              <w:t xml:space="preserve">Код </w:t>
            </w:r>
          </w:p>
          <w:p w:rsidR="00651E12" w:rsidRPr="00D85F5D" w:rsidRDefault="00651E12" w:rsidP="000245BF">
            <w:pPr>
              <w:shd w:val="clear" w:color="auto" w:fill="FFFFFF"/>
              <w:spacing w:after="0" w:line="228" w:lineRule="auto"/>
              <w:contextualSpacing/>
              <w:rPr>
                <w:rFonts w:ascii="Times New Roman" w:eastAsia="Calibri" w:hAnsi="Times New Roman" w:cs="Times New Roman"/>
                <w:b/>
                <w:sz w:val="16"/>
                <w:szCs w:val="16"/>
              </w:rPr>
            </w:pPr>
            <w:r w:rsidRPr="00D85F5D">
              <w:rPr>
                <w:rFonts w:ascii="Times New Roman" w:eastAsia="Calibri" w:hAnsi="Times New Roman" w:cs="Times New Roman"/>
                <w:b/>
                <w:sz w:val="16"/>
                <w:szCs w:val="16"/>
              </w:rPr>
              <w:t>стр.</w:t>
            </w:r>
          </w:p>
          <w:p w:rsidR="00651E12" w:rsidRPr="00D85F5D" w:rsidRDefault="00651E12" w:rsidP="000245BF">
            <w:pPr>
              <w:shd w:val="clear" w:color="auto" w:fill="FFFFFF"/>
              <w:spacing w:after="0" w:line="228" w:lineRule="auto"/>
              <w:contextualSpacing/>
              <w:rPr>
                <w:rFonts w:ascii="Times New Roman" w:eastAsia="Calibri" w:hAnsi="Times New Roman" w:cs="Times New Roman"/>
                <w:b/>
                <w:sz w:val="16"/>
                <w:szCs w:val="16"/>
              </w:rPr>
            </w:pPr>
          </w:p>
        </w:tc>
        <w:tc>
          <w:tcPr>
            <w:tcW w:w="1418" w:type="dxa"/>
            <w:hideMark/>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b/>
                <w:sz w:val="16"/>
                <w:szCs w:val="16"/>
              </w:rPr>
            </w:pPr>
            <w:r w:rsidRPr="00D85F5D">
              <w:rPr>
                <w:rFonts w:ascii="Times New Roman" w:eastAsia="Calibri" w:hAnsi="Times New Roman" w:cs="Times New Roman"/>
                <w:b/>
                <w:sz w:val="16"/>
                <w:szCs w:val="16"/>
              </w:rPr>
              <w:t>Остатки на нач</w:t>
            </w:r>
            <w:r w:rsidRPr="00D85F5D">
              <w:rPr>
                <w:rFonts w:ascii="Times New Roman" w:eastAsia="Calibri" w:hAnsi="Times New Roman" w:cs="Times New Roman"/>
                <w:b/>
                <w:sz w:val="16"/>
                <w:szCs w:val="16"/>
              </w:rPr>
              <w:t>а</w:t>
            </w:r>
            <w:r w:rsidRPr="00D85F5D">
              <w:rPr>
                <w:rFonts w:ascii="Times New Roman" w:eastAsia="Calibri" w:hAnsi="Times New Roman" w:cs="Times New Roman"/>
                <w:b/>
                <w:sz w:val="16"/>
                <w:szCs w:val="16"/>
              </w:rPr>
              <w:t>ло</w:t>
            </w:r>
            <w:r w:rsidR="00C71BBC">
              <w:rPr>
                <w:rFonts w:ascii="Times New Roman" w:eastAsia="Calibri" w:hAnsi="Times New Roman" w:cs="Times New Roman"/>
                <w:b/>
                <w:sz w:val="16"/>
                <w:szCs w:val="16"/>
                <w:lang w:val="ky-KG"/>
              </w:rPr>
              <w:t xml:space="preserve"> </w:t>
            </w:r>
            <w:r w:rsidRPr="00D85F5D">
              <w:rPr>
                <w:rFonts w:ascii="Times New Roman" w:eastAsia="Calibri" w:hAnsi="Times New Roman" w:cs="Times New Roman"/>
                <w:b/>
                <w:sz w:val="16"/>
                <w:szCs w:val="16"/>
              </w:rPr>
              <w:t xml:space="preserve">и конец </w:t>
            </w:r>
            <w:proofErr w:type="gramStart"/>
            <w:r w:rsidRPr="00D85F5D">
              <w:rPr>
                <w:rFonts w:ascii="Times New Roman" w:eastAsia="Calibri" w:hAnsi="Times New Roman" w:cs="Times New Roman"/>
                <w:b/>
                <w:sz w:val="16"/>
                <w:szCs w:val="16"/>
              </w:rPr>
              <w:t>отче</w:t>
            </w:r>
            <w:r w:rsidRPr="00D85F5D">
              <w:rPr>
                <w:rFonts w:ascii="Times New Roman" w:eastAsia="Calibri" w:hAnsi="Times New Roman" w:cs="Times New Roman"/>
                <w:b/>
                <w:sz w:val="16"/>
                <w:szCs w:val="16"/>
              </w:rPr>
              <w:t>т</w:t>
            </w:r>
            <w:r w:rsidRPr="00D85F5D">
              <w:rPr>
                <w:rFonts w:ascii="Times New Roman" w:eastAsia="Calibri" w:hAnsi="Times New Roman" w:cs="Times New Roman"/>
                <w:b/>
                <w:sz w:val="16"/>
                <w:szCs w:val="16"/>
              </w:rPr>
              <w:t>ного</w:t>
            </w:r>
            <w:proofErr w:type="gramEnd"/>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b/>
                <w:sz w:val="16"/>
                <w:szCs w:val="16"/>
              </w:rPr>
            </w:pPr>
            <w:r w:rsidRPr="00D85F5D">
              <w:rPr>
                <w:rFonts w:ascii="Times New Roman" w:eastAsia="Calibri" w:hAnsi="Times New Roman" w:cs="Times New Roman"/>
                <w:b/>
                <w:sz w:val="16"/>
                <w:szCs w:val="16"/>
              </w:rPr>
              <w:t>периода</w:t>
            </w:r>
          </w:p>
        </w:tc>
        <w:tc>
          <w:tcPr>
            <w:tcW w:w="850"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b/>
                <w:sz w:val="16"/>
                <w:szCs w:val="16"/>
              </w:rPr>
            </w:pPr>
            <w:proofErr w:type="spellStart"/>
            <w:proofErr w:type="gramStart"/>
            <w:r w:rsidRPr="00D85F5D">
              <w:rPr>
                <w:rFonts w:ascii="Times New Roman" w:eastAsia="Calibri" w:hAnsi="Times New Roman" w:cs="Times New Roman"/>
                <w:b/>
                <w:sz w:val="16"/>
                <w:szCs w:val="16"/>
              </w:rPr>
              <w:t>Поступи-ло</w:t>
            </w:r>
            <w:proofErr w:type="spellEnd"/>
            <w:proofErr w:type="gramEnd"/>
            <w:r w:rsidRPr="00D85F5D">
              <w:rPr>
                <w:rFonts w:ascii="Times New Roman" w:eastAsia="Calibri" w:hAnsi="Times New Roman" w:cs="Times New Roman"/>
                <w:b/>
                <w:sz w:val="16"/>
                <w:szCs w:val="16"/>
              </w:rPr>
              <w:t xml:space="preserve"> в </w:t>
            </w:r>
            <w:proofErr w:type="spellStart"/>
            <w:r w:rsidRPr="00D85F5D">
              <w:rPr>
                <w:rFonts w:ascii="Times New Roman" w:eastAsia="Calibri" w:hAnsi="Times New Roman" w:cs="Times New Roman"/>
                <w:b/>
                <w:sz w:val="16"/>
                <w:szCs w:val="16"/>
              </w:rPr>
              <w:t>отч</w:t>
            </w:r>
            <w:proofErr w:type="spellEnd"/>
            <w:r w:rsidRPr="00D85F5D">
              <w:rPr>
                <w:rFonts w:ascii="Times New Roman" w:eastAsia="Calibri" w:hAnsi="Times New Roman" w:cs="Times New Roman"/>
                <w:b/>
                <w:sz w:val="16"/>
                <w:szCs w:val="16"/>
              </w:rPr>
              <w:t>. периоде</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b/>
                <w:sz w:val="16"/>
                <w:szCs w:val="16"/>
              </w:rPr>
            </w:pPr>
          </w:p>
        </w:tc>
        <w:tc>
          <w:tcPr>
            <w:tcW w:w="99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b/>
                <w:sz w:val="16"/>
                <w:szCs w:val="16"/>
              </w:rPr>
            </w:pPr>
            <w:proofErr w:type="spellStart"/>
            <w:r w:rsidRPr="00D85F5D">
              <w:rPr>
                <w:rFonts w:ascii="Times New Roman" w:eastAsia="Calibri" w:hAnsi="Times New Roman" w:cs="Times New Roman"/>
                <w:b/>
                <w:sz w:val="16"/>
                <w:szCs w:val="16"/>
              </w:rPr>
              <w:t>Израсход</w:t>
            </w:r>
            <w:proofErr w:type="spellEnd"/>
            <w:r w:rsidRPr="00D85F5D">
              <w:rPr>
                <w:rFonts w:ascii="Times New Roman" w:eastAsia="Calibri" w:hAnsi="Times New Roman" w:cs="Times New Roman"/>
                <w:b/>
                <w:sz w:val="16"/>
                <w:szCs w:val="16"/>
              </w:rPr>
              <w:t xml:space="preserve">. в </w:t>
            </w:r>
            <w:proofErr w:type="spellStart"/>
            <w:r w:rsidRPr="00D85F5D">
              <w:rPr>
                <w:rFonts w:ascii="Times New Roman" w:eastAsia="Calibri" w:hAnsi="Times New Roman" w:cs="Times New Roman"/>
                <w:b/>
                <w:sz w:val="16"/>
                <w:szCs w:val="16"/>
              </w:rPr>
              <w:t>отч</w:t>
            </w:r>
            <w:proofErr w:type="spellEnd"/>
            <w:r w:rsidRPr="00D85F5D">
              <w:rPr>
                <w:rFonts w:ascii="Times New Roman" w:eastAsia="Calibri" w:hAnsi="Times New Roman" w:cs="Times New Roman"/>
                <w:b/>
                <w:sz w:val="16"/>
                <w:szCs w:val="16"/>
              </w:rPr>
              <w:t>. периоде</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b/>
                <w:sz w:val="16"/>
                <w:szCs w:val="16"/>
              </w:rPr>
            </w:pPr>
          </w:p>
        </w:tc>
      </w:tr>
      <w:tr w:rsidR="00651E12" w:rsidRPr="00D85F5D" w:rsidTr="006861C9">
        <w:trPr>
          <w:trHeight w:hRule="exact" w:val="154"/>
        </w:trPr>
        <w:tc>
          <w:tcPr>
            <w:tcW w:w="297"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b/>
                <w:sz w:val="16"/>
                <w:szCs w:val="16"/>
              </w:rPr>
            </w:pPr>
            <w:r w:rsidRPr="00D85F5D">
              <w:rPr>
                <w:rFonts w:ascii="Times New Roman" w:eastAsia="Calibri" w:hAnsi="Times New Roman" w:cs="Times New Roman"/>
                <w:b/>
                <w:sz w:val="16"/>
                <w:szCs w:val="16"/>
              </w:rPr>
              <w:t>1</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b/>
                <w:sz w:val="16"/>
                <w:szCs w:val="16"/>
              </w:rPr>
            </w:pPr>
          </w:p>
        </w:tc>
        <w:tc>
          <w:tcPr>
            <w:tcW w:w="2680"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b/>
                <w:sz w:val="16"/>
                <w:szCs w:val="16"/>
              </w:rPr>
            </w:pPr>
            <w:r w:rsidRPr="00D85F5D">
              <w:rPr>
                <w:rFonts w:ascii="Times New Roman" w:eastAsia="Calibri" w:hAnsi="Times New Roman" w:cs="Times New Roman"/>
                <w:b/>
                <w:sz w:val="16"/>
                <w:szCs w:val="16"/>
              </w:rPr>
              <w:t>2</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b/>
                <w:sz w:val="16"/>
                <w:szCs w:val="16"/>
              </w:rPr>
            </w:pPr>
          </w:p>
        </w:tc>
        <w:tc>
          <w:tcPr>
            <w:tcW w:w="425"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b/>
                <w:sz w:val="16"/>
                <w:szCs w:val="16"/>
              </w:rPr>
            </w:pPr>
            <w:r w:rsidRPr="00D85F5D">
              <w:rPr>
                <w:rFonts w:ascii="Times New Roman" w:eastAsia="Calibri" w:hAnsi="Times New Roman" w:cs="Times New Roman"/>
                <w:b/>
                <w:sz w:val="16"/>
                <w:szCs w:val="16"/>
              </w:rPr>
              <w:t>3</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b/>
                <w:sz w:val="16"/>
                <w:szCs w:val="16"/>
              </w:rPr>
            </w:pPr>
          </w:p>
        </w:tc>
        <w:tc>
          <w:tcPr>
            <w:tcW w:w="1418"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b/>
                <w:sz w:val="16"/>
                <w:szCs w:val="16"/>
              </w:rPr>
            </w:pPr>
            <w:r w:rsidRPr="00D85F5D">
              <w:rPr>
                <w:rFonts w:ascii="Times New Roman" w:eastAsia="Calibri" w:hAnsi="Times New Roman" w:cs="Times New Roman"/>
                <w:b/>
                <w:sz w:val="16"/>
                <w:szCs w:val="16"/>
              </w:rPr>
              <w:t>4</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b/>
                <w:sz w:val="16"/>
                <w:szCs w:val="16"/>
              </w:rPr>
            </w:pPr>
          </w:p>
        </w:tc>
        <w:tc>
          <w:tcPr>
            <w:tcW w:w="850"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b/>
                <w:sz w:val="16"/>
                <w:szCs w:val="16"/>
              </w:rPr>
            </w:pPr>
            <w:r w:rsidRPr="00D85F5D">
              <w:rPr>
                <w:rFonts w:ascii="Times New Roman" w:eastAsia="Calibri" w:hAnsi="Times New Roman" w:cs="Times New Roman"/>
                <w:b/>
                <w:sz w:val="16"/>
                <w:szCs w:val="16"/>
              </w:rPr>
              <w:t>5</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b/>
                <w:sz w:val="16"/>
                <w:szCs w:val="16"/>
              </w:rPr>
            </w:pPr>
          </w:p>
        </w:tc>
        <w:tc>
          <w:tcPr>
            <w:tcW w:w="99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b/>
                <w:sz w:val="16"/>
                <w:szCs w:val="16"/>
              </w:rPr>
            </w:pPr>
            <w:r w:rsidRPr="00D85F5D">
              <w:rPr>
                <w:rFonts w:ascii="Times New Roman" w:eastAsia="Calibri" w:hAnsi="Times New Roman" w:cs="Times New Roman"/>
                <w:b/>
                <w:sz w:val="16"/>
                <w:szCs w:val="16"/>
              </w:rPr>
              <w:t>6</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b/>
                <w:sz w:val="16"/>
                <w:szCs w:val="16"/>
              </w:rPr>
            </w:pPr>
          </w:p>
        </w:tc>
      </w:tr>
      <w:tr w:rsidR="00651E12" w:rsidRPr="00D85F5D" w:rsidTr="00C71BBC">
        <w:trPr>
          <w:trHeight w:val="88"/>
        </w:trPr>
        <w:tc>
          <w:tcPr>
            <w:tcW w:w="6663" w:type="dxa"/>
            <w:gridSpan w:val="6"/>
            <w:hideMark/>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lang w:val="en-US"/>
              </w:rPr>
              <w:t>I</w:t>
            </w:r>
            <w:r w:rsidRPr="00D85F5D">
              <w:rPr>
                <w:rFonts w:ascii="Times New Roman" w:eastAsia="Calibri" w:hAnsi="Times New Roman" w:cs="Times New Roman"/>
                <w:sz w:val="16"/>
                <w:szCs w:val="16"/>
              </w:rPr>
              <w:t xml:space="preserve"> – Собственный капитал</w:t>
            </w:r>
          </w:p>
        </w:tc>
      </w:tr>
      <w:tr w:rsidR="00651E12" w:rsidRPr="00D85F5D" w:rsidTr="00C71BBC">
        <w:trPr>
          <w:trHeight w:hRule="exact" w:val="227"/>
        </w:trPr>
        <w:tc>
          <w:tcPr>
            <w:tcW w:w="113"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lang w:val="ky-KG"/>
              </w:rPr>
            </w:pPr>
            <w:r w:rsidRPr="00D85F5D">
              <w:rPr>
                <w:rFonts w:ascii="Times New Roman" w:eastAsia="Calibri" w:hAnsi="Times New Roman" w:cs="Times New Roman"/>
                <w:sz w:val="16"/>
                <w:szCs w:val="16"/>
              </w:rPr>
              <w:t>1</w:t>
            </w:r>
          </w:p>
        </w:tc>
        <w:tc>
          <w:tcPr>
            <w:tcW w:w="113"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lang w:val="ky-KG"/>
              </w:rPr>
            </w:pPr>
            <w:r w:rsidRPr="00D85F5D">
              <w:rPr>
                <w:rFonts w:ascii="Times New Roman" w:eastAsia="Calibri" w:hAnsi="Times New Roman" w:cs="Times New Roman"/>
                <w:sz w:val="16"/>
                <w:szCs w:val="16"/>
              </w:rPr>
              <w:t>Уставный капитал -</w:t>
            </w:r>
            <w:r w:rsidR="00D85F5D" w:rsidRPr="00D85F5D">
              <w:rPr>
                <w:rFonts w:ascii="Times New Roman" w:eastAsia="Calibri" w:hAnsi="Times New Roman" w:cs="Times New Roman"/>
                <w:sz w:val="16"/>
                <w:szCs w:val="16"/>
                <w:lang w:val="ky-KG"/>
              </w:rPr>
              <w:t xml:space="preserve"> </w:t>
            </w:r>
            <w:r w:rsidRPr="00D85F5D">
              <w:rPr>
                <w:rFonts w:ascii="Times New Roman" w:eastAsia="Calibri" w:hAnsi="Times New Roman" w:cs="Times New Roman"/>
                <w:sz w:val="16"/>
                <w:szCs w:val="16"/>
              </w:rPr>
              <w:t>всего в.т.ч.</w:t>
            </w:r>
          </w:p>
        </w:tc>
        <w:tc>
          <w:tcPr>
            <w:tcW w:w="113"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lang w:val="ky-KG"/>
              </w:rPr>
            </w:pPr>
            <w:r w:rsidRPr="00D85F5D">
              <w:rPr>
                <w:rFonts w:ascii="Times New Roman" w:eastAsia="Calibri" w:hAnsi="Times New Roman" w:cs="Times New Roman"/>
                <w:sz w:val="16"/>
                <w:szCs w:val="16"/>
              </w:rPr>
              <w:t xml:space="preserve">Сальдо </w:t>
            </w:r>
            <w:proofErr w:type="spellStart"/>
            <w:r w:rsidRPr="00D85F5D">
              <w:rPr>
                <w:rFonts w:ascii="Times New Roman" w:eastAsia="Calibri" w:hAnsi="Times New Roman" w:cs="Times New Roman"/>
                <w:sz w:val="16"/>
                <w:szCs w:val="16"/>
              </w:rPr>
              <w:t>сч</w:t>
            </w:r>
            <w:proofErr w:type="spellEnd"/>
            <w:r w:rsidRPr="00D85F5D">
              <w:rPr>
                <w:rFonts w:ascii="Times New Roman" w:eastAsia="Calibri" w:hAnsi="Times New Roman" w:cs="Times New Roman"/>
                <w:sz w:val="16"/>
                <w:szCs w:val="16"/>
              </w:rPr>
              <w:t>. 5100</w:t>
            </w: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lang w:val="ky-KG"/>
              </w:rPr>
            </w:pPr>
            <w:r w:rsidRPr="00D85F5D">
              <w:rPr>
                <w:rFonts w:ascii="Times New Roman" w:eastAsia="Calibri" w:hAnsi="Times New Roman" w:cs="Times New Roman"/>
                <w:sz w:val="16"/>
                <w:szCs w:val="16"/>
              </w:rPr>
              <w:t>К</w:t>
            </w:r>
            <w:r w:rsidRPr="00D85F5D">
              <w:rPr>
                <w:rFonts w:ascii="Times New Roman" w:eastAsia="Calibri" w:hAnsi="Times New Roman" w:cs="Times New Roman"/>
                <w:sz w:val="16"/>
                <w:szCs w:val="16"/>
                <w:vertAlign w:val="superscript"/>
              </w:rPr>
              <w:t xml:space="preserve">Т </w:t>
            </w:r>
            <w:r w:rsidRPr="00D85F5D">
              <w:rPr>
                <w:rFonts w:ascii="Times New Roman" w:eastAsia="Calibri" w:hAnsi="Times New Roman" w:cs="Times New Roman"/>
                <w:sz w:val="16"/>
                <w:szCs w:val="16"/>
              </w:rPr>
              <w:t>об 5100</w:t>
            </w: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lang w:val="ky-KG"/>
              </w:rPr>
            </w:pPr>
            <w:r w:rsidRPr="00D85F5D">
              <w:rPr>
                <w:rFonts w:ascii="Times New Roman" w:eastAsia="Calibri" w:hAnsi="Times New Roman" w:cs="Times New Roman"/>
                <w:sz w:val="16"/>
                <w:szCs w:val="16"/>
              </w:rPr>
              <w:t>Д</w:t>
            </w:r>
            <w:r w:rsidRPr="00D85F5D">
              <w:rPr>
                <w:rFonts w:ascii="Times New Roman" w:eastAsia="Calibri" w:hAnsi="Times New Roman" w:cs="Times New Roman"/>
                <w:sz w:val="16"/>
                <w:szCs w:val="16"/>
                <w:vertAlign w:val="superscript"/>
              </w:rPr>
              <w:t>Т</w:t>
            </w:r>
            <w:r w:rsidRPr="00D85F5D">
              <w:rPr>
                <w:rFonts w:ascii="Times New Roman" w:eastAsia="Calibri" w:hAnsi="Times New Roman" w:cs="Times New Roman"/>
                <w:sz w:val="16"/>
                <w:szCs w:val="16"/>
              </w:rPr>
              <w:t xml:space="preserve"> об 5100</w:t>
            </w:r>
          </w:p>
        </w:tc>
      </w:tr>
      <w:tr w:rsidR="00651E12" w:rsidRPr="00D85F5D" w:rsidTr="00C71BBC">
        <w:trPr>
          <w:trHeight w:hRule="exact" w:val="227"/>
        </w:trPr>
        <w:tc>
          <w:tcPr>
            <w:tcW w:w="113" w:type="dxa"/>
          </w:tcPr>
          <w:p w:rsidR="00651E12" w:rsidRPr="000245BF" w:rsidRDefault="000245BF" w:rsidP="000245BF">
            <w:pPr>
              <w:shd w:val="clear" w:color="auto" w:fill="FFFFFF"/>
              <w:spacing w:after="0" w:line="228" w:lineRule="auto"/>
              <w:contextualSpacing/>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1.1</w:t>
            </w:r>
          </w:p>
          <w:p w:rsidR="00651E12" w:rsidRPr="000245BF" w:rsidRDefault="00651E12" w:rsidP="000245BF">
            <w:pPr>
              <w:shd w:val="clear" w:color="auto" w:fill="FFFFFF"/>
              <w:spacing w:after="0" w:line="228" w:lineRule="auto"/>
              <w:contextualSpacing/>
              <w:rPr>
                <w:rFonts w:ascii="Times New Roman" w:eastAsia="Calibri" w:hAnsi="Times New Roman" w:cs="Times New Roman"/>
                <w:sz w:val="16"/>
                <w:szCs w:val="16"/>
                <w:lang w:val="ky-KG"/>
              </w:rPr>
            </w:pPr>
          </w:p>
        </w:tc>
        <w:tc>
          <w:tcPr>
            <w:tcW w:w="113"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lang w:val="ky-KG"/>
              </w:rPr>
            </w:pPr>
            <w:r w:rsidRPr="00D85F5D">
              <w:rPr>
                <w:rFonts w:ascii="Times New Roman" w:eastAsia="Calibri" w:hAnsi="Times New Roman" w:cs="Times New Roman"/>
                <w:sz w:val="16"/>
                <w:szCs w:val="16"/>
              </w:rPr>
              <w:t>Простые акции</w:t>
            </w:r>
          </w:p>
        </w:tc>
        <w:tc>
          <w:tcPr>
            <w:tcW w:w="113"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lang w:val="ky-KG"/>
              </w:rPr>
            </w:pPr>
            <w:r w:rsidRPr="00D85F5D">
              <w:rPr>
                <w:rFonts w:ascii="Times New Roman" w:eastAsia="Calibri" w:hAnsi="Times New Roman" w:cs="Times New Roman"/>
                <w:sz w:val="16"/>
                <w:szCs w:val="16"/>
              </w:rPr>
              <w:t xml:space="preserve">Сальдо </w:t>
            </w:r>
            <w:proofErr w:type="spellStart"/>
            <w:r w:rsidRPr="00D85F5D">
              <w:rPr>
                <w:rFonts w:ascii="Times New Roman" w:eastAsia="Calibri" w:hAnsi="Times New Roman" w:cs="Times New Roman"/>
                <w:sz w:val="16"/>
                <w:szCs w:val="16"/>
              </w:rPr>
              <w:t>сч</w:t>
            </w:r>
            <w:proofErr w:type="spellEnd"/>
            <w:r w:rsidRPr="00D85F5D">
              <w:rPr>
                <w:rFonts w:ascii="Times New Roman" w:eastAsia="Calibri" w:hAnsi="Times New Roman" w:cs="Times New Roman"/>
                <w:sz w:val="16"/>
                <w:szCs w:val="16"/>
              </w:rPr>
              <w:t>. 5110</w:t>
            </w: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lang w:val="ky-KG"/>
              </w:rPr>
            </w:pPr>
            <w:r w:rsidRPr="00D85F5D">
              <w:rPr>
                <w:rFonts w:ascii="Times New Roman" w:eastAsia="Calibri" w:hAnsi="Times New Roman" w:cs="Times New Roman"/>
                <w:sz w:val="16"/>
                <w:szCs w:val="16"/>
              </w:rPr>
              <w:t>К</w:t>
            </w:r>
            <w:r w:rsidRPr="00D85F5D">
              <w:rPr>
                <w:rFonts w:ascii="Times New Roman" w:eastAsia="Calibri" w:hAnsi="Times New Roman" w:cs="Times New Roman"/>
                <w:sz w:val="16"/>
                <w:szCs w:val="16"/>
                <w:vertAlign w:val="superscript"/>
              </w:rPr>
              <w:t xml:space="preserve">Т </w:t>
            </w:r>
            <w:r w:rsidRPr="00D85F5D">
              <w:rPr>
                <w:rFonts w:ascii="Times New Roman" w:eastAsia="Calibri" w:hAnsi="Times New Roman" w:cs="Times New Roman"/>
                <w:sz w:val="16"/>
                <w:szCs w:val="16"/>
              </w:rPr>
              <w:t>об 5110</w:t>
            </w: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lang w:val="ky-KG"/>
              </w:rPr>
            </w:pPr>
            <w:r w:rsidRPr="00D85F5D">
              <w:rPr>
                <w:rFonts w:ascii="Times New Roman" w:eastAsia="Calibri" w:hAnsi="Times New Roman" w:cs="Times New Roman"/>
                <w:sz w:val="16"/>
                <w:szCs w:val="16"/>
              </w:rPr>
              <w:t>Д</w:t>
            </w:r>
            <w:r w:rsidRPr="00D85F5D">
              <w:rPr>
                <w:rFonts w:ascii="Times New Roman" w:eastAsia="Calibri" w:hAnsi="Times New Roman" w:cs="Times New Roman"/>
                <w:sz w:val="16"/>
                <w:szCs w:val="16"/>
                <w:vertAlign w:val="superscript"/>
              </w:rPr>
              <w:t>Т</w:t>
            </w:r>
            <w:r w:rsidRPr="00D85F5D">
              <w:rPr>
                <w:rFonts w:ascii="Times New Roman" w:eastAsia="Calibri" w:hAnsi="Times New Roman" w:cs="Times New Roman"/>
                <w:sz w:val="16"/>
                <w:szCs w:val="16"/>
              </w:rPr>
              <w:t xml:space="preserve"> об 5110</w:t>
            </w:r>
          </w:p>
        </w:tc>
      </w:tr>
      <w:tr w:rsidR="00651E12" w:rsidRPr="00D85F5D" w:rsidTr="00C71BBC">
        <w:trPr>
          <w:trHeight w:hRule="exact" w:val="227"/>
        </w:trPr>
        <w:tc>
          <w:tcPr>
            <w:tcW w:w="113" w:type="dxa"/>
          </w:tcPr>
          <w:p w:rsidR="00651E12" w:rsidRPr="000245BF" w:rsidRDefault="000245BF" w:rsidP="000245BF">
            <w:pPr>
              <w:shd w:val="clear" w:color="auto" w:fill="FFFFFF"/>
              <w:spacing w:after="0" w:line="228" w:lineRule="auto"/>
              <w:contextualSpacing/>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1.2</w:t>
            </w: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r w:rsidRPr="00D85F5D">
              <w:rPr>
                <w:rFonts w:ascii="Times New Roman" w:eastAsia="Calibri" w:hAnsi="Times New Roman" w:cs="Times New Roman"/>
                <w:sz w:val="16"/>
                <w:szCs w:val="16"/>
              </w:rPr>
              <w:t>Привилегированные акции</w:t>
            </w: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 xml:space="preserve">Сальдо </w:t>
            </w:r>
            <w:proofErr w:type="spellStart"/>
            <w:r w:rsidRPr="00D85F5D">
              <w:rPr>
                <w:rFonts w:ascii="Times New Roman" w:eastAsia="Calibri" w:hAnsi="Times New Roman" w:cs="Times New Roman"/>
                <w:sz w:val="16"/>
                <w:szCs w:val="16"/>
              </w:rPr>
              <w:t>сч</w:t>
            </w:r>
            <w:proofErr w:type="spellEnd"/>
            <w:r w:rsidRPr="00D85F5D">
              <w:rPr>
                <w:rFonts w:ascii="Times New Roman" w:eastAsia="Calibri" w:hAnsi="Times New Roman" w:cs="Times New Roman"/>
                <w:sz w:val="16"/>
                <w:szCs w:val="16"/>
              </w:rPr>
              <w:t>. 5120</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К</w:t>
            </w:r>
            <w:r w:rsidRPr="00D85F5D">
              <w:rPr>
                <w:rFonts w:ascii="Times New Roman" w:eastAsia="Calibri" w:hAnsi="Times New Roman" w:cs="Times New Roman"/>
                <w:sz w:val="16"/>
                <w:szCs w:val="16"/>
                <w:vertAlign w:val="superscript"/>
              </w:rPr>
              <w:t xml:space="preserve">Т </w:t>
            </w:r>
            <w:r w:rsidRPr="00D85F5D">
              <w:rPr>
                <w:rFonts w:ascii="Times New Roman" w:eastAsia="Calibri" w:hAnsi="Times New Roman" w:cs="Times New Roman"/>
                <w:sz w:val="16"/>
                <w:szCs w:val="16"/>
              </w:rPr>
              <w:t>об 5120</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Д</w:t>
            </w:r>
            <w:r w:rsidRPr="00D85F5D">
              <w:rPr>
                <w:rFonts w:ascii="Times New Roman" w:eastAsia="Calibri" w:hAnsi="Times New Roman" w:cs="Times New Roman"/>
                <w:sz w:val="16"/>
                <w:szCs w:val="16"/>
                <w:vertAlign w:val="superscript"/>
              </w:rPr>
              <w:t>Т</w:t>
            </w:r>
            <w:r w:rsidRPr="00D85F5D">
              <w:rPr>
                <w:rFonts w:ascii="Times New Roman" w:eastAsia="Calibri" w:hAnsi="Times New Roman" w:cs="Times New Roman"/>
                <w:sz w:val="16"/>
                <w:szCs w:val="16"/>
              </w:rPr>
              <w:t xml:space="preserve"> об 5120</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r>
      <w:tr w:rsidR="00651E12" w:rsidRPr="00D85F5D" w:rsidTr="00C71BBC">
        <w:trPr>
          <w:trHeight w:hRule="exact" w:val="227"/>
        </w:trPr>
        <w:tc>
          <w:tcPr>
            <w:tcW w:w="113" w:type="dxa"/>
          </w:tcPr>
          <w:p w:rsidR="00651E12" w:rsidRPr="000245BF" w:rsidRDefault="000245BF" w:rsidP="000245BF">
            <w:pPr>
              <w:shd w:val="clear" w:color="auto" w:fill="FFFFFF"/>
              <w:spacing w:after="0" w:line="228" w:lineRule="auto"/>
              <w:contextualSpacing/>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1.3</w:t>
            </w: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r w:rsidRPr="00D85F5D">
              <w:rPr>
                <w:rFonts w:ascii="Times New Roman" w:eastAsia="Calibri" w:hAnsi="Times New Roman" w:cs="Times New Roman"/>
                <w:sz w:val="16"/>
                <w:szCs w:val="16"/>
              </w:rPr>
              <w:t>Выкупленные собств. акции</w:t>
            </w: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 xml:space="preserve">Сальдо </w:t>
            </w:r>
            <w:proofErr w:type="spellStart"/>
            <w:r w:rsidRPr="00D85F5D">
              <w:rPr>
                <w:rFonts w:ascii="Times New Roman" w:eastAsia="Calibri" w:hAnsi="Times New Roman" w:cs="Times New Roman"/>
                <w:sz w:val="16"/>
                <w:szCs w:val="16"/>
              </w:rPr>
              <w:t>сч</w:t>
            </w:r>
            <w:proofErr w:type="spellEnd"/>
            <w:r w:rsidRPr="00D85F5D">
              <w:rPr>
                <w:rFonts w:ascii="Times New Roman" w:eastAsia="Calibri" w:hAnsi="Times New Roman" w:cs="Times New Roman"/>
                <w:sz w:val="16"/>
                <w:szCs w:val="16"/>
              </w:rPr>
              <w:t>. 5191</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К</w:t>
            </w:r>
            <w:r w:rsidRPr="00D85F5D">
              <w:rPr>
                <w:rFonts w:ascii="Times New Roman" w:eastAsia="Calibri" w:hAnsi="Times New Roman" w:cs="Times New Roman"/>
                <w:sz w:val="16"/>
                <w:szCs w:val="16"/>
                <w:vertAlign w:val="superscript"/>
              </w:rPr>
              <w:t xml:space="preserve">Т </w:t>
            </w:r>
            <w:r w:rsidRPr="00D85F5D">
              <w:rPr>
                <w:rFonts w:ascii="Times New Roman" w:eastAsia="Calibri" w:hAnsi="Times New Roman" w:cs="Times New Roman"/>
                <w:sz w:val="16"/>
                <w:szCs w:val="16"/>
              </w:rPr>
              <w:t>об 5191</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Д</w:t>
            </w:r>
            <w:r w:rsidRPr="00D85F5D">
              <w:rPr>
                <w:rFonts w:ascii="Times New Roman" w:eastAsia="Calibri" w:hAnsi="Times New Roman" w:cs="Times New Roman"/>
                <w:sz w:val="16"/>
                <w:szCs w:val="16"/>
                <w:vertAlign w:val="superscript"/>
              </w:rPr>
              <w:t>Т</w:t>
            </w:r>
            <w:r w:rsidRPr="00D85F5D">
              <w:rPr>
                <w:rFonts w:ascii="Times New Roman" w:eastAsia="Calibri" w:hAnsi="Times New Roman" w:cs="Times New Roman"/>
                <w:sz w:val="16"/>
                <w:szCs w:val="16"/>
              </w:rPr>
              <w:t xml:space="preserve"> об 5191</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r>
      <w:tr w:rsidR="00651E12" w:rsidRPr="00D85F5D" w:rsidTr="00C71BBC">
        <w:trPr>
          <w:trHeight w:hRule="exact" w:val="227"/>
        </w:trPr>
        <w:tc>
          <w:tcPr>
            <w:tcW w:w="113" w:type="dxa"/>
          </w:tcPr>
          <w:p w:rsidR="00651E12" w:rsidRPr="000245BF" w:rsidRDefault="000245BF" w:rsidP="000245BF">
            <w:pPr>
              <w:shd w:val="clear" w:color="auto" w:fill="FFFFFF"/>
              <w:spacing w:after="0" w:line="228" w:lineRule="auto"/>
              <w:contextualSpacing/>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1.4</w:t>
            </w: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13" w:type="dxa"/>
          </w:tcPr>
          <w:p w:rsidR="00651E12" w:rsidRPr="00D85F5D" w:rsidRDefault="00C71BBC" w:rsidP="000245BF">
            <w:pPr>
              <w:shd w:val="clear" w:color="auto" w:fill="FFFFFF"/>
              <w:spacing w:after="0" w:line="228" w:lineRule="auto"/>
              <w:contextualSpacing/>
              <w:rPr>
                <w:rFonts w:ascii="Times New Roman" w:eastAsia="Calibri" w:hAnsi="Times New Roman" w:cs="Times New Roman"/>
                <w:sz w:val="16"/>
                <w:szCs w:val="16"/>
              </w:rPr>
            </w:pPr>
            <w:r>
              <w:rPr>
                <w:rFonts w:ascii="Times New Roman" w:eastAsia="Calibri" w:hAnsi="Times New Roman" w:cs="Times New Roman"/>
                <w:sz w:val="16"/>
                <w:szCs w:val="16"/>
              </w:rPr>
              <w:t>Дополнительно</w:t>
            </w:r>
            <w:r>
              <w:rPr>
                <w:rFonts w:ascii="Times New Roman" w:eastAsia="Calibri" w:hAnsi="Times New Roman" w:cs="Times New Roman"/>
                <w:sz w:val="16"/>
                <w:szCs w:val="16"/>
                <w:lang w:val="ky-KG"/>
              </w:rPr>
              <w:t xml:space="preserve"> </w:t>
            </w:r>
            <w:r w:rsidR="00651E12" w:rsidRPr="00D85F5D">
              <w:rPr>
                <w:rFonts w:ascii="Times New Roman" w:eastAsia="Calibri" w:hAnsi="Times New Roman" w:cs="Times New Roman"/>
                <w:sz w:val="16"/>
                <w:szCs w:val="16"/>
              </w:rPr>
              <w:t>оплаченный капитал</w:t>
            </w: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13" w:type="dxa"/>
            <w:hideMark/>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 xml:space="preserve">Сальдо </w:t>
            </w:r>
            <w:proofErr w:type="spellStart"/>
            <w:r w:rsidRPr="00D85F5D">
              <w:rPr>
                <w:rFonts w:ascii="Times New Roman" w:eastAsia="Calibri" w:hAnsi="Times New Roman" w:cs="Times New Roman"/>
                <w:sz w:val="16"/>
                <w:szCs w:val="16"/>
              </w:rPr>
              <w:t>сч</w:t>
            </w:r>
            <w:proofErr w:type="spellEnd"/>
            <w:r w:rsidRPr="00D85F5D">
              <w:rPr>
                <w:rFonts w:ascii="Times New Roman" w:eastAsia="Calibri" w:hAnsi="Times New Roman" w:cs="Times New Roman"/>
                <w:sz w:val="16"/>
                <w:szCs w:val="16"/>
              </w:rPr>
              <w:t>. 5210</w:t>
            </w:r>
          </w:p>
        </w:tc>
        <w:tc>
          <w:tcPr>
            <w:tcW w:w="113" w:type="dxa"/>
            <w:hideMark/>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К</w:t>
            </w:r>
            <w:r w:rsidRPr="00D85F5D">
              <w:rPr>
                <w:rFonts w:ascii="Times New Roman" w:eastAsia="Calibri" w:hAnsi="Times New Roman" w:cs="Times New Roman"/>
                <w:sz w:val="16"/>
                <w:szCs w:val="16"/>
                <w:vertAlign w:val="superscript"/>
              </w:rPr>
              <w:t xml:space="preserve">Т </w:t>
            </w:r>
            <w:r w:rsidRPr="00D85F5D">
              <w:rPr>
                <w:rFonts w:ascii="Times New Roman" w:eastAsia="Calibri" w:hAnsi="Times New Roman" w:cs="Times New Roman"/>
                <w:sz w:val="16"/>
                <w:szCs w:val="16"/>
              </w:rPr>
              <w:t>об 5210</w:t>
            </w:r>
          </w:p>
        </w:tc>
        <w:tc>
          <w:tcPr>
            <w:tcW w:w="113" w:type="dxa"/>
            <w:hideMark/>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Д</w:t>
            </w:r>
            <w:r w:rsidRPr="00D85F5D">
              <w:rPr>
                <w:rFonts w:ascii="Times New Roman" w:eastAsia="Calibri" w:hAnsi="Times New Roman" w:cs="Times New Roman"/>
                <w:sz w:val="16"/>
                <w:szCs w:val="16"/>
                <w:vertAlign w:val="superscript"/>
              </w:rPr>
              <w:t>Т</w:t>
            </w:r>
            <w:r w:rsidRPr="00D85F5D">
              <w:rPr>
                <w:rFonts w:ascii="Times New Roman" w:eastAsia="Calibri" w:hAnsi="Times New Roman" w:cs="Times New Roman"/>
                <w:sz w:val="16"/>
                <w:szCs w:val="16"/>
              </w:rPr>
              <w:t xml:space="preserve"> об 5210</w:t>
            </w:r>
          </w:p>
        </w:tc>
      </w:tr>
      <w:tr w:rsidR="00651E12" w:rsidRPr="00D85F5D" w:rsidTr="00C71BBC">
        <w:trPr>
          <w:trHeight w:hRule="exact" w:val="227"/>
        </w:trPr>
        <w:tc>
          <w:tcPr>
            <w:tcW w:w="113" w:type="dxa"/>
            <w:hideMark/>
          </w:tcPr>
          <w:p w:rsidR="00651E12" w:rsidRPr="00D85F5D" w:rsidRDefault="000245BF" w:rsidP="000245BF">
            <w:pPr>
              <w:shd w:val="clear" w:color="auto" w:fill="FFFFFF"/>
              <w:spacing w:after="0" w:line="228" w:lineRule="auto"/>
              <w:contextualSpacing/>
              <w:rPr>
                <w:rFonts w:ascii="Times New Roman" w:eastAsia="Calibri" w:hAnsi="Times New Roman" w:cs="Times New Roman"/>
                <w:sz w:val="16"/>
                <w:szCs w:val="16"/>
              </w:rPr>
            </w:pPr>
            <w:r>
              <w:rPr>
                <w:rFonts w:ascii="Times New Roman" w:eastAsia="Calibri" w:hAnsi="Times New Roman" w:cs="Times New Roman"/>
                <w:sz w:val="16"/>
                <w:szCs w:val="16"/>
                <w:lang w:val="ky-KG"/>
              </w:rPr>
              <w:t>1.5</w:t>
            </w:r>
            <w:r w:rsidR="00651E12" w:rsidRPr="00D85F5D">
              <w:rPr>
                <w:rFonts w:ascii="Times New Roman" w:eastAsia="Calibri" w:hAnsi="Times New Roman" w:cs="Times New Roman"/>
                <w:sz w:val="16"/>
                <w:szCs w:val="16"/>
              </w:rPr>
              <w:t xml:space="preserve">      </w:t>
            </w:r>
            <w:r w:rsidR="00651E12" w:rsidRPr="00D85F5D">
              <w:rPr>
                <w:rFonts w:ascii="Times New Roman" w:eastAsia="Calibri" w:hAnsi="Times New Roman" w:cs="Times New Roman"/>
                <w:sz w:val="16"/>
                <w:szCs w:val="16"/>
              </w:rPr>
              <w:tab/>
            </w:r>
          </w:p>
        </w:tc>
        <w:tc>
          <w:tcPr>
            <w:tcW w:w="113"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lang w:val="ky-KG"/>
              </w:rPr>
            </w:pPr>
            <w:r w:rsidRPr="00D85F5D">
              <w:rPr>
                <w:rFonts w:ascii="Times New Roman" w:eastAsia="Calibri" w:hAnsi="Times New Roman" w:cs="Times New Roman"/>
                <w:sz w:val="16"/>
                <w:szCs w:val="16"/>
              </w:rPr>
              <w:t>Резервный капитал</w:t>
            </w:r>
          </w:p>
        </w:tc>
        <w:tc>
          <w:tcPr>
            <w:tcW w:w="113"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13" w:type="dxa"/>
            <w:hideMark/>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 xml:space="preserve">Сальдо </w:t>
            </w:r>
            <w:proofErr w:type="spellStart"/>
            <w:r w:rsidRPr="00D85F5D">
              <w:rPr>
                <w:rFonts w:ascii="Times New Roman" w:eastAsia="Calibri" w:hAnsi="Times New Roman" w:cs="Times New Roman"/>
                <w:sz w:val="16"/>
                <w:szCs w:val="16"/>
              </w:rPr>
              <w:t>сч</w:t>
            </w:r>
            <w:proofErr w:type="spellEnd"/>
            <w:r w:rsidRPr="00D85F5D">
              <w:rPr>
                <w:rFonts w:ascii="Times New Roman" w:eastAsia="Calibri" w:hAnsi="Times New Roman" w:cs="Times New Roman"/>
                <w:sz w:val="16"/>
                <w:szCs w:val="16"/>
              </w:rPr>
              <w:t>. 5400</w:t>
            </w: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К</w:t>
            </w:r>
            <w:r w:rsidRPr="00D85F5D">
              <w:rPr>
                <w:rFonts w:ascii="Times New Roman" w:eastAsia="Calibri" w:hAnsi="Times New Roman" w:cs="Times New Roman"/>
                <w:sz w:val="16"/>
                <w:szCs w:val="16"/>
                <w:vertAlign w:val="superscript"/>
              </w:rPr>
              <w:t xml:space="preserve">Т </w:t>
            </w:r>
            <w:r w:rsidRPr="00D85F5D">
              <w:rPr>
                <w:rFonts w:ascii="Times New Roman" w:eastAsia="Calibri" w:hAnsi="Times New Roman" w:cs="Times New Roman"/>
                <w:sz w:val="16"/>
                <w:szCs w:val="16"/>
              </w:rPr>
              <w:t>об 5400</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Д</w:t>
            </w:r>
            <w:r w:rsidRPr="00D85F5D">
              <w:rPr>
                <w:rFonts w:ascii="Times New Roman" w:eastAsia="Calibri" w:hAnsi="Times New Roman" w:cs="Times New Roman"/>
                <w:sz w:val="16"/>
                <w:szCs w:val="16"/>
                <w:vertAlign w:val="superscript"/>
              </w:rPr>
              <w:t>Т</w:t>
            </w:r>
            <w:r w:rsidRPr="00D85F5D">
              <w:rPr>
                <w:rFonts w:ascii="Times New Roman" w:eastAsia="Calibri" w:hAnsi="Times New Roman" w:cs="Times New Roman"/>
                <w:sz w:val="16"/>
                <w:szCs w:val="16"/>
              </w:rPr>
              <w:t xml:space="preserve"> об 5400</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r>
      <w:tr w:rsidR="00651E12" w:rsidRPr="00D85F5D" w:rsidTr="00C71BBC">
        <w:trPr>
          <w:trHeight w:hRule="exact" w:val="227"/>
        </w:trPr>
        <w:tc>
          <w:tcPr>
            <w:tcW w:w="113" w:type="dxa"/>
          </w:tcPr>
          <w:p w:rsidR="00651E12" w:rsidRPr="000245BF" w:rsidRDefault="000245BF" w:rsidP="000245BF">
            <w:pPr>
              <w:shd w:val="clear" w:color="auto" w:fill="FFFFFF"/>
              <w:spacing w:after="0" w:line="228" w:lineRule="auto"/>
              <w:contextualSpacing/>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1.6</w:t>
            </w:r>
          </w:p>
        </w:tc>
        <w:tc>
          <w:tcPr>
            <w:tcW w:w="113"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r w:rsidRPr="00D85F5D">
              <w:rPr>
                <w:rFonts w:ascii="Times New Roman" w:eastAsia="Calibri" w:hAnsi="Times New Roman" w:cs="Times New Roman"/>
                <w:sz w:val="16"/>
                <w:szCs w:val="16"/>
              </w:rPr>
              <w:t>Добавочный капитал</w:t>
            </w: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 xml:space="preserve">Сальдо </w:t>
            </w:r>
            <w:proofErr w:type="spellStart"/>
            <w:r w:rsidRPr="00D85F5D">
              <w:rPr>
                <w:rFonts w:ascii="Times New Roman" w:eastAsia="Calibri" w:hAnsi="Times New Roman" w:cs="Times New Roman"/>
                <w:sz w:val="16"/>
                <w:szCs w:val="16"/>
              </w:rPr>
              <w:t>сч</w:t>
            </w:r>
            <w:proofErr w:type="spellEnd"/>
            <w:r w:rsidRPr="00D85F5D">
              <w:rPr>
                <w:rFonts w:ascii="Times New Roman" w:eastAsia="Calibri" w:hAnsi="Times New Roman" w:cs="Times New Roman"/>
                <w:sz w:val="16"/>
                <w:szCs w:val="16"/>
              </w:rPr>
              <w:t>. 5240</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К</w:t>
            </w:r>
            <w:r w:rsidRPr="00D85F5D">
              <w:rPr>
                <w:rFonts w:ascii="Times New Roman" w:eastAsia="Calibri" w:hAnsi="Times New Roman" w:cs="Times New Roman"/>
                <w:sz w:val="16"/>
                <w:szCs w:val="16"/>
                <w:vertAlign w:val="superscript"/>
              </w:rPr>
              <w:t xml:space="preserve">Т </w:t>
            </w:r>
            <w:r w:rsidRPr="00D85F5D">
              <w:rPr>
                <w:rFonts w:ascii="Times New Roman" w:eastAsia="Calibri" w:hAnsi="Times New Roman" w:cs="Times New Roman"/>
                <w:sz w:val="16"/>
                <w:szCs w:val="16"/>
              </w:rPr>
              <w:t>об 5240</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Д</w:t>
            </w:r>
            <w:r w:rsidRPr="00D85F5D">
              <w:rPr>
                <w:rFonts w:ascii="Times New Roman" w:eastAsia="Calibri" w:hAnsi="Times New Roman" w:cs="Times New Roman"/>
                <w:sz w:val="16"/>
                <w:szCs w:val="16"/>
                <w:vertAlign w:val="superscript"/>
              </w:rPr>
              <w:t>Т</w:t>
            </w:r>
            <w:r w:rsidRPr="00D85F5D">
              <w:rPr>
                <w:rFonts w:ascii="Times New Roman" w:eastAsia="Calibri" w:hAnsi="Times New Roman" w:cs="Times New Roman"/>
                <w:sz w:val="16"/>
                <w:szCs w:val="16"/>
              </w:rPr>
              <w:t xml:space="preserve"> об 5240</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r>
      <w:tr w:rsidR="00651E12" w:rsidRPr="00D85F5D" w:rsidTr="00C71BBC">
        <w:trPr>
          <w:trHeight w:hRule="exact" w:val="351"/>
        </w:trPr>
        <w:tc>
          <w:tcPr>
            <w:tcW w:w="113"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r w:rsidRPr="00D85F5D">
              <w:rPr>
                <w:rFonts w:ascii="Times New Roman" w:eastAsia="Calibri" w:hAnsi="Times New Roman" w:cs="Times New Roman"/>
                <w:sz w:val="16"/>
                <w:szCs w:val="16"/>
              </w:rPr>
              <w:t>2</w:t>
            </w: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r w:rsidRPr="00D85F5D">
              <w:rPr>
                <w:rFonts w:ascii="Times New Roman" w:eastAsia="Calibri" w:hAnsi="Times New Roman" w:cs="Times New Roman"/>
                <w:sz w:val="16"/>
                <w:szCs w:val="16"/>
              </w:rPr>
              <w:t>Нераспределенная прибыль всег</w:t>
            </w:r>
            <w:proofErr w:type="gramStart"/>
            <w:r w:rsidRPr="00D85F5D">
              <w:rPr>
                <w:rFonts w:ascii="Times New Roman" w:eastAsia="Calibri" w:hAnsi="Times New Roman" w:cs="Times New Roman"/>
                <w:sz w:val="16"/>
                <w:szCs w:val="16"/>
              </w:rPr>
              <w:t>о-</w:t>
            </w:r>
            <w:proofErr w:type="gramEnd"/>
            <w:r w:rsidRPr="00D85F5D">
              <w:rPr>
                <w:rFonts w:ascii="Times New Roman" w:eastAsia="Calibri" w:hAnsi="Times New Roman" w:cs="Times New Roman"/>
                <w:sz w:val="16"/>
                <w:szCs w:val="16"/>
              </w:rPr>
              <w:t xml:space="preserve"> в т.ч</w:t>
            </w: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 xml:space="preserve">Сальдо </w:t>
            </w:r>
            <w:proofErr w:type="spellStart"/>
            <w:r w:rsidRPr="00D85F5D">
              <w:rPr>
                <w:rFonts w:ascii="Times New Roman" w:eastAsia="Calibri" w:hAnsi="Times New Roman" w:cs="Times New Roman"/>
                <w:sz w:val="16"/>
                <w:szCs w:val="16"/>
              </w:rPr>
              <w:t>сч</w:t>
            </w:r>
            <w:proofErr w:type="spellEnd"/>
            <w:r w:rsidRPr="00D85F5D">
              <w:rPr>
                <w:rFonts w:ascii="Times New Roman" w:eastAsia="Calibri" w:hAnsi="Times New Roman" w:cs="Times New Roman"/>
                <w:sz w:val="16"/>
                <w:szCs w:val="16"/>
              </w:rPr>
              <w:t>. 5300</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К</w:t>
            </w:r>
            <w:r w:rsidRPr="00D85F5D">
              <w:rPr>
                <w:rFonts w:ascii="Times New Roman" w:eastAsia="Calibri" w:hAnsi="Times New Roman" w:cs="Times New Roman"/>
                <w:sz w:val="16"/>
                <w:szCs w:val="16"/>
                <w:vertAlign w:val="superscript"/>
              </w:rPr>
              <w:t xml:space="preserve">Т </w:t>
            </w:r>
            <w:r w:rsidRPr="00D85F5D">
              <w:rPr>
                <w:rFonts w:ascii="Times New Roman" w:eastAsia="Calibri" w:hAnsi="Times New Roman" w:cs="Times New Roman"/>
                <w:sz w:val="16"/>
                <w:szCs w:val="16"/>
              </w:rPr>
              <w:t>об 5300</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Д</w:t>
            </w:r>
            <w:r w:rsidRPr="00D85F5D">
              <w:rPr>
                <w:rFonts w:ascii="Times New Roman" w:eastAsia="Calibri" w:hAnsi="Times New Roman" w:cs="Times New Roman"/>
                <w:sz w:val="16"/>
                <w:szCs w:val="16"/>
                <w:vertAlign w:val="superscript"/>
              </w:rPr>
              <w:t>Т</w:t>
            </w:r>
            <w:r w:rsidRPr="00D85F5D">
              <w:rPr>
                <w:rFonts w:ascii="Times New Roman" w:eastAsia="Calibri" w:hAnsi="Times New Roman" w:cs="Times New Roman"/>
                <w:sz w:val="16"/>
                <w:szCs w:val="16"/>
              </w:rPr>
              <w:t xml:space="preserve"> об 5300</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r>
      <w:tr w:rsidR="00651E12" w:rsidRPr="00D85F5D" w:rsidTr="00C71BBC">
        <w:trPr>
          <w:trHeight w:hRule="exact" w:val="428"/>
        </w:trPr>
        <w:tc>
          <w:tcPr>
            <w:tcW w:w="113" w:type="dxa"/>
          </w:tcPr>
          <w:p w:rsidR="00651E12" w:rsidRPr="000245BF" w:rsidRDefault="000245BF" w:rsidP="000245BF">
            <w:pPr>
              <w:shd w:val="clear" w:color="auto" w:fill="FFFFFF"/>
              <w:spacing w:after="0" w:line="228" w:lineRule="auto"/>
              <w:contextualSpacing/>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2.1</w:t>
            </w:r>
          </w:p>
        </w:tc>
        <w:tc>
          <w:tcPr>
            <w:tcW w:w="113" w:type="dxa"/>
            <w:hideMark/>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r w:rsidRPr="00D85F5D">
              <w:rPr>
                <w:rFonts w:ascii="Times New Roman" w:eastAsia="Calibri" w:hAnsi="Times New Roman" w:cs="Times New Roman"/>
                <w:sz w:val="16"/>
                <w:szCs w:val="16"/>
              </w:rPr>
              <w:t>Нераспределенная прибыль прошлых лет</w:t>
            </w:r>
          </w:p>
        </w:tc>
        <w:tc>
          <w:tcPr>
            <w:tcW w:w="113"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r>
      <w:tr w:rsidR="00651E12" w:rsidRPr="00D85F5D" w:rsidTr="00C71BBC">
        <w:trPr>
          <w:trHeight w:hRule="exact" w:val="420"/>
        </w:trPr>
        <w:tc>
          <w:tcPr>
            <w:tcW w:w="113" w:type="dxa"/>
          </w:tcPr>
          <w:p w:rsidR="00651E12" w:rsidRPr="000245BF" w:rsidRDefault="000245BF" w:rsidP="000245BF">
            <w:pPr>
              <w:shd w:val="clear" w:color="auto" w:fill="FFFFFF"/>
              <w:spacing w:after="0" w:line="228" w:lineRule="auto"/>
              <w:contextualSpacing/>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2.2</w:t>
            </w:r>
          </w:p>
        </w:tc>
        <w:tc>
          <w:tcPr>
            <w:tcW w:w="113" w:type="dxa"/>
            <w:hideMark/>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r w:rsidRPr="00D85F5D">
              <w:rPr>
                <w:rFonts w:ascii="Times New Roman" w:eastAsia="Calibri" w:hAnsi="Times New Roman" w:cs="Times New Roman"/>
                <w:sz w:val="16"/>
                <w:szCs w:val="16"/>
              </w:rPr>
              <w:t>Нераспределенная прибыль отчетн</w:t>
            </w:r>
            <w:r w:rsidRPr="00D85F5D">
              <w:rPr>
                <w:rFonts w:ascii="Times New Roman" w:eastAsia="Calibri" w:hAnsi="Times New Roman" w:cs="Times New Roman"/>
                <w:sz w:val="16"/>
                <w:szCs w:val="16"/>
              </w:rPr>
              <w:t>о</w:t>
            </w:r>
            <w:r w:rsidRPr="00D85F5D">
              <w:rPr>
                <w:rFonts w:ascii="Times New Roman" w:eastAsia="Calibri" w:hAnsi="Times New Roman" w:cs="Times New Roman"/>
                <w:sz w:val="16"/>
                <w:szCs w:val="16"/>
              </w:rPr>
              <w:t>го года</w:t>
            </w:r>
          </w:p>
        </w:tc>
        <w:tc>
          <w:tcPr>
            <w:tcW w:w="113"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r>
      <w:tr w:rsidR="00651E12" w:rsidRPr="00D85F5D" w:rsidTr="00C71BBC">
        <w:trPr>
          <w:trHeight w:hRule="exact" w:val="227"/>
        </w:trPr>
        <w:tc>
          <w:tcPr>
            <w:tcW w:w="113" w:type="dxa"/>
            <w:hideMark/>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r w:rsidRPr="00D85F5D">
              <w:rPr>
                <w:rFonts w:ascii="Times New Roman" w:eastAsia="Calibri" w:hAnsi="Times New Roman" w:cs="Times New Roman"/>
                <w:sz w:val="16"/>
                <w:szCs w:val="16"/>
              </w:rPr>
              <w:t>3</w:t>
            </w:r>
          </w:p>
        </w:tc>
        <w:tc>
          <w:tcPr>
            <w:tcW w:w="113" w:type="dxa"/>
            <w:hideMark/>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r w:rsidRPr="00D85F5D">
              <w:rPr>
                <w:rFonts w:ascii="Times New Roman" w:eastAsia="Calibri" w:hAnsi="Times New Roman" w:cs="Times New Roman"/>
                <w:sz w:val="16"/>
                <w:szCs w:val="16"/>
              </w:rPr>
              <w:t>Непокрытый убыток – всего в т.ч.</w:t>
            </w:r>
          </w:p>
        </w:tc>
        <w:tc>
          <w:tcPr>
            <w:tcW w:w="113"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13" w:type="dxa"/>
            <w:hideMark/>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 xml:space="preserve">Сальдо </w:t>
            </w:r>
            <w:proofErr w:type="spellStart"/>
            <w:r w:rsidRPr="00D85F5D">
              <w:rPr>
                <w:rFonts w:ascii="Times New Roman" w:eastAsia="Calibri" w:hAnsi="Times New Roman" w:cs="Times New Roman"/>
                <w:sz w:val="16"/>
                <w:szCs w:val="16"/>
              </w:rPr>
              <w:t>сч</w:t>
            </w:r>
            <w:proofErr w:type="spellEnd"/>
            <w:r w:rsidRPr="00D85F5D">
              <w:rPr>
                <w:rFonts w:ascii="Times New Roman" w:eastAsia="Calibri" w:hAnsi="Times New Roman" w:cs="Times New Roman"/>
                <w:sz w:val="16"/>
                <w:szCs w:val="16"/>
              </w:rPr>
              <w:t>. 5300</w:t>
            </w:r>
          </w:p>
        </w:tc>
        <w:tc>
          <w:tcPr>
            <w:tcW w:w="113" w:type="dxa"/>
            <w:hideMark/>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К</w:t>
            </w:r>
            <w:r w:rsidRPr="00D85F5D">
              <w:rPr>
                <w:rFonts w:ascii="Times New Roman" w:eastAsia="Calibri" w:hAnsi="Times New Roman" w:cs="Times New Roman"/>
                <w:sz w:val="16"/>
                <w:szCs w:val="16"/>
                <w:vertAlign w:val="superscript"/>
              </w:rPr>
              <w:t xml:space="preserve">Т </w:t>
            </w:r>
            <w:r w:rsidRPr="00D85F5D">
              <w:rPr>
                <w:rFonts w:ascii="Times New Roman" w:eastAsia="Calibri" w:hAnsi="Times New Roman" w:cs="Times New Roman"/>
                <w:sz w:val="16"/>
                <w:szCs w:val="16"/>
              </w:rPr>
              <w:t>об 5300</w:t>
            </w:r>
          </w:p>
        </w:tc>
        <w:tc>
          <w:tcPr>
            <w:tcW w:w="113" w:type="dxa"/>
            <w:hideMark/>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Д</w:t>
            </w:r>
            <w:r w:rsidRPr="00D85F5D">
              <w:rPr>
                <w:rFonts w:ascii="Times New Roman" w:eastAsia="Calibri" w:hAnsi="Times New Roman" w:cs="Times New Roman"/>
                <w:sz w:val="16"/>
                <w:szCs w:val="16"/>
                <w:vertAlign w:val="superscript"/>
              </w:rPr>
              <w:t>Т</w:t>
            </w:r>
            <w:r w:rsidRPr="00D85F5D">
              <w:rPr>
                <w:rFonts w:ascii="Times New Roman" w:eastAsia="Calibri" w:hAnsi="Times New Roman" w:cs="Times New Roman"/>
                <w:sz w:val="16"/>
                <w:szCs w:val="16"/>
              </w:rPr>
              <w:t xml:space="preserve"> об 5300</w:t>
            </w:r>
          </w:p>
        </w:tc>
      </w:tr>
      <w:tr w:rsidR="00651E12" w:rsidRPr="00D85F5D" w:rsidTr="00C71BBC">
        <w:trPr>
          <w:trHeight w:hRule="exact" w:val="227"/>
        </w:trPr>
        <w:tc>
          <w:tcPr>
            <w:tcW w:w="113" w:type="dxa"/>
          </w:tcPr>
          <w:p w:rsidR="00651E12" w:rsidRPr="000245BF" w:rsidRDefault="000245BF" w:rsidP="000245BF">
            <w:pPr>
              <w:shd w:val="clear" w:color="auto" w:fill="FFFFFF"/>
              <w:spacing w:after="0" w:line="228" w:lineRule="auto"/>
              <w:contextualSpacing/>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3.1</w:t>
            </w:r>
          </w:p>
        </w:tc>
        <w:tc>
          <w:tcPr>
            <w:tcW w:w="113" w:type="dxa"/>
            <w:hideMark/>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r w:rsidRPr="00D85F5D">
              <w:rPr>
                <w:rFonts w:ascii="Times New Roman" w:eastAsia="Calibri" w:hAnsi="Times New Roman" w:cs="Times New Roman"/>
                <w:sz w:val="16"/>
                <w:szCs w:val="16"/>
              </w:rPr>
              <w:t>Непокрытый убыток прошлых лет</w:t>
            </w:r>
          </w:p>
        </w:tc>
        <w:tc>
          <w:tcPr>
            <w:tcW w:w="113"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r>
      <w:tr w:rsidR="00651E12" w:rsidRPr="00D85F5D" w:rsidTr="00C71BBC">
        <w:trPr>
          <w:trHeight w:hRule="exact" w:val="227"/>
        </w:trPr>
        <w:tc>
          <w:tcPr>
            <w:tcW w:w="113" w:type="dxa"/>
          </w:tcPr>
          <w:p w:rsidR="00651E12" w:rsidRPr="000245BF" w:rsidRDefault="000245BF" w:rsidP="000245BF">
            <w:pPr>
              <w:shd w:val="clear" w:color="auto" w:fill="FFFFFF"/>
              <w:spacing w:after="0" w:line="228" w:lineRule="auto"/>
              <w:contextualSpacing/>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3.2</w:t>
            </w:r>
          </w:p>
        </w:tc>
        <w:tc>
          <w:tcPr>
            <w:tcW w:w="113" w:type="dxa"/>
            <w:hideMark/>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r w:rsidRPr="00D85F5D">
              <w:rPr>
                <w:rFonts w:ascii="Times New Roman" w:eastAsia="Calibri" w:hAnsi="Times New Roman" w:cs="Times New Roman"/>
                <w:sz w:val="16"/>
                <w:szCs w:val="16"/>
              </w:rPr>
              <w:t>Непокрытый убыток отчетного года</w:t>
            </w:r>
          </w:p>
        </w:tc>
        <w:tc>
          <w:tcPr>
            <w:tcW w:w="113"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r>
      <w:tr w:rsidR="00651E12" w:rsidRPr="00D85F5D" w:rsidTr="00C71BBC">
        <w:trPr>
          <w:trHeight w:hRule="exact" w:val="361"/>
        </w:trPr>
        <w:tc>
          <w:tcPr>
            <w:tcW w:w="113" w:type="dxa"/>
            <w:hideMark/>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r w:rsidRPr="00D85F5D">
              <w:rPr>
                <w:rFonts w:ascii="Times New Roman" w:eastAsia="Calibri" w:hAnsi="Times New Roman" w:cs="Times New Roman"/>
                <w:sz w:val="16"/>
                <w:szCs w:val="16"/>
              </w:rPr>
              <w:t>4</w:t>
            </w:r>
          </w:p>
        </w:tc>
        <w:tc>
          <w:tcPr>
            <w:tcW w:w="113" w:type="dxa"/>
            <w:hideMark/>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roofErr w:type="gramStart"/>
            <w:r w:rsidRPr="00D85F5D">
              <w:rPr>
                <w:rFonts w:ascii="Times New Roman" w:eastAsia="Calibri" w:hAnsi="Times New Roman" w:cs="Times New Roman"/>
                <w:sz w:val="16"/>
                <w:szCs w:val="16"/>
              </w:rPr>
              <w:t>Целевое</w:t>
            </w:r>
            <w:proofErr w:type="gramEnd"/>
            <w:r w:rsidRPr="00D85F5D">
              <w:rPr>
                <w:rFonts w:ascii="Times New Roman" w:eastAsia="Calibri" w:hAnsi="Times New Roman" w:cs="Times New Roman"/>
                <w:sz w:val="16"/>
                <w:szCs w:val="16"/>
              </w:rPr>
              <w:t xml:space="preserve"> финансирования и целевые поступления </w:t>
            </w:r>
          </w:p>
        </w:tc>
        <w:tc>
          <w:tcPr>
            <w:tcW w:w="113"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13" w:type="dxa"/>
            <w:hideMark/>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 xml:space="preserve">Сальдо </w:t>
            </w:r>
            <w:proofErr w:type="spellStart"/>
            <w:r w:rsidRPr="00D85F5D">
              <w:rPr>
                <w:rFonts w:ascii="Times New Roman" w:eastAsia="Calibri" w:hAnsi="Times New Roman" w:cs="Times New Roman"/>
                <w:sz w:val="16"/>
                <w:szCs w:val="16"/>
              </w:rPr>
              <w:t>сч</w:t>
            </w:r>
            <w:proofErr w:type="spellEnd"/>
            <w:r w:rsidRPr="00D85F5D">
              <w:rPr>
                <w:rFonts w:ascii="Times New Roman" w:eastAsia="Calibri" w:hAnsi="Times New Roman" w:cs="Times New Roman"/>
                <w:sz w:val="16"/>
                <w:szCs w:val="16"/>
              </w:rPr>
              <w:t>. 2800</w:t>
            </w:r>
          </w:p>
        </w:tc>
        <w:tc>
          <w:tcPr>
            <w:tcW w:w="113" w:type="dxa"/>
            <w:hideMark/>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К</w:t>
            </w:r>
            <w:r w:rsidRPr="00D85F5D">
              <w:rPr>
                <w:rFonts w:ascii="Times New Roman" w:eastAsia="Calibri" w:hAnsi="Times New Roman" w:cs="Times New Roman"/>
                <w:sz w:val="16"/>
                <w:szCs w:val="16"/>
                <w:vertAlign w:val="superscript"/>
              </w:rPr>
              <w:t xml:space="preserve">Т </w:t>
            </w:r>
            <w:r w:rsidRPr="00D85F5D">
              <w:rPr>
                <w:rFonts w:ascii="Times New Roman" w:eastAsia="Calibri" w:hAnsi="Times New Roman" w:cs="Times New Roman"/>
                <w:sz w:val="16"/>
                <w:szCs w:val="16"/>
              </w:rPr>
              <w:t>об 2800</w:t>
            </w:r>
          </w:p>
        </w:tc>
        <w:tc>
          <w:tcPr>
            <w:tcW w:w="113" w:type="dxa"/>
            <w:hideMark/>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Д</w:t>
            </w:r>
            <w:r w:rsidRPr="00D85F5D">
              <w:rPr>
                <w:rFonts w:ascii="Times New Roman" w:eastAsia="Calibri" w:hAnsi="Times New Roman" w:cs="Times New Roman"/>
                <w:sz w:val="16"/>
                <w:szCs w:val="16"/>
                <w:vertAlign w:val="superscript"/>
              </w:rPr>
              <w:t>Т</w:t>
            </w:r>
            <w:r w:rsidRPr="00D85F5D">
              <w:rPr>
                <w:rFonts w:ascii="Times New Roman" w:eastAsia="Calibri" w:hAnsi="Times New Roman" w:cs="Times New Roman"/>
                <w:sz w:val="16"/>
                <w:szCs w:val="16"/>
              </w:rPr>
              <w:t xml:space="preserve"> об 2800</w:t>
            </w:r>
          </w:p>
        </w:tc>
      </w:tr>
      <w:tr w:rsidR="00651E12" w:rsidRPr="00D85F5D" w:rsidTr="00C71BBC">
        <w:trPr>
          <w:trHeight w:hRule="exact" w:val="227"/>
        </w:trPr>
        <w:tc>
          <w:tcPr>
            <w:tcW w:w="113" w:type="dxa"/>
          </w:tcPr>
          <w:p w:rsidR="00651E12" w:rsidRPr="000245BF" w:rsidRDefault="000245BF" w:rsidP="000245BF">
            <w:pPr>
              <w:shd w:val="clear" w:color="auto" w:fill="FFFFFF"/>
              <w:spacing w:after="0" w:line="228" w:lineRule="auto"/>
              <w:contextualSpacing/>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4.1</w:t>
            </w:r>
          </w:p>
        </w:tc>
        <w:tc>
          <w:tcPr>
            <w:tcW w:w="113" w:type="dxa"/>
            <w:hideMark/>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r w:rsidRPr="00D85F5D">
              <w:rPr>
                <w:rFonts w:ascii="Times New Roman" w:eastAsia="Calibri" w:hAnsi="Times New Roman" w:cs="Times New Roman"/>
                <w:sz w:val="16"/>
                <w:szCs w:val="16"/>
              </w:rPr>
              <w:t xml:space="preserve">Резервы </w:t>
            </w:r>
          </w:p>
        </w:tc>
        <w:tc>
          <w:tcPr>
            <w:tcW w:w="113"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r>
      <w:tr w:rsidR="00651E12" w:rsidRPr="00D85F5D" w:rsidTr="00C71BBC">
        <w:trPr>
          <w:trHeight w:hRule="exact" w:val="227"/>
        </w:trPr>
        <w:tc>
          <w:tcPr>
            <w:tcW w:w="113"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13" w:type="dxa"/>
            <w:hideMark/>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r w:rsidRPr="00D85F5D">
              <w:rPr>
                <w:rFonts w:ascii="Times New Roman" w:eastAsia="Calibri" w:hAnsi="Times New Roman" w:cs="Times New Roman"/>
                <w:sz w:val="16"/>
                <w:szCs w:val="16"/>
              </w:rPr>
              <w:t xml:space="preserve">Итого по разделам </w:t>
            </w:r>
            <w:r w:rsidRPr="00D85F5D">
              <w:rPr>
                <w:rFonts w:ascii="Times New Roman" w:eastAsia="Calibri" w:hAnsi="Times New Roman" w:cs="Times New Roman"/>
                <w:sz w:val="16"/>
                <w:szCs w:val="16"/>
                <w:lang w:val="en-US"/>
              </w:rPr>
              <w:t>I</w:t>
            </w:r>
          </w:p>
        </w:tc>
        <w:tc>
          <w:tcPr>
            <w:tcW w:w="113"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11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r>
      <w:tr w:rsidR="00651E12" w:rsidRPr="00D85F5D" w:rsidTr="00C71BBC">
        <w:trPr>
          <w:trHeight w:hRule="exact" w:val="227"/>
        </w:trPr>
        <w:tc>
          <w:tcPr>
            <w:tcW w:w="6663" w:type="dxa"/>
            <w:gridSpan w:val="6"/>
            <w:hideMark/>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lang w:val="en-US"/>
              </w:rPr>
              <w:t>II</w:t>
            </w:r>
            <w:r w:rsidRPr="00D85F5D">
              <w:rPr>
                <w:rFonts w:ascii="Times New Roman" w:eastAsia="Calibri" w:hAnsi="Times New Roman" w:cs="Times New Roman"/>
                <w:sz w:val="16"/>
                <w:szCs w:val="16"/>
              </w:rPr>
              <w:t xml:space="preserve"> - Заемный капитал</w:t>
            </w:r>
          </w:p>
        </w:tc>
      </w:tr>
      <w:tr w:rsidR="00651E12" w:rsidRPr="00D85F5D" w:rsidTr="00C71BBC">
        <w:trPr>
          <w:trHeight w:hRule="exact" w:val="227"/>
        </w:trPr>
        <w:tc>
          <w:tcPr>
            <w:tcW w:w="297"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r w:rsidRPr="00D85F5D">
              <w:rPr>
                <w:rFonts w:ascii="Times New Roman" w:eastAsia="Calibri" w:hAnsi="Times New Roman" w:cs="Times New Roman"/>
                <w:sz w:val="16"/>
                <w:szCs w:val="16"/>
              </w:rPr>
              <w:t>1.</w:t>
            </w: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2680"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roofErr w:type="gramStart"/>
            <w:r w:rsidRPr="00D85F5D">
              <w:rPr>
                <w:rFonts w:ascii="Times New Roman" w:eastAsia="Calibri" w:hAnsi="Times New Roman" w:cs="Times New Roman"/>
                <w:sz w:val="16"/>
                <w:szCs w:val="16"/>
              </w:rPr>
              <w:t>Краткосрочные</w:t>
            </w:r>
            <w:proofErr w:type="gramEnd"/>
            <w:r w:rsidRPr="00D85F5D">
              <w:rPr>
                <w:rFonts w:ascii="Times New Roman" w:eastAsia="Calibri" w:hAnsi="Times New Roman" w:cs="Times New Roman"/>
                <w:sz w:val="16"/>
                <w:szCs w:val="16"/>
              </w:rPr>
              <w:t xml:space="preserve"> обязательства-всего в.т.ч.</w:t>
            </w: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425"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418"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850"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99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r>
      <w:tr w:rsidR="00651E12" w:rsidRPr="00D85F5D" w:rsidTr="00C71BBC">
        <w:trPr>
          <w:trHeight w:hRule="exact" w:val="227"/>
        </w:trPr>
        <w:tc>
          <w:tcPr>
            <w:tcW w:w="297" w:type="dxa"/>
          </w:tcPr>
          <w:p w:rsidR="00651E12" w:rsidRPr="000245BF" w:rsidRDefault="000245BF" w:rsidP="000245BF">
            <w:pPr>
              <w:shd w:val="clear" w:color="auto" w:fill="FFFFFF"/>
              <w:spacing w:after="0" w:line="228" w:lineRule="auto"/>
              <w:contextualSpacing/>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1.1</w:t>
            </w: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2680"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r w:rsidRPr="00D85F5D">
              <w:rPr>
                <w:rFonts w:ascii="Times New Roman" w:eastAsia="Calibri" w:hAnsi="Times New Roman" w:cs="Times New Roman"/>
                <w:sz w:val="16"/>
                <w:szCs w:val="16"/>
              </w:rPr>
              <w:t>Банковские кредиты, займы</w:t>
            </w: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425"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418"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 xml:space="preserve">Сальдо </w:t>
            </w:r>
            <w:proofErr w:type="spellStart"/>
            <w:r w:rsidRPr="00D85F5D">
              <w:rPr>
                <w:rFonts w:ascii="Times New Roman" w:eastAsia="Calibri" w:hAnsi="Times New Roman" w:cs="Times New Roman"/>
                <w:sz w:val="16"/>
                <w:szCs w:val="16"/>
              </w:rPr>
              <w:t>сч</w:t>
            </w:r>
            <w:proofErr w:type="spellEnd"/>
            <w:r w:rsidRPr="00D85F5D">
              <w:rPr>
                <w:rFonts w:ascii="Times New Roman" w:eastAsia="Calibri" w:hAnsi="Times New Roman" w:cs="Times New Roman"/>
                <w:sz w:val="16"/>
                <w:szCs w:val="16"/>
              </w:rPr>
              <w:t>. 3310</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850"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К</w:t>
            </w:r>
            <w:r w:rsidRPr="00D85F5D">
              <w:rPr>
                <w:rFonts w:ascii="Times New Roman" w:eastAsia="Calibri" w:hAnsi="Times New Roman" w:cs="Times New Roman"/>
                <w:sz w:val="16"/>
                <w:szCs w:val="16"/>
                <w:vertAlign w:val="superscript"/>
              </w:rPr>
              <w:t xml:space="preserve">Т </w:t>
            </w:r>
            <w:r w:rsidRPr="00D85F5D">
              <w:rPr>
                <w:rFonts w:ascii="Times New Roman" w:eastAsia="Calibri" w:hAnsi="Times New Roman" w:cs="Times New Roman"/>
                <w:sz w:val="16"/>
                <w:szCs w:val="16"/>
              </w:rPr>
              <w:t>об 3310</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99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Д</w:t>
            </w:r>
            <w:r w:rsidRPr="00D85F5D">
              <w:rPr>
                <w:rFonts w:ascii="Times New Roman" w:eastAsia="Calibri" w:hAnsi="Times New Roman" w:cs="Times New Roman"/>
                <w:sz w:val="16"/>
                <w:szCs w:val="16"/>
                <w:vertAlign w:val="superscript"/>
              </w:rPr>
              <w:t>Т</w:t>
            </w:r>
            <w:r w:rsidRPr="00D85F5D">
              <w:rPr>
                <w:rFonts w:ascii="Times New Roman" w:eastAsia="Calibri" w:hAnsi="Times New Roman" w:cs="Times New Roman"/>
                <w:sz w:val="16"/>
                <w:szCs w:val="16"/>
              </w:rPr>
              <w:t xml:space="preserve"> об 3310</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r>
      <w:tr w:rsidR="00651E12" w:rsidRPr="00D85F5D" w:rsidTr="00C71BBC">
        <w:trPr>
          <w:trHeight w:hRule="exact" w:val="227"/>
        </w:trPr>
        <w:tc>
          <w:tcPr>
            <w:tcW w:w="297" w:type="dxa"/>
          </w:tcPr>
          <w:p w:rsidR="00651E12" w:rsidRPr="000245BF" w:rsidRDefault="000245BF" w:rsidP="000245BF">
            <w:pPr>
              <w:shd w:val="clear" w:color="auto" w:fill="FFFFFF"/>
              <w:spacing w:after="0" w:line="228" w:lineRule="auto"/>
              <w:contextualSpacing/>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1.2</w:t>
            </w: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2680"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r w:rsidRPr="00D85F5D">
              <w:rPr>
                <w:rFonts w:ascii="Times New Roman" w:eastAsia="Calibri" w:hAnsi="Times New Roman" w:cs="Times New Roman"/>
                <w:sz w:val="16"/>
                <w:szCs w:val="16"/>
              </w:rPr>
              <w:t>Прочие кредиты, займы</w:t>
            </w: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425"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418" w:type="dxa"/>
            <w:hideMark/>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 xml:space="preserve">Сальдо </w:t>
            </w:r>
            <w:proofErr w:type="spellStart"/>
            <w:r w:rsidRPr="00D85F5D">
              <w:rPr>
                <w:rFonts w:ascii="Times New Roman" w:eastAsia="Calibri" w:hAnsi="Times New Roman" w:cs="Times New Roman"/>
                <w:sz w:val="16"/>
                <w:szCs w:val="16"/>
              </w:rPr>
              <w:t>сч</w:t>
            </w:r>
            <w:proofErr w:type="spellEnd"/>
            <w:r w:rsidRPr="00D85F5D">
              <w:rPr>
                <w:rFonts w:ascii="Times New Roman" w:eastAsia="Calibri" w:hAnsi="Times New Roman" w:cs="Times New Roman"/>
                <w:sz w:val="16"/>
                <w:szCs w:val="16"/>
              </w:rPr>
              <w:t>. 3320</w:t>
            </w:r>
          </w:p>
        </w:tc>
        <w:tc>
          <w:tcPr>
            <w:tcW w:w="850"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К</w:t>
            </w:r>
            <w:r w:rsidRPr="00D85F5D">
              <w:rPr>
                <w:rFonts w:ascii="Times New Roman" w:eastAsia="Calibri" w:hAnsi="Times New Roman" w:cs="Times New Roman"/>
                <w:sz w:val="16"/>
                <w:szCs w:val="16"/>
                <w:vertAlign w:val="superscript"/>
              </w:rPr>
              <w:t xml:space="preserve">Т </w:t>
            </w:r>
            <w:r w:rsidRPr="00D85F5D">
              <w:rPr>
                <w:rFonts w:ascii="Times New Roman" w:eastAsia="Calibri" w:hAnsi="Times New Roman" w:cs="Times New Roman"/>
                <w:sz w:val="16"/>
                <w:szCs w:val="16"/>
              </w:rPr>
              <w:t>об 3320</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99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Д</w:t>
            </w:r>
            <w:r w:rsidRPr="00D85F5D">
              <w:rPr>
                <w:rFonts w:ascii="Times New Roman" w:eastAsia="Calibri" w:hAnsi="Times New Roman" w:cs="Times New Roman"/>
                <w:sz w:val="16"/>
                <w:szCs w:val="16"/>
                <w:vertAlign w:val="superscript"/>
              </w:rPr>
              <w:t>Т</w:t>
            </w:r>
            <w:r w:rsidRPr="00D85F5D">
              <w:rPr>
                <w:rFonts w:ascii="Times New Roman" w:eastAsia="Calibri" w:hAnsi="Times New Roman" w:cs="Times New Roman"/>
                <w:sz w:val="16"/>
                <w:szCs w:val="16"/>
              </w:rPr>
              <w:t xml:space="preserve"> об 3320</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r>
      <w:tr w:rsidR="00651E12" w:rsidRPr="00D85F5D" w:rsidTr="00C71BBC">
        <w:trPr>
          <w:trHeight w:hRule="exact" w:val="227"/>
        </w:trPr>
        <w:tc>
          <w:tcPr>
            <w:tcW w:w="297" w:type="dxa"/>
            <w:hideMark/>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r w:rsidRPr="00D85F5D">
              <w:rPr>
                <w:rFonts w:ascii="Times New Roman" w:eastAsia="Calibri" w:hAnsi="Times New Roman" w:cs="Times New Roman"/>
                <w:sz w:val="16"/>
                <w:szCs w:val="16"/>
              </w:rPr>
              <w:t>2</w:t>
            </w:r>
          </w:p>
        </w:tc>
        <w:tc>
          <w:tcPr>
            <w:tcW w:w="2680" w:type="dxa"/>
            <w:hideMark/>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r w:rsidRPr="00D85F5D">
              <w:rPr>
                <w:rFonts w:ascii="Times New Roman" w:eastAsia="Calibri" w:hAnsi="Times New Roman" w:cs="Times New Roman"/>
                <w:sz w:val="16"/>
                <w:szCs w:val="16"/>
              </w:rPr>
              <w:t>Налог на прибыль</w:t>
            </w:r>
          </w:p>
        </w:tc>
        <w:tc>
          <w:tcPr>
            <w:tcW w:w="425"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418" w:type="dxa"/>
            <w:hideMark/>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 xml:space="preserve">Сальдо </w:t>
            </w:r>
            <w:proofErr w:type="spellStart"/>
            <w:r w:rsidRPr="00D85F5D">
              <w:rPr>
                <w:rFonts w:ascii="Times New Roman" w:eastAsia="Calibri" w:hAnsi="Times New Roman" w:cs="Times New Roman"/>
                <w:sz w:val="16"/>
                <w:szCs w:val="16"/>
              </w:rPr>
              <w:t>сч</w:t>
            </w:r>
            <w:proofErr w:type="spellEnd"/>
            <w:r w:rsidRPr="00D85F5D">
              <w:rPr>
                <w:rFonts w:ascii="Times New Roman" w:eastAsia="Calibri" w:hAnsi="Times New Roman" w:cs="Times New Roman"/>
                <w:sz w:val="16"/>
                <w:szCs w:val="16"/>
              </w:rPr>
              <w:t>. 3410</w:t>
            </w:r>
          </w:p>
        </w:tc>
        <w:tc>
          <w:tcPr>
            <w:tcW w:w="850" w:type="dxa"/>
            <w:hideMark/>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К</w:t>
            </w:r>
            <w:r w:rsidRPr="00D85F5D">
              <w:rPr>
                <w:rFonts w:ascii="Times New Roman" w:eastAsia="Calibri" w:hAnsi="Times New Roman" w:cs="Times New Roman"/>
                <w:sz w:val="16"/>
                <w:szCs w:val="16"/>
                <w:vertAlign w:val="superscript"/>
              </w:rPr>
              <w:t xml:space="preserve">Т </w:t>
            </w:r>
            <w:r w:rsidRPr="00D85F5D">
              <w:rPr>
                <w:rFonts w:ascii="Times New Roman" w:eastAsia="Calibri" w:hAnsi="Times New Roman" w:cs="Times New Roman"/>
                <w:sz w:val="16"/>
                <w:szCs w:val="16"/>
              </w:rPr>
              <w:t>об 3410</w:t>
            </w:r>
          </w:p>
        </w:tc>
        <w:tc>
          <w:tcPr>
            <w:tcW w:w="993" w:type="dxa"/>
            <w:hideMark/>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Д</w:t>
            </w:r>
            <w:r w:rsidRPr="00D85F5D">
              <w:rPr>
                <w:rFonts w:ascii="Times New Roman" w:eastAsia="Calibri" w:hAnsi="Times New Roman" w:cs="Times New Roman"/>
                <w:sz w:val="16"/>
                <w:szCs w:val="16"/>
                <w:vertAlign w:val="superscript"/>
              </w:rPr>
              <w:t>Т</w:t>
            </w:r>
            <w:r w:rsidRPr="00D85F5D">
              <w:rPr>
                <w:rFonts w:ascii="Times New Roman" w:eastAsia="Calibri" w:hAnsi="Times New Roman" w:cs="Times New Roman"/>
                <w:sz w:val="16"/>
                <w:szCs w:val="16"/>
              </w:rPr>
              <w:t xml:space="preserve"> об 3410</w:t>
            </w:r>
          </w:p>
        </w:tc>
      </w:tr>
      <w:tr w:rsidR="00651E12" w:rsidRPr="00D85F5D" w:rsidTr="00C71BBC">
        <w:trPr>
          <w:trHeight w:hRule="exact" w:val="227"/>
        </w:trPr>
        <w:tc>
          <w:tcPr>
            <w:tcW w:w="297" w:type="dxa"/>
          </w:tcPr>
          <w:p w:rsidR="00651E12" w:rsidRPr="000245BF" w:rsidRDefault="000245BF" w:rsidP="000245BF">
            <w:pPr>
              <w:shd w:val="clear" w:color="auto" w:fill="FFFFFF"/>
              <w:spacing w:after="0" w:line="228" w:lineRule="auto"/>
              <w:contextualSpacing/>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2.1</w:t>
            </w:r>
          </w:p>
        </w:tc>
        <w:tc>
          <w:tcPr>
            <w:tcW w:w="2680" w:type="dxa"/>
            <w:hideMark/>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r w:rsidRPr="00D85F5D">
              <w:rPr>
                <w:rFonts w:ascii="Times New Roman" w:eastAsia="Calibri" w:hAnsi="Times New Roman" w:cs="Times New Roman"/>
                <w:sz w:val="16"/>
                <w:szCs w:val="16"/>
              </w:rPr>
              <w:t>Подоходный налог к оплате</w:t>
            </w:r>
          </w:p>
        </w:tc>
        <w:tc>
          <w:tcPr>
            <w:tcW w:w="425"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418" w:type="dxa"/>
            <w:hideMark/>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 xml:space="preserve">Сальдо </w:t>
            </w:r>
            <w:proofErr w:type="spellStart"/>
            <w:r w:rsidRPr="00D85F5D">
              <w:rPr>
                <w:rFonts w:ascii="Times New Roman" w:eastAsia="Calibri" w:hAnsi="Times New Roman" w:cs="Times New Roman"/>
                <w:sz w:val="16"/>
                <w:szCs w:val="16"/>
              </w:rPr>
              <w:t>сч</w:t>
            </w:r>
            <w:proofErr w:type="spellEnd"/>
            <w:r w:rsidRPr="00D85F5D">
              <w:rPr>
                <w:rFonts w:ascii="Times New Roman" w:eastAsia="Calibri" w:hAnsi="Times New Roman" w:cs="Times New Roman"/>
                <w:sz w:val="16"/>
                <w:szCs w:val="16"/>
              </w:rPr>
              <w:t>. 3420</w:t>
            </w:r>
          </w:p>
        </w:tc>
        <w:tc>
          <w:tcPr>
            <w:tcW w:w="850" w:type="dxa"/>
            <w:hideMark/>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К</w:t>
            </w:r>
            <w:r w:rsidRPr="00D85F5D">
              <w:rPr>
                <w:rFonts w:ascii="Times New Roman" w:eastAsia="Calibri" w:hAnsi="Times New Roman" w:cs="Times New Roman"/>
                <w:sz w:val="16"/>
                <w:szCs w:val="16"/>
                <w:vertAlign w:val="superscript"/>
              </w:rPr>
              <w:t xml:space="preserve">Т </w:t>
            </w:r>
            <w:r w:rsidRPr="00D85F5D">
              <w:rPr>
                <w:rFonts w:ascii="Times New Roman" w:eastAsia="Calibri" w:hAnsi="Times New Roman" w:cs="Times New Roman"/>
                <w:sz w:val="16"/>
                <w:szCs w:val="16"/>
              </w:rPr>
              <w:t>об 3420</w:t>
            </w:r>
          </w:p>
        </w:tc>
        <w:tc>
          <w:tcPr>
            <w:tcW w:w="993" w:type="dxa"/>
            <w:hideMark/>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Д</w:t>
            </w:r>
            <w:r w:rsidRPr="00D85F5D">
              <w:rPr>
                <w:rFonts w:ascii="Times New Roman" w:eastAsia="Calibri" w:hAnsi="Times New Roman" w:cs="Times New Roman"/>
                <w:sz w:val="16"/>
                <w:szCs w:val="16"/>
                <w:vertAlign w:val="superscript"/>
              </w:rPr>
              <w:t>Т</w:t>
            </w:r>
            <w:r w:rsidRPr="00D85F5D">
              <w:rPr>
                <w:rFonts w:ascii="Times New Roman" w:eastAsia="Calibri" w:hAnsi="Times New Roman" w:cs="Times New Roman"/>
                <w:sz w:val="16"/>
                <w:szCs w:val="16"/>
              </w:rPr>
              <w:t xml:space="preserve"> об 3420</w:t>
            </w:r>
          </w:p>
        </w:tc>
      </w:tr>
      <w:tr w:rsidR="00651E12" w:rsidRPr="00D85F5D" w:rsidTr="00C71BBC">
        <w:trPr>
          <w:trHeight w:hRule="exact" w:val="227"/>
        </w:trPr>
        <w:tc>
          <w:tcPr>
            <w:tcW w:w="297" w:type="dxa"/>
          </w:tcPr>
          <w:p w:rsidR="00651E12" w:rsidRPr="000245BF" w:rsidRDefault="000245BF" w:rsidP="000245BF">
            <w:pPr>
              <w:shd w:val="clear" w:color="auto" w:fill="FFFFFF"/>
              <w:spacing w:after="0" w:line="228" w:lineRule="auto"/>
              <w:contextualSpacing/>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2.2</w:t>
            </w: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2680"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r w:rsidRPr="00D85F5D">
              <w:rPr>
                <w:rFonts w:ascii="Times New Roman" w:eastAsia="Calibri" w:hAnsi="Times New Roman" w:cs="Times New Roman"/>
                <w:sz w:val="16"/>
                <w:szCs w:val="16"/>
              </w:rPr>
              <w:t>НДС к оплате</w:t>
            </w: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425"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418"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 xml:space="preserve">Сальдо </w:t>
            </w:r>
            <w:proofErr w:type="spellStart"/>
            <w:r w:rsidRPr="00D85F5D">
              <w:rPr>
                <w:rFonts w:ascii="Times New Roman" w:eastAsia="Calibri" w:hAnsi="Times New Roman" w:cs="Times New Roman"/>
                <w:sz w:val="16"/>
                <w:szCs w:val="16"/>
              </w:rPr>
              <w:t>сч</w:t>
            </w:r>
            <w:proofErr w:type="spellEnd"/>
            <w:r w:rsidRPr="00D85F5D">
              <w:rPr>
                <w:rFonts w:ascii="Times New Roman" w:eastAsia="Calibri" w:hAnsi="Times New Roman" w:cs="Times New Roman"/>
                <w:sz w:val="16"/>
                <w:szCs w:val="16"/>
              </w:rPr>
              <w:t>. 3430</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850"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К</w:t>
            </w:r>
            <w:r w:rsidRPr="00D85F5D">
              <w:rPr>
                <w:rFonts w:ascii="Times New Roman" w:eastAsia="Calibri" w:hAnsi="Times New Roman" w:cs="Times New Roman"/>
                <w:sz w:val="16"/>
                <w:szCs w:val="16"/>
                <w:vertAlign w:val="superscript"/>
              </w:rPr>
              <w:t xml:space="preserve">Т </w:t>
            </w:r>
            <w:r w:rsidRPr="00D85F5D">
              <w:rPr>
                <w:rFonts w:ascii="Times New Roman" w:eastAsia="Calibri" w:hAnsi="Times New Roman" w:cs="Times New Roman"/>
                <w:sz w:val="16"/>
                <w:szCs w:val="16"/>
              </w:rPr>
              <w:t>об 3430</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99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Д</w:t>
            </w:r>
            <w:r w:rsidRPr="00D85F5D">
              <w:rPr>
                <w:rFonts w:ascii="Times New Roman" w:eastAsia="Calibri" w:hAnsi="Times New Roman" w:cs="Times New Roman"/>
                <w:sz w:val="16"/>
                <w:szCs w:val="16"/>
                <w:vertAlign w:val="superscript"/>
              </w:rPr>
              <w:t>Т</w:t>
            </w:r>
            <w:r w:rsidRPr="00D85F5D">
              <w:rPr>
                <w:rFonts w:ascii="Times New Roman" w:eastAsia="Calibri" w:hAnsi="Times New Roman" w:cs="Times New Roman"/>
                <w:sz w:val="16"/>
                <w:szCs w:val="16"/>
              </w:rPr>
              <w:t xml:space="preserve"> об 3430</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r>
      <w:tr w:rsidR="00651E12" w:rsidRPr="00D85F5D" w:rsidTr="00C71BBC">
        <w:trPr>
          <w:trHeight w:hRule="exact" w:val="227"/>
        </w:trPr>
        <w:tc>
          <w:tcPr>
            <w:tcW w:w="297" w:type="dxa"/>
          </w:tcPr>
          <w:p w:rsidR="00651E12" w:rsidRPr="000245BF" w:rsidRDefault="000245BF" w:rsidP="000245BF">
            <w:pPr>
              <w:shd w:val="clear" w:color="auto" w:fill="FFFFFF"/>
              <w:spacing w:after="0" w:line="228" w:lineRule="auto"/>
              <w:contextualSpacing/>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2.3</w:t>
            </w: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2680"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r w:rsidRPr="00D85F5D">
              <w:rPr>
                <w:rFonts w:ascii="Times New Roman" w:eastAsia="Calibri" w:hAnsi="Times New Roman" w:cs="Times New Roman"/>
                <w:sz w:val="16"/>
                <w:szCs w:val="16"/>
              </w:rPr>
              <w:t>Прочие налоги</w:t>
            </w: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425"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418"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 xml:space="preserve">Сальдо </w:t>
            </w:r>
            <w:proofErr w:type="spellStart"/>
            <w:r w:rsidRPr="00D85F5D">
              <w:rPr>
                <w:rFonts w:ascii="Times New Roman" w:eastAsia="Calibri" w:hAnsi="Times New Roman" w:cs="Times New Roman"/>
                <w:sz w:val="16"/>
                <w:szCs w:val="16"/>
              </w:rPr>
              <w:t>сч</w:t>
            </w:r>
            <w:proofErr w:type="spellEnd"/>
            <w:r w:rsidRPr="00D85F5D">
              <w:rPr>
                <w:rFonts w:ascii="Times New Roman" w:eastAsia="Calibri" w:hAnsi="Times New Roman" w:cs="Times New Roman"/>
                <w:sz w:val="16"/>
                <w:szCs w:val="16"/>
              </w:rPr>
              <w:t>. 3490</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850"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К</w:t>
            </w:r>
            <w:r w:rsidRPr="00D85F5D">
              <w:rPr>
                <w:rFonts w:ascii="Times New Roman" w:eastAsia="Calibri" w:hAnsi="Times New Roman" w:cs="Times New Roman"/>
                <w:sz w:val="16"/>
                <w:szCs w:val="16"/>
                <w:vertAlign w:val="superscript"/>
              </w:rPr>
              <w:t xml:space="preserve">Т </w:t>
            </w:r>
            <w:r w:rsidRPr="00D85F5D">
              <w:rPr>
                <w:rFonts w:ascii="Times New Roman" w:eastAsia="Calibri" w:hAnsi="Times New Roman" w:cs="Times New Roman"/>
                <w:sz w:val="16"/>
                <w:szCs w:val="16"/>
              </w:rPr>
              <w:t>об 3490</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99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Д</w:t>
            </w:r>
            <w:r w:rsidRPr="00D85F5D">
              <w:rPr>
                <w:rFonts w:ascii="Times New Roman" w:eastAsia="Calibri" w:hAnsi="Times New Roman" w:cs="Times New Roman"/>
                <w:sz w:val="16"/>
                <w:szCs w:val="16"/>
                <w:vertAlign w:val="superscript"/>
              </w:rPr>
              <w:t>Т</w:t>
            </w:r>
            <w:r w:rsidRPr="00D85F5D">
              <w:rPr>
                <w:rFonts w:ascii="Times New Roman" w:eastAsia="Calibri" w:hAnsi="Times New Roman" w:cs="Times New Roman"/>
                <w:sz w:val="16"/>
                <w:szCs w:val="16"/>
              </w:rPr>
              <w:t xml:space="preserve"> об 3490</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r>
      <w:tr w:rsidR="00651E12" w:rsidRPr="00D85F5D" w:rsidTr="00C71BBC">
        <w:trPr>
          <w:trHeight w:hRule="exact" w:val="359"/>
        </w:trPr>
        <w:tc>
          <w:tcPr>
            <w:tcW w:w="297"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r w:rsidRPr="00D85F5D">
              <w:rPr>
                <w:rFonts w:ascii="Times New Roman" w:eastAsia="Calibri" w:hAnsi="Times New Roman" w:cs="Times New Roman"/>
                <w:sz w:val="16"/>
                <w:szCs w:val="16"/>
              </w:rPr>
              <w:t>3.</w:t>
            </w: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2680"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roofErr w:type="gramStart"/>
            <w:r w:rsidRPr="00D85F5D">
              <w:rPr>
                <w:rFonts w:ascii="Times New Roman" w:eastAsia="Calibri" w:hAnsi="Times New Roman" w:cs="Times New Roman"/>
                <w:sz w:val="16"/>
                <w:szCs w:val="16"/>
              </w:rPr>
              <w:t>Долгосрочные</w:t>
            </w:r>
            <w:proofErr w:type="gramEnd"/>
            <w:r w:rsidRPr="00D85F5D">
              <w:rPr>
                <w:rFonts w:ascii="Times New Roman" w:eastAsia="Calibri" w:hAnsi="Times New Roman" w:cs="Times New Roman"/>
                <w:sz w:val="16"/>
                <w:szCs w:val="16"/>
              </w:rPr>
              <w:t xml:space="preserve"> обязательства-всего в.т.ч.</w:t>
            </w: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425"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418"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850"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99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r>
      <w:tr w:rsidR="00651E12" w:rsidRPr="00D85F5D" w:rsidTr="000245BF">
        <w:trPr>
          <w:trHeight w:hRule="exact" w:val="297"/>
        </w:trPr>
        <w:tc>
          <w:tcPr>
            <w:tcW w:w="297" w:type="dxa"/>
          </w:tcPr>
          <w:p w:rsidR="00651E12" w:rsidRPr="000245BF" w:rsidRDefault="000245BF" w:rsidP="000245BF">
            <w:pPr>
              <w:shd w:val="clear" w:color="auto" w:fill="FFFFFF"/>
              <w:spacing w:after="0" w:line="228" w:lineRule="auto"/>
              <w:contextualSpacing/>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3.1</w:t>
            </w: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2680"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r w:rsidRPr="00D85F5D">
              <w:rPr>
                <w:rFonts w:ascii="Times New Roman" w:eastAsia="Calibri" w:hAnsi="Times New Roman" w:cs="Times New Roman"/>
                <w:sz w:val="16"/>
                <w:szCs w:val="16"/>
              </w:rPr>
              <w:t>Долговые обязательства</w:t>
            </w: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425" w:type="dxa"/>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418"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 xml:space="preserve">Сальдо </w:t>
            </w:r>
            <w:proofErr w:type="spellStart"/>
            <w:r w:rsidRPr="00D85F5D">
              <w:rPr>
                <w:rFonts w:ascii="Times New Roman" w:eastAsia="Calibri" w:hAnsi="Times New Roman" w:cs="Times New Roman"/>
                <w:sz w:val="16"/>
                <w:szCs w:val="16"/>
              </w:rPr>
              <w:t>сч</w:t>
            </w:r>
            <w:proofErr w:type="spellEnd"/>
            <w:r w:rsidRPr="00D85F5D">
              <w:rPr>
                <w:rFonts w:ascii="Times New Roman" w:eastAsia="Calibri" w:hAnsi="Times New Roman" w:cs="Times New Roman"/>
                <w:sz w:val="16"/>
                <w:szCs w:val="16"/>
              </w:rPr>
              <w:t>. 4100</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850"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К</w:t>
            </w:r>
            <w:r w:rsidRPr="00D85F5D">
              <w:rPr>
                <w:rFonts w:ascii="Times New Roman" w:eastAsia="Calibri" w:hAnsi="Times New Roman" w:cs="Times New Roman"/>
                <w:sz w:val="16"/>
                <w:szCs w:val="16"/>
                <w:vertAlign w:val="superscript"/>
              </w:rPr>
              <w:t xml:space="preserve">Т </w:t>
            </w:r>
            <w:r w:rsidRPr="00D85F5D">
              <w:rPr>
                <w:rFonts w:ascii="Times New Roman" w:eastAsia="Calibri" w:hAnsi="Times New Roman" w:cs="Times New Roman"/>
                <w:sz w:val="16"/>
                <w:szCs w:val="16"/>
              </w:rPr>
              <w:t>об 4100</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993" w:type="dxa"/>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Д</w:t>
            </w:r>
            <w:r w:rsidRPr="00D85F5D">
              <w:rPr>
                <w:rFonts w:ascii="Times New Roman" w:eastAsia="Calibri" w:hAnsi="Times New Roman" w:cs="Times New Roman"/>
                <w:sz w:val="16"/>
                <w:szCs w:val="16"/>
                <w:vertAlign w:val="superscript"/>
              </w:rPr>
              <w:t>Т</w:t>
            </w:r>
            <w:r w:rsidRPr="00D85F5D">
              <w:rPr>
                <w:rFonts w:ascii="Times New Roman" w:eastAsia="Calibri" w:hAnsi="Times New Roman" w:cs="Times New Roman"/>
                <w:sz w:val="16"/>
                <w:szCs w:val="16"/>
              </w:rPr>
              <w:t xml:space="preserve"> об 4100</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r>
      <w:tr w:rsidR="00651E12" w:rsidRPr="00D85F5D" w:rsidTr="000245BF">
        <w:trPr>
          <w:trHeight w:hRule="exact" w:val="423"/>
        </w:trPr>
        <w:tc>
          <w:tcPr>
            <w:tcW w:w="297" w:type="dxa"/>
            <w:tcBorders>
              <w:bottom w:val="single" w:sz="4" w:space="0" w:color="auto"/>
            </w:tcBorders>
          </w:tcPr>
          <w:p w:rsidR="00651E12" w:rsidRPr="000245BF" w:rsidRDefault="000245BF" w:rsidP="000245BF">
            <w:pPr>
              <w:shd w:val="clear" w:color="auto" w:fill="FFFFFF"/>
              <w:spacing w:after="0" w:line="228" w:lineRule="auto"/>
              <w:contextualSpacing/>
              <w:rPr>
                <w:rFonts w:ascii="Times New Roman" w:eastAsia="Calibri" w:hAnsi="Times New Roman" w:cs="Times New Roman"/>
                <w:sz w:val="16"/>
                <w:szCs w:val="16"/>
                <w:lang w:val="ky-KG"/>
              </w:rPr>
            </w:pPr>
            <w:r>
              <w:rPr>
                <w:rFonts w:ascii="Times New Roman" w:eastAsia="Calibri" w:hAnsi="Times New Roman" w:cs="Times New Roman"/>
                <w:sz w:val="16"/>
                <w:szCs w:val="16"/>
                <w:lang w:val="ky-KG"/>
              </w:rPr>
              <w:t>3.2</w:t>
            </w: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2680" w:type="dxa"/>
            <w:tcBorders>
              <w:bottom w:val="single" w:sz="4" w:space="0" w:color="auto"/>
            </w:tcBorders>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r w:rsidRPr="00D85F5D">
              <w:rPr>
                <w:rFonts w:ascii="Times New Roman" w:eastAsia="Calibri" w:hAnsi="Times New Roman" w:cs="Times New Roman"/>
                <w:sz w:val="16"/>
                <w:szCs w:val="16"/>
              </w:rPr>
              <w:t>Отсроченные налоговые обязательс</w:t>
            </w:r>
            <w:r w:rsidRPr="00D85F5D">
              <w:rPr>
                <w:rFonts w:ascii="Times New Roman" w:eastAsia="Calibri" w:hAnsi="Times New Roman" w:cs="Times New Roman"/>
                <w:sz w:val="16"/>
                <w:szCs w:val="16"/>
              </w:rPr>
              <w:t>т</w:t>
            </w:r>
            <w:r w:rsidRPr="00D85F5D">
              <w:rPr>
                <w:rFonts w:ascii="Times New Roman" w:eastAsia="Calibri" w:hAnsi="Times New Roman" w:cs="Times New Roman"/>
                <w:sz w:val="16"/>
                <w:szCs w:val="16"/>
              </w:rPr>
              <w:t>ва</w:t>
            </w: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425" w:type="dxa"/>
            <w:tcBorders>
              <w:bottom w:val="single" w:sz="4" w:space="0" w:color="auto"/>
            </w:tcBorders>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418" w:type="dxa"/>
            <w:tcBorders>
              <w:bottom w:val="single" w:sz="4" w:space="0" w:color="auto"/>
            </w:tcBorders>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 xml:space="preserve">Сальдо </w:t>
            </w:r>
            <w:proofErr w:type="spellStart"/>
            <w:r w:rsidRPr="00D85F5D">
              <w:rPr>
                <w:rFonts w:ascii="Times New Roman" w:eastAsia="Calibri" w:hAnsi="Times New Roman" w:cs="Times New Roman"/>
                <w:sz w:val="16"/>
                <w:szCs w:val="16"/>
              </w:rPr>
              <w:t>сч</w:t>
            </w:r>
            <w:proofErr w:type="spellEnd"/>
            <w:r w:rsidRPr="00D85F5D">
              <w:rPr>
                <w:rFonts w:ascii="Times New Roman" w:eastAsia="Calibri" w:hAnsi="Times New Roman" w:cs="Times New Roman"/>
                <w:sz w:val="16"/>
                <w:szCs w:val="16"/>
              </w:rPr>
              <w:t>. 4200</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850" w:type="dxa"/>
            <w:tcBorders>
              <w:bottom w:val="single" w:sz="4" w:space="0" w:color="auto"/>
            </w:tcBorders>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К</w:t>
            </w:r>
            <w:r w:rsidRPr="00D85F5D">
              <w:rPr>
                <w:rFonts w:ascii="Times New Roman" w:eastAsia="Calibri" w:hAnsi="Times New Roman" w:cs="Times New Roman"/>
                <w:sz w:val="16"/>
                <w:szCs w:val="16"/>
                <w:vertAlign w:val="superscript"/>
              </w:rPr>
              <w:t xml:space="preserve">Т </w:t>
            </w:r>
            <w:r w:rsidRPr="00D85F5D">
              <w:rPr>
                <w:rFonts w:ascii="Times New Roman" w:eastAsia="Calibri" w:hAnsi="Times New Roman" w:cs="Times New Roman"/>
                <w:sz w:val="16"/>
                <w:szCs w:val="16"/>
              </w:rPr>
              <w:t>об 4200</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993" w:type="dxa"/>
            <w:tcBorders>
              <w:bottom w:val="single" w:sz="4" w:space="0" w:color="auto"/>
            </w:tcBorders>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r w:rsidRPr="00D85F5D">
              <w:rPr>
                <w:rFonts w:ascii="Times New Roman" w:eastAsia="Calibri" w:hAnsi="Times New Roman" w:cs="Times New Roman"/>
                <w:sz w:val="16"/>
                <w:szCs w:val="16"/>
              </w:rPr>
              <w:t>Д</w:t>
            </w:r>
            <w:r w:rsidRPr="00D85F5D">
              <w:rPr>
                <w:rFonts w:ascii="Times New Roman" w:eastAsia="Calibri" w:hAnsi="Times New Roman" w:cs="Times New Roman"/>
                <w:sz w:val="16"/>
                <w:szCs w:val="16"/>
                <w:vertAlign w:val="superscript"/>
              </w:rPr>
              <w:t>Т</w:t>
            </w:r>
            <w:r w:rsidRPr="00D85F5D">
              <w:rPr>
                <w:rFonts w:ascii="Times New Roman" w:eastAsia="Calibri" w:hAnsi="Times New Roman" w:cs="Times New Roman"/>
                <w:sz w:val="16"/>
                <w:szCs w:val="16"/>
              </w:rPr>
              <w:t xml:space="preserve"> об 4200</w:t>
            </w: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r>
      <w:tr w:rsidR="00651E12" w:rsidRPr="00D85F5D" w:rsidTr="000245BF">
        <w:trPr>
          <w:trHeight w:hRule="exact" w:val="284"/>
        </w:trPr>
        <w:tc>
          <w:tcPr>
            <w:tcW w:w="297" w:type="dxa"/>
            <w:tcBorders>
              <w:bottom w:val="single" w:sz="4" w:space="0" w:color="auto"/>
            </w:tcBorders>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2680" w:type="dxa"/>
            <w:tcBorders>
              <w:bottom w:val="single" w:sz="4" w:space="0" w:color="auto"/>
            </w:tcBorders>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r w:rsidRPr="00D85F5D">
              <w:rPr>
                <w:rFonts w:ascii="Times New Roman" w:eastAsia="Calibri" w:hAnsi="Times New Roman" w:cs="Times New Roman"/>
                <w:sz w:val="16"/>
                <w:szCs w:val="16"/>
              </w:rPr>
              <w:t xml:space="preserve">Итого по разделу  </w:t>
            </w:r>
            <w:r w:rsidRPr="00D85F5D">
              <w:rPr>
                <w:rFonts w:ascii="Times New Roman" w:eastAsia="Calibri" w:hAnsi="Times New Roman" w:cs="Times New Roman"/>
                <w:sz w:val="16"/>
                <w:szCs w:val="16"/>
                <w:lang w:val="en-US"/>
              </w:rPr>
              <w:t>II</w:t>
            </w: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425" w:type="dxa"/>
            <w:tcBorders>
              <w:bottom w:val="single" w:sz="4" w:space="0" w:color="auto"/>
            </w:tcBorders>
          </w:tcPr>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p w:rsidR="00651E12" w:rsidRPr="00D85F5D" w:rsidRDefault="00651E12" w:rsidP="000245BF">
            <w:pPr>
              <w:shd w:val="clear" w:color="auto" w:fill="FFFFFF"/>
              <w:spacing w:after="0" w:line="228" w:lineRule="auto"/>
              <w:contextualSpacing/>
              <w:rPr>
                <w:rFonts w:ascii="Times New Roman" w:eastAsia="Calibri" w:hAnsi="Times New Roman" w:cs="Times New Roman"/>
                <w:sz w:val="16"/>
                <w:szCs w:val="16"/>
              </w:rPr>
            </w:pPr>
          </w:p>
        </w:tc>
        <w:tc>
          <w:tcPr>
            <w:tcW w:w="1418" w:type="dxa"/>
            <w:tcBorders>
              <w:bottom w:val="single" w:sz="4" w:space="0" w:color="auto"/>
            </w:tcBorders>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850" w:type="dxa"/>
            <w:tcBorders>
              <w:bottom w:val="single" w:sz="4" w:space="0" w:color="auto"/>
            </w:tcBorders>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c>
          <w:tcPr>
            <w:tcW w:w="993" w:type="dxa"/>
            <w:tcBorders>
              <w:bottom w:val="single" w:sz="4" w:space="0" w:color="auto"/>
            </w:tcBorders>
          </w:tcPr>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p w:rsidR="00651E12" w:rsidRPr="00D85F5D" w:rsidRDefault="00651E12" w:rsidP="000245BF">
            <w:pPr>
              <w:shd w:val="clear" w:color="auto" w:fill="FFFFFF"/>
              <w:spacing w:after="0" w:line="228" w:lineRule="auto"/>
              <w:contextualSpacing/>
              <w:jc w:val="center"/>
              <w:rPr>
                <w:rFonts w:ascii="Times New Roman" w:eastAsia="Calibri" w:hAnsi="Times New Roman" w:cs="Times New Roman"/>
                <w:sz w:val="16"/>
                <w:szCs w:val="16"/>
              </w:rPr>
            </w:pPr>
          </w:p>
        </w:tc>
      </w:tr>
    </w:tbl>
    <w:p w:rsidR="000245BF" w:rsidRPr="000245BF" w:rsidRDefault="000245BF" w:rsidP="000245BF">
      <w:pPr>
        <w:spacing w:before="40" w:after="0" w:line="228" w:lineRule="auto"/>
        <w:jc w:val="both"/>
        <w:rPr>
          <w:rFonts w:ascii="Times New Roman" w:eastAsia="Calibri" w:hAnsi="Times New Roman" w:cs="Times New Roman"/>
          <w:sz w:val="16"/>
          <w:szCs w:val="16"/>
        </w:rPr>
      </w:pPr>
      <w:r w:rsidRPr="000245BF">
        <w:rPr>
          <w:rFonts w:ascii="Times New Roman" w:eastAsia="Calibri" w:hAnsi="Times New Roman" w:cs="Times New Roman"/>
          <w:sz w:val="16"/>
          <w:szCs w:val="16"/>
        </w:rPr>
        <w:t>Руководитель___________________________</w:t>
      </w:r>
    </w:p>
    <w:p w:rsidR="00651E12" w:rsidRPr="000245BF" w:rsidRDefault="000245BF" w:rsidP="000245BF">
      <w:pPr>
        <w:spacing w:after="0" w:line="228" w:lineRule="auto"/>
        <w:jc w:val="both"/>
        <w:rPr>
          <w:rFonts w:ascii="Times New Roman" w:eastAsia="Calibri" w:hAnsi="Times New Roman" w:cs="Times New Roman"/>
          <w:sz w:val="16"/>
          <w:szCs w:val="16"/>
          <w:lang w:val="ky-KG"/>
        </w:rPr>
      </w:pPr>
      <w:r w:rsidRPr="000245BF">
        <w:rPr>
          <w:rFonts w:ascii="Times New Roman" w:eastAsia="Calibri" w:hAnsi="Times New Roman" w:cs="Times New Roman"/>
          <w:sz w:val="16"/>
          <w:szCs w:val="16"/>
        </w:rPr>
        <w:t xml:space="preserve">Гл. бухгалтер___________________________ </w:t>
      </w:r>
      <w:r w:rsidRPr="000245BF">
        <w:rPr>
          <w:rFonts w:ascii="Times New Roman" w:eastAsia="Calibri" w:hAnsi="Times New Roman" w:cs="Times New Roman"/>
          <w:sz w:val="16"/>
          <w:szCs w:val="16"/>
          <w:lang w:val="ky-KG"/>
        </w:rPr>
        <w:t xml:space="preserve">                        </w:t>
      </w:r>
      <w:r w:rsidR="00C71BBC" w:rsidRPr="000245BF">
        <w:rPr>
          <w:rFonts w:ascii="Times New Roman" w:eastAsia="Calibri" w:hAnsi="Times New Roman" w:cs="Times New Roman"/>
          <w:sz w:val="16"/>
          <w:szCs w:val="16"/>
          <w:lang w:val="ky-KG"/>
        </w:rPr>
        <w:t>(</w:t>
      </w:r>
      <w:r w:rsidR="00C71BBC" w:rsidRPr="000245BF">
        <w:rPr>
          <w:rFonts w:ascii="Times New Roman" w:eastAsia="Calibri" w:hAnsi="Times New Roman" w:cs="Times New Roman"/>
          <w:sz w:val="16"/>
          <w:szCs w:val="16"/>
        </w:rPr>
        <w:t>Составлено автором</w:t>
      </w:r>
      <w:r w:rsidR="00C71BBC" w:rsidRPr="000245BF">
        <w:rPr>
          <w:rFonts w:ascii="Times New Roman" w:eastAsia="Calibri" w:hAnsi="Times New Roman" w:cs="Times New Roman"/>
          <w:sz w:val="16"/>
          <w:szCs w:val="16"/>
          <w:lang w:val="ky-KG"/>
        </w:rPr>
        <w:t>)</w:t>
      </w:r>
    </w:p>
    <w:p w:rsidR="00651E12" w:rsidRPr="009617B9" w:rsidRDefault="00651E12" w:rsidP="009617B9">
      <w:pPr>
        <w:spacing w:after="0" w:line="240" w:lineRule="auto"/>
        <w:ind w:firstLine="425"/>
        <w:jc w:val="both"/>
        <w:rPr>
          <w:rFonts w:ascii="Times New Roman" w:eastAsia="Calibri" w:hAnsi="Times New Roman" w:cs="Times New Roman"/>
          <w:sz w:val="20"/>
          <w:szCs w:val="20"/>
        </w:rPr>
      </w:pPr>
      <w:r w:rsidRPr="009617B9">
        <w:rPr>
          <w:rFonts w:ascii="Times New Roman" w:eastAsia="Times New Roman" w:hAnsi="Times New Roman" w:cs="Times New Roman"/>
          <w:b/>
          <w:sz w:val="20"/>
          <w:szCs w:val="20"/>
          <w:lang w:eastAsia="ru-RU"/>
        </w:rPr>
        <w:lastRenderedPageBreak/>
        <w:t>В третьей главе диссертации</w:t>
      </w:r>
      <w:r w:rsidRPr="009617B9">
        <w:rPr>
          <w:rFonts w:ascii="Times New Roman" w:eastAsia="Times New Roman" w:hAnsi="Times New Roman" w:cs="Times New Roman"/>
          <w:sz w:val="20"/>
          <w:szCs w:val="20"/>
          <w:lang w:eastAsia="ru-RU"/>
        </w:rPr>
        <w:t xml:space="preserve"> </w:t>
      </w:r>
      <w:r w:rsidRPr="009617B9">
        <w:rPr>
          <w:rFonts w:ascii="Times New Roman" w:eastAsia="Times New Roman" w:hAnsi="Times New Roman" w:cs="Times New Roman"/>
          <w:b/>
          <w:sz w:val="20"/>
          <w:szCs w:val="20"/>
          <w:lang w:eastAsia="ru-RU"/>
        </w:rPr>
        <w:t xml:space="preserve"> «Разработка организационного м</w:t>
      </w:r>
      <w:r w:rsidRPr="009617B9">
        <w:rPr>
          <w:rFonts w:ascii="Times New Roman" w:eastAsia="Times New Roman" w:hAnsi="Times New Roman" w:cs="Times New Roman"/>
          <w:b/>
          <w:sz w:val="20"/>
          <w:szCs w:val="20"/>
          <w:lang w:eastAsia="ru-RU"/>
        </w:rPr>
        <w:t>е</w:t>
      </w:r>
      <w:r w:rsidRPr="009617B9">
        <w:rPr>
          <w:rFonts w:ascii="Times New Roman" w:eastAsia="Times New Roman" w:hAnsi="Times New Roman" w:cs="Times New Roman"/>
          <w:b/>
          <w:sz w:val="20"/>
          <w:szCs w:val="20"/>
          <w:lang w:eastAsia="ru-RU"/>
        </w:rPr>
        <w:t>ханизма стратегического анализа  источников формирования акт</w:t>
      </w:r>
      <w:r w:rsidRPr="009617B9">
        <w:rPr>
          <w:rFonts w:ascii="Times New Roman" w:eastAsia="Times New Roman" w:hAnsi="Times New Roman" w:cs="Times New Roman"/>
          <w:b/>
          <w:sz w:val="20"/>
          <w:szCs w:val="20"/>
          <w:lang w:eastAsia="ru-RU"/>
        </w:rPr>
        <w:t>и</w:t>
      </w:r>
      <w:r w:rsidRPr="009617B9">
        <w:rPr>
          <w:rFonts w:ascii="Times New Roman" w:eastAsia="Times New Roman" w:hAnsi="Times New Roman" w:cs="Times New Roman"/>
          <w:b/>
          <w:sz w:val="20"/>
          <w:szCs w:val="20"/>
          <w:lang w:eastAsia="ru-RU"/>
        </w:rPr>
        <w:t>вов»</w:t>
      </w:r>
      <w:r w:rsidRPr="009617B9">
        <w:rPr>
          <w:rFonts w:ascii="Times New Roman" w:eastAsia="Times New Roman" w:hAnsi="Times New Roman" w:cs="Times New Roman"/>
          <w:sz w:val="20"/>
          <w:szCs w:val="20"/>
          <w:shd w:val="clear" w:color="auto" w:fill="FFFFFF"/>
          <w:lang w:eastAsia="ru-RU"/>
        </w:rPr>
        <w:t xml:space="preserve">  определены стратегическое положение  организации с помощью, во-первых, определения изменений, которые возникали в экономическом окружении организации, и выявления их воздействия на организацию и ее деятельность, во-вторых, определения преимуществ и ресурсов организ</w:t>
      </w:r>
      <w:r w:rsidRPr="009617B9">
        <w:rPr>
          <w:rFonts w:ascii="Times New Roman" w:eastAsia="Times New Roman" w:hAnsi="Times New Roman" w:cs="Times New Roman"/>
          <w:sz w:val="20"/>
          <w:szCs w:val="20"/>
          <w:shd w:val="clear" w:color="auto" w:fill="FFFFFF"/>
          <w:lang w:eastAsia="ru-RU"/>
        </w:rPr>
        <w:t>а</w:t>
      </w:r>
      <w:r w:rsidRPr="009617B9">
        <w:rPr>
          <w:rFonts w:ascii="Times New Roman" w:eastAsia="Times New Roman" w:hAnsi="Times New Roman" w:cs="Times New Roman"/>
          <w:sz w:val="20"/>
          <w:szCs w:val="20"/>
          <w:shd w:val="clear" w:color="auto" w:fill="FFFFFF"/>
          <w:lang w:eastAsia="ru-RU"/>
        </w:rPr>
        <w:t>ции в зависимости от этих изменений.</w:t>
      </w:r>
      <w:r w:rsidRPr="009617B9">
        <w:rPr>
          <w:rFonts w:ascii="Times New Roman" w:eastAsia="Times New Roman" w:hAnsi="Times New Roman" w:cs="Times New Roman"/>
          <w:sz w:val="20"/>
          <w:szCs w:val="20"/>
          <w:lang w:eastAsia="ru-RU"/>
        </w:rPr>
        <w:t xml:space="preserve"> Выработаны </w:t>
      </w:r>
      <w:r w:rsidRPr="009617B9">
        <w:rPr>
          <w:rFonts w:ascii="Times New Roman" w:eastAsia="Calibri" w:hAnsi="Times New Roman" w:cs="Times New Roman"/>
          <w:iCs/>
          <w:sz w:val="20"/>
          <w:szCs w:val="20"/>
          <w:shd w:val="clear" w:color="auto" w:fill="FFFFFF"/>
        </w:rPr>
        <w:t>концептуальные осн</w:t>
      </w:r>
      <w:r w:rsidRPr="009617B9">
        <w:rPr>
          <w:rFonts w:ascii="Times New Roman" w:eastAsia="Calibri" w:hAnsi="Times New Roman" w:cs="Times New Roman"/>
          <w:iCs/>
          <w:sz w:val="20"/>
          <w:szCs w:val="20"/>
          <w:shd w:val="clear" w:color="auto" w:fill="FFFFFF"/>
        </w:rPr>
        <w:t>о</w:t>
      </w:r>
      <w:r w:rsidRPr="009617B9">
        <w:rPr>
          <w:rFonts w:ascii="Times New Roman" w:eastAsia="Calibri" w:hAnsi="Times New Roman" w:cs="Times New Roman"/>
          <w:iCs/>
          <w:sz w:val="20"/>
          <w:szCs w:val="20"/>
          <w:shd w:val="clear" w:color="auto" w:fill="FFFFFF"/>
        </w:rPr>
        <w:t>вы, определены цель и основные задачи стратегического анализа предпр</w:t>
      </w:r>
      <w:r w:rsidRPr="009617B9">
        <w:rPr>
          <w:rFonts w:ascii="Times New Roman" w:eastAsia="Calibri" w:hAnsi="Times New Roman" w:cs="Times New Roman"/>
          <w:iCs/>
          <w:sz w:val="20"/>
          <w:szCs w:val="20"/>
          <w:shd w:val="clear" w:color="auto" w:fill="FFFFFF"/>
        </w:rPr>
        <w:t>и</w:t>
      </w:r>
      <w:r w:rsidRPr="009617B9">
        <w:rPr>
          <w:rFonts w:ascii="Times New Roman" w:eastAsia="Calibri" w:hAnsi="Times New Roman" w:cs="Times New Roman"/>
          <w:iCs/>
          <w:sz w:val="20"/>
          <w:szCs w:val="20"/>
          <w:shd w:val="clear" w:color="auto" w:fill="FFFFFF"/>
        </w:rPr>
        <w:t xml:space="preserve">ятий. </w:t>
      </w:r>
    </w:p>
    <w:p w:rsidR="00651E12" w:rsidRPr="009617B9" w:rsidRDefault="00651E12" w:rsidP="009617B9">
      <w:pPr>
        <w:spacing w:after="0" w:line="240" w:lineRule="auto"/>
        <w:ind w:firstLine="425"/>
        <w:jc w:val="both"/>
        <w:rPr>
          <w:rFonts w:ascii="Times New Roman" w:eastAsia="Calibri" w:hAnsi="Times New Roman" w:cs="Times New Roman"/>
          <w:sz w:val="20"/>
          <w:szCs w:val="20"/>
        </w:rPr>
      </w:pPr>
      <w:r w:rsidRPr="009617B9">
        <w:rPr>
          <w:rFonts w:ascii="Times New Roman" w:eastAsia="Calibri" w:hAnsi="Times New Roman" w:cs="Times New Roman"/>
          <w:iCs/>
          <w:sz w:val="20"/>
          <w:szCs w:val="20"/>
          <w:shd w:val="clear" w:color="auto" w:fill="FFFFFF"/>
        </w:rPr>
        <w:t xml:space="preserve">Выявлены основные факторы, ограничивающие или стимулирующие развитие предприятий с учетом особенности вхождения </w:t>
      </w:r>
      <w:proofErr w:type="spellStart"/>
      <w:r w:rsidRPr="009617B9">
        <w:rPr>
          <w:rFonts w:ascii="Times New Roman" w:eastAsia="Calibri" w:hAnsi="Times New Roman" w:cs="Times New Roman"/>
          <w:iCs/>
          <w:sz w:val="20"/>
          <w:szCs w:val="20"/>
          <w:shd w:val="clear" w:color="auto" w:fill="FFFFFF"/>
        </w:rPr>
        <w:t>субьектов</w:t>
      </w:r>
      <w:proofErr w:type="spellEnd"/>
      <w:r w:rsidRPr="009617B9">
        <w:rPr>
          <w:rFonts w:ascii="Times New Roman" w:eastAsia="Calibri" w:hAnsi="Times New Roman" w:cs="Times New Roman"/>
          <w:iCs/>
          <w:sz w:val="20"/>
          <w:szCs w:val="20"/>
          <w:shd w:val="clear" w:color="auto" w:fill="FFFFFF"/>
        </w:rPr>
        <w:t xml:space="preserve"> в р</w:t>
      </w:r>
      <w:r w:rsidRPr="009617B9">
        <w:rPr>
          <w:rFonts w:ascii="Times New Roman" w:eastAsia="Calibri" w:hAnsi="Times New Roman" w:cs="Times New Roman"/>
          <w:iCs/>
          <w:sz w:val="20"/>
          <w:szCs w:val="20"/>
          <w:shd w:val="clear" w:color="auto" w:fill="FFFFFF"/>
        </w:rPr>
        <w:t>ы</w:t>
      </w:r>
      <w:r w:rsidRPr="009617B9">
        <w:rPr>
          <w:rFonts w:ascii="Times New Roman" w:eastAsia="Calibri" w:hAnsi="Times New Roman" w:cs="Times New Roman"/>
          <w:iCs/>
          <w:sz w:val="20"/>
          <w:szCs w:val="20"/>
          <w:shd w:val="clear" w:color="auto" w:fill="FFFFFF"/>
        </w:rPr>
        <w:t>ночные отношения,  а также проведена оценка сильных и слабых сторон, угроз и возможностей предприятий Кыргызской Республики. Путем оце</w:t>
      </w:r>
      <w:r w:rsidRPr="009617B9">
        <w:rPr>
          <w:rFonts w:ascii="Times New Roman" w:eastAsia="Calibri" w:hAnsi="Times New Roman" w:cs="Times New Roman"/>
          <w:iCs/>
          <w:sz w:val="20"/>
          <w:szCs w:val="20"/>
          <w:shd w:val="clear" w:color="auto" w:fill="FFFFFF"/>
        </w:rPr>
        <w:t>н</w:t>
      </w:r>
      <w:r w:rsidRPr="009617B9">
        <w:rPr>
          <w:rFonts w:ascii="Times New Roman" w:eastAsia="Calibri" w:hAnsi="Times New Roman" w:cs="Times New Roman"/>
          <w:iCs/>
          <w:sz w:val="20"/>
          <w:szCs w:val="20"/>
          <w:shd w:val="clear" w:color="auto" w:fill="FFFFFF"/>
        </w:rPr>
        <w:t>ки тенденций развития предприятия  и их потенциала  установлены стр</w:t>
      </w:r>
      <w:r w:rsidRPr="009617B9">
        <w:rPr>
          <w:rFonts w:ascii="Times New Roman" w:eastAsia="Calibri" w:hAnsi="Times New Roman" w:cs="Times New Roman"/>
          <w:iCs/>
          <w:sz w:val="20"/>
          <w:szCs w:val="20"/>
          <w:shd w:val="clear" w:color="auto" w:fill="FFFFFF"/>
        </w:rPr>
        <w:t>а</w:t>
      </w:r>
      <w:r w:rsidRPr="009617B9">
        <w:rPr>
          <w:rFonts w:ascii="Times New Roman" w:eastAsia="Calibri" w:hAnsi="Times New Roman" w:cs="Times New Roman"/>
          <w:iCs/>
          <w:sz w:val="20"/>
          <w:szCs w:val="20"/>
          <w:shd w:val="clear" w:color="auto" w:fill="FFFFFF"/>
        </w:rPr>
        <w:t>тегические цели для повышения их конкурентоспособности на внешних рынках.</w:t>
      </w:r>
      <w:r w:rsidRPr="009617B9">
        <w:rPr>
          <w:rFonts w:ascii="Times New Roman" w:eastAsia="Calibri" w:hAnsi="Times New Roman" w:cs="Times New Roman"/>
          <w:sz w:val="20"/>
          <w:szCs w:val="20"/>
        </w:rPr>
        <w:t xml:space="preserve"> </w:t>
      </w:r>
    </w:p>
    <w:p w:rsidR="00651E12" w:rsidRPr="009617B9" w:rsidRDefault="00651E12" w:rsidP="009617B9">
      <w:pPr>
        <w:spacing w:after="0" w:line="240" w:lineRule="auto"/>
        <w:ind w:firstLine="425"/>
        <w:jc w:val="both"/>
        <w:rPr>
          <w:rFonts w:ascii="Times New Roman" w:eastAsia="Calibri" w:hAnsi="Times New Roman" w:cs="Times New Roman"/>
          <w:sz w:val="20"/>
          <w:szCs w:val="20"/>
        </w:rPr>
      </w:pPr>
      <w:r w:rsidRPr="009617B9">
        <w:rPr>
          <w:rFonts w:ascii="Times New Roman" w:eastAsia="Calibri" w:hAnsi="Times New Roman" w:cs="Times New Roman"/>
          <w:sz w:val="20"/>
          <w:szCs w:val="20"/>
        </w:rPr>
        <w:t xml:space="preserve"> </w:t>
      </w:r>
      <w:r w:rsidRPr="009617B9">
        <w:rPr>
          <w:rFonts w:ascii="Times New Roman" w:eastAsia="Times New Roman" w:hAnsi="Times New Roman" w:cs="Times New Roman"/>
          <w:sz w:val="20"/>
          <w:szCs w:val="20"/>
          <w:lang w:eastAsia="ru-RU"/>
        </w:rPr>
        <w:t>В диссертационной работе обоснован один из путей решения об</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значенной проблемы - использование опыта зарубежных стран, особенно в связи с необходимостью углубленной интеграции нашей экономики в мировую экономическую систему и перехода к МСФО вызывавший нем</w:t>
      </w:r>
      <w:r w:rsidRPr="009617B9">
        <w:rPr>
          <w:rFonts w:ascii="Times New Roman" w:eastAsia="Times New Roman" w:hAnsi="Times New Roman" w:cs="Times New Roman"/>
          <w:sz w:val="20"/>
          <w:szCs w:val="20"/>
          <w:lang w:eastAsia="ru-RU"/>
        </w:rPr>
        <w:t>а</w:t>
      </w:r>
      <w:r w:rsidRPr="009617B9">
        <w:rPr>
          <w:rFonts w:ascii="Times New Roman" w:eastAsia="Times New Roman" w:hAnsi="Times New Roman" w:cs="Times New Roman"/>
          <w:sz w:val="20"/>
          <w:szCs w:val="20"/>
          <w:lang w:eastAsia="ru-RU"/>
        </w:rPr>
        <w:t>ло проблем методологического и методического характера.</w:t>
      </w:r>
      <w:r w:rsidRPr="009617B9">
        <w:rPr>
          <w:rFonts w:ascii="Times New Roman" w:eastAsia="Calibri" w:hAnsi="Times New Roman" w:cs="Times New Roman"/>
          <w:sz w:val="20"/>
          <w:szCs w:val="20"/>
        </w:rPr>
        <w:t xml:space="preserve"> </w:t>
      </w:r>
      <w:r w:rsidRPr="009617B9">
        <w:rPr>
          <w:rFonts w:ascii="Times New Roman" w:eastAsia="Times New Roman" w:hAnsi="Times New Roman" w:cs="Times New Roman"/>
          <w:sz w:val="20"/>
          <w:szCs w:val="20"/>
          <w:lang w:eastAsia="ru-RU"/>
        </w:rPr>
        <w:t>Эти обсто</w:t>
      </w:r>
      <w:r w:rsidRPr="009617B9">
        <w:rPr>
          <w:rFonts w:ascii="Times New Roman" w:eastAsia="Times New Roman" w:hAnsi="Times New Roman" w:cs="Times New Roman"/>
          <w:sz w:val="20"/>
          <w:szCs w:val="20"/>
          <w:lang w:eastAsia="ru-RU"/>
        </w:rPr>
        <w:t>я</w:t>
      </w:r>
      <w:r w:rsidRPr="009617B9">
        <w:rPr>
          <w:rFonts w:ascii="Times New Roman" w:eastAsia="Times New Roman" w:hAnsi="Times New Roman" w:cs="Times New Roman"/>
          <w:sz w:val="20"/>
          <w:szCs w:val="20"/>
          <w:lang w:eastAsia="ru-RU"/>
        </w:rPr>
        <w:t xml:space="preserve">тельства требуют компетентного и разумного подхода к использованию результатов исследований ученых-экономистов в области бухгалтерского учета и анализа источников формирования активов. </w:t>
      </w:r>
    </w:p>
    <w:p w:rsidR="00651E12" w:rsidRPr="009617B9" w:rsidRDefault="00651E12" w:rsidP="009617B9">
      <w:pPr>
        <w:shd w:val="clear" w:color="auto" w:fill="FFFFFF"/>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В диссертационной работе нами уточнена и усовершенствована и</w:t>
      </w:r>
      <w:r w:rsidRPr="009617B9">
        <w:rPr>
          <w:rFonts w:ascii="Times New Roman" w:eastAsia="Times New Roman" w:hAnsi="Times New Roman" w:cs="Times New Roman"/>
          <w:sz w:val="20"/>
          <w:szCs w:val="20"/>
          <w:lang w:eastAsia="ru-RU"/>
        </w:rPr>
        <w:t>н</w:t>
      </w:r>
      <w:r w:rsidRPr="009617B9">
        <w:rPr>
          <w:rFonts w:ascii="Times New Roman" w:eastAsia="Times New Roman" w:hAnsi="Times New Roman" w:cs="Times New Roman"/>
          <w:sz w:val="20"/>
          <w:szCs w:val="20"/>
          <w:lang w:eastAsia="ru-RU"/>
        </w:rPr>
        <w:t xml:space="preserve">формационная база источников формирования активов с применением показателей бухгалтерской отчетности, составленной на основе МСФО, а также регулирующей, нормативно-справочной и </w:t>
      </w:r>
      <w:proofErr w:type="spellStart"/>
      <w:r w:rsidRPr="009617B9">
        <w:rPr>
          <w:rFonts w:ascii="Times New Roman" w:eastAsia="Times New Roman" w:hAnsi="Times New Roman" w:cs="Times New Roman"/>
          <w:sz w:val="20"/>
          <w:szCs w:val="20"/>
          <w:lang w:eastAsia="ru-RU"/>
        </w:rPr>
        <w:t>внеучетной</w:t>
      </w:r>
      <w:proofErr w:type="spellEnd"/>
      <w:r w:rsidRPr="009617B9">
        <w:rPr>
          <w:rFonts w:ascii="Times New Roman" w:eastAsia="Times New Roman" w:hAnsi="Times New Roman" w:cs="Times New Roman"/>
          <w:sz w:val="20"/>
          <w:szCs w:val="20"/>
          <w:lang w:eastAsia="ru-RU"/>
        </w:rPr>
        <w:t xml:space="preserve"> информации,  разработан и внедрен, с учетом адаптации к кыргызской практике,  пор</w:t>
      </w:r>
      <w:r w:rsidRPr="009617B9">
        <w:rPr>
          <w:rFonts w:ascii="Times New Roman" w:eastAsia="Times New Roman" w:hAnsi="Times New Roman" w:cs="Times New Roman"/>
          <w:sz w:val="20"/>
          <w:szCs w:val="20"/>
          <w:lang w:eastAsia="ru-RU"/>
        </w:rPr>
        <w:t>я</w:t>
      </w:r>
      <w:r w:rsidRPr="009617B9">
        <w:rPr>
          <w:rFonts w:ascii="Times New Roman" w:eastAsia="Times New Roman" w:hAnsi="Times New Roman" w:cs="Times New Roman"/>
          <w:sz w:val="20"/>
          <w:szCs w:val="20"/>
          <w:lang w:eastAsia="ru-RU"/>
        </w:rPr>
        <w:t>док применения организационно-методических положений стратегическ</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го анализа и оценки эффективности использования источников формир</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 xml:space="preserve">вания активов путем стандартизации </w:t>
      </w:r>
      <w:proofErr w:type="gramStart"/>
      <w:r w:rsidRPr="009617B9">
        <w:rPr>
          <w:rFonts w:ascii="Times New Roman" w:eastAsia="Times New Roman" w:hAnsi="Times New Roman" w:cs="Times New Roman"/>
          <w:sz w:val="20"/>
          <w:szCs w:val="20"/>
          <w:lang w:eastAsia="ru-RU"/>
        </w:rPr>
        <w:t>анализа</w:t>
      </w:r>
      <w:proofErr w:type="gramEnd"/>
      <w:r w:rsidRPr="009617B9">
        <w:rPr>
          <w:rFonts w:ascii="Times New Roman" w:eastAsia="Times New Roman" w:hAnsi="Times New Roman" w:cs="Times New Roman"/>
          <w:sz w:val="20"/>
          <w:szCs w:val="20"/>
          <w:lang w:eastAsia="ru-RU"/>
        </w:rPr>
        <w:t xml:space="preserve"> строго упорядоченных да</w:t>
      </w:r>
      <w:r w:rsidRPr="009617B9">
        <w:rPr>
          <w:rFonts w:ascii="Times New Roman" w:eastAsia="Times New Roman" w:hAnsi="Times New Roman" w:cs="Times New Roman"/>
          <w:sz w:val="20"/>
          <w:szCs w:val="20"/>
          <w:lang w:eastAsia="ru-RU"/>
        </w:rPr>
        <w:t>н</w:t>
      </w:r>
      <w:r w:rsidRPr="009617B9">
        <w:rPr>
          <w:rFonts w:ascii="Times New Roman" w:eastAsia="Times New Roman" w:hAnsi="Times New Roman" w:cs="Times New Roman"/>
          <w:sz w:val="20"/>
          <w:szCs w:val="20"/>
          <w:lang w:eastAsia="ru-RU"/>
        </w:rPr>
        <w:t xml:space="preserve">ных финансовой отчетности, что обеспечивает условия для формализации и моделирования зависимости обобщающих финансовых показателей от факторов, оказывающих на него прямое воздействие. </w:t>
      </w:r>
      <w:r w:rsidRPr="009617B9">
        <w:rPr>
          <w:rFonts w:ascii="Times New Roman" w:eastAsia="Calibri" w:hAnsi="Times New Roman" w:cs="Times New Roman"/>
          <w:color w:val="000000" w:themeColor="text1"/>
          <w:sz w:val="20"/>
          <w:szCs w:val="20"/>
          <w:shd w:val="clear" w:color="auto" w:fill="FFFFFF"/>
        </w:rPr>
        <w:t>Динамичность и сложность рынка, усиление конкурентной борьбы, а также быстрые изм</w:t>
      </w:r>
      <w:r w:rsidRPr="009617B9">
        <w:rPr>
          <w:rFonts w:ascii="Times New Roman" w:eastAsia="Calibri" w:hAnsi="Times New Roman" w:cs="Times New Roman"/>
          <w:color w:val="000000" w:themeColor="text1"/>
          <w:sz w:val="20"/>
          <w:szCs w:val="20"/>
          <w:shd w:val="clear" w:color="auto" w:fill="FFFFFF"/>
        </w:rPr>
        <w:t>е</w:t>
      </w:r>
      <w:r w:rsidRPr="009617B9">
        <w:rPr>
          <w:rFonts w:ascii="Times New Roman" w:eastAsia="Calibri" w:hAnsi="Times New Roman" w:cs="Times New Roman"/>
          <w:color w:val="000000" w:themeColor="text1"/>
          <w:sz w:val="20"/>
          <w:szCs w:val="20"/>
          <w:shd w:val="clear" w:color="auto" w:fill="FFFFFF"/>
        </w:rPr>
        <w:t xml:space="preserve">нения законодательства требуют принимать обоснованные стратегические </w:t>
      </w:r>
      <w:proofErr w:type="gramStart"/>
      <w:r w:rsidRPr="009617B9">
        <w:rPr>
          <w:rFonts w:ascii="Times New Roman" w:eastAsia="Calibri" w:hAnsi="Times New Roman" w:cs="Times New Roman"/>
          <w:color w:val="000000" w:themeColor="text1"/>
          <w:sz w:val="20"/>
          <w:szCs w:val="20"/>
          <w:shd w:val="clear" w:color="auto" w:fill="FFFFFF"/>
        </w:rPr>
        <w:t>решения</w:t>
      </w:r>
      <w:proofErr w:type="gramEnd"/>
      <w:r w:rsidRPr="009617B9">
        <w:rPr>
          <w:rFonts w:ascii="Times New Roman" w:eastAsia="Calibri" w:hAnsi="Times New Roman" w:cs="Times New Roman"/>
          <w:color w:val="000000" w:themeColor="text1"/>
          <w:sz w:val="20"/>
          <w:szCs w:val="20"/>
          <w:shd w:val="clear" w:color="auto" w:fill="FFFFFF"/>
        </w:rPr>
        <w:t xml:space="preserve"> и стратегическое управление становится насущной необходим</w:t>
      </w:r>
      <w:r w:rsidRPr="009617B9">
        <w:rPr>
          <w:rFonts w:ascii="Times New Roman" w:eastAsia="Calibri" w:hAnsi="Times New Roman" w:cs="Times New Roman"/>
          <w:color w:val="000000" w:themeColor="text1"/>
          <w:sz w:val="20"/>
          <w:szCs w:val="20"/>
          <w:shd w:val="clear" w:color="auto" w:fill="FFFFFF"/>
        </w:rPr>
        <w:t>о</w:t>
      </w:r>
      <w:r w:rsidRPr="009617B9">
        <w:rPr>
          <w:rFonts w:ascii="Times New Roman" w:eastAsia="Calibri" w:hAnsi="Times New Roman" w:cs="Times New Roman"/>
          <w:color w:val="000000" w:themeColor="text1"/>
          <w:sz w:val="20"/>
          <w:szCs w:val="20"/>
          <w:shd w:val="clear" w:color="auto" w:fill="FFFFFF"/>
        </w:rPr>
        <w:t>стью. Стратегический анализ является одним из ведущих элементов пр</w:t>
      </w:r>
      <w:r w:rsidRPr="009617B9">
        <w:rPr>
          <w:rFonts w:ascii="Times New Roman" w:eastAsia="Calibri" w:hAnsi="Times New Roman" w:cs="Times New Roman"/>
          <w:color w:val="000000" w:themeColor="text1"/>
          <w:sz w:val="20"/>
          <w:szCs w:val="20"/>
          <w:shd w:val="clear" w:color="auto" w:fill="FFFFFF"/>
        </w:rPr>
        <w:t>о</w:t>
      </w:r>
      <w:r w:rsidRPr="009617B9">
        <w:rPr>
          <w:rFonts w:ascii="Times New Roman" w:eastAsia="Calibri" w:hAnsi="Times New Roman" w:cs="Times New Roman"/>
          <w:color w:val="000000" w:themeColor="text1"/>
          <w:sz w:val="20"/>
          <w:szCs w:val="20"/>
          <w:shd w:val="clear" w:color="auto" w:fill="FFFFFF"/>
        </w:rPr>
        <w:t>цедуры формирования стратегического плана, необходимого для обесп</w:t>
      </w:r>
      <w:r w:rsidRPr="009617B9">
        <w:rPr>
          <w:rFonts w:ascii="Times New Roman" w:eastAsia="Calibri" w:hAnsi="Times New Roman" w:cs="Times New Roman"/>
          <w:color w:val="000000" w:themeColor="text1"/>
          <w:sz w:val="20"/>
          <w:szCs w:val="20"/>
          <w:shd w:val="clear" w:color="auto" w:fill="FFFFFF"/>
        </w:rPr>
        <w:t>е</w:t>
      </w:r>
      <w:r w:rsidRPr="009617B9">
        <w:rPr>
          <w:rFonts w:ascii="Times New Roman" w:eastAsia="Calibri" w:hAnsi="Times New Roman" w:cs="Times New Roman"/>
          <w:color w:val="000000" w:themeColor="text1"/>
          <w:sz w:val="20"/>
          <w:szCs w:val="20"/>
          <w:shd w:val="clear" w:color="auto" w:fill="FFFFFF"/>
        </w:rPr>
        <w:t>чения стойкости  и развития промышленных</w:t>
      </w:r>
      <w:r w:rsidRPr="009617B9">
        <w:rPr>
          <w:rFonts w:ascii="Times New Roman" w:eastAsia="Calibri" w:hAnsi="Times New Roman" w:cs="Times New Roman"/>
          <w:color w:val="444444"/>
          <w:sz w:val="20"/>
          <w:szCs w:val="20"/>
          <w:shd w:val="clear" w:color="auto" w:fill="FFFFFF"/>
        </w:rPr>
        <w:t xml:space="preserve"> </w:t>
      </w:r>
      <w:r w:rsidRPr="009617B9">
        <w:rPr>
          <w:rFonts w:ascii="Times New Roman" w:eastAsia="Calibri" w:hAnsi="Times New Roman" w:cs="Times New Roman"/>
          <w:color w:val="000000" w:themeColor="text1"/>
          <w:sz w:val="20"/>
          <w:szCs w:val="20"/>
          <w:shd w:val="clear" w:color="auto" w:fill="FFFFFF"/>
        </w:rPr>
        <w:t>предприятий. Так</w:t>
      </w:r>
      <w:r w:rsidRPr="009617B9">
        <w:rPr>
          <w:rFonts w:ascii="Times New Roman" w:eastAsia="Calibri" w:hAnsi="Times New Roman" w:cs="Times New Roman"/>
          <w:color w:val="444444"/>
          <w:sz w:val="20"/>
          <w:szCs w:val="20"/>
          <w:shd w:val="clear" w:color="auto" w:fill="FFFFFF"/>
        </w:rPr>
        <w:t>, ис</w:t>
      </w:r>
      <w:r w:rsidRPr="009617B9">
        <w:rPr>
          <w:rFonts w:ascii="Times New Roman" w:eastAsia="Times New Roman" w:hAnsi="Times New Roman" w:cs="Times New Roman"/>
          <w:sz w:val="20"/>
          <w:szCs w:val="20"/>
          <w:lang w:eastAsia="ru-RU"/>
        </w:rPr>
        <w:t xml:space="preserve">пользуя </w:t>
      </w:r>
      <w:r w:rsidRPr="009617B9">
        <w:rPr>
          <w:rFonts w:ascii="Times New Roman" w:eastAsia="Times New Roman" w:hAnsi="Times New Roman" w:cs="Times New Roman"/>
          <w:sz w:val="20"/>
          <w:szCs w:val="20"/>
          <w:lang w:eastAsia="ru-RU"/>
        </w:rPr>
        <w:lastRenderedPageBreak/>
        <w:t>данные бухгалтерского баланса АООТ «ТАТТУУ», покажем некоторые расчеты стратегического развития предприятий, в деле эффективности использования источников формирования активов (табл. 3).</w:t>
      </w:r>
    </w:p>
    <w:p w:rsidR="00651E12" w:rsidRPr="009617B9" w:rsidRDefault="00651E12" w:rsidP="009617B9">
      <w:pPr>
        <w:shd w:val="clear" w:color="auto" w:fill="FFFFFF"/>
        <w:spacing w:after="0" w:line="240" w:lineRule="auto"/>
        <w:ind w:firstLine="425"/>
        <w:jc w:val="right"/>
        <w:rPr>
          <w:rFonts w:ascii="Times New Roman" w:eastAsia="Times New Roman" w:hAnsi="Times New Roman" w:cs="Times New Roman"/>
          <w:b/>
          <w:sz w:val="20"/>
          <w:szCs w:val="20"/>
          <w:lang w:eastAsia="ru-RU"/>
        </w:rPr>
      </w:pPr>
      <w:r w:rsidRPr="009617B9">
        <w:rPr>
          <w:rFonts w:ascii="Times New Roman" w:eastAsia="Times New Roman" w:hAnsi="Times New Roman" w:cs="Times New Roman"/>
          <w:b/>
          <w:sz w:val="20"/>
          <w:szCs w:val="20"/>
          <w:lang w:eastAsia="ru-RU"/>
        </w:rPr>
        <w:t>Таблица 3</w:t>
      </w:r>
    </w:p>
    <w:p w:rsidR="00651E12" w:rsidRPr="009617B9" w:rsidRDefault="00651E12" w:rsidP="009617B9">
      <w:pPr>
        <w:shd w:val="clear" w:color="auto" w:fill="FFFFFF"/>
        <w:spacing w:after="0" w:line="240" w:lineRule="auto"/>
        <w:ind w:firstLine="425"/>
        <w:jc w:val="center"/>
        <w:rPr>
          <w:rFonts w:ascii="Times New Roman" w:eastAsia="Times New Roman" w:hAnsi="Times New Roman" w:cs="Times New Roman"/>
          <w:b/>
          <w:sz w:val="20"/>
          <w:szCs w:val="20"/>
          <w:lang w:eastAsia="ru-RU"/>
        </w:rPr>
      </w:pPr>
      <w:r w:rsidRPr="009617B9">
        <w:rPr>
          <w:rFonts w:ascii="Times New Roman" w:eastAsia="Times New Roman" w:hAnsi="Times New Roman" w:cs="Times New Roman"/>
          <w:b/>
          <w:sz w:val="20"/>
          <w:szCs w:val="20"/>
          <w:lang w:eastAsia="ru-RU"/>
        </w:rPr>
        <w:t xml:space="preserve">Расчет коэффициента концентрации привлеченных источников </w:t>
      </w:r>
    </w:p>
    <w:p w:rsidR="00651E12" w:rsidRPr="009617B9" w:rsidRDefault="00651E12" w:rsidP="009617B9">
      <w:pPr>
        <w:shd w:val="clear" w:color="auto" w:fill="FFFFFF"/>
        <w:spacing w:after="0" w:line="240" w:lineRule="auto"/>
        <w:ind w:firstLine="425"/>
        <w:jc w:val="center"/>
        <w:rPr>
          <w:rFonts w:ascii="Times New Roman" w:eastAsia="Times New Roman" w:hAnsi="Times New Roman" w:cs="Times New Roman"/>
          <w:b/>
          <w:sz w:val="20"/>
          <w:szCs w:val="20"/>
          <w:lang w:eastAsia="ru-RU"/>
        </w:rPr>
      </w:pPr>
      <w:r w:rsidRPr="009617B9">
        <w:rPr>
          <w:rFonts w:ascii="Times New Roman" w:eastAsia="Times New Roman" w:hAnsi="Times New Roman" w:cs="Times New Roman"/>
          <w:b/>
          <w:sz w:val="20"/>
          <w:szCs w:val="20"/>
          <w:lang w:eastAsia="ru-RU"/>
        </w:rPr>
        <w:t>активов  АООТ «ТАТТУУ»</w:t>
      </w:r>
    </w:p>
    <w:tbl>
      <w:tblPr>
        <w:tblW w:w="62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tblPr>
      <w:tblGrid>
        <w:gridCol w:w="2675"/>
        <w:gridCol w:w="1056"/>
        <w:gridCol w:w="708"/>
        <w:gridCol w:w="901"/>
        <w:gridCol w:w="897"/>
      </w:tblGrid>
      <w:tr w:rsidR="00651E12" w:rsidRPr="009617B9" w:rsidTr="009617B9">
        <w:trPr>
          <w:trHeight w:val="719"/>
          <w:jc w:val="center"/>
        </w:trPr>
        <w:tc>
          <w:tcPr>
            <w:tcW w:w="3879" w:type="dxa"/>
          </w:tcPr>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p>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Показатель</w:t>
            </w:r>
          </w:p>
        </w:tc>
        <w:tc>
          <w:tcPr>
            <w:tcW w:w="1503" w:type="dxa"/>
            <w:hideMark/>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На начало</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года</w:t>
            </w:r>
          </w:p>
        </w:tc>
        <w:tc>
          <w:tcPr>
            <w:tcW w:w="992" w:type="dxa"/>
            <w:hideMark/>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На ко-</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roofErr w:type="spellStart"/>
            <w:r w:rsidRPr="009617B9">
              <w:rPr>
                <w:rFonts w:ascii="Times New Roman" w:eastAsia="Times New Roman" w:hAnsi="Times New Roman" w:cs="Times New Roman"/>
                <w:sz w:val="16"/>
                <w:szCs w:val="16"/>
                <w:lang w:eastAsia="ru-RU"/>
              </w:rPr>
              <w:t>нец</w:t>
            </w:r>
            <w:proofErr w:type="spellEnd"/>
            <w:r w:rsidRPr="009617B9">
              <w:rPr>
                <w:rFonts w:ascii="Times New Roman" w:eastAsia="Times New Roman" w:hAnsi="Times New Roman" w:cs="Times New Roman"/>
                <w:sz w:val="16"/>
                <w:szCs w:val="16"/>
                <w:lang w:eastAsia="ru-RU"/>
              </w:rPr>
              <w:t xml:space="preserve"> года</w:t>
            </w:r>
          </w:p>
        </w:tc>
        <w:tc>
          <w:tcPr>
            <w:tcW w:w="1276" w:type="dxa"/>
            <w:hideMark/>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roofErr w:type="spellStart"/>
            <w:r w:rsidRPr="009617B9">
              <w:rPr>
                <w:rFonts w:ascii="Times New Roman" w:eastAsia="Times New Roman" w:hAnsi="Times New Roman" w:cs="Times New Roman"/>
                <w:sz w:val="16"/>
                <w:szCs w:val="16"/>
                <w:lang w:eastAsia="ru-RU"/>
              </w:rPr>
              <w:t>Откло</w:t>
            </w:r>
            <w:proofErr w:type="spellEnd"/>
            <w:r w:rsidRPr="009617B9">
              <w:rPr>
                <w:rFonts w:ascii="Times New Roman" w:eastAsia="Times New Roman" w:hAnsi="Times New Roman" w:cs="Times New Roman"/>
                <w:sz w:val="16"/>
                <w:szCs w:val="16"/>
                <w:lang w:eastAsia="ru-RU"/>
              </w:rPr>
              <w:t>-</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roofErr w:type="spellStart"/>
            <w:r w:rsidRPr="009617B9">
              <w:rPr>
                <w:rFonts w:ascii="Times New Roman" w:eastAsia="Times New Roman" w:hAnsi="Times New Roman" w:cs="Times New Roman"/>
                <w:sz w:val="16"/>
                <w:szCs w:val="16"/>
                <w:lang w:eastAsia="ru-RU"/>
              </w:rPr>
              <w:t>нение</w:t>
            </w:r>
            <w:proofErr w:type="spellEnd"/>
            <w:r w:rsidRPr="009617B9">
              <w:rPr>
                <w:rFonts w:ascii="Times New Roman" w:eastAsia="Times New Roman" w:hAnsi="Times New Roman" w:cs="Times New Roman"/>
                <w:sz w:val="16"/>
                <w:szCs w:val="16"/>
                <w:lang w:eastAsia="ru-RU"/>
              </w:rPr>
              <w:t>, +,-</w:t>
            </w:r>
          </w:p>
        </w:tc>
        <w:tc>
          <w:tcPr>
            <w:tcW w:w="1269" w:type="dxa"/>
            <w:hideMark/>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Темпы</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роста, %</w:t>
            </w:r>
          </w:p>
        </w:tc>
      </w:tr>
      <w:tr w:rsidR="00651E12" w:rsidRPr="009617B9" w:rsidTr="009617B9">
        <w:trPr>
          <w:trHeight w:val="168"/>
          <w:jc w:val="center"/>
        </w:trPr>
        <w:tc>
          <w:tcPr>
            <w:tcW w:w="3879" w:type="dxa"/>
            <w:hideMark/>
          </w:tcPr>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1 . Краткосрочные обязательства (КО), тыс. сом.</w:t>
            </w:r>
          </w:p>
        </w:tc>
        <w:tc>
          <w:tcPr>
            <w:tcW w:w="1503" w:type="dxa"/>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408</w:t>
            </w:r>
          </w:p>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p>
        </w:tc>
        <w:tc>
          <w:tcPr>
            <w:tcW w:w="992" w:type="dxa"/>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704</w:t>
            </w:r>
          </w:p>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p>
        </w:tc>
        <w:tc>
          <w:tcPr>
            <w:tcW w:w="1276" w:type="dxa"/>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+296,0</w:t>
            </w:r>
          </w:p>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p>
        </w:tc>
        <w:tc>
          <w:tcPr>
            <w:tcW w:w="1269" w:type="dxa"/>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172,5</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r>
      <w:tr w:rsidR="00651E12" w:rsidRPr="009617B9" w:rsidTr="009617B9">
        <w:trPr>
          <w:trHeight w:val="73"/>
          <w:jc w:val="center"/>
        </w:trPr>
        <w:tc>
          <w:tcPr>
            <w:tcW w:w="3879" w:type="dxa"/>
            <w:hideMark/>
          </w:tcPr>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2. Долгосрочные обязательства (ДО), тыс. сом.</w:t>
            </w:r>
          </w:p>
        </w:tc>
        <w:tc>
          <w:tcPr>
            <w:tcW w:w="1503" w:type="dxa"/>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1044</w:t>
            </w:r>
          </w:p>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p>
        </w:tc>
        <w:tc>
          <w:tcPr>
            <w:tcW w:w="992" w:type="dxa"/>
            <w:hideMark/>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1047</w:t>
            </w:r>
          </w:p>
        </w:tc>
        <w:tc>
          <w:tcPr>
            <w:tcW w:w="1276" w:type="dxa"/>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+3,0</w:t>
            </w:r>
          </w:p>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p>
        </w:tc>
        <w:tc>
          <w:tcPr>
            <w:tcW w:w="1269" w:type="dxa"/>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100,3</w:t>
            </w:r>
          </w:p>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p>
        </w:tc>
      </w:tr>
      <w:tr w:rsidR="00651E12" w:rsidRPr="009617B9" w:rsidTr="009617B9">
        <w:trPr>
          <w:trHeight w:hRule="exact" w:val="288"/>
          <w:jc w:val="center"/>
        </w:trPr>
        <w:tc>
          <w:tcPr>
            <w:tcW w:w="3879" w:type="dxa"/>
          </w:tcPr>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3 . Заемный капитал (ЗК), тыс. сом.</w:t>
            </w:r>
          </w:p>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p>
        </w:tc>
        <w:tc>
          <w:tcPr>
            <w:tcW w:w="1503" w:type="dxa"/>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1452</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992" w:type="dxa"/>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1751</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276" w:type="dxa"/>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+299,0</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269" w:type="dxa"/>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120,6</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r>
      <w:tr w:rsidR="00651E12" w:rsidRPr="009617B9" w:rsidTr="009617B9">
        <w:trPr>
          <w:trHeight w:hRule="exact" w:val="298"/>
          <w:jc w:val="center"/>
        </w:trPr>
        <w:tc>
          <w:tcPr>
            <w:tcW w:w="3879" w:type="dxa"/>
          </w:tcPr>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4. Валюта баланса (ВБ), тыс. сом.</w:t>
            </w:r>
          </w:p>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p>
        </w:tc>
        <w:tc>
          <w:tcPr>
            <w:tcW w:w="1503" w:type="dxa"/>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5200</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992" w:type="dxa"/>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6100</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276" w:type="dxa"/>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+900,0</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269" w:type="dxa"/>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117,3</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r>
      <w:tr w:rsidR="00651E12" w:rsidRPr="009617B9" w:rsidTr="009617B9">
        <w:trPr>
          <w:trHeight w:hRule="exact" w:val="405"/>
          <w:jc w:val="center"/>
        </w:trPr>
        <w:tc>
          <w:tcPr>
            <w:tcW w:w="3879" w:type="dxa"/>
          </w:tcPr>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5. Коэффициент заемного капитала (п.3/п.4)</w:t>
            </w:r>
          </w:p>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p>
        </w:tc>
        <w:tc>
          <w:tcPr>
            <w:tcW w:w="1503" w:type="dxa"/>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0,279</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992" w:type="dxa"/>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0,287</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276" w:type="dxa"/>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+0,008</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269" w:type="dxa"/>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102,9</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r>
      <w:tr w:rsidR="00651E12" w:rsidRPr="009617B9" w:rsidTr="009617B9">
        <w:trPr>
          <w:trHeight w:val="547"/>
          <w:jc w:val="center"/>
        </w:trPr>
        <w:tc>
          <w:tcPr>
            <w:tcW w:w="3879" w:type="dxa"/>
            <w:hideMark/>
          </w:tcPr>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6. Удельный вес краткосрочных обязательств в валюте баланса (п. 1/п.4)</w:t>
            </w:r>
          </w:p>
        </w:tc>
        <w:tc>
          <w:tcPr>
            <w:tcW w:w="1503" w:type="dxa"/>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0,078</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992" w:type="dxa"/>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0,115</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276" w:type="dxa"/>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+0,037</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269" w:type="dxa"/>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147,4</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r>
      <w:tr w:rsidR="00651E12" w:rsidRPr="009617B9" w:rsidTr="009617B9">
        <w:trPr>
          <w:trHeight w:val="414"/>
          <w:jc w:val="center"/>
        </w:trPr>
        <w:tc>
          <w:tcPr>
            <w:tcW w:w="3879" w:type="dxa"/>
            <w:hideMark/>
          </w:tcPr>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7. Удельный вес долгосрочных об</w:t>
            </w:r>
            <w:r w:rsidRPr="009617B9">
              <w:rPr>
                <w:rFonts w:ascii="Times New Roman" w:eastAsia="Times New Roman" w:hAnsi="Times New Roman" w:cs="Times New Roman"/>
                <w:sz w:val="16"/>
                <w:szCs w:val="16"/>
                <w:lang w:eastAsia="ru-RU"/>
              </w:rPr>
              <w:t>я</w:t>
            </w:r>
            <w:r w:rsidRPr="009617B9">
              <w:rPr>
                <w:rFonts w:ascii="Times New Roman" w:eastAsia="Times New Roman" w:hAnsi="Times New Roman" w:cs="Times New Roman"/>
                <w:sz w:val="16"/>
                <w:szCs w:val="16"/>
                <w:lang w:eastAsia="ru-RU"/>
              </w:rPr>
              <w:t>зательств в валюте баланса п.2/п.4)</w:t>
            </w:r>
          </w:p>
        </w:tc>
        <w:tc>
          <w:tcPr>
            <w:tcW w:w="1503" w:type="dxa"/>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0,201</w:t>
            </w:r>
          </w:p>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p>
        </w:tc>
        <w:tc>
          <w:tcPr>
            <w:tcW w:w="992" w:type="dxa"/>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0,172</w:t>
            </w:r>
          </w:p>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p>
        </w:tc>
        <w:tc>
          <w:tcPr>
            <w:tcW w:w="1276" w:type="dxa"/>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-0,029</w:t>
            </w:r>
          </w:p>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p>
        </w:tc>
        <w:tc>
          <w:tcPr>
            <w:tcW w:w="1269" w:type="dxa"/>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85,6</w:t>
            </w:r>
          </w:p>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p>
        </w:tc>
      </w:tr>
    </w:tbl>
    <w:p w:rsidR="00651E12" w:rsidRPr="009617B9" w:rsidRDefault="00651E12" w:rsidP="009617B9">
      <w:pPr>
        <w:shd w:val="clear" w:color="auto" w:fill="FFFFFF"/>
        <w:spacing w:after="0" w:line="240" w:lineRule="auto"/>
        <w:ind w:firstLine="425"/>
        <w:contextualSpacing/>
        <w:jc w:val="center"/>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(Выполнено автором)</w:t>
      </w:r>
    </w:p>
    <w:p w:rsidR="00651E12" w:rsidRPr="009617B9" w:rsidRDefault="00651E12" w:rsidP="009617B9">
      <w:pPr>
        <w:shd w:val="clear" w:color="auto" w:fill="FFFFFF"/>
        <w:spacing w:after="0" w:line="240" w:lineRule="auto"/>
        <w:ind w:firstLine="425"/>
        <w:contextualSpacing/>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Влияние факторов в аддитивных моделях (</w:t>
      </w:r>
      <w:proofErr w:type="gramStart"/>
      <w:r w:rsidRPr="009617B9">
        <w:rPr>
          <w:rFonts w:ascii="Times New Roman" w:eastAsia="Times New Roman" w:hAnsi="Times New Roman" w:cs="Times New Roman"/>
          <w:sz w:val="20"/>
          <w:szCs w:val="20"/>
          <w:lang w:eastAsia="ru-RU"/>
        </w:rPr>
        <w:t>у</w:t>
      </w:r>
      <w:proofErr w:type="gramEnd"/>
      <w:r w:rsidRPr="009617B9">
        <w:rPr>
          <w:rFonts w:ascii="Times New Roman" w:eastAsia="Times New Roman" w:hAnsi="Times New Roman" w:cs="Times New Roman"/>
          <w:sz w:val="20"/>
          <w:szCs w:val="20"/>
          <w:lang w:eastAsia="ru-RU"/>
        </w:rPr>
        <w:t>=а+</w:t>
      </w:r>
      <w:r w:rsidRPr="009617B9">
        <w:rPr>
          <w:rFonts w:ascii="Times New Roman" w:eastAsia="Times New Roman" w:hAnsi="Times New Roman" w:cs="Times New Roman"/>
          <w:sz w:val="20"/>
          <w:szCs w:val="20"/>
          <w:lang w:val="en-US" w:eastAsia="ru-RU"/>
        </w:rPr>
        <w:t>b</w:t>
      </w:r>
      <w:r w:rsidRPr="009617B9">
        <w:rPr>
          <w:rFonts w:ascii="Times New Roman" w:eastAsia="Times New Roman" w:hAnsi="Times New Roman" w:cs="Times New Roman"/>
          <w:sz w:val="20"/>
          <w:szCs w:val="20"/>
          <w:lang w:eastAsia="ru-RU"/>
        </w:rPr>
        <w:t xml:space="preserve">), выявляется </w:t>
      </w:r>
      <w:proofErr w:type="gramStart"/>
      <w:r w:rsidRPr="009617B9">
        <w:rPr>
          <w:rFonts w:ascii="Times New Roman" w:eastAsia="Times New Roman" w:hAnsi="Times New Roman" w:cs="Times New Roman"/>
          <w:sz w:val="20"/>
          <w:szCs w:val="20"/>
          <w:lang w:eastAsia="ru-RU"/>
        </w:rPr>
        <w:t>спос</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бом</w:t>
      </w:r>
      <w:proofErr w:type="gramEnd"/>
      <w:r w:rsidRPr="009617B9">
        <w:rPr>
          <w:rFonts w:ascii="Times New Roman" w:eastAsia="Times New Roman" w:hAnsi="Times New Roman" w:cs="Times New Roman"/>
          <w:sz w:val="20"/>
          <w:szCs w:val="20"/>
          <w:lang w:eastAsia="ru-RU"/>
        </w:rPr>
        <w:t xml:space="preserve"> пропорционального деления, который выглядит следующим образом:</w:t>
      </w:r>
    </w:p>
    <w:p w:rsidR="00651E12" w:rsidRPr="009617B9" w:rsidRDefault="00651E12" w:rsidP="009617B9">
      <w:pPr>
        <w:shd w:val="clear" w:color="auto" w:fill="FFFFFF"/>
        <w:spacing w:after="0" w:line="240" w:lineRule="auto"/>
        <w:ind w:firstLine="425"/>
        <w:contextualSpacing/>
        <w:jc w:val="both"/>
        <w:rPr>
          <w:rFonts w:ascii="Times New Roman" w:eastAsia="Times New Roman" w:hAnsi="Times New Roman" w:cs="Times New Roman"/>
          <w:sz w:val="20"/>
          <w:szCs w:val="20"/>
          <w:lang w:eastAsia="ru-RU"/>
        </w:rPr>
      </w:pPr>
    </w:p>
    <w:p w:rsidR="00651E12" w:rsidRPr="009617B9" w:rsidRDefault="00651E12" w:rsidP="009617B9">
      <w:pPr>
        <w:shd w:val="clear" w:color="auto" w:fill="FFFFFF"/>
        <w:spacing w:after="0" w:line="240" w:lineRule="auto"/>
        <w:ind w:firstLine="425"/>
        <w:jc w:val="center"/>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Δу</w:t>
      </w:r>
      <w:r w:rsidRPr="009617B9">
        <w:rPr>
          <w:rFonts w:ascii="Times New Roman" w:eastAsia="Times New Roman" w:hAnsi="Times New Roman" w:cs="Times New Roman"/>
          <w:sz w:val="20"/>
          <w:szCs w:val="20"/>
          <w:vertAlign w:val="subscript"/>
          <w:lang w:eastAsia="ru-RU"/>
        </w:rPr>
        <w:t>а</w:t>
      </w:r>
      <w:r w:rsidRPr="009617B9">
        <w:rPr>
          <w:rFonts w:ascii="Times New Roman" w:eastAsia="Times New Roman" w:hAnsi="Times New Roman" w:cs="Times New Roman"/>
          <w:sz w:val="20"/>
          <w:szCs w:val="20"/>
          <w:lang w:eastAsia="ru-RU"/>
        </w:rPr>
        <w:t xml:space="preserve"> = [Δу</w:t>
      </w:r>
      <w:proofErr w:type="gramStart"/>
      <w:r w:rsidRPr="009617B9">
        <w:rPr>
          <w:rFonts w:ascii="Times New Roman" w:eastAsia="Times New Roman" w:hAnsi="Times New Roman" w:cs="Times New Roman"/>
          <w:sz w:val="20"/>
          <w:szCs w:val="20"/>
          <w:lang w:eastAsia="ru-RU"/>
        </w:rPr>
        <w:t xml:space="preserve"> :</w:t>
      </w:r>
      <w:proofErr w:type="gramEnd"/>
      <w:r w:rsidRPr="009617B9">
        <w:rPr>
          <w:rFonts w:ascii="Times New Roman" w:eastAsia="Times New Roman" w:hAnsi="Times New Roman" w:cs="Times New Roman"/>
          <w:sz w:val="20"/>
          <w:szCs w:val="20"/>
          <w:lang w:eastAsia="ru-RU"/>
        </w:rPr>
        <w:t xml:space="preserve"> (Δа+Δ</w:t>
      </w:r>
      <w:r w:rsidRPr="009617B9">
        <w:rPr>
          <w:rFonts w:ascii="Times New Roman" w:eastAsia="Times New Roman" w:hAnsi="Times New Roman" w:cs="Times New Roman"/>
          <w:sz w:val="20"/>
          <w:szCs w:val="20"/>
          <w:lang w:val="en-US" w:eastAsia="ru-RU"/>
        </w:rPr>
        <w:t>b</w:t>
      </w:r>
      <w:r w:rsidRPr="009617B9">
        <w:rPr>
          <w:rFonts w:ascii="Times New Roman" w:eastAsia="Times New Roman" w:hAnsi="Times New Roman" w:cs="Times New Roman"/>
          <w:sz w:val="20"/>
          <w:szCs w:val="20"/>
          <w:lang w:eastAsia="ru-RU"/>
        </w:rPr>
        <w:t>)] Δа;</w:t>
      </w:r>
    </w:p>
    <w:p w:rsidR="00651E12" w:rsidRPr="009617B9" w:rsidRDefault="00651E12" w:rsidP="009617B9">
      <w:pPr>
        <w:shd w:val="clear" w:color="auto" w:fill="FFFFFF"/>
        <w:spacing w:after="0" w:line="240" w:lineRule="auto"/>
        <w:ind w:firstLine="425"/>
        <w:jc w:val="center"/>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Δу</w:t>
      </w:r>
      <w:r w:rsidRPr="009617B9">
        <w:rPr>
          <w:rFonts w:ascii="Times New Roman" w:eastAsia="Times New Roman" w:hAnsi="Times New Roman" w:cs="Times New Roman"/>
          <w:sz w:val="20"/>
          <w:szCs w:val="20"/>
          <w:vertAlign w:val="subscript"/>
          <w:lang w:val="en-US" w:eastAsia="ru-RU"/>
        </w:rPr>
        <w:t>b</w:t>
      </w:r>
      <w:r w:rsidRPr="009617B9">
        <w:rPr>
          <w:rFonts w:ascii="Times New Roman" w:eastAsia="Times New Roman" w:hAnsi="Times New Roman" w:cs="Times New Roman"/>
          <w:sz w:val="20"/>
          <w:szCs w:val="20"/>
          <w:lang w:eastAsia="ru-RU"/>
        </w:rPr>
        <w:t xml:space="preserve"> = [Δу</w:t>
      </w:r>
      <w:proofErr w:type="gramStart"/>
      <w:r w:rsidRPr="009617B9">
        <w:rPr>
          <w:rFonts w:ascii="Times New Roman" w:eastAsia="Times New Roman" w:hAnsi="Times New Roman" w:cs="Times New Roman"/>
          <w:sz w:val="20"/>
          <w:szCs w:val="20"/>
          <w:lang w:eastAsia="ru-RU"/>
        </w:rPr>
        <w:t xml:space="preserve"> :</w:t>
      </w:r>
      <w:proofErr w:type="gramEnd"/>
      <w:r w:rsidRPr="009617B9">
        <w:rPr>
          <w:rFonts w:ascii="Times New Roman" w:eastAsia="Times New Roman" w:hAnsi="Times New Roman" w:cs="Times New Roman"/>
          <w:sz w:val="20"/>
          <w:szCs w:val="20"/>
          <w:lang w:eastAsia="ru-RU"/>
        </w:rPr>
        <w:t xml:space="preserve"> (Δа+Δ</w:t>
      </w:r>
      <w:r w:rsidRPr="009617B9">
        <w:rPr>
          <w:rFonts w:ascii="Times New Roman" w:eastAsia="Times New Roman" w:hAnsi="Times New Roman" w:cs="Times New Roman"/>
          <w:sz w:val="20"/>
          <w:szCs w:val="20"/>
          <w:lang w:val="en-US" w:eastAsia="ru-RU"/>
        </w:rPr>
        <w:t>b</w:t>
      </w:r>
      <w:r w:rsidRPr="009617B9">
        <w:rPr>
          <w:rFonts w:ascii="Times New Roman" w:eastAsia="Times New Roman" w:hAnsi="Times New Roman" w:cs="Times New Roman"/>
          <w:sz w:val="20"/>
          <w:szCs w:val="20"/>
          <w:lang w:eastAsia="ru-RU"/>
        </w:rPr>
        <w:t>)] Δ</w:t>
      </w:r>
      <w:r w:rsidRPr="009617B9">
        <w:rPr>
          <w:rFonts w:ascii="Times New Roman" w:eastAsia="Times New Roman" w:hAnsi="Times New Roman" w:cs="Times New Roman"/>
          <w:sz w:val="20"/>
          <w:szCs w:val="20"/>
          <w:lang w:val="en-US" w:eastAsia="ru-RU"/>
        </w:rPr>
        <w:t>b</w:t>
      </w:r>
      <w:r w:rsidRPr="009617B9">
        <w:rPr>
          <w:rFonts w:ascii="Times New Roman" w:eastAsia="Times New Roman" w:hAnsi="Times New Roman" w:cs="Times New Roman"/>
          <w:sz w:val="20"/>
          <w:szCs w:val="20"/>
          <w:lang w:eastAsia="ru-RU"/>
        </w:rPr>
        <w:t>.</w:t>
      </w:r>
    </w:p>
    <w:p w:rsidR="00651E12" w:rsidRPr="009617B9" w:rsidRDefault="00651E12" w:rsidP="009617B9">
      <w:pPr>
        <w:shd w:val="clear" w:color="auto" w:fill="FFFFFF"/>
        <w:tabs>
          <w:tab w:val="left" w:pos="-142"/>
        </w:tabs>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 xml:space="preserve">Влияния факторов </w:t>
      </w:r>
      <w:proofErr w:type="gramStart"/>
      <w:r w:rsidRPr="009617B9">
        <w:rPr>
          <w:rFonts w:ascii="Times New Roman" w:eastAsia="Times New Roman" w:hAnsi="Times New Roman" w:cs="Times New Roman"/>
          <w:sz w:val="20"/>
          <w:szCs w:val="20"/>
          <w:lang w:eastAsia="ru-RU"/>
        </w:rPr>
        <w:t>определяемой</w:t>
      </w:r>
      <w:proofErr w:type="gramEnd"/>
      <w:r w:rsidRPr="009617B9">
        <w:rPr>
          <w:rFonts w:ascii="Times New Roman" w:eastAsia="Times New Roman" w:hAnsi="Times New Roman" w:cs="Times New Roman"/>
          <w:sz w:val="20"/>
          <w:szCs w:val="20"/>
          <w:lang w:eastAsia="ru-RU"/>
        </w:rPr>
        <w:t xml:space="preserve"> при применении данного способа:</w:t>
      </w:r>
    </w:p>
    <w:p w:rsidR="00651E12" w:rsidRPr="009617B9" w:rsidRDefault="00651E12" w:rsidP="009617B9">
      <w:pPr>
        <w:shd w:val="clear" w:color="auto" w:fill="FFFFFF"/>
        <w:tabs>
          <w:tab w:val="left" w:pos="-142"/>
        </w:tabs>
        <w:spacing w:after="0" w:line="240" w:lineRule="auto"/>
        <w:ind w:firstLine="425"/>
        <w:jc w:val="both"/>
        <w:rPr>
          <w:rFonts w:ascii="Times New Roman" w:eastAsia="Times New Roman" w:hAnsi="Times New Roman" w:cs="Times New Roman"/>
          <w:sz w:val="20"/>
          <w:szCs w:val="20"/>
          <w:lang w:eastAsia="ru-RU"/>
        </w:rPr>
      </w:pPr>
    </w:p>
    <w:p w:rsidR="00651E12" w:rsidRPr="009617B9" w:rsidRDefault="00651E12" w:rsidP="009617B9">
      <w:pPr>
        <w:shd w:val="clear" w:color="auto" w:fill="FFFFFF"/>
        <w:tabs>
          <w:tab w:val="left" w:pos="-142"/>
        </w:tabs>
        <w:spacing w:after="0" w:line="240" w:lineRule="auto"/>
        <w:ind w:firstLine="425"/>
        <w:jc w:val="center"/>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Δу</w:t>
      </w:r>
      <w:r w:rsidRPr="009617B9">
        <w:rPr>
          <w:rFonts w:ascii="Times New Roman" w:eastAsia="Times New Roman" w:hAnsi="Times New Roman" w:cs="Times New Roman"/>
          <w:sz w:val="20"/>
          <w:szCs w:val="20"/>
          <w:vertAlign w:val="subscript"/>
          <w:lang w:eastAsia="ru-RU"/>
        </w:rPr>
        <w:t>а</w:t>
      </w:r>
      <w:r w:rsidRPr="009617B9">
        <w:rPr>
          <w:rFonts w:ascii="Times New Roman" w:eastAsia="Times New Roman" w:hAnsi="Times New Roman" w:cs="Times New Roman"/>
          <w:sz w:val="20"/>
          <w:szCs w:val="20"/>
          <w:lang w:eastAsia="ru-RU"/>
        </w:rPr>
        <w:t xml:space="preserve"> = [0,008</w:t>
      </w:r>
      <w:proofErr w:type="gramStart"/>
      <w:r w:rsidRPr="009617B9">
        <w:rPr>
          <w:rFonts w:ascii="Times New Roman" w:eastAsia="Times New Roman" w:hAnsi="Times New Roman" w:cs="Times New Roman"/>
          <w:sz w:val="20"/>
          <w:szCs w:val="20"/>
          <w:lang w:eastAsia="ru-RU"/>
        </w:rPr>
        <w:t xml:space="preserve"> :</w:t>
      </w:r>
      <w:proofErr w:type="gramEnd"/>
      <w:r w:rsidRPr="009617B9">
        <w:rPr>
          <w:rFonts w:ascii="Times New Roman" w:eastAsia="Times New Roman" w:hAnsi="Times New Roman" w:cs="Times New Roman"/>
          <w:sz w:val="20"/>
          <w:szCs w:val="20"/>
          <w:lang w:eastAsia="ru-RU"/>
        </w:rPr>
        <w:t xml:space="preserve"> (0,037-0,029)]0,037=[0,008 : 0,008)]0,037=0,037;</w:t>
      </w:r>
    </w:p>
    <w:p w:rsidR="00651E12" w:rsidRPr="009617B9" w:rsidRDefault="00651E12" w:rsidP="009617B9">
      <w:pPr>
        <w:shd w:val="clear" w:color="auto" w:fill="FFFFFF"/>
        <w:tabs>
          <w:tab w:val="left" w:pos="0"/>
        </w:tabs>
        <w:spacing w:after="0" w:line="240" w:lineRule="auto"/>
        <w:ind w:firstLine="425"/>
        <w:jc w:val="center"/>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 xml:space="preserve">          Δу</w:t>
      </w:r>
      <w:r w:rsidRPr="009617B9">
        <w:rPr>
          <w:rFonts w:ascii="Times New Roman" w:eastAsia="Times New Roman" w:hAnsi="Times New Roman" w:cs="Times New Roman"/>
          <w:sz w:val="20"/>
          <w:szCs w:val="20"/>
          <w:vertAlign w:val="subscript"/>
          <w:lang w:val="en-US" w:eastAsia="ru-RU"/>
        </w:rPr>
        <w:t>b</w:t>
      </w:r>
      <w:r w:rsidRPr="009617B9">
        <w:rPr>
          <w:rFonts w:ascii="Times New Roman" w:eastAsia="Times New Roman" w:hAnsi="Times New Roman" w:cs="Times New Roman"/>
          <w:sz w:val="20"/>
          <w:szCs w:val="20"/>
          <w:lang w:eastAsia="ru-RU"/>
        </w:rPr>
        <w:t xml:space="preserve"> = [0,008</w:t>
      </w:r>
      <w:proofErr w:type="gramStart"/>
      <w:r w:rsidRPr="009617B9">
        <w:rPr>
          <w:rFonts w:ascii="Times New Roman" w:eastAsia="Times New Roman" w:hAnsi="Times New Roman" w:cs="Times New Roman"/>
          <w:sz w:val="20"/>
          <w:szCs w:val="20"/>
          <w:lang w:eastAsia="ru-RU"/>
        </w:rPr>
        <w:t xml:space="preserve"> :</w:t>
      </w:r>
      <w:proofErr w:type="gramEnd"/>
      <w:r w:rsidRPr="009617B9">
        <w:rPr>
          <w:rFonts w:ascii="Times New Roman" w:eastAsia="Times New Roman" w:hAnsi="Times New Roman" w:cs="Times New Roman"/>
          <w:sz w:val="20"/>
          <w:szCs w:val="20"/>
          <w:lang w:eastAsia="ru-RU"/>
        </w:rPr>
        <w:t xml:space="preserve"> (0,037-0,029)](-0,029)=[0,008 : 0,008)](-0,029)=-0,029. </w:t>
      </w:r>
    </w:p>
    <w:p w:rsidR="00651E12" w:rsidRPr="009617B9" w:rsidRDefault="00651E12" w:rsidP="009617B9">
      <w:pPr>
        <w:shd w:val="clear" w:color="auto" w:fill="FFFFFF"/>
        <w:tabs>
          <w:tab w:val="left" w:pos="0"/>
        </w:tabs>
        <w:spacing w:after="0" w:line="240" w:lineRule="auto"/>
        <w:ind w:firstLine="425"/>
        <w:jc w:val="center"/>
        <w:rPr>
          <w:rFonts w:ascii="Times New Roman" w:eastAsia="Times New Roman" w:hAnsi="Times New Roman" w:cs="Times New Roman"/>
          <w:sz w:val="20"/>
          <w:szCs w:val="20"/>
          <w:lang w:eastAsia="ru-RU"/>
        </w:rPr>
      </w:pPr>
    </w:p>
    <w:p w:rsidR="00651E12" w:rsidRPr="009617B9" w:rsidRDefault="00651E12" w:rsidP="009617B9">
      <w:pPr>
        <w:shd w:val="clear" w:color="auto" w:fill="FFFFFF"/>
        <w:tabs>
          <w:tab w:val="left" w:pos="0"/>
        </w:tabs>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Расчет влияния факторов может быть выполнен и способом долевого уча</w:t>
      </w:r>
      <w:r w:rsidRPr="009617B9">
        <w:rPr>
          <w:rFonts w:ascii="Times New Roman" w:eastAsia="Times New Roman" w:hAnsi="Times New Roman" w:cs="Times New Roman"/>
          <w:sz w:val="20"/>
          <w:szCs w:val="20"/>
          <w:lang w:eastAsia="ru-RU"/>
        </w:rPr>
        <w:softHyphen/>
        <w:t>стия. Для этого сначала рассчитывается доля каждого фактора в общей сумме их изменений, затем эта доля умножается на общее отклонение ре</w:t>
      </w:r>
      <w:r w:rsidRPr="009617B9">
        <w:rPr>
          <w:rFonts w:ascii="Times New Roman" w:eastAsia="Times New Roman" w:hAnsi="Times New Roman" w:cs="Times New Roman"/>
          <w:sz w:val="20"/>
          <w:szCs w:val="20"/>
          <w:lang w:eastAsia="ru-RU"/>
        </w:rPr>
        <w:softHyphen/>
        <w:t>зультативного показателя. В формализованном виде это можно выразить</w:t>
      </w:r>
      <w:r w:rsidRPr="009617B9">
        <w:rPr>
          <w:rFonts w:ascii="Times New Roman" w:eastAsia="Times New Roman" w:hAnsi="Times New Roman" w:cs="Times New Roman"/>
          <w:sz w:val="20"/>
          <w:szCs w:val="20"/>
          <w:lang w:val="en-US" w:eastAsia="ru-RU"/>
        </w:rPr>
        <w:t xml:space="preserve"> </w:t>
      </w:r>
      <w:r w:rsidRPr="009617B9">
        <w:rPr>
          <w:rFonts w:ascii="Times New Roman" w:eastAsia="Times New Roman" w:hAnsi="Times New Roman" w:cs="Times New Roman"/>
          <w:sz w:val="20"/>
          <w:szCs w:val="20"/>
          <w:lang w:eastAsia="ru-RU"/>
        </w:rPr>
        <w:t>так:</w:t>
      </w:r>
    </w:p>
    <w:p w:rsidR="00651E12" w:rsidRPr="009617B9" w:rsidRDefault="009617B9" w:rsidP="009617B9">
      <w:pPr>
        <w:shd w:val="clear" w:color="auto" w:fill="FFFFFF"/>
        <w:tabs>
          <w:tab w:val="left" w:pos="0"/>
        </w:tabs>
        <w:spacing w:after="0" w:line="240" w:lineRule="auto"/>
        <w:ind w:firstLine="425"/>
        <w:jc w:val="center"/>
        <w:rPr>
          <w:rFonts w:ascii="Times New Roman" w:eastAsia="Times New Roman" w:hAnsi="Times New Roman" w:cs="Times New Roman"/>
          <w:sz w:val="20"/>
          <w:szCs w:val="20"/>
          <w:lang w:val="en-US" w:eastAsia="ru-RU"/>
        </w:rPr>
      </w:pPr>
      <w:r w:rsidRPr="009617B9">
        <w:rPr>
          <w:rFonts w:ascii="Times New Roman" w:eastAsia="Times New Roman" w:hAnsi="Times New Roman" w:cs="Times New Roman"/>
          <w:position w:val="-24"/>
          <w:sz w:val="20"/>
          <w:szCs w:val="20"/>
          <w:lang w:val="en-US" w:eastAsia="ru-RU"/>
        </w:rPr>
        <w:object w:dxaOrig="2025" w:dyaOrig="615">
          <v:shape id="_x0000_i1026" type="#_x0000_t75" style="width:76.2pt;height:22.6pt" o:ole="">
            <v:imagedata r:id="rId10" o:title=""/>
          </v:shape>
          <o:OLEObject Type="Embed" ProgID="Equation.3" ShapeID="_x0000_i1026" DrawAspect="Content" ObjectID="_1442044643" r:id="rId11"/>
        </w:object>
      </w:r>
    </w:p>
    <w:p w:rsidR="00651E12" w:rsidRPr="009617B9" w:rsidRDefault="009617B9" w:rsidP="009617B9">
      <w:pPr>
        <w:shd w:val="clear" w:color="auto" w:fill="FFFFFF"/>
        <w:tabs>
          <w:tab w:val="left" w:pos="0"/>
        </w:tabs>
        <w:spacing w:after="0" w:line="240" w:lineRule="auto"/>
        <w:ind w:firstLine="425"/>
        <w:jc w:val="center"/>
        <w:rPr>
          <w:rFonts w:ascii="Times New Roman" w:eastAsia="Times New Roman" w:hAnsi="Times New Roman" w:cs="Times New Roman"/>
          <w:position w:val="-24"/>
          <w:sz w:val="20"/>
          <w:szCs w:val="20"/>
          <w:lang w:eastAsia="ru-RU"/>
        </w:rPr>
      </w:pPr>
      <w:r w:rsidRPr="009617B9">
        <w:rPr>
          <w:rFonts w:ascii="Times New Roman" w:eastAsia="Times New Roman" w:hAnsi="Times New Roman" w:cs="Times New Roman"/>
          <w:position w:val="-24"/>
          <w:sz w:val="20"/>
          <w:szCs w:val="20"/>
          <w:lang w:val="en-US" w:eastAsia="ru-RU"/>
        </w:rPr>
        <w:object w:dxaOrig="1995" w:dyaOrig="615">
          <v:shape id="_x0000_i1027" type="#_x0000_t75" style="width:77pt;height:23.45pt" o:ole="">
            <v:imagedata r:id="rId12" o:title=""/>
          </v:shape>
          <o:OLEObject Type="Embed" ProgID="Equation.3" ShapeID="_x0000_i1027" DrawAspect="Content" ObjectID="_1442044644" r:id="rId13"/>
        </w:object>
      </w:r>
    </w:p>
    <w:p w:rsidR="00651E12" w:rsidRPr="009617B9" w:rsidRDefault="00651E12" w:rsidP="009617B9">
      <w:pPr>
        <w:shd w:val="clear" w:color="auto" w:fill="FFFFFF"/>
        <w:spacing w:after="0" w:line="240" w:lineRule="auto"/>
        <w:ind w:firstLine="425"/>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Проставляя значения, получим следующий результат:</w:t>
      </w:r>
    </w:p>
    <w:p w:rsidR="00651E12" w:rsidRPr="009617B9" w:rsidRDefault="009617B9" w:rsidP="009617B9">
      <w:pPr>
        <w:shd w:val="clear" w:color="auto" w:fill="FFFFFF"/>
        <w:spacing w:after="0" w:line="240" w:lineRule="auto"/>
        <w:ind w:firstLine="425"/>
        <w:jc w:val="center"/>
        <w:rPr>
          <w:rFonts w:ascii="Times New Roman" w:eastAsia="Times New Roman" w:hAnsi="Times New Roman" w:cs="Times New Roman"/>
          <w:sz w:val="20"/>
          <w:szCs w:val="20"/>
          <w:lang w:val="en-US" w:eastAsia="ru-RU"/>
        </w:rPr>
      </w:pPr>
      <w:r w:rsidRPr="009617B9">
        <w:rPr>
          <w:rFonts w:ascii="Times New Roman" w:eastAsia="Times New Roman" w:hAnsi="Times New Roman" w:cs="Times New Roman"/>
          <w:position w:val="-28"/>
          <w:sz w:val="20"/>
          <w:szCs w:val="20"/>
          <w:lang w:val="en-US" w:eastAsia="ru-RU"/>
        </w:rPr>
        <w:object w:dxaOrig="3615" w:dyaOrig="660">
          <v:shape id="_x0000_i1028" type="#_x0000_t75" style="width:139.8pt;height:25.95pt" o:ole="">
            <v:imagedata r:id="rId14" o:title=""/>
          </v:shape>
          <o:OLEObject Type="Embed" ProgID="Equation.3" ShapeID="_x0000_i1028" DrawAspect="Content" ObjectID="_1442044645" r:id="rId15"/>
        </w:object>
      </w:r>
    </w:p>
    <w:p w:rsidR="00651E12" w:rsidRPr="009617B9" w:rsidRDefault="009617B9" w:rsidP="009617B9">
      <w:pPr>
        <w:shd w:val="clear" w:color="auto" w:fill="FFFFFF"/>
        <w:spacing w:after="0" w:line="240" w:lineRule="auto"/>
        <w:ind w:firstLine="425"/>
        <w:jc w:val="center"/>
        <w:rPr>
          <w:rFonts w:ascii="Times New Roman" w:eastAsia="Times New Roman" w:hAnsi="Times New Roman" w:cs="Times New Roman"/>
          <w:position w:val="-28"/>
          <w:sz w:val="20"/>
          <w:szCs w:val="20"/>
          <w:lang w:eastAsia="ru-RU"/>
        </w:rPr>
      </w:pPr>
      <w:r w:rsidRPr="009617B9">
        <w:rPr>
          <w:rFonts w:ascii="Times New Roman" w:eastAsia="Times New Roman" w:hAnsi="Times New Roman" w:cs="Times New Roman"/>
          <w:position w:val="-28"/>
          <w:sz w:val="20"/>
          <w:szCs w:val="20"/>
          <w:lang w:val="en-US" w:eastAsia="ru-RU"/>
        </w:rPr>
        <w:object w:dxaOrig="3720" w:dyaOrig="660">
          <v:shape id="_x0000_i1029" type="#_x0000_t75" style="width:145.65pt;height:25.95pt" o:ole="">
            <v:imagedata r:id="rId16" o:title=""/>
          </v:shape>
          <o:OLEObject Type="Embed" ProgID="Equation.3" ShapeID="_x0000_i1029" DrawAspect="Content" ObjectID="_1442044646" r:id="rId17"/>
        </w:object>
      </w:r>
    </w:p>
    <w:p w:rsidR="00651E12" w:rsidRPr="009617B9" w:rsidRDefault="00651E12" w:rsidP="009617B9">
      <w:pPr>
        <w:shd w:val="clear" w:color="auto" w:fill="FFFFFF"/>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Как видно из результатов расчетов, на коэффициент концентрации привлеченных источников активов по-разному повлияли два фактора: п</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зитивно удельный вес краткосрочных обязательств в валюте баланса, рост которого составил 0,037 пункта, и негативно удельный вес долгосрочных обязательств в ва</w:t>
      </w:r>
      <w:r w:rsidRPr="009617B9">
        <w:rPr>
          <w:rFonts w:ascii="Times New Roman" w:eastAsia="Times New Roman" w:hAnsi="Times New Roman" w:cs="Times New Roman"/>
          <w:sz w:val="20"/>
          <w:szCs w:val="20"/>
          <w:lang w:eastAsia="ru-RU"/>
        </w:rPr>
        <w:softHyphen/>
        <w:t xml:space="preserve">люте баланса, уменьшившийся на 0,029 пункта. </w:t>
      </w:r>
    </w:p>
    <w:p w:rsidR="00651E12" w:rsidRDefault="00651E12" w:rsidP="009617B9">
      <w:pPr>
        <w:shd w:val="clear" w:color="auto" w:fill="FFFFFF"/>
        <w:spacing w:after="0" w:line="240" w:lineRule="auto"/>
        <w:ind w:firstLine="425"/>
        <w:jc w:val="both"/>
        <w:rPr>
          <w:rFonts w:ascii="Times New Roman" w:eastAsia="Times New Roman" w:hAnsi="Times New Roman" w:cs="Times New Roman"/>
          <w:sz w:val="20"/>
          <w:szCs w:val="20"/>
          <w:lang w:val="ky-KG" w:eastAsia="ru-RU"/>
        </w:rPr>
      </w:pPr>
      <w:r w:rsidRPr="009617B9">
        <w:rPr>
          <w:rFonts w:ascii="Times New Roman" w:eastAsia="Times New Roman" w:hAnsi="Times New Roman" w:cs="Times New Roman"/>
          <w:sz w:val="20"/>
          <w:szCs w:val="20"/>
          <w:lang w:eastAsia="ru-RU"/>
        </w:rPr>
        <w:t>При этом абсолютное из</w:t>
      </w:r>
      <w:r w:rsidRPr="009617B9">
        <w:rPr>
          <w:rFonts w:ascii="Times New Roman" w:eastAsia="Times New Roman" w:hAnsi="Times New Roman" w:cs="Times New Roman"/>
          <w:sz w:val="20"/>
          <w:szCs w:val="20"/>
          <w:lang w:eastAsia="ru-RU"/>
        </w:rPr>
        <w:softHyphen/>
        <w:t>менение обоих факторов положительное: в конце года краткосрочные обязательства увеличились на 296,0 тыс. сом (темп роста составил 172,5%), а долгосрочные обязательства увеличились на 3,0 тыс. сом (темп роста со</w:t>
      </w:r>
      <w:r w:rsidRPr="009617B9">
        <w:rPr>
          <w:rFonts w:ascii="Times New Roman" w:eastAsia="Times New Roman" w:hAnsi="Times New Roman" w:cs="Times New Roman"/>
          <w:sz w:val="20"/>
          <w:szCs w:val="20"/>
          <w:lang w:eastAsia="ru-RU"/>
        </w:rPr>
        <w:softHyphen/>
        <w:t>ставил 100,3%). Все это говорит о том, что у АООТ «ТАТТУУ» наблюдается уве</w:t>
      </w:r>
      <w:r w:rsidRPr="009617B9">
        <w:rPr>
          <w:rFonts w:ascii="Times New Roman" w:eastAsia="Times New Roman" w:hAnsi="Times New Roman" w:cs="Times New Roman"/>
          <w:sz w:val="20"/>
          <w:szCs w:val="20"/>
          <w:lang w:eastAsia="ru-RU"/>
        </w:rPr>
        <w:softHyphen/>
        <w:t xml:space="preserve">личение дорогостоящих источников финансирования активов, какими являются краткосрочные обязательства. Немаловажное значение для изучения </w:t>
      </w:r>
      <w:proofErr w:type="gramStart"/>
      <w:r w:rsidRPr="009617B9">
        <w:rPr>
          <w:rFonts w:ascii="Times New Roman" w:eastAsia="Times New Roman" w:hAnsi="Times New Roman" w:cs="Times New Roman"/>
          <w:sz w:val="20"/>
          <w:szCs w:val="20"/>
          <w:lang w:eastAsia="ru-RU"/>
        </w:rPr>
        <w:t>анализа эффективности использ</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вания привлеченных источников активов</w:t>
      </w:r>
      <w:proofErr w:type="gramEnd"/>
      <w:r w:rsidRPr="009617B9">
        <w:rPr>
          <w:rFonts w:ascii="Times New Roman" w:eastAsia="Times New Roman" w:hAnsi="Times New Roman" w:cs="Times New Roman"/>
          <w:sz w:val="20"/>
          <w:szCs w:val="20"/>
          <w:lang w:eastAsia="ru-RU"/>
        </w:rPr>
        <w:t xml:space="preserve">  имеет показатель оборачива</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мости заемного капитала. Расчет оборачиваемости заемного капитала АООТ «ТАТТУУ» приведен в табл. 4</w:t>
      </w:r>
      <w:r w:rsidR="00C71BBC">
        <w:rPr>
          <w:rFonts w:ascii="Times New Roman" w:eastAsia="Times New Roman" w:hAnsi="Times New Roman" w:cs="Times New Roman"/>
          <w:sz w:val="20"/>
          <w:szCs w:val="20"/>
          <w:lang w:val="ky-KG" w:eastAsia="ru-RU"/>
        </w:rPr>
        <w:t>.</w:t>
      </w:r>
    </w:p>
    <w:p w:rsidR="00C71BBC" w:rsidRPr="009617B9" w:rsidRDefault="00C71BBC" w:rsidP="00C71BBC">
      <w:pPr>
        <w:shd w:val="clear" w:color="auto" w:fill="FFFFFF"/>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Данные табл.4 показывают, что обобщающий показатель оборач</w:t>
      </w:r>
      <w:r w:rsidRPr="009617B9">
        <w:rPr>
          <w:rFonts w:ascii="Times New Roman" w:eastAsia="Times New Roman" w:hAnsi="Times New Roman" w:cs="Times New Roman"/>
          <w:sz w:val="20"/>
          <w:szCs w:val="20"/>
          <w:lang w:eastAsia="ru-RU"/>
        </w:rPr>
        <w:t>и</w:t>
      </w:r>
      <w:r w:rsidRPr="009617B9">
        <w:rPr>
          <w:rFonts w:ascii="Times New Roman" w:eastAsia="Times New Roman" w:hAnsi="Times New Roman" w:cs="Times New Roman"/>
          <w:sz w:val="20"/>
          <w:szCs w:val="20"/>
          <w:lang w:eastAsia="ru-RU"/>
        </w:rPr>
        <w:t>ваемости заемного капитала АООТ «ТАТТУУ» составляет 5,942 оборотов, и соответствен</w:t>
      </w:r>
      <w:r w:rsidRPr="009617B9">
        <w:rPr>
          <w:rFonts w:ascii="Times New Roman" w:eastAsia="Times New Roman" w:hAnsi="Times New Roman" w:cs="Times New Roman"/>
          <w:sz w:val="20"/>
          <w:szCs w:val="20"/>
          <w:lang w:eastAsia="ru-RU"/>
        </w:rPr>
        <w:softHyphen/>
        <w:t>но в среднем потребовался 61 день для осуществления его одного оборота. Значения 17,115 и 9,102 показывают соответственно к</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личество оборотов краткосрочных и долгосрочных обязательств. Для о</w:t>
      </w:r>
      <w:r w:rsidRPr="009617B9">
        <w:rPr>
          <w:rFonts w:ascii="Times New Roman" w:eastAsia="Times New Roman" w:hAnsi="Times New Roman" w:cs="Times New Roman"/>
          <w:sz w:val="20"/>
          <w:szCs w:val="20"/>
          <w:lang w:eastAsia="ru-RU"/>
        </w:rPr>
        <w:t>д</w:t>
      </w:r>
      <w:r w:rsidRPr="009617B9">
        <w:rPr>
          <w:rFonts w:ascii="Times New Roman" w:eastAsia="Times New Roman" w:hAnsi="Times New Roman" w:cs="Times New Roman"/>
          <w:sz w:val="20"/>
          <w:szCs w:val="20"/>
          <w:lang w:eastAsia="ru-RU"/>
        </w:rPr>
        <w:t>ного оборота краткосрочных обязательств потребовалось 21 день, а долг</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срочных обя</w:t>
      </w:r>
      <w:r w:rsidRPr="009617B9">
        <w:rPr>
          <w:rFonts w:ascii="Times New Roman" w:eastAsia="Times New Roman" w:hAnsi="Times New Roman" w:cs="Times New Roman"/>
          <w:sz w:val="20"/>
          <w:szCs w:val="20"/>
          <w:lang w:eastAsia="ru-RU"/>
        </w:rPr>
        <w:softHyphen/>
        <w:t>зательств 40 дней.</w:t>
      </w:r>
    </w:p>
    <w:p w:rsidR="00C71BBC" w:rsidRPr="009617B9" w:rsidRDefault="00C71BBC" w:rsidP="00C71BBC">
      <w:pPr>
        <w:shd w:val="clear" w:color="auto" w:fill="FFFFFF"/>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 xml:space="preserve"> Исходя из приведенной модели, сумма </w:t>
      </w:r>
      <w:proofErr w:type="gramStart"/>
      <w:r w:rsidRPr="009617B9">
        <w:rPr>
          <w:rFonts w:ascii="Times New Roman" w:eastAsia="Times New Roman" w:hAnsi="Times New Roman" w:cs="Times New Roman"/>
          <w:sz w:val="20"/>
          <w:szCs w:val="20"/>
          <w:lang w:eastAsia="ru-RU"/>
        </w:rPr>
        <w:t>дней, затраченных в среднем для одного оборота краткосрочных и долгосрочных обязательств заемного капитала ровняется</w:t>
      </w:r>
      <w:proofErr w:type="gramEnd"/>
      <w:r w:rsidRPr="009617B9">
        <w:rPr>
          <w:rFonts w:ascii="Times New Roman" w:eastAsia="Times New Roman" w:hAnsi="Times New Roman" w:cs="Times New Roman"/>
          <w:sz w:val="20"/>
          <w:szCs w:val="20"/>
          <w:lang w:eastAsia="ru-RU"/>
        </w:rPr>
        <w:t>:</w:t>
      </w:r>
      <w:r w:rsidRPr="009617B9">
        <w:rPr>
          <w:rFonts w:ascii="Times New Roman" w:eastAsia="Times New Roman" w:hAnsi="Times New Roman" w:cs="Times New Roman"/>
          <w:sz w:val="20"/>
          <w:szCs w:val="20"/>
          <w:lang w:eastAsia="ru-RU"/>
        </w:rPr>
        <w:tab/>
      </w:r>
    </w:p>
    <w:p w:rsidR="00C71BBC" w:rsidRPr="009617B9" w:rsidRDefault="00C71BBC" w:rsidP="00C71BBC">
      <w:pPr>
        <w:shd w:val="clear" w:color="auto" w:fill="FFFFFF"/>
        <w:tabs>
          <w:tab w:val="left" w:pos="9072"/>
        </w:tabs>
        <w:spacing w:after="0" w:line="240" w:lineRule="auto"/>
        <w:ind w:firstLine="425"/>
        <w:jc w:val="center"/>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vertAlign w:val="subscript"/>
          <w:lang w:eastAsia="ru-RU"/>
        </w:rPr>
        <w:t>3К</w:t>
      </w:r>
      <w:r w:rsidRPr="009617B9">
        <w:rPr>
          <w:rFonts w:ascii="Times New Roman" w:eastAsia="Times New Roman" w:hAnsi="Times New Roman" w:cs="Times New Roman"/>
          <w:sz w:val="20"/>
          <w:szCs w:val="20"/>
          <w:lang w:eastAsia="ru-RU"/>
        </w:rPr>
        <w:t xml:space="preserve"> = О</w:t>
      </w:r>
      <w:r w:rsidRPr="009617B9">
        <w:rPr>
          <w:rFonts w:ascii="Times New Roman" w:eastAsia="Times New Roman" w:hAnsi="Times New Roman" w:cs="Times New Roman"/>
          <w:sz w:val="20"/>
          <w:szCs w:val="20"/>
          <w:vertAlign w:val="subscript"/>
          <w:lang w:eastAsia="ru-RU"/>
        </w:rPr>
        <w:t>КО</w:t>
      </w:r>
      <w:r w:rsidRPr="009617B9">
        <w:rPr>
          <w:rFonts w:ascii="Times New Roman" w:eastAsia="Times New Roman" w:hAnsi="Times New Roman" w:cs="Times New Roman"/>
          <w:sz w:val="20"/>
          <w:szCs w:val="20"/>
          <w:lang w:eastAsia="ru-RU"/>
        </w:rPr>
        <w:t xml:space="preserve">+Одо=61 </w:t>
      </w:r>
      <w:proofErr w:type="spellStart"/>
      <w:r w:rsidRPr="009617B9">
        <w:rPr>
          <w:rFonts w:ascii="Times New Roman" w:eastAsia="Times New Roman" w:hAnsi="Times New Roman" w:cs="Times New Roman"/>
          <w:sz w:val="20"/>
          <w:szCs w:val="20"/>
          <w:lang w:eastAsia="ru-RU"/>
        </w:rPr>
        <w:t>дн</w:t>
      </w:r>
      <w:proofErr w:type="spellEnd"/>
      <w:r w:rsidRPr="009617B9">
        <w:rPr>
          <w:rFonts w:ascii="Times New Roman" w:eastAsia="Times New Roman" w:hAnsi="Times New Roman" w:cs="Times New Roman"/>
          <w:sz w:val="20"/>
          <w:szCs w:val="20"/>
          <w:lang w:eastAsia="ru-RU"/>
        </w:rPr>
        <w:t xml:space="preserve">. = 21 </w:t>
      </w:r>
      <w:proofErr w:type="spellStart"/>
      <w:r w:rsidRPr="009617B9">
        <w:rPr>
          <w:rFonts w:ascii="Times New Roman" w:eastAsia="Times New Roman" w:hAnsi="Times New Roman" w:cs="Times New Roman"/>
          <w:sz w:val="20"/>
          <w:szCs w:val="20"/>
          <w:lang w:eastAsia="ru-RU"/>
        </w:rPr>
        <w:t>дн</w:t>
      </w:r>
      <w:proofErr w:type="spellEnd"/>
      <w:r w:rsidRPr="009617B9">
        <w:rPr>
          <w:rFonts w:ascii="Times New Roman" w:eastAsia="Times New Roman" w:hAnsi="Times New Roman" w:cs="Times New Roman"/>
          <w:sz w:val="20"/>
          <w:szCs w:val="20"/>
          <w:lang w:eastAsia="ru-RU"/>
        </w:rPr>
        <w:t xml:space="preserve">. + 40 </w:t>
      </w:r>
      <w:proofErr w:type="spellStart"/>
      <w:r w:rsidRPr="009617B9">
        <w:rPr>
          <w:rFonts w:ascii="Times New Roman" w:eastAsia="Times New Roman" w:hAnsi="Times New Roman" w:cs="Times New Roman"/>
          <w:sz w:val="20"/>
          <w:szCs w:val="20"/>
          <w:lang w:eastAsia="ru-RU"/>
        </w:rPr>
        <w:t>дн</w:t>
      </w:r>
      <w:proofErr w:type="spellEnd"/>
      <w:r w:rsidRPr="009617B9">
        <w:rPr>
          <w:rFonts w:ascii="Times New Roman" w:eastAsia="Times New Roman" w:hAnsi="Times New Roman" w:cs="Times New Roman"/>
          <w:sz w:val="20"/>
          <w:szCs w:val="20"/>
          <w:lang w:eastAsia="ru-RU"/>
        </w:rPr>
        <w:t>.</w:t>
      </w:r>
    </w:p>
    <w:p w:rsidR="00C71BBC" w:rsidRPr="009617B9" w:rsidRDefault="00C71BBC" w:rsidP="00C71BBC">
      <w:pPr>
        <w:shd w:val="clear" w:color="auto" w:fill="FFFFFF"/>
        <w:tabs>
          <w:tab w:val="left" w:pos="9072"/>
        </w:tabs>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Хотя не определены нормативные значения (границы) этих показат</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лей,</w:t>
      </w:r>
      <w:r>
        <w:rPr>
          <w:rFonts w:ascii="Times New Roman" w:eastAsia="Times New Roman" w:hAnsi="Times New Roman" w:cs="Times New Roman"/>
          <w:sz w:val="20"/>
          <w:szCs w:val="20"/>
          <w:lang w:val="ky-KG" w:eastAsia="ru-RU"/>
        </w:rPr>
        <w:t xml:space="preserve"> </w:t>
      </w:r>
      <w:r w:rsidRPr="009617B9">
        <w:rPr>
          <w:rFonts w:ascii="Times New Roman" w:eastAsia="Times New Roman" w:hAnsi="Times New Roman" w:cs="Times New Roman"/>
          <w:sz w:val="20"/>
          <w:szCs w:val="20"/>
          <w:lang w:eastAsia="ru-RU"/>
        </w:rPr>
        <w:t>чем ниже эти значения, тем лучше для предприятия. Или же, как ви</w:t>
      </w:r>
      <w:r w:rsidRPr="009617B9">
        <w:rPr>
          <w:rFonts w:ascii="Times New Roman" w:eastAsia="Times New Roman" w:hAnsi="Times New Roman" w:cs="Times New Roman"/>
          <w:sz w:val="20"/>
          <w:szCs w:val="20"/>
          <w:lang w:eastAsia="ru-RU"/>
        </w:rPr>
        <w:t>д</w:t>
      </w:r>
      <w:r>
        <w:rPr>
          <w:rFonts w:ascii="Times New Roman" w:eastAsia="Times New Roman" w:hAnsi="Times New Roman" w:cs="Times New Roman"/>
          <w:sz w:val="20"/>
          <w:szCs w:val="20"/>
          <w:lang w:eastAsia="ru-RU"/>
        </w:rPr>
        <w:t>но из</w:t>
      </w:r>
      <w:r>
        <w:rPr>
          <w:rFonts w:ascii="Times New Roman" w:eastAsia="Times New Roman" w:hAnsi="Times New Roman" w:cs="Times New Roman"/>
          <w:sz w:val="20"/>
          <w:szCs w:val="20"/>
          <w:lang w:val="ky-KG" w:eastAsia="ru-RU"/>
        </w:rPr>
        <w:t xml:space="preserve"> </w:t>
      </w:r>
      <w:r w:rsidRPr="009617B9">
        <w:rPr>
          <w:rFonts w:ascii="Times New Roman" w:eastAsia="Times New Roman" w:hAnsi="Times New Roman" w:cs="Times New Roman"/>
          <w:sz w:val="20"/>
          <w:szCs w:val="20"/>
          <w:lang w:eastAsia="ru-RU"/>
        </w:rPr>
        <w:t>строения данной модели, увеличение объема реализации приведет к эффективному использованию. Расчет каждого из этих показателей об</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рачиваемости краткосрочных и долгосрочных обязательств детально п</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казывает отдачу составляющих привлеченных средств, тем самым дает возможность «увидеть», именно какие факторы повлияли на результати</w:t>
      </w:r>
      <w:r w:rsidRPr="009617B9">
        <w:rPr>
          <w:rFonts w:ascii="Times New Roman" w:eastAsia="Times New Roman" w:hAnsi="Times New Roman" w:cs="Times New Roman"/>
          <w:sz w:val="20"/>
          <w:szCs w:val="20"/>
          <w:lang w:eastAsia="ru-RU"/>
        </w:rPr>
        <w:t>в</w:t>
      </w:r>
      <w:r w:rsidRPr="009617B9">
        <w:rPr>
          <w:rFonts w:ascii="Times New Roman" w:eastAsia="Times New Roman" w:hAnsi="Times New Roman" w:cs="Times New Roman"/>
          <w:sz w:val="20"/>
          <w:szCs w:val="20"/>
          <w:lang w:eastAsia="ru-RU"/>
        </w:rPr>
        <w:lastRenderedPageBreak/>
        <w:t>ный показатель, т.е. на оборачиваемость привлеченных источников акт</w:t>
      </w:r>
      <w:r w:rsidRPr="009617B9">
        <w:rPr>
          <w:rFonts w:ascii="Times New Roman" w:eastAsia="Times New Roman" w:hAnsi="Times New Roman" w:cs="Times New Roman"/>
          <w:sz w:val="20"/>
          <w:szCs w:val="20"/>
          <w:lang w:eastAsia="ru-RU"/>
        </w:rPr>
        <w:t>и</w:t>
      </w:r>
      <w:r w:rsidRPr="009617B9">
        <w:rPr>
          <w:rFonts w:ascii="Times New Roman" w:eastAsia="Times New Roman" w:hAnsi="Times New Roman" w:cs="Times New Roman"/>
          <w:sz w:val="20"/>
          <w:szCs w:val="20"/>
          <w:lang w:eastAsia="ru-RU"/>
        </w:rPr>
        <w:t>вов.</w:t>
      </w:r>
    </w:p>
    <w:p w:rsidR="00651E12" w:rsidRPr="009617B9" w:rsidRDefault="00651E12" w:rsidP="009617B9">
      <w:pPr>
        <w:shd w:val="clear" w:color="auto" w:fill="FFFFFF"/>
        <w:spacing w:after="0" w:line="240" w:lineRule="auto"/>
        <w:ind w:firstLine="425"/>
        <w:jc w:val="right"/>
        <w:rPr>
          <w:rFonts w:ascii="Times New Roman" w:eastAsia="Times New Roman" w:hAnsi="Times New Roman" w:cs="Times New Roman"/>
          <w:b/>
          <w:sz w:val="20"/>
          <w:szCs w:val="20"/>
          <w:lang w:eastAsia="ru-RU"/>
        </w:rPr>
      </w:pPr>
      <w:r w:rsidRPr="009617B9">
        <w:rPr>
          <w:rFonts w:ascii="Times New Roman" w:eastAsia="Times New Roman" w:hAnsi="Times New Roman" w:cs="Times New Roman"/>
          <w:b/>
          <w:sz w:val="20"/>
          <w:szCs w:val="20"/>
          <w:lang w:eastAsia="ru-RU"/>
        </w:rPr>
        <w:t xml:space="preserve">        Таблица 4</w:t>
      </w:r>
    </w:p>
    <w:p w:rsidR="00651E12" w:rsidRPr="009617B9" w:rsidRDefault="00651E12" w:rsidP="009617B9">
      <w:pPr>
        <w:shd w:val="clear" w:color="auto" w:fill="FFFFFF"/>
        <w:spacing w:after="0" w:line="240" w:lineRule="auto"/>
        <w:ind w:firstLine="425"/>
        <w:jc w:val="center"/>
        <w:rPr>
          <w:rFonts w:ascii="Times New Roman" w:eastAsia="Times New Roman" w:hAnsi="Times New Roman" w:cs="Times New Roman"/>
          <w:b/>
          <w:sz w:val="20"/>
          <w:szCs w:val="20"/>
          <w:lang w:eastAsia="ru-RU"/>
        </w:rPr>
      </w:pPr>
      <w:r w:rsidRPr="009617B9">
        <w:rPr>
          <w:rFonts w:ascii="Times New Roman" w:eastAsia="Times New Roman" w:hAnsi="Times New Roman" w:cs="Times New Roman"/>
          <w:b/>
          <w:sz w:val="20"/>
          <w:szCs w:val="20"/>
          <w:lang w:eastAsia="ru-RU"/>
        </w:rPr>
        <w:t xml:space="preserve"> Анализ оборачиваемости заемного капитала и его составляющих </w:t>
      </w:r>
    </w:p>
    <w:p w:rsidR="00651E12" w:rsidRPr="009617B9" w:rsidRDefault="00651E12" w:rsidP="009617B9">
      <w:pPr>
        <w:shd w:val="clear" w:color="auto" w:fill="FFFFFF"/>
        <w:spacing w:after="0" w:line="240" w:lineRule="auto"/>
        <w:ind w:firstLine="425"/>
        <w:jc w:val="center"/>
        <w:rPr>
          <w:rFonts w:ascii="Times New Roman" w:eastAsia="Times New Roman" w:hAnsi="Times New Roman" w:cs="Times New Roman"/>
          <w:b/>
          <w:sz w:val="20"/>
          <w:szCs w:val="20"/>
          <w:lang w:eastAsia="ru-RU"/>
        </w:rPr>
      </w:pPr>
      <w:r w:rsidRPr="009617B9">
        <w:rPr>
          <w:rFonts w:ascii="Times New Roman" w:eastAsia="Times New Roman" w:hAnsi="Times New Roman" w:cs="Times New Roman"/>
          <w:b/>
          <w:sz w:val="20"/>
          <w:szCs w:val="20"/>
          <w:lang w:eastAsia="ru-RU"/>
        </w:rPr>
        <w:t>по данным АООТ «ТАТТУУ»</w:t>
      </w:r>
    </w:p>
    <w:tbl>
      <w:tblPr>
        <w:tblW w:w="6237" w:type="dxa"/>
        <w:jc w:val="center"/>
        <w:tblLayout w:type="fixed"/>
        <w:tblCellMar>
          <w:left w:w="40" w:type="dxa"/>
          <w:right w:w="40" w:type="dxa"/>
        </w:tblCellMar>
        <w:tblLook w:val="04A0"/>
      </w:tblPr>
      <w:tblGrid>
        <w:gridCol w:w="2737"/>
        <w:gridCol w:w="851"/>
        <w:gridCol w:w="762"/>
        <w:gridCol w:w="1887"/>
      </w:tblGrid>
      <w:tr w:rsidR="00651E12" w:rsidRPr="009617B9" w:rsidTr="00C71BBC">
        <w:trPr>
          <w:trHeight w:hRule="exact" w:val="604"/>
          <w:jc w:val="center"/>
        </w:trPr>
        <w:tc>
          <w:tcPr>
            <w:tcW w:w="2737"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Показатель</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851" w:type="dxa"/>
            <w:tcBorders>
              <w:top w:val="single" w:sz="6" w:space="0" w:color="auto"/>
              <w:left w:val="single" w:sz="6" w:space="0" w:color="auto"/>
              <w:bottom w:val="single" w:sz="6" w:space="0" w:color="auto"/>
              <w:right w:val="single" w:sz="6" w:space="0" w:color="auto"/>
            </w:tcBorders>
          </w:tcPr>
          <w:p w:rsidR="00651E12" w:rsidRPr="00C71BBC" w:rsidRDefault="00651E12" w:rsidP="00C71BBC">
            <w:pPr>
              <w:shd w:val="clear" w:color="auto" w:fill="FFFFFF"/>
              <w:spacing w:after="0" w:line="240" w:lineRule="auto"/>
              <w:jc w:val="center"/>
              <w:rPr>
                <w:rFonts w:ascii="Times New Roman" w:eastAsia="Times New Roman" w:hAnsi="Times New Roman" w:cs="Times New Roman"/>
                <w:sz w:val="16"/>
                <w:szCs w:val="16"/>
                <w:lang w:val="ky-KG" w:eastAsia="ru-RU"/>
              </w:rPr>
            </w:pPr>
            <w:r w:rsidRPr="009617B9">
              <w:rPr>
                <w:rFonts w:ascii="Times New Roman" w:eastAsia="Times New Roman" w:hAnsi="Times New Roman" w:cs="Times New Roman"/>
                <w:sz w:val="16"/>
                <w:szCs w:val="16"/>
                <w:lang w:eastAsia="ru-RU"/>
              </w:rPr>
              <w:t>Условное обозна</w:t>
            </w:r>
            <w:r w:rsidRPr="009617B9">
              <w:rPr>
                <w:rFonts w:ascii="Times New Roman" w:eastAsia="Times New Roman" w:hAnsi="Times New Roman" w:cs="Times New Roman"/>
                <w:sz w:val="16"/>
                <w:szCs w:val="16"/>
                <w:lang w:eastAsia="ru-RU"/>
              </w:rPr>
              <w:softHyphen/>
              <w:t>чение</w:t>
            </w:r>
          </w:p>
        </w:tc>
        <w:tc>
          <w:tcPr>
            <w:tcW w:w="762"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Значе</w:t>
            </w:r>
            <w:r w:rsidRPr="009617B9">
              <w:rPr>
                <w:rFonts w:ascii="Times New Roman" w:eastAsia="Times New Roman" w:hAnsi="Times New Roman" w:cs="Times New Roman"/>
                <w:sz w:val="16"/>
                <w:szCs w:val="16"/>
                <w:lang w:eastAsia="ru-RU"/>
              </w:rPr>
              <w:softHyphen/>
              <w:t>ния</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887" w:type="dxa"/>
            <w:tcBorders>
              <w:top w:val="single" w:sz="6" w:space="0" w:color="auto"/>
              <w:left w:val="single" w:sz="6" w:space="0" w:color="auto"/>
              <w:bottom w:val="single" w:sz="6" w:space="0" w:color="auto"/>
              <w:right w:val="single" w:sz="6" w:space="0" w:color="auto"/>
            </w:tcBorders>
          </w:tcPr>
          <w:p w:rsidR="00C71BBC" w:rsidRPr="00C71BBC" w:rsidRDefault="00651E12" w:rsidP="00C71BBC">
            <w:pPr>
              <w:shd w:val="clear" w:color="auto" w:fill="FFFFFF"/>
              <w:spacing w:after="0" w:line="240" w:lineRule="auto"/>
              <w:jc w:val="center"/>
              <w:rPr>
                <w:rFonts w:ascii="Times New Roman" w:eastAsia="Times New Roman" w:hAnsi="Times New Roman" w:cs="Times New Roman"/>
                <w:sz w:val="16"/>
                <w:szCs w:val="16"/>
                <w:lang w:val="ky-KG" w:eastAsia="ru-RU"/>
              </w:rPr>
            </w:pPr>
            <w:r w:rsidRPr="009617B9">
              <w:rPr>
                <w:rFonts w:ascii="Times New Roman" w:eastAsia="Times New Roman" w:hAnsi="Times New Roman" w:cs="Times New Roman"/>
                <w:sz w:val="16"/>
                <w:szCs w:val="16"/>
                <w:lang w:eastAsia="ru-RU"/>
              </w:rPr>
              <w:t>Источник информа</w:t>
            </w:r>
            <w:r w:rsidRPr="009617B9">
              <w:rPr>
                <w:rFonts w:ascii="Times New Roman" w:eastAsia="Times New Roman" w:hAnsi="Times New Roman" w:cs="Times New Roman"/>
                <w:sz w:val="16"/>
                <w:szCs w:val="16"/>
                <w:lang w:eastAsia="ru-RU"/>
              </w:rPr>
              <w:softHyphen/>
              <w:t>ции или методика расчета (С</w:t>
            </w:r>
            <w:proofErr w:type="gramStart"/>
            <w:r w:rsidRPr="009617B9">
              <w:rPr>
                <w:rFonts w:ascii="Times New Roman" w:eastAsia="Times New Roman" w:hAnsi="Times New Roman" w:cs="Times New Roman"/>
                <w:sz w:val="16"/>
                <w:szCs w:val="16"/>
                <w:lang w:eastAsia="ru-RU"/>
              </w:rPr>
              <w:t>1</w:t>
            </w:r>
            <w:proofErr w:type="gramEnd"/>
            <w:r w:rsidRPr="009617B9">
              <w:rPr>
                <w:rFonts w:ascii="Times New Roman" w:eastAsia="Times New Roman" w:hAnsi="Times New Roman" w:cs="Times New Roman"/>
                <w:sz w:val="16"/>
                <w:szCs w:val="16"/>
                <w:lang w:eastAsia="ru-RU"/>
              </w:rPr>
              <w:t>+С2)/2</w:t>
            </w:r>
          </w:p>
        </w:tc>
      </w:tr>
      <w:tr w:rsidR="00651E12" w:rsidRPr="009617B9" w:rsidTr="00C71BBC">
        <w:trPr>
          <w:trHeight w:hRule="exact" w:val="225"/>
          <w:jc w:val="center"/>
        </w:trPr>
        <w:tc>
          <w:tcPr>
            <w:tcW w:w="2737"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А</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851"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Б</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762"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1</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887"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2</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r>
      <w:tr w:rsidR="00651E12" w:rsidRPr="009617B9" w:rsidTr="00C71BBC">
        <w:trPr>
          <w:trHeight w:hRule="exact" w:val="361"/>
          <w:jc w:val="center"/>
        </w:trPr>
        <w:tc>
          <w:tcPr>
            <w:tcW w:w="2737"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1 . Среднегодовая стоимость заемного капитала, тыс. сом.</w:t>
            </w:r>
          </w:p>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p>
        </w:tc>
        <w:tc>
          <w:tcPr>
            <w:tcW w:w="851"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__</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ЗК</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762"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1601,5</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887"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(1452+1751)72</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r>
      <w:tr w:rsidR="00651E12" w:rsidRPr="009617B9" w:rsidTr="00C71BBC">
        <w:trPr>
          <w:trHeight w:hRule="exact" w:val="408"/>
          <w:jc w:val="center"/>
        </w:trPr>
        <w:tc>
          <w:tcPr>
            <w:tcW w:w="2737"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1.1. Среднегодовая стоимость кратко</w:t>
            </w:r>
            <w:r w:rsidRPr="009617B9">
              <w:rPr>
                <w:rFonts w:ascii="Times New Roman" w:eastAsia="Times New Roman" w:hAnsi="Times New Roman" w:cs="Times New Roman"/>
                <w:sz w:val="16"/>
                <w:szCs w:val="16"/>
                <w:lang w:eastAsia="ru-RU"/>
              </w:rPr>
              <w:softHyphen/>
              <w:t>срочных обязательств, тыс. сом.</w:t>
            </w:r>
          </w:p>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p>
        </w:tc>
        <w:tc>
          <w:tcPr>
            <w:tcW w:w="851"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__</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КО</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762"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556,0</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887"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(408+704)72</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r>
      <w:tr w:rsidR="00651E12" w:rsidRPr="009617B9" w:rsidTr="00C71BBC">
        <w:trPr>
          <w:trHeight w:hRule="exact" w:val="442"/>
          <w:jc w:val="center"/>
        </w:trPr>
        <w:tc>
          <w:tcPr>
            <w:tcW w:w="2737"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1.2. Среднегодовая стоимость долго</w:t>
            </w:r>
            <w:r w:rsidRPr="009617B9">
              <w:rPr>
                <w:rFonts w:ascii="Times New Roman" w:eastAsia="Times New Roman" w:hAnsi="Times New Roman" w:cs="Times New Roman"/>
                <w:sz w:val="16"/>
                <w:szCs w:val="16"/>
                <w:lang w:eastAsia="ru-RU"/>
              </w:rPr>
              <w:softHyphen/>
              <w:t>срочных обязательств, тыс. сом.</w:t>
            </w:r>
          </w:p>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p>
        </w:tc>
        <w:tc>
          <w:tcPr>
            <w:tcW w:w="851"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__</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ДО</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762"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1045,5</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887"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(1044+1047)72</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r>
      <w:tr w:rsidR="00651E12" w:rsidRPr="009617B9" w:rsidTr="00C71BBC">
        <w:trPr>
          <w:trHeight w:hRule="exact" w:val="279"/>
          <w:jc w:val="center"/>
        </w:trPr>
        <w:tc>
          <w:tcPr>
            <w:tcW w:w="2737"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2. Отдача заемного капитала, обороты</w:t>
            </w:r>
          </w:p>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p>
        </w:tc>
        <w:tc>
          <w:tcPr>
            <w:tcW w:w="851"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roofErr w:type="spellStart"/>
            <w:r w:rsidRPr="009617B9">
              <w:rPr>
                <w:rFonts w:ascii="Times New Roman" w:eastAsia="Times New Roman" w:hAnsi="Times New Roman" w:cs="Times New Roman"/>
                <w:sz w:val="16"/>
                <w:szCs w:val="16"/>
                <w:lang w:eastAsia="ru-RU"/>
              </w:rPr>
              <w:t>Озк</w:t>
            </w:r>
            <w:proofErr w:type="spellEnd"/>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762"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5,942</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887"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п.37п.1</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r>
      <w:tr w:rsidR="00651E12" w:rsidRPr="009617B9" w:rsidTr="00C71BBC">
        <w:trPr>
          <w:trHeight w:hRule="exact" w:val="440"/>
          <w:jc w:val="center"/>
        </w:trPr>
        <w:tc>
          <w:tcPr>
            <w:tcW w:w="2737"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2. 1 . Отдача краткосрочных обяза</w:t>
            </w:r>
            <w:r w:rsidRPr="009617B9">
              <w:rPr>
                <w:rFonts w:ascii="Times New Roman" w:eastAsia="Times New Roman" w:hAnsi="Times New Roman" w:cs="Times New Roman"/>
                <w:sz w:val="16"/>
                <w:szCs w:val="16"/>
                <w:lang w:eastAsia="ru-RU"/>
              </w:rPr>
              <w:softHyphen/>
              <w:t>тельств, обороты</w:t>
            </w:r>
          </w:p>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p>
        </w:tc>
        <w:tc>
          <w:tcPr>
            <w:tcW w:w="851"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Око</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762"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17,115</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887"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roofErr w:type="spellStart"/>
            <w:r w:rsidRPr="009617B9">
              <w:rPr>
                <w:rFonts w:ascii="Times New Roman" w:eastAsia="Times New Roman" w:hAnsi="Times New Roman" w:cs="Times New Roman"/>
                <w:sz w:val="16"/>
                <w:szCs w:val="16"/>
                <w:lang w:eastAsia="ru-RU"/>
              </w:rPr>
              <w:t>п</w:t>
            </w:r>
            <w:proofErr w:type="gramStart"/>
            <w:r w:rsidRPr="009617B9">
              <w:rPr>
                <w:rFonts w:ascii="Times New Roman" w:eastAsia="Times New Roman" w:hAnsi="Times New Roman" w:cs="Times New Roman"/>
                <w:sz w:val="16"/>
                <w:szCs w:val="16"/>
                <w:lang w:eastAsia="ru-RU"/>
              </w:rPr>
              <w:t>.З</w:t>
            </w:r>
            <w:proofErr w:type="spellEnd"/>
            <w:proofErr w:type="gramEnd"/>
            <w:r w:rsidRPr="009617B9">
              <w:rPr>
                <w:rFonts w:ascii="Times New Roman" w:eastAsia="Times New Roman" w:hAnsi="Times New Roman" w:cs="Times New Roman"/>
                <w:sz w:val="16"/>
                <w:szCs w:val="16"/>
                <w:lang w:eastAsia="ru-RU"/>
              </w:rPr>
              <w:t>/п.1.1</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r>
      <w:tr w:rsidR="00651E12" w:rsidRPr="009617B9" w:rsidTr="00C71BBC">
        <w:trPr>
          <w:trHeight w:hRule="exact" w:val="440"/>
          <w:jc w:val="center"/>
        </w:trPr>
        <w:tc>
          <w:tcPr>
            <w:tcW w:w="2737"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2.2. Отдача долгосрочных обяза</w:t>
            </w:r>
            <w:r w:rsidRPr="009617B9">
              <w:rPr>
                <w:rFonts w:ascii="Times New Roman" w:eastAsia="Times New Roman" w:hAnsi="Times New Roman" w:cs="Times New Roman"/>
                <w:sz w:val="16"/>
                <w:szCs w:val="16"/>
                <w:lang w:eastAsia="ru-RU"/>
              </w:rPr>
              <w:softHyphen/>
              <w:t>тельств, обороты</w:t>
            </w:r>
          </w:p>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p>
        </w:tc>
        <w:tc>
          <w:tcPr>
            <w:tcW w:w="851"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roofErr w:type="spellStart"/>
            <w:r w:rsidRPr="009617B9">
              <w:rPr>
                <w:rFonts w:ascii="Times New Roman" w:eastAsia="Times New Roman" w:hAnsi="Times New Roman" w:cs="Times New Roman"/>
                <w:sz w:val="16"/>
                <w:szCs w:val="16"/>
                <w:lang w:eastAsia="ru-RU"/>
              </w:rPr>
              <w:t>Одо</w:t>
            </w:r>
            <w:proofErr w:type="spellEnd"/>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762"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9,102</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887"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п.37п.1.2</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r>
      <w:tr w:rsidR="00651E12" w:rsidRPr="009617B9" w:rsidTr="00C71BBC">
        <w:trPr>
          <w:trHeight w:hRule="exact" w:val="289"/>
          <w:jc w:val="center"/>
        </w:trPr>
        <w:tc>
          <w:tcPr>
            <w:tcW w:w="2737"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3. Объем продаж, тыс. сом.</w:t>
            </w:r>
          </w:p>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p>
        </w:tc>
        <w:tc>
          <w:tcPr>
            <w:tcW w:w="851"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N</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762"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9516,0</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887"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стр. 010, ф.№2</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r>
      <w:tr w:rsidR="00651E12" w:rsidRPr="009617B9" w:rsidTr="00C71BBC">
        <w:trPr>
          <w:trHeight w:hRule="exact" w:val="407"/>
          <w:jc w:val="center"/>
        </w:trPr>
        <w:tc>
          <w:tcPr>
            <w:tcW w:w="2737"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4. Оборачиваемость заемного капит</w:t>
            </w:r>
            <w:r w:rsidRPr="009617B9">
              <w:rPr>
                <w:rFonts w:ascii="Times New Roman" w:eastAsia="Times New Roman" w:hAnsi="Times New Roman" w:cs="Times New Roman"/>
                <w:sz w:val="16"/>
                <w:szCs w:val="16"/>
                <w:lang w:eastAsia="ru-RU"/>
              </w:rPr>
              <w:t>а</w:t>
            </w:r>
            <w:r w:rsidRPr="009617B9">
              <w:rPr>
                <w:rFonts w:ascii="Times New Roman" w:eastAsia="Times New Roman" w:hAnsi="Times New Roman" w:cs="Times New Roman"/>
                <w:sz w:val="16"/>
                <w:szCs w:val="16"/>
                <w:lang w:eastAsia="ru-RU"/>
              </w:rPr>
              <w:t>ла, в днях</w:t>
            </w:r>
          </w:p>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p>
        </w:tc>
        <w:tc>
          <w:tcPr>
            <w:tcW w:w="851"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О</w:t>
            </w:r>
            <w:r w:rsidRPr="009617B9">
              <w:rPr>
                <w:rFonts w:ascii="Times New Roman" w:eastAsia="Times New Roman" w:hAnsi="Times New Roman" w:cs="Times New Roman"/>
                <w:sz w:val="16"/>
                <w:szCs w:val="16"/>
                <w:vertAlign w:val="subscript"/>
                <w:lang w:eastAsia="ru-RU"/>
              </w:rPr>
              <w:t>ЗК</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762"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5,942</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887"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365/П.2</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r>
      <w:tr w:rsidR="00651E12" w:rsidRPr="009617B9" w:rsidTr="00C71BBC">
        <w:trPr>
          <w:trHeight w:hRule="exact" w:val="427"/>
          <w:jc w:val="center"/>
        </w:trPr>
        <w:tc>
          <w:tcPr>
            <w:tcW w:w="2737"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4.1. Оборачиваемость краткосрочных обязательств, в днях</w:t>
            </w:r>
          </w:p>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p>
        </w:tc>
        <w:tc>
          <w:tcPr>
            <w:tcW w:w="851"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Око</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762"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17,115</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887"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365/П.2.1</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r>
      <w:tr w:rsidR="00651E12" w:rsidRPr="009617B9" w:rsidTr="00C71BBC">
        <w:trPr>
          <w:trHeight w:hRule="exact" w:val="418"/>
          <w:jc w:val="center"/>
        </w:trPr>
        <w:tc>
          <w:tcPr>
            <w:tcW w:w="2737"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4.2. Оборачиваемость долгосрочных обязательств, в днях</w:t>
            </w:r>
          </w:p>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p>
        </w:tc>
        <w:tc>
          <w:tcPr>
            <w:tcW w:w="851"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roofErr w:type="spellStart"/>
            <w:r w:rsidRPr="009617B9">
              <w:rPr>
                <w:rFonts w:ascii="Times New Roman" w:eastAsia="Times New Roman" w:hAnsi="Times New Roman" w:cs="Times New Roman"/>
                <w:sz w:val="16"/>
                <w:szCs w:val="16"/>
                <w:lang w:eastAsia="ru-RU"/>
              </w:rPr>
              <w:t>Одо</w:t>
            </w:r>
            <w:proofErr w:type="spellEnd"/>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762"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9,102</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887"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365/П.2.2</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r>
    </w:tbl>
    <w:p w:rsidR="00651E12" w:rsidRPr="00C71BBC" w:rsidRDefault="00651E12" w:rsidP="009617B9">
      <w:pPr>
        <w:shd w:val="clear" w:color="auto" w:fill="FFFFFF"/>
        <w:spacing w:after="0" w:line="240" w:lineRule="auto"/>
        <w:ind w:firstLine="425"/>
        <w:rPr>
          <w:rFonts w:ascii="Times New Roman" w:eastAsia="Times New Roman" w:hAnsi="Times New Roman" w:cs="Times New Roman"/>
          <w:sz w:val="18"/>
          <w:szCs w:val="18"/>
          <w:lang w:eastAsia="ru-RU"/>
        </w:rPr>
      </w:pPr>
      <w:r w:rsidRPr="00C71BBC">
        <w:rPr>
          <w:rFonts w:ascii="Times New Roman" w:eastAsia="Times New Roman" w:hAnsi="Times New Roman" w:cs="Times New Roman"/>
          <w:sz w:val="18"/>
          <w:szCs w:val="18"/>
          <w:lang w:eastAsia="ru-RU"/>
        </w:rPr>
        <w:t xml:space="preserve">               С</w:t>
      </w:r>
      <w:proofErr w:type="gramStart"/>
      <w:r w:rsidRPr="00C71BBC">
        <w:rPr>
          <w:rFonts w:ascii="Times New Roman" w:eastAsia="Times New Roman" w:hAnsi="Times New Roman" w:cs="Times New Roman"/>
          <w:sz w:val="18"/>
          <w:szCs w:val="18"/>
          <w:lang w:eastAsia="ru-RU"/>
        </w:rPr>
        <w:t>1</w:t>
      </w:r>
      <w:proofErr w:type="gramEnd"/>
      <w:r w:rsidRPr="00C71BBC">
        <w:rPr>
          <w:rFonts w:ascii="Times New Roman" w:eastAsia="Times New Roman" w:hAnsi="Times New Roman" w:cs="Times New Roman"/>
          <w:sz w:val="18"/>
          <w:szCs w:val="18"/>
          <w:lang w:eastAsia="ru-RU"/>
        </w:rPr>
        <w:t xml:space="preserve"> и С2 соответственно стоимость на начало и конец года.</w:t>
      </w:r>
    </w:p>
    <w:p w:rsidR="00651E12" w:rsidRPr="00C71BBC" w:rsidRDefault="00651E12" w:rsidP="009617B9">
      <w:pPr>
        <w:shd w:val="clear" w:color="auto" w:fill="FFFFFF"/>
        <w:spacing w:after="0" w:line="240" w:lineRule="auto"/>
        <w:ind w:firstLine="425"/>
        <w:jc w:val="center"/>
        <w:rPr>
          <w:rFonts w:ascii="Times New Roman" w:eastAsia="Times New Roman" w:hAnsi="Times New Roman" w:cs="Times New Roman"/>
          <w:sz w:val="18"/>
          <w:szCs w:val="18"/>
          <w:lang w:eastAsia="ru-RU"/>
        </w:rPr>
      </w:pPr>
      <w:r w:rsidRPr="00C71BBC">
        <w:rPr>
          <w:rFonts w:ascii="Times New Roman" w:eastAsia="Times New Roman" w:hAnsi="Times New Roman" w:cs="Times New Roman"/>
          <w:sz w:val="18"/>
          <w:szCs w:val="18"/>
          <w:lang w:eastAsia="ru-RU"/>
        </w:rPr>
        <w:t>(Выполнено автором)</w:t>
      </w:r>
    </w:p>
    <w:p w:rsidR="00651E12" w:rsidRPr="009617B9" w:rsidRDefault="00651E12" w:rsidP="00C71BBC">
      <w:pPr>
        <w:shd w:val="clear" w:color="auto" w:fill="FFFFFF"/>
        <w:spacing w:before="40"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Таким образом,  в данной работе рассмотрены наиболее важные п</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казатели,  характеризующие эффективность использования источников формирования активов, влияющие на финансовую устойчивость предпр</w:t>
      </w:r>
      <w:r w:rsidRPr="009617B9">
        <w:rPr>
          <w:rFonts w:ascii="Times New Roman" w:eastAsia="Times New Roman" w:hAnsi="Times New Roman" w:cs="Times New Roman"/>
          <w:sz w:val="20"/>
          <w:szCs w:val="20"/>
          <w:lang w:eastAsia="ru-RU"/>
        </w:rPr>
        <w:t>и</w:t>
      </w:r>
      <w:r w:rsidRPr="009617B9">
        <w:rPr>
          <w:rFonts w:ascii="Times New Roman" w:eastAsia="Times New Roman" w:hAnsi="Times New Roman" w:cs="Times New Roman"/>
          <w:sz w:val="20"/>
          <w:szCs w:val="20"/>
          <w:lang w:eastAsia="ru-RU"/>
        </w:rPr>
        <w:t>ятия. Понятие финансовой устойчиво</w:t>
      </w:r>
      <w:r w:rsidRPr="009617B9">
        <w:rPr>
          <w:rFonts w:ascii="Times New Roman" w:eastAsia="Times New Roman" w:hAnsi="Times New Roman" w:cs="Times New Roman"/>
          <w:sz w:val="20"/>
          <w:szCs w:val="20"/>
          <w:lang w:eastAsia="ru-RU"/>
        </w:rPr>
        <w:softHyphen/>
        <w:t>сти предприятия тесно связано с платежеспособностью предприятия. Оценка финансовой устойчивости позволяет внешним субъектам анализа определить финансовые возможн</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сти предприятия на длительную пер</w:t>
      </w:r>
      <w:r w:rsidRPr="009617B9">
        <w:rPr>
          <w:rFonts w:ascii="Times New Roman" w:eastAsia="Times New Roman" w:hAnsi="Times New Roman" w:cs="Times New Roman"/>
          <w:sz w:val="20"/>
          <w:szCs w:val="20"/>
          <w:lang w:eastAsia="ru-RU"/>
        </w:rPr>
        <w:softHyphen/>
        <w:t xml:space="preserve">спективу. </w:t>
      </w:r>
    </w:p>
    <w:p w:rsidR="00651E12" w:rsidRPr="009617B9" w:rsidRDefault="00651E12" w:rsidP="009617B9">
      <w:pPr>
        <w:shd w:val="clear" w:color="auto" w:fill="FFFFFF"/>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Поскольку в условиях рыночной экономики осуществление про</w:t>
      </w:r>
      <w:r w:rsidRPr="009617B9">
        <w:rPr>
          <w:rFonts w:ascii="Times New Roman" w:eastAsia="Times New Roman" w:hAnsi="Times New Roman" w:cs="Times New Roman"/>
          <w:sz w:val="20"/>
          <w:szCs w:val="20"/>
          <w:lang w:eastAsia="ru-RU"/>
        </w:rPr>
        <w:softHyphen/>
        <w:t>цесса производства, его расширение, удовлетворение социальных и других нужд предприятия производятся за счет самофинансирования, т.е. собст</w:t>
      </w:r>
      <w:r w:rsidRPr="009617B9">
        <w:rPr>
          <w:rFonts w:ascii="Times New Roman" w:eastAsia="Times New Roman" w:hAnsi="Times New Roman" w:cs="Times New Roman"/>
          <w:sz w:val="20"/>
          <w:szCs w:val="20"/>
          <w:lang w:eastAsia="ru-RU"/>
        </w:rPr>
        <w:softHyphen/>
        <w:t>венных средств, а при их недостаточности – заемных, то большое значение имеет финансовая независимость от внешних заемных источников, хотя обо</w:t>
      </w:r>
      <w:r w:rsidRPr="009617B9">
        <w:rPr>
          <w:rFonts w:ascii="Times New Roman" w:eastAsia="Times New Roman" w:hAnsi="Times New Roman" w:cs="Times New Roman"/>
          <w:sz w:val="20"/>
          <w:szCs w:val="20"/>
          <w:lang w:eastAsia="ru-RU"/>
        </w:rPr>
        <w:t>й</w:t>
      </w:r>
      <w:r w:rsidRPr="009617B9">
        <w:rPr>
          <w:rFonts w:ascii="Times New Roman" w:eastAsia="Times New Roman" w:hAnsi="Times New Roman" w:cs="Times New Roman"/>
          <w:sz w:val="20"/>
          <w:szCs w:val="20"/>
          <w:lang w:eastAsia="ru-RU"/>
        </w:rPr>
        <w:t>тись без них сложно, а практически невозможно.</w:t>
      </w:r>
    </w:p>
    <w:p w:rsidR="00651E12" w:rsidRPr="009617B9" w:rsidRDefault="00651E12" w:rsidP="009617B9">
      <w:pPr>
        <w:shd w:val="clear" w:color="auto" w:fill="FFFFFF"/>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lastRenderedPageBreak/>
        <w:t xml:space="preserve"> В целях выявления тенденций в изменении состава и структуры з</w:t>
      </w:r>
      <w:r w:rsidRPr="009617B9">
        <w:rPr>
          <w:rFonts w:ascii="Times New Roman" w:eastAsia="Times New Roman" w:hAnsi="Times New Roman" w:cs="Times New Roman"/>
          <w:sz w:val="20"/>
          <w:szCs w:val="20"/>
          <w:lang w:eastAsia="ru-RU"/>
        </w:rPr>
        <w:t>а</w:t>
      </w:r>
      <w:r w:rsidRPr="009617B9">
        <w:rPr>
          <w:rFonts w:ascii="Times New Roman" w:eastAsia="Times New Roman" w:hAnsi="Times New Roman" w:cs="Times New Roman"/>
          <w:sz w:val="20"/>
          <w:szCs w:val="20"/>
          <w:lang w:eastAsia="ru-RU"/>
        </w:rPr>
        <w:t>емного источника, приведен</w:t>
      </w:r>
      <w:r w:rsidRPr="009617B9">
        <w:rPr>
          <w:rFonts w:ascii="Times New Roman" w:eastAsia="Times New Roman" w:hAnsi="Times New Roman" w:cs="Times New Roman"/>
          <w:sz w:val="20"/>
          <w:szCs w:val="20"/>
          <w:lang w:eastAsia="ru-RU"/>
        </w:rPr>
        <w:softHyphen/>
        <w:t>ные коэффициенты следует рассчитывать за ряд лет, сравнивая их величи</w:t>
      </w:r>
      <w:r w:rsidRPr="009617B9">
        <w:rPr>
          <w:rFonts w:ascii="Times New Roman" w:eastAsia="Times New Roman" w:hAnsi="Times New Roman" w:cs="Times New Roman"/>
          <w:sz w:val="20"/>
          <w:szCs w:val="20"/>
          <w:lang w:eastAsia="ru-RU"/>
        </w:rPr>
        <w:softHyphen/>
        <w:t>ну с нормативными значениями, если так</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вые указаны, с отраслевыми по</w:t>
      </w:r>
      <w:r w:rsidRPr="009617B9">
        <w:rPr>
          <w:rFonts w:ascii="Times New Roman" w:eastAsia="Times New Roman" w:hAnsi="Times New Roman" w:cs="Times New Roman"/>
          <w:sz w:val="20"/>
          <w:szCs w:val="20"/>
          <w:lang w:eastAsia="ru-RU"/>
        </w:rPr>
        <w:softHyphen/>
        <w:t>казателями и т.д. Для того</w:t>
      </w:r>
      <w:proofErr w:type="gramStart"/>
      <w:r w:rsidRPr="009617B9">
        <w:rPr>
          <w:rFonts w:ascii="Times New Roman" w:eastAsia="Times New Roman" w:hAnsi="Times New Roman" w:cs="Times New Roman"/>
          <w:sz w:val="20"/>
          <w:szCs w:val="20"/>
          <w:lang w:eastAsia="ru-RU"/>
        </w:rPr>
        <w:t>,</w:t>
      </w:r>
      <w:proofErr w:type="gramEnd"/>
      <w:r w:rsidRPr="009617B9">
        <w:rPr>
          <w:rFonts w:ascii="Times New Roman" w:eastAsia="Times New Roman" w:hAnsi="Times New Roman" w:cs="Times New Roman"/>
          <w:sz w:val="20"/>
          <w:szCs w:val="20"/>
          <w:lang w:eastAsia="ru-RU"/>
        </w:rPr>
        <w:t xml:space="preserve"> чтобы просл</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дить взаимосвязь составляющих источников формирования активов, в табл. 5 приведена динамика показателей соот</w:t>
      </w:r>
      <w:r w:rsidRPr="009617B9">
        <w:rPr>
          <w:rFonts w:ascii="Times New Roman" w:eastAsia="Times New Roman" w:hAnsi="Times New Roman" w:cs="Times New Roman"/>
          <w:sz w:val="20"/>
          <w:szCs w:val="20"/>
          <w:lang w:eastAsia="ru-RU"/>
        </w:rPr>
        <w:softHyphen/>
        <w:t>ношения собственных и пр</w:t>
      </w:r>
      <w:r w:rsidRPr="009617B9">
        <w:rPr>
          <w:rFonts w:ascii="Times New Roman" w:eastAsia="Times New Roman" w:hAnsi="Times New Roman" w:cs="Times New Roman"/>
          <w:sz w:val="20"/>
          <w:szCs w:val="20"/>
          <w:lang w:eastAsia="ru-RU"/>
        </w:rPr>
        <w:t>и</w:t>
      </w:r>
      <w:r w:rsidRPr="009617B9">
        <w:rPr>
          <w:rFonts w:ascii="Times New Roman" w:eastAsia="Times New Roman" w:hAnsi="Times New Roman" w:cs="Times New Roman"/>
          <w:sz w:val="20"/>
          <w:szCs w:val="20"/>
          <w:lang w:eastAsia="ru-RU"/>
        </w:rPr>
        <w:t>влеченных источников формирования активов  в сравнении с их опт</w:t>
      </w:r>
      <w:r w:rsidRPr="009617B9">
        <w:rPr>
          <w:rFonts w:ascii="Times New Roman" w:eastAsia="Times New Roman" w:hAnsi="Times New Roman" w:cs="Times New Roman"/>
          <w:sz w:val="20"/>
          <w:szCs w:val="20"/>
          <w:lang w:eastAsia="ru-RU"/>
        </w:rPr>
        <w:t>и</w:t>
      </w:r>
      <w:r w:rsidRPr="009617B9">
        <w:rPr>
          <w:rFonts w:ascii="Times New Roman" w:eastAsia="Times New Roman" w:hAnsi="Times New Roman" w:cs="Times New Roman"/>
          <w:sz w:val="20"/>
          <w:szCs w:val="20"/>
          <w:lang w:eastAsia="ru-RU"/>
        </w:rPr>
        <w:t>мальны</w:t>
      </w:r>
      <w:r w:rsidRPr="009617B9">
        <w:rPr>
          <w:rFonts w:ascii="Times New Roman" w:eastAsia="Times New Roman" w:hAnsi="Times New Roman" w:cs="Times New Roman"/>
          <w:sz w:val="20"/>
          <w:szCs w:val="20"/>
          <w:lang w:eastAsia="ru-RU"/>
        </w:rPr>
        <w:softHyphen/>
        <w:t>ми значениями.</w:t>
      </w:r>
    </w:p>
    <w:p w:rsidR="00651E12" w:rsidRPr="009617B9" w:rsidRDefault="00651E12" w:rsidP="009617B9">
      <w:pPr>
        <w:shd w:val="clear" w:color="auto" w:fill="FFFFFF"/>
        <w:spacing w:after="0" w:line="240" w:lineRule="auto"/>
        <w:ind w:firstLine="425"/>
        <w:jc w:val="right"/>
        <w:rPr>
          <w:rFonts w:ascii="Times New Roman" w:eastAsia="Times New Roman" w:hAnsi="Times New Roman" w:cs="Times New Roman"/>
          <w:b/>
          <w:sz w:val="20"/>
          <w:szCs w:val="20"/>
          <w:lang w:eastAsia="ru-RU"/>
        </w:rPr>
      </w:pPr>
      <w:r w:rsidRPr="009617B9">
        <w:rPr>
          <w:rFonts w:ascii="Times New Roman" w:eastAsia="Times New Roman" w:hAnsi="Times New Roman" w:cs="Times New Roman"/>
          <w:b/>
          <w:sz w:val="20"/>
          <w:szCs w:val="20"/>
          <w:lang w:eastAsia="ru-RU"/>
        </w:rPr>
        <w:t>Таблица 5</w:t>
      </w:r>
    </w:p>
    <w:p w:rsidR="00651E12" w:rsidRPr="009617B9" w:rsidRDefault="00651E12" w:rsidP="009617B9">
      <w:pPr>
        <w:shd w:val="clear" w:color="auto" w:fill="FFFFFF"/>
        <w:spacing w:after="0" w:line="240" w:lineRule="auto"/>
        <w:ind w:firstLine="425"/>
        <w:jc w:val="center"/>
        <w:rPr>
          <w:rFonts w:ascii="Times New Roman" w:eastAsia="Times New Roman" w:hAnsi="Times New Roman" w:cs="Times New Roman"/>
          <w:b/>
          <w:sz w:val="20"/>
          <w:szCs w:val="20"/>
          <w:lang w:eastAsia="ru-RU"/>
        </w:rPr>
      </w:pPr>
      <w:r w:rsidRPr="009617B9">
        <w:rPr>
          <w:rFonts w:ascii="Times New Roman" w:eastAsia="Times New Roman" w:hAnsi="Times New Roman" w:cs="Times New Roman"/>
          <w:b/>
          <w:sz w:val="20"/>
          <w:szCs w:val="20"/>
          <w:lang w:eastAsia="ru-RU"/>
        </w:rPr>
        <w:t>Динамика показателей соот</w:t>
      </w:r>
      <w:r w:rsidRPr="009617B9">
        <w:rPr>
          <w:rFonts w:ascii="Times New Roman" w:eastAsia="Times New Roman" w:hAnsi="Times New Roman" w:cs="Times New Roman"/>
          <w:b/>
          <w:sz w:val="20"/>
          <w:szCs w:val="20"/>
          <w:lang w:eastAsia="ru-RU"/>
        </w:rPr>
        <w:softHyphen/>
        <w:t>ношения собственных и привлече</w:t>
      </w:r>
      <w:r w:rsidRPr="009617B9">
        <w:rPr>
          <w:rFonts w:ascii="Times New Roman" w:eastAsia="Times New Roman" w:hAnsi="Times New Roman" w:cs="Times New Roman"/>
          <w:b/>
          <w:sz w:val="20"/>
          <w:szCs w:val="20"/>
          <w:lang w:eastAsia="ru-RU"/>
        </w:rPr>
        <w:t>н</w:t>
      </w:r>
      <w:r w:rsidRPr="009617B9">
        <w:rPr>
          <w:rFonts w:ascii="Times New Roman" w:eastAsia="Times New Roman" w:hAnsi="Times New Roman" w:cs="Times New Roman"/>
          <w:b/>
          <w:sz w:val="20"/>
          <w:szCs w:val="20"/>
          <w:lang w:eastAsia="ru-RU"/>
        </w:rPr>
        <w:t>ных источников формирования активов   АООТ «ТАТТУУ»</w:t>
      </w:r>
    </w:p>
    <w:tbl>
      <w:tblPr>
        <w:tblW w:w="6237" w:type="dxa"/>
        <w:jc w:val="center"/>
        <w:tblLayout w:type="fixed"/>
        <w:tblCellMar>
          <w:left w:w="40" w:type="dxa"/>
          <w:right w:w="40" w:type="dxa"/>
        </w:tblCellMar>
        <w:tblLook w:val="04A0"/>
      </w:tblPr>
      <w:tblGrid>
        <w:gridCol w:w="1797"/>
        <w:gridCol w:w="781"/>
        <w:gridCol w:w="732"/>
        <w:gridCol w:w="732"/>
        <w:gridCol w:w="732"/>
        <w:gridCol w:w="725"/>
        <w:gridCol w:w="738"/>
      </w:tblGrid>
      <w:tr w:rsidR="00651E12" w:rsidRPr="009617B9" w:rsidTr="00C71BBC">
        <w:trPr>
          <w:trHeight w:hRule="exact" w:val="580"/>
          <w:jc w:val="center"/>
        </w:trPr>
        <w:tc>
          <w:tcPr>
            <w:tcW w:w="2732" w:type="dxa"/>
            <w:tcBorders>
              <w:top w:val="single" w:sz="6" w:space="0" w:color="auto"/>
              <w:left w:val="single" w:sz="6" w:space="0" w:color="auto"/>
              <w:bottom w:val="single" w:sz="6" w:space="0" w:color="auto"/>
              <w:right w:val="single" w:sz="6" w:space="0" w:color="auto"/>
            </w:tcBorders>
            <w:hideMark/>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Показатель</w:t>
            </w:r>
          </w:p>
        </w:tc>
        <w:tc>
          <w:tcPr>
            <w:tcW w:w="1157" w:type="dxa"/>
            <w:tcBorders>
              <w:top w:val="single" w:sz="6" w:space="0" w:color="auto"/>
              <w:left w:val="single" w:sz="6" w:space="0" w:color="auto"/>
              <w:bottom w:val="single" w:sz="6" w:space="0" w:color="auto"/>
              <w:right w:val="single" w:sz="6" w:space="0" w:color="auto"/>
            </w:tcBorders>
            <w:hideMark/>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Опт</w:t>
            </w:r>
            <w:r w:rsidRPr="009617B9">
              <w:rPr>
                <w:rFonts w:ascii="Times New Roman" w:eastAsia="Times New Roman" w:hAnsi="Times New Roman" w:cs="Times New Roman"/>
                <w:sz w:val="16"/>
                <w:szCs w:val="16"/>
                <w:lang w:eastAsia="ru-RU"/>
              </w:rPr>
              <w:t>и</w:t>
            </w:r>
            <w:r w:rsidR="00C71BBC">
              <w:rPr>
                <w:rFonts w:ascii="Times New Roman" w:eastAsia="Times New Roman" w:hAnsi="Times New Roman" w:cs="Times New Roman"/>
                <w:sz w:val="16"/>
                <w:szCs w:val="16"/>
                <w:lang w:eastAsia="ru-RU"/>
              </w:rPr>
              <w:t>маль</w:t>
            </w:r>
            <w:r w:rsidRPr="009617B9">
              <w:rPr>
                <w:rFonts w:ascii="Times New Roman" w:eastAsia="Times New Roman" w:hAnsi="Times New Roman" w:cs="Times New Roman"/>
                <w:sz w:val="16"/>
                <w:szCs w:val="16"/>
                <w:lang w:eastAsia="ru-RU"/>
              </w:rPr>
              <w:t>ное значение</w:t>
            </w:r>
          </w:p>
        </w:tc>
        <w:tc>
          <w:tcPr>
            <w:tcW w:w="1080" w:type="dxa"/>
            <w:tcBorders>
              <w:top w:val="single" w:sz="6" w:space="0" w:color="auto"/>
              <w:left w:val="single" w:sz="6" w:space="0" w:color="auto"/>
              <w:bottom w:val="single" w:sz="6" w:space="0" w:color="auto"/>
              <w:right w:val="single" w:sz="6" w:space="0" w:color="auto"/>
            </w:tcBorders>
            <w:hideMark/>
          </w:tcPr>
          <w:p w:rsidR="00651E12" w:rsidRPr="00C71BBC" w:rsidRDefault="00651E12" w:rsidP="009617B9">
            <w:pPr>
              <w:shd w:val="clear" w:color="auto" w:fill="FFFFFF"/>
              <w:spacing w:after="0" w:line="240" w:lineRule="auto"/>
              <w:jc w:val="center"/>
              <w:rPr>
                <w:rFonts w:ascii="Times New Roman" w:eastAsia="Times New Roman" w:hAnsi="Times New Roman" w:cs="Times New Roman"/>
                <w:sz w:val="15"/>
                <w:szCs w:val="15"/>
                <w:lang w:val="en-US" w:eastAsia="ru-RU"/>
              </w:rPr>
            </w:pPr>
            <w:r w:rsidRPr="00C71BBC">
              <w:rPr>
                <w:rFonts w:ascii="Times New Roman" w:eastAsia="Times New Roman" w:hAnsi="Times New Roman" w:cs="Times New Roman"/>
                <w:sz w:val="15"/>
                <w:szCs w:val="15"/>
                <w:lang w:eastAsia="ru-RU"/>
              </w:rPr>
              <w:t>На 01.01.09г.</w:t>
            </w:r>
          </w:p>
        </w:tc>
        <w:tc>
          <w:tcPr>
            <w:tcW w:w="1080" w:type="dxa"/>
            <w:tcBorders>
              <w:top w:val="single" w:sz="6" w:space="0" w:color="auto"/>
              <w:left w:val="single" w:sz="6" w:space="0" w:color="auto"/>
              <w:bottom w:val="single" w:sz="6" w:space="0" w:color="auto"/>
              <w:right w:val="single" w:sz="6" w:space="0" w:color="auto"/>
            </w:tcBorders>
            <w:hideMark/>
          </w:tcPr>
          <w:p w:rsidR="00651E12" w:rsidRPr="00C71BBC" w:rsidRDefault="00651E12" w:rsidP="009617B9">
            <w:pPr>
              <w:shd w:val="clear" w:color="auto" w:fill="FFFFFF"/>
              <w:spacing w:after="0" w:line="240" w:lineRule="auto"/>
              <w:jc w:val="center"/>
              <w:rPr>
                <w:rFonts w:ascii="Times New Roman" w:eastAsia="Times New Roman" w:hAnsi="Times New Roman" w:cs="Times New Roman"/>
                <w:sz w:val="15"/>
                <w:szCs w:val="15"/>
                <w:lang w:eastAsia="ru-RU"/>
              </w:rPr>
            </w:pPr>
            <w:r w:rsidRPr="00C71BBC">
              <w:rPr>
                <w:rFonts w:ascii="Times New Roman" w:eastAsia="Times New Roman" w:hAnsi="Times New Roman" w:cs="Times New Roman"/>
                <w:sz w:val="15"/>
                <w:szCs w:val="15"/>
                <w:lang w:eastAsia="ru-RU"/>
              </w:rPr>
              <w:t>На 01.01.10г.</w:t>
            </w:r>
          </w:p>
        </w:tc>
        <w:tc>
          <w:tcPr>
            <w:tcW w:w="1080" w:type="dxa"/>
            <w:tcBorders>
              <w:top w:val="single" w:sz="6" w:space="0" w:color="auto"/>
              <w:left w:val="single" w:sz="6" w:space="0" w:color="auto"/>
              <w:bottom w:val="single" w:sz="6" w:space="0" w:color="auto"/>
              <w:right w:val="single" w:sz="6" w:space="0" w:color="auto"/>
            </w:tcBorders>
            <w:hideMark/>
          </w:tcPr>
          <w:p w:rsidR="00651E12" w:rsidRPr="00C71BBC" w:rsidRDefault="00651E12" w:rsidP="009617B9">
            <w:pPr>
              <w:shd w:val="clear" w:color="auto" w:fill="FFFFFF"/>
              <w:spacing w:after="0" w:line="240" w:lineRule="auto"/>
              <w:jc w:val="center"/>
              <w:rPr>
                <w:rFonts w:ascii="Times New Roman" w:eastAsia="Times New Roman" w:hAnsi="Times New Roman" w:cs="Times New Roman"/>
                <w:sz w:val="15"/>
                <w:szCs w:val="15"/>
                <w:lang w:val="en-US" w:eastAsia="ru-RU"/>
              </w:rPr>
            </w:pPr>
            <w:r w:rsidRPr="00C71BBC">
              <w:rPr>
                <w:rFonts w:ascii="Times New Roman" w:eastAsia="Times New Roman" w:hAnsi="Times New Roman" w:cs="Times New Roman"/>
                <w:sz w:val="15"/>
                <w:szCs w:val="15"/>
                <w:lang w:eastAsia="ru-RU"/>
              </w:rPr>
              <w:t>На 01.01.11г.</w:t>
            </w:r>
          </w:p>
        </w:tc>
        <w:tc>
          <w:tcPr>
            <w:tcW w:w="1070" w:type="dxa"/>
            <w:tcBorders>
              <w:top w:val="single" w:sz="6" w:space="0" w:color="auto"/>
              <w:left w:val="single" w:sz="6" w:space="0" w:color="auto"/>
              <w:bottom w:val="single" w:sz="6" w:space="0" w:color="auto"/>
              <w:right w:val="single" w:sz="6" w:space="0" w:color="auto"/>
            </w:tcBorders>
            <w:hideMark/>
          </w:tcPr>
          <w:p w:rsidR="00651E12" w:rsidRPr="00C71BBC" w:rsidRDefault="00651E12" w:rsidP="009617B9">
            <w:pPr>
              <w:shd w:val="clear" w:color="auto" w:fill="FFFFFF"/>
              <w:spacing w:after="0" w:line="240" w:lineRule="auto"/>
              <w:jc w:val="center"/>
              <w:rPr>
                <w:rFonts w:ascii="Times New Roman" w:eastAsia="Times New Roman" w:hAnsi="Times New Roman" w:cs="Times New Roman"/>
                <w:sz w:val="15"/>
                <w:szCs w:val="15"/>
                <w:lang w:val="en-US" w:eastAsia="ru-RU"/>
              </w:rPr>
            </w:pPr>
            <w:r w:rsidRPr="00C71BBC">
              <w:rPr>
                <w:rFonts w:ascii="Times New Roman" w:eastAsia="Times New Roman" w:hAnsi="Times New Roman" w:cs="Times New Roman"/>
                <w:sz w:val="15"/>
                <w:szCs w:val="15"/>
                <w:lang w:eastAsia="ru-RU"/>
              </w:rPr>
              <w:t>На 01.01.12г</w:t>
            </w:r>
          </w:p>
        </w:tc>
        <w:tc>
          <w:tcPr>
            <w:tcW w:w="1090" w:type="dxa"/>
            <w:tcBorders>
              <w:top w:val="single" w:sz="6" w:space="0" w:color="auto"/>
              <w:left w:val="single" w:sz="6" w:space="0" w:color="auto"/>
              <w:bottom w:val="single" w:sz="6" w:space="0" w:color="auto"/>
              <w:right w:val="single" w:sz="6" w:space="0" w:color="auto"/>
            </w:tcBorders>
            <w:hideMark/>
          </w:tcPr>
          <w:p w:rsidR="00651E12" w:rsidRPr="00C71BBC" w:rsidRDefault="00651E12" w:rsidP="009617B9">
            <w:pPr>
              <w:shd w:val="clear" w:color="auto" w:fill="FFFFFF"/>
              <w:spacing w:after="0" w:line="240" w:lineRule="auto"/>
              <w:jc w:val="center"/>
              <w:rPr>
                <w:rFonts w:ascii="Times New Roman" w:eastAsia="Times New Roman" w:hAnsi="Times New Roman" w:cs="Times New Roman"/>
                <w:sz w:val="15"/>
                <w:szCs w:val="15"/>
                <w:lang w:eastAsia="ru-RU"/>
              </w:rPr>
            </w:pPr>
            <w:r w:rsidRPr="00C71BBC">
              <w:rPr>
                <w:rFonts w:ascii="Times New Roman" w:eastAsia="Times New Roman" w:hAnsi="Times New Roman" w:cs="Times New Roman"/>
                <w:sz w:val="15"/>
                <w:szCs w:val="15"/>
                <w:lang w:eastAsia="ru-RU"/>
              </w:rPr>
              <w:t>На</w:t>
            </w:r>
          </w:p>
          <w:p w:rsidR="00651E12" w:rsidRPr="00C71BBC" w:rsidRDefault="00651E12" w:rsidP="009617B9">
            <w:pPr>
              <w:shd w:val="clear" w:color="auto" w:fill="FFFFFF"/>
              <w:spacing w:after="0" w:line="240" w:lineRule="auto"/>
              <w:jc w:val="center"/>
              <w:rPr>
                <w:rFonts w:ascii="Times New Roman" w:eastAsia="Times New Roman" w:hAnsi="Times New Roman" w:cs="Times New Roman"/>
                <w:sz w:val="15"/>
                <w:szCs w:val="15"/>
                <w:lang w:eastAsia="ru-RU"/>
              </w:rPr>
            </w:pPr>
            <w:r w:rsidRPr="00C71BBC">
              <w:rPr>
                <w:rFonts w:ascii="Times New Roman" w:eastAsia="Times New Roman" w:hAnsi="Times New Roman" w:cs="Times New Roman"/>
                <w:sz w:val="15"/>
                <w:szCs w:val="15"/>
                <w:lang w:eastAsia="ru-RU"/>
              </w:rPr>
              <w:t>01.01.13г.</w:t>
            </w:r>
          </w:p>
        </w:tc>
      </w:tr>
      <w:tr w:rsidR="00651E12" w:rsidRPr="009617B9" w:rsidTr="00C71BBC">
        <w:trPr>
          <w:trHeight w:hRule="exact" w:val="265"/>
          <w:jc w:val="center"/>
        </w:trPr>
        <w:tc>
          <w:tcPr>
            <w:tcW w:w="2732" w:type="dxa"/>
            <w:tcBorders>
              <w:top w:val="single" w:sz="6" w:space="0" w:color="auto"/>
              <w:left w:val="single" w:sz="6" w:space="0" w:color="auto"/>
              <w:bottom w:val="single" w:sz="6" w:space="0" w:color="auto"/>
              <w:right w:val="single" w:sz="6" w:space="0" w:color="auto"/>
            </w:tcBorders>
          </w:tcPr>
          <w:p w:rsidR="00651E12" w:rsidRPr="00C71BBC" w:rsidRDefault="00651E12" w:rsidP="00C71BBC">
            <w:pPr>
              <w:shd w:val="clear" w:color="auto" w:fill="FFFFFF"/>
              <w:spacing w:after="0" w:line="240" w:lineRule="auto"/>
              <w:jc w:val="center"/>
              <w:rPr>
                <w:rFonts w:ascii="Times New Roman" w:eastAsia="Times New Roman" w:hAnsi="Times New Roman" w:cs="Times New Roman"/>
                <w:sz w:val="16"/>
                <w:szCs w:val="16"/>
                <w:lang w:val="ky-KG" w:eastAsia="ru-RU"/>
              </w:rPr>
            </w:pPr>
            <w:r w:rsidRPr="009617B9">
              <w:rPr>
                <w:rFonts w:ascii="Times New Roman" w:eastAsia="Times New Roman" w:hAnsi="Times New Roman" w:cs="Times New Roman"/>
                <w:sz w:val="16"/>
                <w:szCs w:val="16"/>
                <w:lang w:eastAsia="ru-RU"/>
              </w:rPr>
              <w:t>А</w:t>
            </w:r>
          </w:p>
        </w:tc>
        <w:tc>
          <w:tcPr>
            <w:tcW w:w="1157"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1</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8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2</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8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3</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8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4</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7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val="en-US" w:eastAsia="ru-RU"/>
              </w:rPr>
              <w:t>5</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9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6</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r>
      <w:tr w:rsidR="00651E12" w:rsidRPr="009617B9" w:rsidTr="00C71BBC">
        <w:trPr>
          <w:trHeight w:hRule="exact" w:val="422"/>
          <w:jc w:val="center"/>
        </w:trPr>
        <w:tc>
          <w:tcPr>
            <w:tcW w:w="2732"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1. Коэффициент автон</w:t>
            </w:r>
            <w:r w:rsidRPr="009617B9">
              <w:rPr>
                <w:rFonts w:ascii="Times New Roman" w:eastAsia="Times New Roman" w:hAnsi="Times New Roman" w:cs="Times New Roman"/>
                <w:sz w:val="16"/>
                <w:szCs w:val="16"/>
                <w:lang w:eastAsia="ru-RU"/>
              </w:rPr>
              <w:t>о</w:t>
            </w:r>
            <w:r w:rsidRPr="009617B9">
              <w:rPr>
                <w:rFonts w:ascii="Times New Roman" w:eastAsia="Times New Roman" w:hAnsi="Times New Roman" w:cs="Times New Roman"/>
                <w:sz w:val="16"/>
                <w:szCs w:val="16"/>
                <w:lang w:eastAsia="ru-RU"/>
              </w:rPr>
              <w:t>мии: СК/А</w:t>
            </w:r>
          </w:p>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p>
        </w:tc>
        <w:tc>
          <w:tcPr>
            <w:tcW w:w="1157" w:type="dxa"/>
            <w:tcBorders>
              <w:top w:val="single" w:sz="6" w:space="0" w:color="auto"/>
              <w:left w:val="single" w:sz="6" w:space="0" w:color="auto"/>
              <w:bottom w:val="single" w:sz="6" w:space="0" w:color="auto"/>
              <w:right w:val="single" w:sz="6" w:space="0" w:color="auto"/>
            </w:tcBorders>
            <w:hideMark/>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≥0,5</w:t>
            </w:r>
          </w:p>
        </w:tc>
        <w:tc>
          <w:tcPr>
            <w:tcW w:w="1080" w:type="dxa"/>
            <w:tcBorders>
              <w:top w:val="single" w:sz="6" w:space="0" w:color="auto"/>
              <w:left w:val="single" w:sz="6" w:space="0" w:color="auto"/>
              <w:bottom w:val="single" w:sz="6" w:space="0" w:color="auto"/>
              <w:right w:val="single" w:sz="6" w:space="0" w:color="auto"/>
            </w:tcBorders>
            <w:hideMark/>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0,8</w:t>
            </w:r>
          </w:p>
        </w:tc>
        <w:tc>
          <w:tcPr>
            <w:tcW w:w="1080" w:type="dxa"/>
            <w:tcBorders>
              <w:top w:val="single" w:sz="6" w:space="0" w:color="auto"/>
              <w:left w:val="single" w:sz="6" w:space="0" w:color="auto"/>
              <w:bottom w:val="single" w:sz="6" w:space="0" w:color="auto"/>
              <w:right w:val="single" w:sz="6" w:space="0" w:color="auto"/>
            </w:tcBorders>
            <w:hideMark/>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0,7</w:t>
            </w:r>
          </w:p>
        </w:tc>
        <w:tc>
          <w:tcPr>
            <w:tcW w:w="1080" w:type="dxa"/>
            <w:tcBorders>
              <w:top w:val="single" w:sz="6" w:space="0" w:color="auto"/>
              <w:left w:val="single" w:sz="6" w:space="0" w:color="auto"/>
              <w:bottom w:val="single" w:sz="6" w:space="0" w:color="auto"/>
              <w:right w:val="single" w:sz="6" w:space="0" w:color="auto"/>
            </w:tcBorders>
            <w:hideMark/>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0,8</w:t>
            </w:r>
          </w:p>
        </w:tc>
        <w:tc>
          <w:tcPr>
            <w:tcW w:w="1070" w:type="dxa"/>
            <w:tcBorders>
              <w:top w:val="single" w:sz="6" w:space="0" w:color="auto"/>
              <w:left w:val="single" w:sz="6" w:space="0" w:color="auto"/>
              <w:bottom w:val="single" w:sz="6" w:space="0" w:color="auto"/>
              <w:right w:val="single" w:sz="6" w:space="0" w:color="auto"/>
            </w:tcBorders>
            <w:hideMark/>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0,72</w:t>
            </w:r>
          </w:p>
        </w:tc>
        <w:tc>
          <w:tcPr>
            <w:tcW w:w="1090" w:type="dxa"/>
            <w:tcBorders>
              <w:top w:val="single" w:sz="6" w:space="0" w:color="auto"/>
              <w:left w:val="single" w:sz="6" w:space="0" w:color="auto"/>
              <w:bottom w:val="single" w:sz="6" w:space="0" w:color="auto"/>
              <w:right w:val="single" w:sz="6" w:space="0" w:color="auto"/>
            </w:tcBorders>
            <w:hideMark/>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0,71</w:t>
            </w:r>
          </w:p>
        </w:tc>
      </w:tr>
      <w:tr w:rsidR="00651E12" w:rsidRPr="009617B9" w:rsidTr="009617B9">
        <w:trPr>
          <w:trHeight w:hRule="exact" w:val="532"/>
          <w:jc w:val="center"/>
        </w:trPr>
        <w:tc>
          <w:tcPr>
            <w:tcW w:w="2732"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 xml:space="preserve">2. Коэффициент  </w:t>
            </w:r>
            <w:proofErr w:type="spellStart"/>
            <w:proofErr w:type="gramStart"/>
            <w:r w:rsidRPr="009617B9">
              <w:rPr>
                <w:rFonts w:ascii="Times New Roman" w:eastAsia="Times New Roman" w:hAnsi="Times New Roman" w:cs="Times New Roman"/>
                <w:sz w:val="16"/>
                <w:szCs w:val="16"/>
                <w:lang w:eastAsia="ru-RU"/>
              </w:rPr>
              <w:t>финан-совой</w:t>
            </w:r>
            <w:proofErr w:type="spellEnd"/>
            <w:proofErr w:type="gramEnd"/>
            <w:r w:rsidRPr="009617B9">
              <w:rPr>
                <w:rFonts w:ascii="Times New Roman" w:eastAsia="Times New Roman" w:hAnsi="Times New Roman" w:cs="Times New Roman"/>
                <w:sz w:val="16"/>
                <w:szCs w:val="16"/>
                <w:lang w:eastAsia="ru-RU"/>
              </w:rPr>
              <w:t xml:space="preserve"> зависимости: ЗК/А</w:t>
            </w:r>
          </w:p>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p>
        </w:tc>
        <w:tc>
          <w:tcPr>
            <w:tcW w:w="1157" w:type="dxa"/>
            <w:tcBorders>
              <w:top w:val="single" w:sz="6" w:space="0" w:color="auto"/>
              <w:left w:val="single" w:sz="6" w:space="0" w:color="auto"/>
              <w:bottom w:val="single" w:sz="6" w:space="0" w:color="auto"/>
              <w:right w:val="single" w:sz="6" w:space="0" w:color="auto"/>
            </w:tcBorders>
            <w:hideMark/>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&lt;0,5</w:t>
            </w:r>
          </w:p>
        </w:tc>
        <w:tc>
          <w:tcPr>
            <w:tcW w:w="1080" w:type="dxa"/>
            <w:tcBorders>
              <w:top w:val="single" w:sz="6" w:space="0" w:color="auto"/>
              <w:left w:val="single" w:sz="6" w:space="0" w:color="auto"/>
              <w:bottom w:val="single" w:sz="6" w:space="0" w:color="auto"/>
              <w:right w:val="single" w:sz="6" w:space="0" w:color="auto"/>
            </w:tcBorders>
            <w:hideMark/>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0,2</w:t>
            </w:r>
          </w:p>
        </w:tc>
        <w:tc>
          <w:tcPr>
            <w:tcW w:w="1080" w:type="dxa"/>
            <w:tcBorders>
              <w:top w:val="single" w:sz="6" w:space="0" w:color="auto"/>
              <w:left w:val="single" w:sz="6" w:space="0" w:color="auto"/>
              <w:bottom w:val="single" w:sz="6" w:space="0" w:color="auto"/>
              <w:right w:val="single" w:sz="6" w:space="0" w:color="auto"/>
            </w:tcBorders>
            <w:hideMark/>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0,3</w:t>
            </w:r>
          </w:p>
        </w:tc>
        <w:tc>
          <w:tcPr>
            <w:tcW w:w="1080" w:type="dxa"/>
            <w:tcBorders>
              <w:top w:val="single" w:sz="6" w:space="0" w:color="auto"/>
              <w:left w:val="single" w:sz="6" w:space="0" w:color="auto"/>
              <w:bottom w:val="single" w:sz="6" w:space="0" w:color="auto"/>
              <w:right w:val="single" w:sz="6" w:space="0" w:color="auto"/>
            </w:tcBorders>
            <w:hideMark/>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0,2</w:t>
            </w:r>
          </w:p>
        </w:tc>
        <w:tc>
          <w:tcPr>
            <w:tcW w:w="1070" w:type="dxa"/>
            <w:tcBorders>
              <w:top w:val="single" w:sz="6" w:space="0" w:color="auto"/>
              <w:left w:val="single" w:sz="6" w:space="0" w:color="auto"/>
              <w:bottom w:val="single" w:sz="6" w:space="0" w:color="auto"/>
              <w:right w:val="single" w:sz="6" w:space="0" w:color="auto"/>
            </w:tcBorders>
            <w:hideMark/>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0,28</w:t>
            </w:r>
          </w:p>
        </w:tc>
        <w:tc>
          <w:tcPr>
            <w:tcW w:w="1090" w:type="dxa"/>
            <w:tcBorders>
              <w:top w:val="single" w:sz="6" w:space="0" w:color="auto"/>
              <w:left w:val="single" w:sz="6" w:space="0" w:color="auto"/>
              <w:bottom w:val="single" w:sz="6" w:space="0" w:color="auto"/>
              <w:right w:val="single" w:sz="6" w:space="0" w:color="auto"/>
            </w:tcBorders>
            <w:hideMark/>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0,29</w:t>
            </w:r>
          </w:p>
        </w:tc>
      </w:tr>
      <w:tr w:rsidR="00651E12" w:rsidRPr="009617B9" w:rsidTr="00C71BBC">
        <w:trPr>
          <w:trHeight w:hRule="exact" w:val="464"/>
          <w:jc w:val="center"/>
        </w:trPr>
        <w:tc>
          <w:tcPr>
            <w:tcW w:w="2732"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3. Коэффициент фина</w:t>
            </w:r>
            <w:r w:rsidRPr="009617B9">
              <w:rPr>
                <w:rFonts w:ascii="Times New Roman" w:eastAsia="Times New Roman" w:hAnsi="Times New Roman" w:cs="Times New Roman"/>
                <w:sz w:val="16"/>
                <w:szCs w:val="16"/>
                <w:lang w:eastAsia="ru-RU"/>
              </w:rPr>
              <w:t>н</w:t>
            </w:r>
            <w:r w:rsidRPr="009617B9">
              <w:rPr>
                <w:rFonts w:ascii="Times New Roman" w:eastAsia="Times New Roman" w:hAnsi="Times New Roman" w:cs="Times New Roman"/>
                <w:sz w:val="16"/>
                <w:szCs w:val="16"/>
                <w:lang w:eastAsia="ru-RU"/>
              </w:rPr>
              <w:t>сирования: СК/ЗК</w:t>
            </w:r>
          </w:p>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p>
        </w:tc>
        <w:tc>
          <w:tcPr>
            <w:tcW w:w="1157"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≥1</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8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2,0</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8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1,9</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8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2,2</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7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2,58</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9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2,48</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r>
      <w:tr w:rsidR="00651E12" w:rsidRPr="009617B9" w:rsidTr="009617B9">
        <w:trPr>
          <w:trHeight w:hRule="exact" w:val="564"/>
          <w:jc w:val="center"/>
        </w:trPr>
        <w:tc>
          <w:tcPr>
            <w:tcW w:w="2732"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 xml:space="preserve">4. Финансовый </w:t>
            </w:r>
            <w:proofErr w:type="spellStart"/>
            <w:r w:rsidRPr="009617B9">
              <w:rPr>
                <w:rFonts w:ascii="Times New Roman" w:eastAsia="Times New Roman" w:hAnsi="Times New Roman" w:cs="Times New Roman"/>
                <w:sz w:val="16"/>
                <w:szCs w:val="16"/>
                <w:lang w:eastAsia="ru-RU"/>
              </w:rPr>
              <w:t>лев</w:t>
            </w:r>
            <w:r w:rsidRPr="009617B9">
              <w:rPr>
                <w:rFonts w:ascii="Times New Roman" w:eastAsia="Times New Roman" w:hAnsi="Times New Roman" w:cs="Times New Roman"/>
                <w:sz w:val="16"/>
                <w:szCs w:val="16"/>
                <w:lang w:eastAsia="ru-RU"/>
              </w:rPr>
              <w:t>е</w:t>
            </w:r>
            <w:r w:rsidRPr="009617B9">
              <w:rPr>
                <w:rFonts w:ascii="Times New Roman" w:eastAsia="Times New Roman" w:hAnsi="Times New Roman" w:cs="Times New Roman"/>
                <w:sz w:val="16"/>
                <w:szCs w:val="16"/>
                <w:lang w:eastAsia="ru-RU"/>
              </w:rPr>
              <w:t>ридж</w:t>
            </w:r>
            <w:proofErr w:type="spellEnd"/>
            <w:r w:rsidRPr="009617B9">
              <w:rPr>
                <w:rFonts w:ascii="Times New Roman" w:eastAsia="Times New Roman" w:hAnsi="Times New Roman" w:cs="Times New Roman"/>
                <w:sz w:val="16"/>
                <w:szCs w:val="16"/>
                <w:lang w:eastAsia="ru-RU"/>
              </w:rPr>
              <w:t xml:space="preserve"> (рычаг): ЗК/СК</w:t>
            </w:r>
          </w:p>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p>
        </w:tc>
        <w:tc>
          <w:tcPr>
            <w:tcW w:w="1157"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&lt; 1</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8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0,31</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8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0,29</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8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0,31</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7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0,39</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9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0,40</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r>
      <w:tr w:rsidR="00651E12" w:rsidRPr="009617B9" w:rsidTr="00C71BBC">
        <w:trPr>
          <w:trHeight w:hRule="exact" w:val="422"/>
          <w:jc w:val="center"/>
        </w:trPr>
        <w:tc>
          <w:tcPr>
            <w:tcW w:w="2732"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 xml:space="preserve">5. Коэффициент </w:t>
            </w:r>
            <w:proofErr w:type="spellStart"/>
            <w:proofErr w:type="gramStart"/>
            <w:r w:rsidRPr="009617B9">
              <w:rPr>
                <w:rFonts w:ascii="Times New Roman" w:eastAsia="Times New Roman" w:hAnsi="Times New Roman" w:cs="Times New Roman"/>
                <w:sz w:val="16"/>
                <w:szCs w:val="16"/>
                <w:lang w:eastAsia="ru-RU"/>
              </w:rPr>
              <w:t>манев-ренности</w:t>
            </w:r>
            <w:proofErr w:type="spellEnd"/>
            <w:proofErr w:type="gramEnd"/>
            <w:r w:rsidRPr="009617B9">
              <w:rPr>
                <w:rFonts w:ascii="Times New Roman" w:eastAsia="Times New Roman" w:hAnsi="Times New Roman" w:cs="Times New Roman"/>
                <w:sz w:val="16"/>
                <w:szCs w:val="16"/>
                <w:lang w:eastAsia="ru-RU"/>
              </w:rPr>
              <w:t xml:space="preserve"> (СК-ВА)/СК</w:t>
            </w:r>
          </w:p>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p>
        </w:tc>
        <w:tc>
          <w:tcPr>
            <w:tcW w:w="1157"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0,5</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8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0,2</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8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0,2</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8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0,3</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7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0,29</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9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0,32</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r>
      <w:tr w:rsidR="00651E12" w:rsidRPr="009617B9" w:rsidTr="00C71BBC">
        <w:trPr>
          <w:trHeight w:hRule="exact" w:val="842"/>
          <w:jc w:val="center"/>
        </w:trPr>
        <w:tc>
          <w:tcPr>
            <w:tcW w:w="2732"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6. Коэффициент обесп</w:t>
            </w:r>
            <w:r w:rsidRPr="009617B9">
              <w:rPr>
                <w:rFonts w:ascii="Times New Roman" w:eastAsia="Times New Roman" w:hAnsi="Times New Roman" w:cs="Times New Roman"/>
                <w:sz w:val="16"/>
                <w:szCs w:val="16"/>
                <w:lang w:eastAsia="ru-RU"/>
              </w:rPr>
              <w:t>е</w:t>
            </w:r>
            <w:r w:rsidRPr="009617B9">
              <w:rPr>
                <w:rFonts w:ascii="Times New Roman" w:eastAsia="Times New Roman" w:hAnsi="Times New Roman" w:cs="Times New Roman"/>
                <w:sz w:val="16"/>
                <w:szCs w:val="16"/>
                <w:lang w:eastAsia="ru-RU"/>
              </w:rPr>
              <w:t xml:space="preserve">ченности собственными </w:t>
            </w:r>
            <w:proofErr w:type="gramStart"/>
            <w:r w:rsidRPr="009617B9">
              <w:rPr>
                <w:rFonts w:ascii="Times New Roman" w:eastAsia="Times New Roman" w:hAnsi="Times New Roman" w:cs="Times New Roman"/>
                <w:sz w:val="16"/>
                <w:szCs w:val="16"/>
                <w:lang w:eastAsia="ru-RU"/>
              </w:rPr>
              <w:t>оборотных</w:t>
            </w:r>
            <w:proofErr w:type="gramEnd"/>
            <w:r w:rsidRPr="009617B9">
              <w:rPr>
                <w:rFonts w:ascii="Times New Roman" w:eastAsia="Times New Roman" w:hAnsi="Times New Roman" w:cs="Times New Roman"/>
                <w:sz w:val="16"/>
                <w:szCs w:val="16"/>
                <w:lang w:eastAsia="ru-RU"/>
              </w:rPr>
              <w:t xml:space="preserve"> средствами </w:t>
            </w:r>
            <w:proofErr w:type="spellStart"/>
            <w:r w:rsidRPr="009617B9">
              <w:rPr>
                <w:rFonts w:ascii="Times New Roman" w:eastAsia="Times New Roman" w:hAnsi="Times New Roman" w:cs="Times New Roman"/>
                <w:sz w:val="16"/>
                <w:szCs w:val="16"/>
                <w:lang w:eastAsia="ru-RU"/>
              </w:rPr>
              <w:t>Ксос</w:t>
            </w:r>
            <w:proofErr w:type="spellEnd"/>
            <w:r w:rsidRPr="009617B9">
              <w:rPr>
                <w:rFonts w:ascii="Times New Roman" w:eastAsia="Times New Roman" w:hAnsi="Times New Roman" w:cs="Times New Roman"/>
                <w:sz w:val="16"/>
                <w:szCs w:val="16"/>
                <w:lang w:eastAsia="ru-RU"/>
              </w:rPr>
              <w:t>: (СК-ВА)/ОА</w:t>
            </w:r>
          </w:p>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p>
        </w:tc>
        <w:tc>
          <w:tcPr>
            <w:tcW w:w="1157"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0,1</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8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0,5</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8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0,5</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8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0,6</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7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0,43</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9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0,39</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r>
      <w:tr w:rsidR="00651E12" w:rsidRPr="009617B9" w:rsidTr="00C71BBC">
        <w:trPr>
          <w:trHeight w:hRule="exact" w:val="853"/>
          <w:jc w:val="center"/>
        </w:trPr>
        <w:tc>
          <w:tcPr>
            <w:tcW w:w="2732" w:type="dxa"/>
            <w:tcBorders>
              <w:top w:val="single" w:sz="6" w:space="0" w:color="auto"/>
              <w:left w:val="single" w:sz="6" w:space="0" w:color="auto"/>
              <w:bottom w:val="single" w:sz="6" w:space="0" w:color="auto"/>
              <w:right w:val="single" w:sz="6" w:space="0" w:color="auto"/>
            </w:tcBorders>
            <w:hideMark/>
          </w:tcPr>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7. Коэффициент соо</w:t>
            </w:r>
            <w:r w:rsidRPr="009617B9">
              <w:rPr>
                <w:rFonts w:ascii="Times New Roman" w:eastAsia="Times New Roman" w:hAnsi="Times New Roman" w:cs="Times New Roman"/>
                <w:sz w:val="16"/>
                <w:szCs w:val="16"/>
                <w:lang w:eastAsia="ru-RU"/>
              </w:rPr>
              <w:t>т</w:t>
            </w:r>
            <w:r w:rsidRPr="009617B9">
              <w:rPr>
                <w:rFonts w:ascii="Times New Roman" w:eastAsia="Times New Roman" w:hAnsi="Times New Roman" w:cs="Times New Roman"/>
                <w:sz w:val="16"/>
                <w:szCs w:val="16"/>
                <w:lang w:eastAsia="ru-RU"/>
              </w:rPr>
              <w:t xml:space="preserve">ношения оборотных и </w:t>
            </w:r>
            <w:proofErr w:type="spellStart"/>
            <w:r w:rsidRPr="009617B9">
              <w:rPr>
                <w:rFonts w:ascii="Times New Roman" w:eastAsia="Times New Roman" w:hAnsi="Times New Roman" w:cs="Times New Roman"/>
                <w:sz w:val="16"/>
                <w:szCs w:val="16"/>
                <w:lang w:eastAsia="ru-RU"/>
              </w:rPr>
              <w:t>внеоборотных</w:t>
            </w:r>
            <w:proofErr w:type="spellEnd"/>
            <w:r w:rsidRPr="009617B9">
              <w:rPr>
                <w:rFonts w:ascii="Times New Roman" w:eastAsia="Times New Roman" w:hAnsi="Times New Roman" w:cs="Times New Roman"/>
                <w:sz w:val="16"/>
                <w:szCs w:val="16"/>
                <w:lang w:eastAsia="ru-RU"/>
              </w:rPr>
              <w:t xml:space="preserve"> средств: ОА/ВА</w:t>
            </w:r>
          </w:p>
        </w:tc>
        <w:tc>
          <w:tcPr>
            <w:tcW w:w="1157"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х</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8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0,6</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8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0,6</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8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0,8</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7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0,95</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9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1,05</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r>
      <w:tr w:rsidR="00651E12" w:rsidRPr="009617B9" w:rsidTr="00C71BBC">
        <w:trPr>
          <w:trHeight w:hRule="exact" w:val="852"/>
          <w:jc w:val="center"/>
        </w:trPr>
        <w:tc>
          <w:tcPr>
            <w:tcW w:w="2732"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8. Коэффициент соо</w:t>
            </w:r>
            <w:r w:rsidRPr="009617B9">
              <w:rPr>
                <w:rFonts w:ascii="Times New Roman" w:eastAsia="Times New Roman" w:hAnsi="Times New Roman" w:cs="Times New Roman"/>
                <w:sz w:val="16"/>
                <w:szCs w:val="16"/>
                <w:lang w:eastAsia="ru-RU"/>
              </w:rPr>
              <w:t>т</w:t>
            </w:r>
            <w:r w:rsidRPr="009617B9">
              <w:rPr>
                <w:rFonts w:ascii="Times New Roman" w:eastAsia="Times New Roman" w:hAnsi="Times New Roman" w:cs="Times New Roman"/>
                <w:sz w:val="16"/>
                <w:szCs w:val="16"/>
                <w:lang w:eastAsia="ru-RU"/>
              </w:rPr>
              <w:t>ношения активов с со</w:t>
            </w:r>
            <w:r w:rsidRPr="009617B9">
              <w:rPr>
                <w:rFonts w:ascii="Times New Roman" w:eastAsia="Times New Roman" w:hAnsi="Times New Roman" w:cs="Times New Roman"/>
                <w:sz w:val="16"/>
                <w:szCs w:val="16"/>
                <w:lang w:eastAsia="ru-RU"/>
              </w:rPr>
              <w:t>б</w:t>
            </w:r>
            <w:r w:rsidRPr="009617B9">
              <w:rPr>
                <w:rFonts w:ascii="Times New Roman" w:eastAsia="Times New Roman" w:hAnsi="Times New Roman" w:cs="Times New Roman"/>
                <w:sz w:val="16"/>
                <w:szCs w:val="16"/>
                <w:lang w:eastAsia="ru-RU"/>
              </w:rPr>
              <w:t>ственным капиталом: А/СК</w:t>
            </w:r>
          </w:p>
          <w:p w:rsidR="00651E12" w:rsidRPr="009617B9" w:rsidRDefault="00651E12" w:rsidP="009617B9">
            <w:pPr>
              <w:shd w:val="clear" w:color="auto" w:fill="FFFFFF"/>
              <w:spacing w:after="0" w:line="240" w:lineRule="auto"/>
              <w:rPr>
                <w:rFonts w:ascii="Times New Roman" w:eastAsia="Times New Roman" w:hAnsi="Times New Roman" w:cs="Times New Roman"/>
                <w:sz w:val="16"/>
                <w:szCs w:val="16"/>
                <w:lang w:eastAsia="ru-RU"/>
              </w:rPr>
            </w:pPr>
          </w:p>
        </w:tc>
        <w:tc>
          <w:tcPr>
            <w:tcW w:w="1157"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х</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8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1,1</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8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1,2</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8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1,2</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7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1,39</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c>
          <w:tcPr>
            <w:tcW w:w="1090" w:type="dxa"/>
            <w:tcBorders>
              <w:top w:val="single" w:sz="6" w:space="0" w:color="auto"/>
              <w:left w:val="single" w:sz="6" w:space="0" w:color="auto"/>
              <w:bottom w:val="single" w:sz="6" w:space="0" w:color="auto"/>
              <w:right w:val="single" w:sz="6" w:space="0" w:color="auto"/>
            </w:tcBorders>
          </w:tcPr>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r w:rsidRPr="009617B9">
              <w:rPr>
                <w:rFonts w:ascii="Times New Roman" w:eastAsia="Times New Roman" w:hAnsi="Times New Roman" w:cs="Times New Roman"/>
                <w:sz w:val="16"/>
                <w:szCs w:val="16"/>
                <w:lang w:eastAsia="ru-RU"/>
              </w:rPr>
              <w:t>1,40</w:t>
            </w:r>
          </w:p>
          <w:p w:rsidR="00651E12" w:rsidRPr="009617B9" w:rsidRDefault="00651E12" w:rsidP="009617B9">
            <w:pPr>
              <w:shd w:val="clear" w:color="auto" w:fill="FFFFFF"/>
              <w:spacing w:after="0" w:line="240" w:lineRule="auto"/>
              <w:jc w:val="center"/>
              <w:rPr>
                <w:rFonts w:ascii="Times New Roman" w:eastAsia="Times New Roman" w:hAnsi="Times New Roman" w:cs="Times New Roman"/>
                <w:sz w:val="16"/>
                <w:szCs w:val="16"/>
                <w:lang w:eastAsia="ru-RU"/>
              </w:rPr>
            </w:pPr>
          </w:p>
        </w:tc>
      </w:tr>
    </w:tbl>
    <w:p w:rsidR="00651E12" w:rsidRPr="009617B9" w:rsidRDefault="00651E12" w:rsidP="009617B9">
      <w:pPr>
        <w:shd w:val="clear" w:color="auto" w:fill="FFFFFF"/>
        <w:spacing w:after="0" w:line="240" w:lineRule="auto"/>
        <w:ind w:firstLine="425"/>
        <w:jc w:val="center"/>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(Выполнено автором)</w:t>
      </w:r>
    </w:p>
    <w:p w:rsidR="00651E12" w:rsidRPr="009617B9" w:rsidRDefault="00651E12" w:rsidP="009617B9">
      <w:pPr>
        <w:shd w:val="clear" w:color="auto" w:fill="FFFFFF"/>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При выполнении расчетов табл. 5 необходимо учитывать, что в м</w:t>
      </w:r>
      <w:r w:rsidRPr="009617B9">
        <w:rPr>
          <w:rFonts w:ascii="Times New Roman" w:eastAsia="Times New Roman" w:hAnsi="Times New Roman" w:cs="Times New Roman"/>
          <w:sz w:val="20"/>
          <w:szCs w:val="20"/>
          <w:lang w:eastAsia="ru-RU"/>
        </w:rPr>
        <w:t>и</w:t>
      </w:r>
      <w:r w:rsidRPr="009617B9">
        <w:rPr>
          <w:rFonts w:ascii="Times New Roman" w:eastAsia="Times New Roman" w:hAnsi="Times New Roman" w:cs="Times New Roman"/>
          <w:sz w:val="20"/>
          <w:szCs w:val="20"/>
          <w:lang w:eastAsia="ru-RU"/>
        </w:rPr>
        <w:t>ровой практике считается целесообразным приобретать оборотные активы за счет краткосрочных кредитов, т.к. оборотные активы должны прин</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 xml:space="preserve">сить больший доход, чем плата предприятия за кредит. Собственные же </w:t>
      </w:r>
      <w:r w:rsidRPr="009617B9">
        <w:rPr>
          <w:rFonts w:ascii="Times New Roman" w:eastAsia="Times New Roman" w:hAnsi="Times New Roman" w:cs="Times New Roman"/>
          <w:sz w:val="20"/>
          <w:szCs w:val="20"/>
          <w:lang w:eastAsia="ru-RU"/>
        </w:rPr>
        <w:lastRenderedPageBreak/>
        <w:t>источники  можно направить на формирование оборотных активов, но это счита</w:t>
      </w:r>
      <w:r w:rsidRPr="009617B9">
        <w:rPr>
          <w:rFonts w:ascii="Times New Roman" w:eastAsia="Times New Roman" w:hAnsi="Times New Roman" w:cs="Times New Roman"/>
          <w:sz w:val="20"/>
          <w:szCs w:val="20"/>
          <w:lang w:eastAsia="ru-RU"/>
        </w:rPr>
        <w:softHyphen/>
        <w:t>ется нерентабельным. Свободные средства целесообразнее напр</w:t>
      </w:r>
      <w:r w:rsidRPr="009617B9">
        <w:rPr>
          <w:rFonts w:ascii="Times New Roman" w:eastAsia="Times New Roman" w:hAnsi="Times New Roman" w:cs="Times New Roman"/>
          <w:sz w:val="20"/>
          <w:szCs w:val="20"/>
          <w:lang w:eastAsia="ru-RU"/>
        </w:rPr>
        <w:t>а</w:t>
      </w:r>
      <w:r w:rsidRPr="009617B9">
        <w:rPr>
          <w:rFonts w:ascii="Times New Roman" w:eastAsia="Times New Roman" w:hAnsi="Times New Roman" w:cs="Times New Roman"/>
          <w:sz w:val="20"/>
          <w:szCs w:val="20"/>
          <w:lang w:eastAsia="ru-RU"/>
        </w:rPr>
        <w:t>вить в другой, более выгодный проект для получения дополнительного дохода. Изложенное положение верно при стабильной процентной ставке на кре</w:t>
      </w:r>
      <w:r w:rsidRPr="009617B9">
        <w:rPr>
          <w:rFonts w:ascii="Times New Roman" w:eastAsia="Times New Roman" w:hAnsi="Times New Roman" w:cs="Times New Roman"/>
          <w:sz w:val="20"/>
          <w:szCs w:val="20"/>
          <w:lang w:eastAsia="ru-RU"/>
        </w:rPr>
        <w:softHyphen/>
        <w:t>дит и стабильной экономике. В условиях же инфляции необходимо учитывать конкретно сложившуюся ситуацию и перспективы развития экономики.</w:t>
      </w:r>
    </w:p>
    <w:p w:rsidR="00651E12" w:rsidRPr="009617B9" w:rsidRDefault="00651E12" w:rsidP="009617B9">
      <w:pPr>
        <w:spacing w:after="0" w:line="240" w:lineRule="auto"/>
        <w:ind w:firstLine="425"/>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 xml:space="preserve">                                                               </w:t>
      </w:r>
    </w:p>
    <w:p w:rsidR="00651E12" w:rsidRPr="009617B9" w:rsidRDefault="00651E12" w:rsidP="009617B9">
      <w:pPr>
        <w:spacing w:after="0" w:line="240" w:lineRule="auto"/>
        <w:ind w:firstLine="425"/>
        <w:jc w:val="center"/>
        <w:rPr>
          <w:rFonts w:ascii="Times New Roman" w:eastAsia="Times New Roman" w:hAnsi="Times New Roman" w:cs="Times New Roman"/>
          <w:b/>
          <w:sz w:val="20"/>
          <w:szCs w:val="20"/>
          <w:lang w:eastAsia="ru-RU"/>
        </w:rPr>
      </w:pPr>
      <w:r w:rsidRPr="009617B9">
        <w:rPr>
          <w:rFonts w:ascii="Times New Roman" w:eastAsia="Times New Roman" w:hAnsi="Times New Roman" w:cs="Times New Roman"/>
          <w:b/>
          <w:sz w:val="20"/>
          <w:szCs w:val="20"/>
          <w:lang w:eastAsia="ru-RU"/>
        </w:rPr>
        <w:t>ВЫВОДЫ</w:t>
      </w:r>
    </w:p>
    <w:p w:rsidR="00651E12" w:rsidRPr="009617B9" w:rsidRDefault="00651E12" w:rsidP="009617B9">
      <w:pPr>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Проведенные в диссертационной работе исследования теоретико-методологические и организационно-методические основы организации учета  и стратегического анализа источников формирования активов  предприятий позволили сделать следующие выводы и предложения, н</w:t>
      </w:r>
      <w:r w:rsidRPr="009617B9">
        <w:rPr>
          <w:rFonts w:ascii="Times New Roman" w:eastAsia="Times New Roman" w:hAnsi="Times New Roman" w:cs="Times New Roman"/>
          <w:sz w:val="20"/>
          <w:szCs w:val="20"/>
          <w:lang w:eastAsia="ru-RU"/>
        </w:rPr>
        <w:t>а</w:t>
      </w:r>
      <w:r w:rsidRPr="009617B9">
        <w:rPr>
          <w:rFonts w:ascii="Times New Roman" w:eastAsia="Times New Roman" w:hAnsi="Times New Roman" w:cs="Times New Roman"/>
          <w:sz w:val="20"/>
          <w:szCs w:val="20"/>
          <w:lang w:eastAsia="ru-RU"/>
        </w:rPr>
        <w:t>правленные на создание условий для эффективного управления:</w:t>
      </w:r>
    </w:p>
    <w:p w:rsidR="00651E12" w:rsidRPr="009617B9" w:rsidRDefault="00651E12" w:rsidP="009617B9">
      <w:pPr>
        <w:numPr>
          <w:ilvl w:val="0"/>
          <w:numId w:val="4"/>
        </w:numPr>
        <w:shd w:val="clear" w:color="auto" w:fill="FFFFFF"/>
        <w:tabs>
          <w:tab w:val="left" w:pos="709"/>
        </w:tabs>
        <w:spacing w:after="0" w:line="240" w:lineRule="auto"/>
        <w:ind w:left="0"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Актуальность исследования проблем обусловлена: современными преобразованиями в экономике Кыргызской Республике, переориентацией управления на рыночный механизм хозяйствования; переходом к свобо</w:t>
      </w:r>
      <w:r w:rsidRPr="009617B9">
        <w:rPr>
          <w:rFonts w:ascii="Times New Roman" w:eastAsia="Times New Roman" w:hAnsi="Times New Roman" w:cs="Times New Roman"/>
          <w:sz w:val="20"/>
          <w:szCs w:val="20"/>
          <w:lang w:eastAsia="ru-RU"/>
        </w:rPr>
        <w:t>д</w:t>
      </w:r>
      <w:r w:rsidRPr="009617B9">
        <w:rPr>
          <w:rFonts w:ascii="Times New Roman" w:eastAsia="Times New Roman" w:hAnsi="Times New Roman" w:cs="Times New Roman"/>
          <w:sz w:val="20"/>
          <w:szCs w:val="20"/>
          <w:lang w:eastAsia="ru-RU"/>
        </w:rPr>
        <w:t>ному предпринимательству, расширением участия работников во влад</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нии собственностью через акционирование и приватизацию; трансформ</w:t>
      </w:r>
      <w:r w:rsidRPr="009617B9">
        <w:rPr>
          <w:rFonts w:ascii="Times New Roman" w:eastAsia="Times New Roman" w:hAnsi="Times New Roman" w:cs="Times New Roman"/>
          <w:sz w:val="20"/>
          <w:szCs w:val="20"/>
          <w:lang w:eastAsia="ru-RU"/>
        </w:rPr>
        <w:t>а</w:t>
      </w:r>
      <w:r w:rsidRPr="009617B9">
        <w:rPr>
          <w:rFonts w:ascii="Times New Roman" w:eastAsia="Times New Roman" w:hAnsi="Times New Roman" w:cs="Times New Roman"/>
          <w:sz w:val="20"/>
          <w:szCs w:val="20"/>
          <w:lang w:eastAsia="ru-RU"/>
        </w:rPr>
        <w:t>цией системы бухгалтерского учета  предприятий и реализацией МСФО, необходимостью приведения в соответствие действующей системы орг</w:t>
      </w:r>
      <w:r w:rsidRPr="009617B9">
        <w:rPr>
          <w:rFonts w:ascii="Times New Roman" w:eastAsia="Times New Roman" w:hAnsi="Times New Roman" w:cs="Times New Roman"/>
          <w:sz w:val="20"/>
          <w:szCs w:val="20"/>
          <w:lang w:eastAsia="ru-RU"/>
        </w:rPr>
        <w:t>а</w:t>
      </w:r>
      <w:r w:rsidRPr="009617B9">
        <w:rPr>
          <w:rFonts w:ascii="Times New Roman" w:eastAsia="Times New Roman" w:hAnsi="Times New Roman" w:cs="Times New Roman"/>
          <w:sz w:val="20"/>
          <w:szCs w:val="20"/>
          <w:lang w:eastAsia="ru-RU"/>
        </w:rPr>
        <w:t>низации бухгалтерского учета  и стратегического  анализа источников формирования активов  с требованиями теории и практики, недостаточной разработанностью отдельных научно-методологических и организацио</w:t>
      </w:r>
      <w:r w:rsidRPr="009617B9">
        <w:rPr>
          <w:rFonts w:ascii="Times New Roman" w:eastAsia="Times New Roman" w:hAnsi="Times New Roman" w:cs="Times New Roman"/>
          <w:sz w:val="20"/>
          <w:szCs w:val="20"/>
          <w:lang w:eastAsia="ru-RU"/>
        </w:rPr>
        <w:t>н</w:t>
      </w:r>
      <w:r w:rsidRPr="009617B9">
        <w:rPr>
          <w:rFonts w:ascii="Times New Roman" w:eastAsia="Times New Roman" w:hAnsi="Times New Roman" w:cs="Times New Roman"/>
          <w:sz w:val="20"/>
          <w:szCs w:val="20"/>
          <w:lang w:eastAsia="ru-RU"/>
        </w:rPr>
        <w:t>но-методических вопросов их осуществления. Все это требует надлежащ</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 xml:space="preserve">го </w:t>
      </w:r>
      <w:proofErr w:type="gramStart"/>
      <w:r w:rsidRPr="009617B9">
        <w:rPr>
          <w:rFonts w:ascii="Times New Roman" w:eastAsia="Times New Roman" w:hAnsi="Times New Roman" w:cs="Times New Roman"/>
          <w:sz w:val="20"/>
          <w:szCs w:val="20"/>
          <w:lang w:eastAsia="ru-RU"/>
        </w:rPr>
        <w:t>контроля за</w:t>
      </w:r>
      <w:proofErr w:type="gramEnd"/>
      <w:r w:rsidRPr="009617B9">
        <w:rPr>
          <w:rFonts w:ascii="Times New Roman" w:eastAsia="Times New Roman" w:hAnsi="Times New Roman" w:cs="Times New Roman"/>
          <w:sz w:val="20"/>
          <w:szCs w:val="20"/>
          <w:lang w:eastAsia="ru-RU"/>
        </w:rPr>
        <w:t xml:space="preserve"> эффективностью формирования структуры и улучшения практики учета на предприятиях.  </w:t>
      </w:r>
    </w:p>
    <w:p w:rsidR="00651E12" w:rsidRPr="009617B9" w:rsidRDefault="00651E12" w:rsidP="009617B9">
      <w:pPr>
        <w:numPr>
          <w:ilvl w:val="0"/>
          <w:numId w:val="4"/>
        </w:numPr>
        <w:shd w:val="clear" w:color="auto" w:fill="FFFFFF"/>
        <w:tabs>
          <w:tab w:val="left" w:pos="709"/>
        </w:tabs>
        <w:spacing w:after="0" w:line="240" w:lineRule="auto"/>
        <w:ind w:left="0" w:firstLine="425"/>
        <w:jc w:val="both"/>
        <w:rPr>
          <w:rFonts w:ascii="Times New Roman" w:eastAsia="Times New Roman" w:hAnsi="Times New Roman" w:cs="Times New Roman"/>
          <w:sz w:val="20"/>
          <w:szCs w:val="20"/>
          <w:lang w:eastAsia="ru-RU"/>
        </w:rPr>
      </w:pPr>
      <w:proofErr w:type="gramStart"/>
      <w:r w:rsidRPr="009617B9">
        <w:rPr>
          <w:rFonts w:ascii="Times New Roman" w:eastAsia="Times New Roman" w:hAnsi="Times New Roman" w:cs="Times New Roman"/>
          <w:sz w:val="20"/>
          <w:szCs w:val="20"/>
          <w:lang w:eastAsia="ru-RU"/>
        </w:rPr>
        <w:t>В связи с отсутствием на сегодняшний день в Кыргызской Ре</w:t>
      </w:r>
      <w:r w:rsidRPr="009617B9">
        <w:rPr>
          <w:rFonts w:ascii="Times New Roman" w:eastAsia="Times New Roman" w:hAnsi="Times New Roman" w:cs="Times New Roman"/>
          <w:sz w:val="20"/>
          <w:szCs w:val="20"/>
          <w:lang w:eastAsia="ru-RU"/>
        </w:rPr>
        <w:t>с</w:t>
      </w:r>
      <w:r w:rsidRPr="009617B9">
        <w:rPr>
          <w:rFonts w:ascii="Times New Roman" w:eastAsia="Times New Roman" w:hAnsi="Times New Roman" w:cs="Times New Roman"/>
          <w:sz w:val="20"/>
          <w:szCs w:val="20"/>
          <w:lang w:eastAsia="ru-RU"/>
        </w:rPr>
        <w:t>публике теоретических исследований ученых о сущности и содержании источников формирования активов, мною обобщены существующие взгляды зарубежных ученых прошлого и современности  в широком смысле этого понятия, раскрыты теоретико-методологические и организ</w:t>
      </w:r>
      <w:r w:rsidRPr="009617B9">
        <w:rPr>
          <w:rFonts w:ascii="Times New Roman" w:eastAsia="Times New Roman" w:hAnsi="Times New Roman" w:cs="Times New Roman"/>
          <w:sz w:val="20"/>
          <w:szCs w:val="20"/>
          <w:lang w:eastAsia="ru-RU"/>
        </w:rPr>
        <w:t>а</w:t>
      </w:r>
      <w:r w:rsidRPr="009617B9">
        <w:rPr>
          <w:rFonts w:ascii="Times New Roman" w:eastAsia="Times New Roman" w:hAnsi="Times New Roman" w:cs="Times New Roman"/>
          <w:sz w:val="20"/>
          <w:szCs w:val="20"/>
          <w:lang w:eastAsia="ru-RU"/>
        </w:rPr>
        <w:t>ционно методические основы, экономическая природа и содержание и</w:t>
      </w:r>
      <w:r w:rsidRPr="009617B9">
        <w:rPr>
          <w:rFonts w:ascii="Times New Roman" w:eastAsia="Times New Roman" w:hAnsi="Times New Roman" w:cs="Times New Roman"/>
          <w:sz w:val="20"/>
          <w:szCs w:val="20"/>
          <w:lang w:eastAsia="ru-RU"/>
        </w:rPr>
        <w:t>с</w:t>
      </w:r>
      <w:r w:rsidRPr="009617B9">
        <w:rPr>
          <w:rFonts w:ascii="Times New Roman" w:eastAsia="Times New Roman" w:hAnsi="Times New Roman" w:cs="Times New Roman"/>
          <w:sz w:val="20"/>
          <w:szCs w:val="20"/>
          <w:lang w:eastAsia="ru-RU"/>
        </w:rPr>
        <w:t>точников формирования активов, а также сформулировать авторские о</w:t>
      </w:r>
      <w:r w:rsidRPr="009617B9">
        <w:rPr>
          <w:rFonts w:ascii="Times New Roman" w:eastAsia="Times New Roman" w:hAnsi="Times New Roman" w:cs="Times New Roman"/>
          <w:sz w:val="20"/>
          <w:szCs w:val="20"/>
          <w:lang w:eastAsia="ru-RU"/>
        </w:rPr>
        <w:t>п</w:t>
      </w:r>
      <w:r w:rsidRPr="009617B9">
        <w:rPr>
          <w:rFonts w:ascii="Times New Roman" w:eastAsia="Times New Roman" w:hAnsi="Times New Roman" w:cs="Times New Roman"/>
          <w:sz w:val="20"/>
          <w:szCs w:val="20"/>
          <w:lang w:eastAsia="ru-RU"/>
        </w:rPr>
        <w:t>ределения этих понятий.</w:t>
      </w:r>
      <w:proofErr w:type="gramEnd"/>
    </w:p>
    <w:p w:rsidR="00651E12" w:rsidRPr="009617B9" w:rsidRDefault="00651E12" w:rsidP="009617B9">
      <w:pPr>
        <w:numPr>
          <w:ilvl w:val="0"/>
          <w:numId w:val="4"/>
        </w:numPr>
        <w:shd w:val="clear" w:color="auto" w:fill="FFFFFF"/>
        <w:tabs>
          <w:tab w:val="left" w:pos="709"/>
        </w:tabs>
        <w:spacing w:after="0" w:line="240" w:lineRule="auto"/>
        <w:ind w:left="0"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Переход бухгалтерского учета в Кыргызской Республике на МСФО предопределила необходимость значительных изменений в пр</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цессах формирования финансовой информации хозяйствующих субъе</w:t>
      </w:r>
      <w:r w:rsidRPr="009617B9">
        <w:rPr>
          <w:rFonts w:ascii="Times New Roman" w:eastAsia="Times New Roman" w:hAnsi="Times New Roman" w:cs="Times New Roman"/>
          <w:sz w:val="20"/>
          <w:szCs w:val="20"/>
          <w:lang w:eastAsia="ru-RU"/>
        </w:rPr>
        <w:t>к</w:t>
      </w:r>
      <w:r w:rsidRPr="009617B9">
        <w:rPr>
          <w:rFonts w:ascii="Times New Roman" w:eastAsia="Times New Roman" w:hAnsi="Times New Roman" w:cs="Times New Roman"/>
          <w:sz w:val="20"/>
          <w:szCs w:val="20"/>
          <w:lang w:eastAsia="ru-RU"/>
        </w:rPr>
        <w:t>тов, через укрупнение значимых синтетических счетов, которые не отв</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чают структурному или методологическому направлению счетоводства. В этой связи предложены и обоснованы соответствующие изменения в орг</w:t>
      </w:r>
      <w:r w:rsidRPr="009617B9">
        <w:rPr>
          <w:rFonts w:ascii="Times New Roman" w:eastAsia="Times New Roman" w:hAnsi="Times New Roman" w:cs="Times New Roman"/>
          <w:sz w:val="20"/>
          <w:szCs w:val="20"/>
          <w:lang w:eastAsia="ru-RU"/>
        </w:rPr>
        <w:t>а</w:t>
      </w:r>
      <w:r w:rsidRPr="009617B9">
        <w:rPr>
          <w:rFonts w:ascii="Times New Roman" w:eastAsia="Times New Roman" w:hAnsi="Times New Roman" w:cs="Times New Roman"/>
          <w:sz w:val="20"/>
          <w:szCs w:val="20"/>
          <w:lang w:eastAsia="ru-RU"/>
        </w:rPr>
        <w:lastRenderedPageBreak/>
        <w:t>низации бухгалтерского учета источников формирования активов, опред</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лены специфические особенности ведения бухгалтерского учета по таким признакам как назначение, информационность, план счетов, система зап</w:t>
      </w:r>
      <w:r w:rsidRPr="009617B9">
        <w:rPr>
          <w:rFonts w:ascii="Times New Roman" w:eastAsia="Times New Roman" w:hAnsi="Times New Roman" w:cs="Times New Roman"/>
          <w:sz w:val="20"/>
          <w:szCs w:val="20"/>
          <w:lang w:eastAsia="ru-RU"/>
        </w:rPr>
        <w:t>и</w:t>
      </w:r>
      <w:r w:rsidRPr="009617B9">
        <w:rPr>
          <w:rFonts w:ascii="Times New Roman" w:eastAsia="Times New Roman" w:hAnsi="Times New Roman" w:cs="Times New Roman"/>
          <w:sz w:val="20"/>
          <w:szCs w:val="20"/>
          <w:lang w:eastAsia="ru-RU"/>
        </w:rPr>
        <w:t xml:space="preserve">сей и степень восприятия. </w:t>
      </w:r>
    </w:p>
    <w:p w:rsidR="00651E12" w:rsidRPr="009617B9" w:rsidRDefault="00651E12" w:rsidP="009617B9">
      <w:pPr>
        <w:numPr>
          <w:ilvl w:val="0"/>
          <w:numId w:val="4"/>
        </w:numPr>
        <w:shd w:val="clear" w:color="auto" w:fill="FFFFFF"/>
        <w:tabs>
          <w:tab w:val="left" w:pos="709"/>
        </w:tabs>
        <w:spacing w:after="0" w:line="240" w:lineRule="auto"/>
        <w:ind w:left="0" w:firstLine="425"/>
        <w:jc w:val="both"/>
        <w:rPr>
          <w:rFonts w:ascii="Times New Roman" w:eastAsia="Times New Roman" w:hAnsi="Times New Roman" w:cs="Times New Roman"/>
          <w:sz w:val="20"/>
          <w:szCs w:val="20"/>
          <w:lang w:eastAsia="ru-RU"/>
        </w:rPr>
      </w:pPr>
      <w:proofErr w:type="gramStart"/>
      <w:r w:rsidRPr="009617B9">
        <w:rPr>
          <w:rFonts w:ascii="Times New Roman" w:eastAsia="Times New Roman" w:hAnsi="Times New Roman" w:cs="Times New Roman"/>
          <w:sz w:val="20"/>
          <w:szCs w:val="20"/>
          <w:lang w:eastAsia="ru-RU"/>
        </w:rPr>
        <w:t>Изучение существующей практики бухгалтерского учета исто</w:t>
      </w:r>
      <w:r w:rsidRPr="009617B9">
        <w:rPr>
          <w:rFonts w:ascii="Times New Roman" w:eastAsia="Times New Roman" w:hAnsi="Times New Roman" w:cs="Times New Roman"/>
          <w:sz w:val="20"/>
          <w:szCs w:val="20"/>
          <w:lang w:eastAsia="ru-RU"/>
        </w:rPr>
        <w:t>ч</w:t>
      </w:r>
      <w:r w:rsidRPr="009617B9">
        <w:rPr>
          <w:rFonts w:ascii="Times New Roman" w:eastAsia="Times New Roman" w:hAnsi="Times New Roman" w:cs="Times New Roman"/>
          <w:sz w:val="20"/>
          <w:szCs w:val="20"/>
          <w:lang w:eastAsia="ru-RU"/>
        </w:rPr>
        <w:t>ников формирования активов позволило критически оценить порядок уч</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та операций по их состоянию и движению, обосновать использование предлагаемых счетов: 3710 "Уставные резервы" 3720 «Резервы предсто</w:t>
      </w:r>
      <w:r w:rsidRPr="009617B9">
        <w:rPr>
          <w:rFonts w:ascii="Times New Roman" w:eastAsia="Times New Roman" w:hAnsi="Times New Roman" w:cs="Times New Roman"/>
          <w:sz w:val="20"/>
          <w:szCs w:val="20"/>
          <w:lang w:eastAsia="ru-RU"/>
        </w:rPr>
        <w:t>я</w:t>
      </w:r>
      <w:r w:rsidRPr="009617B9">
        <w:rPr>
          <w:rFonts w:ascii="Times New Roman" w:eastAsia="Times New Roman" w:hAnsi="Times New Roman" w:cs="Times New Roman"/>
          <w:sz w:val="20"/>
          <w:szCs w:val="20"/>
          <w:lang w:eastAsia="ru-RU"/>
        </w:rPr>
        <w:t>щих расходов», 3730 "Оценочные резервы", 3740 «Прочие резервы", а также специализированный план субсчетов по учету собственного капит</w:t>
      </w:r>
      <w:r w:rsidRPr="009617B9">
        <w:rPr>
          <w:rFonts w:ascii="Times New Roman" w:eastAsia="Times New Roman" w:hAnsi="Times New Roman" w:cs="Times New Roman"/>
          <w:sz w:val="20"/>
          <w:szCs w:val="20"/>
          <w:lang w:eastAsia="ru-RU"/>
        </w:rPr>
        <w:t>а</w:t>
      </w:r>
      <w:r w:rsidRPr="009617B9">
        <w:rPr>
          <w:rFonts w:ascii="Times New Roman" w:eastAsia="Times New Roman" w:hAnsi="Times New Roman" w:cs="Times New Roman"/>
          <w:sz w:val="20"/>
          <w:szCs w:val="20"/>
          <w:lang w:eastAsia="ru-RU"/>
        </w:rPr>
        <w:t>ла и субсчетов 5310 «Нераспределенная прибыль (непокрытый убыток) прошлых лет»;</w:t>
      </w:r>
      <w:proofErr w:type="gramEnd"/>
      <w:r w:rsidRPr="009617B9">
        <w:rPr>
          <w:rFonts w:ascii="Times New Roman" w:eastAsia="Times New Roman" w:hAnsi="Times New Roman" w:cs="Times New Roman"/>
          <w:sz w:val="20"/>
          <w:szCs w:val="20"/>
          <w:lang w:eastAsia="ru-RU"/>
        </w:rPr>
        <w:t xml:space="preserve"> 5320 Нераспределенная прибыль (непокрытый убыток) отчетного года» для формирования информации о конечном финансовом результате деятельности  предприятий, систематизировать по каждому элементу источников формирования активов  синтетические счета. </w:t>
      </w:r>
    </w:p>
    <w:p w:rsidR="00651E12" w:rsidRPr="009617B9" w:rsidRDefault="00651E12" w:rsidP="009617B9">
      <w:pPr>
        <w:numPr>
          <w:ilvl w:val="0"/>
          <w:numId w:val="4"/>
        </w:numPr>
        <w:shd w:val="clear" w:color="auto" w:fill="FFFFFF"/>
        <w:tabs>
          <w:tab w:val="left" w:pos="709"/>
        </w:tabs>
        <w:spacing w:after="0" w:line="240" w:lineRule="auto"/>
        <w:ind w:left="0"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В результате изучения финансовой отчетности  предприятий по форме и содержанию выявлены ее преимущества и недостатки, раскрыты информационно-аналитические возможности данных отчетностей для стратегического анализа источников формирования активов, предложены и внедрены новая форма отчетности «Отчет об изменениях в капитале» и методические указания по их заполнению.</w:t>
      </w:r>
    </w:p>
    <w:p w:rsidR="00651E12" w:rsidRPr="009617B9" w:rsidRDefault="00651E12" w:rsidP="009617B9">
      <w:pPr>
        <w:numPr>
          <w:ilvl w:val="0"/>
          <w:numId w:val="4"/>
        </w:numPr>
        <w:shd w:val="clear" w:color="auto" w:fill="FFFFFF"/>
        <w:tabs>
          <w:tab w:val="left" w:pos="709"/>
        </w:tabs>
        <w:spacing w:after="0" w:line="240" w:lineRule="auto"/>
        <w:ind w:left="0"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В целях формирования соответствующей информационной базы анализа источников формирования активов уточнена структура собстве</w:t>
      </w:r>
      <w:r w:rsidRPr="009617B9">
        <w:rPr>
          <w:rFonts w:ascii="Times New Roman" w:eastAsia="Times New Roman" w:hAnsi="Times New Roman" w:cs="Times New Roman"/>
          <w:sz w:val="20"/>
          <w:szCs w:val="20"/>
          <w:lang w:eastAsia="ru-RU"/>
        </w:rPr>
        <w:t>н</w:t>
      </w:r>
      <w:r w:rsidRPr="009617B9">
        <w:rPr>
          <w:rFonts w:ascii="Times New Roman" w:eastAsia="Times New Roman" w:hAnsi="Times New Roman" w:cs="Times New Roman"/>
          <w:sz w:val="20"/>
          <w:szCs w:val="20"/>
          <w:lang w:eastAsia="ru-RU"/>
        </w:rPr>
        <w:t>ного и заемного капитала  предприятий и на его основе разработана си</w:t>
      </w:r>
      <w:r w:rsidRPr="009617B9">
        <w:rPr>
          <w:rFonts w:ascii="Times New Roman" w:eastAsia="Times New Roman" w:hAnsi="Times New Roman" w:cs="Times New Roman"/>
          <w:sz w:val="20"/>
          <w:szCs w:val="20"/>
          <w:lang w:eastAsia="ru-RU"/>
        </w:rPr>
        <w:t>с</w:t>
      </w:r>
      <w:r w:rsidRPr="009617B9">
        <w:rPr>
          <w:rFonts w:ascii="Times New Roman" w:eastAsia="Times New Roman" w:hAnsi="Times New Roman" w:cs="Times New Roman"/>
          <w:sz w:val="20"/>
          <w:szCs w:val="20"/>
          <w:lang w:eastAsia="ru-RU"/>
        </w:rPr>
        <w:t>тема показателей анализа и оценки эффективности их использования.</w:t>
      </w:r>
    </w:p>
    <w:p w:rsidR="00651E12" w:rsidRPr="009617B9" w:rsidRDefault="00651E12" w:rsidP="009617B9">
      <w:pPr>
        <w:numPr>
          <w:ilvl w:val="0"/>
          <w:numId w:val="4"/>
        </w:numPr>
        <w:shd w:val="clear" w:color="auto" w:fill="FFFFFF"/>
        <w:tabs>
          <w:tab w:val="left" w:pos="709"/>
        </w:tabs>
        <w:spacing w:after="0" w:line="240" w:lineRule="auto"/>
        <w:ind w:left="0"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В связи с необходимостью углубленной интеграции экономики Кыргызской Республики в мировую экономическую систему, переходом к МСФО и расширением круга пользователей заинтересованных в дост</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верной оценке деятельности корпоративных предприятий, разработаны и внедрены организационно-методические положения анализа и оценки э</w:t>
      </w:r>
      <w:r w:rsidRPr="009617B9">
        <w:rPr>
          <w:rFonts w:ascii="Times New Roman" w:eastAsia="Times New Roman" w:hAnsi="Times New Roman" w:cs="Times New Roman"/>
          <w:sz w:val="20"/>
          <w:szCs w:val="20"/>
          <w:lang w:eastAsia="ru-RU"/>
        </w:rPr>
        <w:t>ф</w:t>
      </w:r>
      <w:r w:rsidRPr="009617B9">
        <w:rPr>
          <w:rFonts w:ascii="Times New Roman" w:eastAsia="Times New Roman" w:hAnsi="Times New Roman" w:cs="Times New Roman"/>
          <w:sz w:val="20"/>
          <w:szCs w:val="20"/>
          <w:lang w:eastAsia="ru-RU"/>
        </w:rPr>
        <w:t xml:space="preserve">фективности использования источников формирования активов, порядок расчета и анализа чистых активов  предприятий. </w:t>
      </w:r>
    </w:p>
    <w:p w:rsidR="00651E12" w:rsidRPr="009617B9" w:rsidRDefault="00651E12" w:rsidP="009617B9">
      <w:pPr>
        <w:shd w:val="clear" w:color="auto" w:fill="FFFFFF"/>
        <w:tabs>
          <w:tab w:val="left" w:pos="709"/>
        </w:tabs>
        <w:spacing w:after="0" w:line="240" w:lineRule="auto"/>
        <w:ind w:firstLine="425"/>
        <w:jc w:val="both"/>
        <w:rPr>
          <w:rFonts w:ascii="Times New Roman" w:eastAsia="Times New Roman" w:hAnsi="Times New Roman" w:cs="Times New Roman"/>
          <w:sz w:val="20"/>
          <w:szCs w:val="20"/>
          <w:lang w:eastAsia="ru-RU"/>
        </w:rPr>
      </w:pPr>
      <w:r w:rsidRPr="009617B9">
        <w:rPr>
          <w:rFonts w:ascii="Times New Roman" w:eastAsia="Times New Roman" w:hAnsi="Times New Roman" w:cs="Times New Roman"/>
          <w:sz w:val="20"/>
          <w:szCs w:val="20"/>
          <w:lang w:eastAsia="ru-RU"/>
        </w:rPr>
        <w:t>Практическое использование разработанных в диссертации полож</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ний будет способствовать повышению качественного уровня бухгалте</w:t>
      </w:r>
      <w:r w:rsidRPr="009617B9">
        <w:rPr>
          <w:rFonts w:ascii="Times New Roman" w:eastAsia="Times New Roman" w:hAnsi="Times New Roman" w:cs="Times New Roman"/>
          <w:sz w:val="20"/>
          <w:szCs w:val="20"/>
          <w:lang w:eastAsia="ru-RU"/>
        </w:rPr>
        <w:t>р</w:t>
      </w:r>
      <w:r w:rsidRPr="009617B9">
        <w:rPr>
          <w:rFonts w:ascii="Times New Roman" w:eastAsia="Times New Roman" w:hAnsi="Times New Roman" w:cs="Times New Roman"/>
          <w:sz w:val="20"/>
          <w:szCs w:val="20"/>
          <w:lang w:eastAsia="ru-RU"/>
        </w:rPr>
        <w:t>ского учета и стратегического анализа источников формирования активов  предприятий положительно отразится на степени обоснованности упра</w:t>
      </w:r>
      <w:r w:rsidRPr="009617B9">
        <w:rPr>
          <w:rFonts w:ascii="Times New Roman" w:eastAsia="Times New Roman" w:hAnsi="Times New Roman" w:cs="Times New Roman"/>
          <w:sz w:val="20"/>
          <w:szCs w:val="20"/>
          <w:lang w:eastAsia="ru-RU"/>
        </w:rPr>
        <w:t>в</w:t>
      </w:r>
      <w:r w:rsidRPr="009617B9">
        <w:rPr>
          <w:rFonts w:ascii="Times New Roman" w:eastAsia="Times New Roman" w:hAnsi="Times New Roman" w:cs="Times New Roman"/>
          <w:sz w:val="20"/>
          <w:szCs w:val="20"/>
          <w:lang w:eastAsia="ru-RU"/>
        </w:rPr>
        <w:t xml:space="preserve">ленческих решений и в конечном итоге на уровне </w:t>
      </w:r>
      <w:proofErr w:type="gramStart"/>
      <w:r w:rsidRPr="009617B9">
        <w:rPr>
          <w:rFonts w:ascii="Times New Roman" w:eastAsia="Times New Roman" w:hAnsi="Times New Roman" w:cs="Times New Roman"/>
          <w:sz w:val="20"/>
          <w:szCs w:val="20"/>
          <w:lang w:eastAsia="ru-RU"/>
        </w:rPr>
        <w:t>эффективности испол</w:t>
      </w:r>
      <w:r w:rsidRPr="009617B9">
        <w:rPr>
          <w:rFonts w:ascii="Times New Roman" w:eastAsia="Times New Roman" w:hAnsi="Times New Roman" w:cs="Times New Roman"/>
          <w:sz w:val="20"/>
          <w:szCs w:val="20"/>
          <w:lang w:eastAsia="ru-RU"/>
        </w:rPr>
        <w:t>ь</w:t>
      </w:r>
      <w:r w:rsidRPr="009617B9">
        <w:rPr>
          <w:rFonts w:ascii="Times New Roman" w:eastAsia="Times New Roman" w:hAnsi="Times New Roman" w:cs="Times New Roman"/>
          <w:sz w:val="20"/>
          <w:szCs w:val="20"/>
          <w:lang w:eastAsia="ru-RU"/>
        </w:rPr>
        <w:t>зования источников формирования активов</w:t>
      </w:r>
      <w:proofErr w:type="gramEnd"/>
      <w:r w:rsidRPr="009617B9">
        <w:rPr>
          <w:rFonts w:ascii="Times New Roman" w:eastAsia="Times New Roman" w:hAnsi="Times New Roman" w:cs="Times New Roman"/>
          <w:sz w:val="20"/>
          <w:szCs w:val="20"/>
          <w:lang w:eastAsia="ru-RU"/>
        </w:rPr>
        <w:t xml:space="preserve">.          </w:t>
      </w:r>
    </w:p>
    <w:p w:rsidR="00651E12" w:rsidRPr="009617B9" w:rsidRDefault="00651E12" w:rsidP="009617B9">
      <w:pPr>
        <w:spacing w:after="0" w:line="240" w:lineRule="auto"/>
        <w:ind w:firstLine="425"/>
        <w:rPr>
          <w:rFonts w:ascii="Times New Roman" w:eastAsia="Times New Roman" w:hAnsi="Times New Roman" w:cs="Times New Roman"/>
          <w:sz w:val="20"/>
          <w:szCs w:val="20"/>
          <w:lang w:eastAsia="ru-RU"/>
        </w:rPr>
      </w:pPr>
    </w:p>
    <w:p w:rsidR="000245BF" w:rsidRDefault="000245BF">
      <w:pP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br w:type="page"/>
      </w:r>
    </w:p>
    <w:p w:rsidR="00651E12" w:rsidRPr="009617B9" w:rsidRDefault="00651E12" w:rsidP="00C71BBC">
      <w:pPr>
        <w:spacing w:after="0" w:line="240" w:lineRule="auto"/>
        <w:ind w:firstLine="425"/>
        <w:jc w:val="center"/>
        <w:rPr>
          <w:rFonts w:ascii="Times New Roman" w:eastAsia="Times New Roman" w:hAnsi="Times New Roman" w:cs="Times New Roman"/>
          <w:b/>
          <w:sz w:val="20"/>
          <w:szCs w:val="20"/>
          <w:lang w:eastAsia="ru-RU"/>
        </w:rPr>
      </w:pPr>
      <w:r w:rsidRPr="009617B9">
        <w:rPr>
          <w:rFonts w:ascii="Times New Roman" w:eastAsia="Times New Roman" w:hAnsi="Times New Roman" w:cs="Times New Roman"/>
          <w:b/>
          <w:sz w:val="20"/>
          <w:szCs w:val="20"/>
          <w:lang w:eastAsia="ru-RU"/>
        </w:rPr>
        <w:lastRenderedPageBreak/>
        <w:t>СПИСОК ОПУБЛИКОВАННЫХ РАБОТ</w:t>
      </w:r>
    </w:p>
    <w:p w:rsidR="00651E12" w:rsidRPr="009617B9" w:rsidRDefault="00651E12" w:rsidP="00C71BBC">
      <w:pPr>
        <w:numPr>
          <w:ilvl w:val="0"/>
          <w:numId w:val="6"/>
        </w:numPr>
        <w:spacing w:after="0" w:line="228" w:lineRule="auto"/>
        <w:ind w:left="0" w:firstLine="425"/>
        <w:contextualSpacing/>
        <w:jc w:val="both"/>
        <w:rPr>
          <w:rFonts w:ascii="Times New Roman" w:eastAsia="Times New Roman" w:hAnsi="Times New Roman" w:cs="Times New Roman"/>
          <w:sz w:val="20"/>
          <w:szCs w:val="20"/>
          <w:lang w:eastAsia="ru-RU"/>
        </w:rPr>
      </w:pPr>
      <w:proofErr w:type="spellStart"/>
      <w:r w:rsidRPr="009617B9">
        <w:rPr>
          <w:rFonts w:ascii="Times New Roman" w:eastAsia="Times New Roman" w:hAnsi="Times New Roman" w:cs="Times New Roman"/>
          <w:sz w:val="20"/>
          <w:szCs w:val="20"/>
          <w:lang w:eastAsia="ru-RU"/>
        </w:rPr>
        <w:t>Копобаева</w:t>
      </w:r>
      <w:proofErr w:type="spellEnd"/>
      <w:r w:rsidRPr="009617B9">
        <w:rPr>
          <w:rFonts w:ascii="Times New Roman" w:eastAsia="Times New Roman" w:hAnsi="Times New Roman" w:cs="Times New Roman"/>
          <w:sz w:val="20"/>
          <w:szCs w:val="20"/>
          <w:lang w:eastAsia="ru-RU"/>
        </w:rPr>
        <w:t xml:space="preserve"> Ж.К.  Об учете финансовых инструментов как исто</w:t>
      </w:r>
      <w:r w:rsidRPr="009617B9">
        <w:rPr>
          <w:rFonts w:ascii="Times New Roman" w:eastAsia="Times New Roman" w:hAnsi="Times New Roman" w:cs="Times New Roman"/>
          <w:sz w:val="20"/>
          <w:szCs w:val="20"/>
          <w:lang w:eastAsia="ru-RU"/>
        </w:rPr>
        <w:t>ч</w:t>
      </w:r>
      <w:r w:rsidRPr="009617B9">
        <w:rPr>
          <w:rFonts w:ascii="Times New Roman" w:eastAsia="Times New Roman" w:hAnsi="Times New Roman" w:cs="Times New Roman"/>
          <w:sz w:val="20"/>
          <w:szCs w:val="20"/>
          <w:lang w:eastAsia="ru-RU"/>
        </w:rPr>
        <w:t xml:space="preserve">ников формирования активов  [Текст]  / </w:t>
      </w:r>
      <w:proofErr w:type="spellStart"/>
      <w:r w:rsidRPr="009617B9">
        <w:rPr>
          <w:rFonts w:ascii="Times New Roman" w:eastAsia="Times New Roman" w:hAnsi="Times New Roman" w:cs="Times New Roman"/>
          <w:sz w:val="20"/>
          <w:szCs w:val="20"/>
          <w:lang w:eastAsia="ru-RU"/>
        </w:rPr>
        <w:t>Исраилов</w:t>
      </w:r>
      <w:proofErr w:type="spellEnd"/>
      <w:r w:rsidRPr="009617B9">
        <w:rPr>
          <w:rFonts w:ascii="Times New Roman" w:eastAsia="Times New Roman" w:hAnsi="Times New Roman" w:cs="Times New Roman"/>
          <w:sz w:val="20"/>
          <w:szCs w:val="20"/>
          <w:lang w:eastAsia="ru-RU"/>
        </w:rPr>
        <w:t xml:space="preserve"> М.И.  </w:t>
      </w:r>
      <w:proofErr w:type="spellStart"/>
      <w:r w:rsidRPr="009617B9">
        <w:rPr>
          <w:rFonts w:ascii="Times New Roman" w:eastAsia="Times New Roman" w:hAnsi="Times New Roman" w:cs="Times New Roman"/>
          <w:sz w:val="20"/>
          <w:szCs w:val="20"/>
          <w:lang w:eastAsia="ru-RU"/>
        </w:rPr>
        <w:t>Копобаева</w:t>
      </w:r>
      <w:proofErr w:type="spellEnd"/>
      <w:r w:rsidRPr="009617B9">
        <w:rPr>
          <w:rFonts w:ascii="Times New Roman" w:eastAsia="Times New Roman" w:hAnsi="Times New Roman" w:cs="Times New Roman"/>
          <w:sz w:val="20"/>
          <w:szCs w:val="20"/>
          <w:lang w:eastAsia="ru-RU"/>
        </w:rPr>
        <w:t xml:space="preserve"> Ж.К.  </w:t>
      </w:r>
      <w:proofErr w:type="spellStart"/>
      <w:r w:rsidRPr="009617B9">
        <w:rPr>
          <w:rFonts w:ascii="Times New Roman" w:eastAsia="Times New Roman" w:hAnsi="Times New Roman" w:cs="Times New Roman"/>
          <w:sz w:val="20"/>
          <w:szCs w:val="20"/>
          <w:lang w:eastAsia="ru-RU"/>
        </w:rPr>
        <w:t>Кенжетаева</w:t>
      </w:r>
      <w:proofErr w:type="spellEnd"/>
      <w:r w:rsidRPr="009617B9">
        <w:rPr>
          <w:rFonts w:ascii="Times New Roman" w:eastAsia="Times New Roman" w:hAnsi="Times New Roman" w:cs="Times New Roman"/>
          <w:sz w:val="20"/>
          <w:szCs w:val="20"/>
          <w:lang w:eastAsia="ru-RU"/>
        </w:rPr>
        <w:t xml:space="preserve"> Н А/ Вестник КНУ  им. Ж. </w:t>
      </w:r>
      <w:proofErr w:type="spellStart"/>
      <w:r w:rsidRPr="009617B9">
        <w:rPr>
          <w:rFonts w:ascii="Times New Roman" w:eastAsia="Times New Roman" w:hAnsi="Times New Roman" w:cs="Times New Roman"/>
          <w:sz w:val="20"/>
          <w:szCs w:val="20"/>
          <w:lang w:eastAsia="ru-RU"/>
        </w:rPr>
        <w:t>Баласагына</w:t>
      </w:r>
      <w:proofErr w:type="spellEnd"/>
      <w:proofErr w:type="gramStart"/>
      <w:r w:rsidRPr="009617B9">
        <w:rPr>
          <w:rFonts w:ascii="Times New Roman" w:eastAsia="Times New Roman" w:hAnsi="Times New Roman" w:cs="Times New Roman"/>
          <w:sz w:val="20"/>
          <w:szCs w:val="20"/>
          <w:lang w:eastAsia="ru-RU"/>
        </w:rPr>
        <w:t xml:space="preserve"> ,</w:t>
      </w:r>
      <w:proofErr w:type="gramEnd"/>
      <w:r w:rsidRPr="009617B9">
        <w:rPr>
          <w:rFonts w:ascii="Times New Roman" w:eastAsia="Times New Roman" w:hAnsi="Times New Roman" w:cs="Times New Roman"/>
          <w:sz w:val="20"/>
          <w:szCs w:val="20"/>
          <w:lang w:eastAsia="ru-RU"/>
        </w:rPr>
        <w:t xml:space="preserve"> спец выпуск   2011гг. Бишкек  </w:t>
      </w:r>
      <w:proofErr w:type="spellStart"/>
      <w:proofErr w:type="gramStart"/>
      <w:r w:rsidRPr="009617B9">
        <w:rPr>
          <w:rFonts w:ascii="Times New Roman" w:eastAsia="Times New Roman" w:hAnsi="Times New Roman" w:cs="Times New Roman"/>
          <w:sz w:val="20"/>
          <w:szCs w:val="20"/>
          <w:lang w:eastAsia="ru-RU"/>
        </w:rPr>
        <w:t>стр</w:t>
      </w:r>
      <w:proofErr w:type="spellEnd"/>
      <w:proofErr w:type="gramEnd"/>
      <w:r w:rsidRPr="009617B9">
        <w:rPr>
          <w:rFonts w:ascii="Times New Roman" w:eastAsia="Times New Roman" w:hAnsi="Times New Roman" w:cs="Times New Roman"/>
          <w:sz w:val="20"/>
          <w:szCs w:val="20"/>
          <w:lang w:eastAsia="ru-RU"/>
        </w:rPr>
        <w:t xml:space="preserve"> 375-379</w:t>
      </w:r>
    </w:p>
    <w:p w:rsidR="00651E12" w:rsidRPr="009617B9" w:rsidRDefault="00651E12" w:rsidP="00C71BBC">
      <w:pPr>
        <w:numPr>
          <w:ilvl w:val="0"/>
          <w:numId w:val="6"/>
        </w:numPr>
        <w:spacing w:after="0" w:line="228" w:lineRule="auto"/>
        <w:ind w:left="0" w:firstLine="425"/>
        <w:contextualSpacing/>
        <w:jc w:val="both"/>
        <w:rPr>
          <w:rFonts w:ascii="Times New Roman" w:eastAsia="Times New Roman" w:hAnsi="Times New Roman" w:cs="Times New Roman"/>
          <w:sz w:val="20"/>
          <w:szCs w:val="20"/>
          <w:lang w:eastAsia="ru-RU"/>
        </w:rPr>
      </w:pPr>
      <w:proofErr w:type="spellStart"/>
      <w:r w:rsidRPr="009617B9">
        <w:rPr>
          <w:rFonts w:ascii="Times New Roman" w:eastAsia="Times New Roman" w:hAnsi="Times New Roman" w:cs="Times New Roman"/>
          <w:sz w:val="20"/>
          <w:szCs w:val="20"/>
          <w:lang w:eastAsia="ru-RU"/>
        </w:rPr>
        <w:t>Копобаева</w:t>
      </w:r>
      <w:proofErr w:type="spellEnd"/>
      <w:r w:rsidRPr="009617B9">
        <w:rPr>
          <w:rFonts w:ascii="Times New Roman" w:eastAsia="Times New Roman" w:hAnsi="Times New Roman" w:cs="Times New Roman"/>
          <w:sz w:val="20"/>
          <w:szCs w:val="20"/>
          <w:lang w:eastAsia="ru-RU"/>
        </w:rPr>
        <w:t xml:space="preserve"> Ж.К.  Мониторинг практики отечественной системы учета привлеченных источников. [Текст] / </w:t>
      </w:r>
      <w:proofErr w:type="spellStart"/>
      <w:r w:rsidRPr="009617B9">
        <w:rPr>
          <w:rFonts w:ascii="Times New Roman" w:eastAsia="Times New Roman" w:hAnsi="Times New Roman" w:cs="Times New Roman"/>
          <w:sz w:val="20"/>
          <w:szCs w:val="20"/>
          <w:lang w:eastAsia="ru-RU"/>
        </w:rPr>
        <w:t>Копобаева</w:t>
      </w:r>
      <w:proofErr w:type="spellEnd"/>
      <w:r w:rsidRPr="009617B9">
        <w:rPr>
          <w:rFonts w:ascii="Times New Roman" w:eastAsia="Times New Roman" w:hAnsi="Times New Roman" w:cs="Times New Roman"/>
          <w:sz w:val="20"/>
          <w:szCs w:val="20"/>
          <w:lang w:eastAsia="ru-RU"/>
        </w:rPr>
        <w:t xml:space="preserve"> Ж.К.  ,</w:t>
      </w:r>
      <w:proofErr w:type="spellStart"/>
      <w:r w:rsidRPr="009617B9">
        <w:rPr>
          <w:rFonts w:ascii="Times New Roman" w:eastAsia="Times New Roman" w:hAnsi="Times New Roman" w:cs="Times New Roman"/>
          <w:sz w:val="20"/>
          <w:szCs w:val="20"/>
          <w:lang w:eastAsia="ru-RU"/>
        </w:rPr>
        <w:t>Медеров</w:t>
      </w:r>
      <w:proofErr w:type="spellEnd"/>
      <w:r w:rsidRPr="009617B9">
        <w:rPr>
          <w:rFonts w:ascii="Times New Roman" w:eastAsia="Times New Roman" w:hAnsi="Times New Roman" w:cs="Times New Roman"/>
          <w:sz w:val="20"/>
          <w:szCs w:val="20"/>
          <w:lang w:eastAsia="ru-RU"/>
        </w:rPr>
        <w:t xml:space="preserve"> А.Т./ Вестник КНУ  им. Ж. </w:t>
      </w:r>
      <w:proofErr w:type="spellStart"/>
      <w:r w:rsidRPr="009617B9">
        <w:rPr>
          <w:rFonts w:ascii="Times New Roman" w:eastAsia="Times New Roman" w:hAnsi="Times New Roman" w:cs="Times New Roman"/>
          <w:sz w:val="20"/>
          <w:szCs w:val="20"/>
          <w:lang w:eastAsia="ru-RU"/>
        </w:rPr>
        <w:t>Баласагына</w:t>
      </w:r>
      <w:proofErr w:type="spellEnd"/>
      <w:r w:rsidRPr="009617B9">
        <w:rPr>
          <w:rFonts w:ascii="Times New Roman" w:eastAsia="Times New Roman" w:hAnsi="Times New Roman" w:cs="Times New Roman"/>
          <w:sz w:val="20"/>
          <w:szCs w:val="20"/>
          <w:lang w:eastAsia="ru-RU"/>
        </w:rPr>
        <w:t>. спец выпуск   Бишкек 2011г</w:t>
      </w:r>
      <w:proofErr w:type="gramStart"/>
      <w:r w:rsidRPr="009617B9">
        <w:rPr>
          <w:rFonts w:ascii="Times New Roman" w:eastAsia="Times New Roman" w:hAnsi="Times New Roman" w:cs="Times New Roman"/>
          <w:sz w:val="20"/>
          <w:szCs w:val="20"/>
          <w:lang w:eastAsia="ru-RU"/>
        </w:rPr>
        <w:t xml:space="preserve"> ,</w:t>
      </w:r>
      <w:proofErr w:type="gramEnd"/>
      <w:r w:rsidRPr="009617B9">
        <w:rPr>
          <w:rFonts w:ascii="Times New Roman" w:eastAsia="Times New Roman" w:hAnsi="Times New Roman" w:cs="Times New Roman"/>
          <w:sz w:val="20"/>
          <w:szCs w:val="20"/>
          <w:lang w:eastAsia="ru-RU"/>
        </w:rPr>
        <w:t xml:space="preserve">  </w:t>
      </w:r>
      <w:proofErr w:type="spellStart"/>
      <w:r w:rsidRPr="009617B9">
        <w:rPr>
          <w:rFonts w:ascii="Times New Roman" w:eastAsia="Times New Roman" w:hAnsi="Times New Roman" w:cs="Times New Roman"/>
          <w:sz w:val="20"/>
          <w:szCs w:val="20"/>
          <w:lang w:eastAsia="ru-RU"/>
        </w:rPr>
        <w:t>стр</w:t>
      </w:r>
      <w:proofErr w:type="spellEnd"/>
      <w:r w:rsidRPr="009617B9">
        <w:rPr>
          <w:rFonts w:ascii="Times New Roman" w:eastAsia="Times New Roman" w:hAnsi="Times New Roman" w:cs="Times New Roman"/>
          <w:sz w:val="20"/>
          <w:szCs w:val="20"/>
          <w:lang w:eastAsia="ru-RU"/>
        </w:rPr>
        <w:t xml:space="preserve"> 388-393</w:t>
      </w:r>
    </w:p>
    <w:p w:rsidR="00651E12" w:rsidRPr="009617B9" w:rsidRDefault="00651E12" w:rsidP="00C71BBC">
      <w:pPr>
        <w:numPr>
          <w:ilvl w:val="0"/>
          <w:numId w:val="6"/>
        </w:numPr>
        <w:spacing w:after="0" w:line="228" w:lineRule="auto"/>
        <w:ind w:left="0" w:firstLine="425"/>
        <w:contextualSpacing/>
        <w:jc w:val="both"/>
        <w:rPr>
          <w:rFonts w:ascii="Times New Roman" w:eastAsia="Times New Roman" w:hAnsi="Times New Roman" w:cs="Times New Roman"/>
          <w:sz w:val="20"/>
          <w:szCs w:val="20"/>
          <w:lang w:eastAsia="ru-RU"/>
        </w:rPr>
      </w:pPr>
      <w:proofErr w:type="spellStart"/>
      <w:r w:rsidRPr="009617B9">
        <w:rPr>
          <w:rFonts w:ascii="Times New Roman" w:eastAsia="Times New Roman" w:hAnsi="Times New Roman" w:cs="Times New Roman"/>
          <w:sz w:val="20"/>
          <w:szCs w:val="20"/>
          <w:lang w:eastAsia="ru-RU"/>
        </w:rPr>
        <w:t>Копобаева</w:t>
      </w:r>
      <w:proofErr w:type="spellEnd"/>
      <w:r w:rsidRPr="009617B9">
        <w:rPr>
          <w:rFonts w:ascii="Times New Roman" w:eastAsia="Times New Roman" w:hAnsi="Times New Roman" w:cs="Times New Roman"/>
          <w:sz w:val="20"/>
          <w:szCs w:val="20"/>
          <w:lang w:eastAsia="ru-RU"/>
        </w:rPr>
        <w:t xml:space="preserve"> Ж.К.  О некоторых аспектах международных станда</w:t>
      </w:r>
      <w:r w:rsidRPr="009617B9">
        <w:rPr>
          <w:rFonts w:ascii="Times New Roman" w:eastAsia="Times New Roman" w:hAnsi="Times New Roman" w:cs="Times New Roman"/>
          <w:sz w:val="20"/>
          <w:szCs w:val="20"/>
          <w:lang w:eastAsia="ru-RU"/>
        </w:rPr>
        <w:t>р</w:t>
      </w:r>
      <w:r w:rsidRPr="009617B9">
        <w:rPr>
          <w:rFonts w:ascii="Times New Roman" w:eastAsia="Times New Roman" w:hAnsi="Times New Roman" w:cs="Times New Roman"/>
          <w:sz w:val="20"/>
          <w:szCs w:val="20"/>
          <w:lang w:eastAsia="ru-RU"/>
        </w:rPr>
        <w:t xml:space="preserve">тов бухгалтерского учета. [Текст]  / </w:t>
      </w:r>
      <w:proofErr w:type="spellStart"/>
      <w:r w:rsidRPr="009617B9">
        <w:rPr>
          <w:rFonts w:ascii="Times New Roman" w:eastAsia="Times New Roman" w:hAnsi="Times New Roman" w:cs="Times New Roman"/>
          <w:sz w:val="20"/>
          <w:szCs w:val="20"/>
          <w:lang w:eastAsia="ru-RU"/>
        </w:rPr>
        <w:t>Копобаева</w:t>
      </w:r>
      <w:proofErr w:type="spellEnd"/>
      <w:r w:rsidRPr="009617B9">
        <w:rPr>
          <w:rFonts w:ascii="Times New Roman" w:eastAsia="Times New Roman" w:hAnsi="Times New Roman" w:cs="Times New Roman"/>
          <w:sz w:val="20"/>
          <w:szCs w:val="20"/>
          <w:lang w:eastAsia="ru-RU"/>
        </w:rPr>
        <w:t xml:space="preserve"> Ж.К.  /Вестник  Универс</w:t>
      </w:r>
      <w:r w:rsidRPr="009617B9">
        <w:rPr>
          <w:rFonts w:ascii="Times New Roman" w:eastAsia="Times New Roman" w:hAnsi="Times New Roman" w:cs="Times New Roman"/>
          <w:sz w:val="20"/>
          <w:szCs w:val="20"/>
          <w:lang w:eastAsia="ru-RU"/>
        </w:rPr>
        <w:t>и</w:t>
      </w:r>
      <w:r w:rsidRPr="009617B9">
        <w:rPr>
          <w:rFonts w:ascii="Times New Roman" w:eastAsia="Times New Roman" w:hAnsi="Times New Roman" w:cs="Times New Roman"/>
          <w:sz w:val="20"/>
          <w:szCs w:val="20"/>
          <w:lang w:eastAsia="ru-RU"/>
        </w:rPr>
        <w:t xml:space="preserve">тета Экономики и </w:t>
      </w:r>
      <w:proofErr w:type="spellStart"/>
      <w:r w:rsidRPr="009617B9">
        <w:rPr>
          <w:rFonts w:ascii="Times New Roman" w:eastAsia="Times New Roman" w:hAnsi="Times New Roman" w:cs="Times New Roman"/>
          <w:sz w:val="20"/>
          <w:szCs w:val="20"/>
          <w:lang w:eastAsia="ru-RU"/>
        </w:rPr>
        <w:t>Предпринемательства</w:t>
      </w:r>
      <w:proofErr w:type="spellEnd"/>
      <w:r w:rsidRPr="009617B9">
        <w:rPr>
          <w:rFonts w:ascii="Times New Roman" w:eastAsia="Times New Roman" w:hAnsi="Times New Roman" w:cs="Times New Roman"/>
          <w:sz w:val="20"/>
          <w:szCs w:val="20"/>
          <w:lang w:eastAsia="ru-RU"/>
        </w:rPr>
        <w:t xml:space="preserve">   </w:t>
      </w:r>
      <w:proofErr w:type="spellStart"/>
      <w:r w:rsidRPr="009617B9">
        <w:rPr>
          <w:rFonts w:ascii="Times New Roman" w:eastAsia="Times New Roman" w:hAnsi="Times New Roman" w:cs="Times New Roman"/>
          <w:sz w:val="20"/>
          <w:szCs w:val="20"/>
          <w:lang w:eastAsia="ru-RU"/>
        </w:rPr>
        <w:t>Жалал-Абад</w:t>
      </w:r>
      <w:proofErr w:type="spellEnd"/>
      <w:r w:rsidRPr="009617B9">
        <w:rPr>
          <w:rFonts w:ascii="Times New Roman" w:eastAsia="Times New Roman" w:hAnsi="Times New Roman" w:cs="Times New Roman"/>
          <w:sz w:val="20"/>
          <w:szCs w:val="20"/>
          <w:lang w:eastAsia="ru-RU"/>
        </w:rPr>
        <w:t xml:space="preserve">  2011г  </w:t>
      </w:r>
      <w:proofErr w:type="spellStart"/>
      <w:proofErr w:type="gramStart"/>
      <w:r w:rsidRPr="009617B9">
        <w:rPr>
          <w:rFonts w:ascii="Times New Roman" w:eastAsia="Times New Roman" w:hAnsi="Times New Roman" w:cs="Times New Roman"/>
          <w:sz w:val="20"/>
          <w:szCs w:val="20"/>
          <w:lang w:eastAsia="ru-RU"/>
        </w:rPr>
        <w:t>стр</w:t>
      </w:r>
      <w:proofErr w:type="spellEnd"/>
      <w:proofErr w:type="gramEnd"/>
      <w:r w:rsidRPr="009617B9">
        <w:rPr>
          <w:rFonts w:ascii="Times New Roman" w:eastAsia="Times New Roman" w:hAnsi="Times New Roman" w:cs="Times New Roman"/>
          <w:sz w:val="20"/>
          <w:szCs w:val="20"/>
          <w:lang w:eastAsia="ru-RU"/>
        </w:rPr>
        <w:t xml:space="preserve"> 91-98</w:t>
      </w:r>
    </w:p>
    <w:p w:rsidR="00651E12" w:rsidRPr="009617B9" w:rsidRDefault="00651E12" w:rsidP="00C71BBC">
      <w:pPr>
        <w:numPr>
          <w:ilvl w:val="0"/>
          <w:numId w:val="6"/>
        </w:numPr>
        <w:spacing w:after="0" w:line="228" w:lineRule="auto"/>
        <w:ind w:left="0" w:firstLine="425"/>
        <w:contextualSpacing/>
        <w:jc w:val="both"/>
        <w:rPr>
          <w:rFonts w:ascii="Times New Roman" w:eastAsia="Times New Roman" w:hAnsi="Times New Roman" w:cs="Times New Roman"/>
          <w:sz w:val="20"/>
          <w:szCs w:val="20"/>
          <w:lang w:eastAsia="ru-RU"/>
        </w:rPr>
      </w:pPr>
      <w:proofErr w:type="spellStart"/>
      <w:r w:rsidRPr="009617B9">
        <w:rPr>
          <w:rFonts w:ascii="Times New Roman" w:eastAsia="Times New Roman" w:hAnsi="Times New Roman" w:cs="Times New Roman"/>
          <w:sz w:val="20"/>
          <w:szCs w:val="20"/>
          <w:lang w:eastAsia="ru-RU"/>
        </w:rPr>
        <w:t>Копобаева</w:t>
      </w:r>
      <w:proofErr w:type="spellEnd"/>
      <w:r w:rsidRPr="009617B9">
        <w:rPr>
          <w:rFonts w:ascii="Times New Roman" w:eastAsia="Times New Roman" w:hAnsi="Times New Roman" w:cs="Times New Roman"/>
          <w:sz w:val="20"/>
          <w:szCs w:val="20"/>
          <w:lang w:eastAsia="ru-RU"/>
        </w:rPr>
        <w:t xml:space="preserve"> Ж.К.  Порядок формирования резервов для выполн</w:t>
      </w:r>
      <w:r w:rsidRPr="009617B9">
        <w:rPr>
          <w:rFonts w:ascii="Times New Roman" w:eastAsia="Times New Roman" w:hAnsi="Times New Roman" w:cs="Times New Roman"/>
          <w:sz w:val="20"/>
          <w:szCs w:val="20"/>
          <w:lang w:eastAsia="ru-RU"/>
        </w:rPr>
        <w:t>е</w:t>
      </w:r>
      <w:r w:rsidRPr="009617B9">
        <w:rPr>
          <w:rFonts w:ascii="Times New Roman" w:eastAsia="Times New Roman" w:hAnsi="Times New Roman" w:cs="Times New Roman"/>
          <w:sz w:val="20"/>
          <w:szCs w:val="20"/>
          <w:lang w:eastAsia="ru-RU"/>
        </w:rPr>
        <w:t>ния инвестиций на основании МСФО [Текст] /</w:t>
      </w:r>
      <w:proofErr w:type="spellStart"/>
      <w:r w:rsidRPr="009617B9">
        <w:rPr>
          <w:rFonts w:ascii="Times New Roman" w:eastAsia="Times New Roman" w:hAnsi="Times New Roman" w:cs="Times New Roman"/>
          <w:sz w:val="20"/>
          <w:szCs w:val="20"/>
          <w:lang w:eastAsia="ru-RU"/>
        </w:rPr>
        <w:t>Копобаева</w:t>
      </w:r>
      <w:proofErr w:type="spellEnd"/>
      <w:r w:rsidRPr="009617B9">
        <w:rPr>
          <w:rFonts w:ascii="Times New Roman" w:eastAsia="Times New Roman" w:hAnsi="Times New Roman" w:cs="Times New Roman"/>
          <w:sz w:val="20"/>
          <w:szCs w:val="20"/>
          <w:lang w:eastAsia="ru-RU"/>
        </w:rPr>
        <w:t xml:space="preserve"> Ж.К.  //Вестник КНУ  им. Ж. </w:t>
      </w:r>
      <w:proofErr w:type="spellStart"/>
      <w:r w:rsidRPr="009617B9">
        <w:rPr>
          <w:rFonts w:ascii="Times New Roman" w:eastAsia="Times New Roman" w:hAnsi="Times New Roman" w:cs="Times New Roman"/>
          <w:sz w:val="20"/>
          <w:szCs w:val="20"/>
          <w:lang w:eastAsia="ru-RU"/>
        </w:rPr>
        <w:t>Баласагына</w:t>
      </w:r>
      <w:proofErr w:type="spellEnd"/>
      <w:r w:rsidRPr="009617B9">
        <w:rPr>
          <w:rFonts w:ascii="Times New Roman" w:eastAsia="Times New Roman" w:hAnsi="Times New Roman" w:cs="Times New Roman"/>
          <w:sz w:val="20"/>
          <w:szCs w:val="20"/>
          <w:lang w:eastAsia="ru-RU"/>
        </w:rPr>
        <w:t>, спец выпуск</w:t>
      </w:r>
      <w:proofErr w:type="gramStart"/>
      <w:r w:rsidRPr="009617B9">
        <w:rPr>
          <w:rFonts w:ascii="Times New Roman" w:eastAsia="Times New Roman" w:hAnsi="Times New Roman" w:cs="Times New Roman"/>
          <w:sz w:val="20"/>
          <w:szCs w:val="20"/>
          <w:lang w:eastAsia="ru-RU"/>
        </w:rPr>
        <w:t xml:space="preserve"> ,</w:t>
      </w:r>
      <w:proofErr w:type="gramEnd"/>
      <w:r w:rsidRPr="009617B9">
        <w:rPr>
          <w:rFonts w:ascii="Times New Roman" w:eastAsia="Times New Roman" w:hAnsi="Times New Roman" w:cs="Times New Roman"/>
          <w:sz w:val="20"/>
          <w:szCs w:val="20"/>
          <w:lang w:eastAsia="ru-RU"/>
        </w:rPr>
        <w:t xml:space="preserve"> « </w:t>
      </w:r>
      <w:proofErr w:type="spellStart"/>
      <w:r w:rsidRPr="009617B9">
        <w:rPr>
          <w:rFonts w:ascii="Times New Roman" w:eastAsia="Times New Roman" w:hAnsi="Times New Roman" w:cs="Times New Roman"/>
          <w:sz w:val="20"/>
          <w:szCs w:val="20"/>
          <w:lang w:eastAsia="ru-RU"/>
        </w:rPr>
        <w:t>Исраиловские</w:t>
      </w:r>
      <w:proofErr w:type="spellEnd"/>
      <w:r w:rsidRPr="009617B9">
        <w:rPr>
          <w:rFonts w:ascii="Times New Roman" w:eastAsia="Times New Roman" w:hAnsi="Times New Roman" w:cs="Times New Roman"/>
          <w:sz w:val="20"/>
          <w:szCs w:val="20"/>
          <w:lang w:eastAsia="ru-RU"/>
        </w:rPr>
        <w:t xml:space="preserve"> чтения»  2011г., г. Бишкек  </w:t>
      </w:r>
      <w:proofErr w:type="spellStart"/>
      <w:r w:rsidRPr="009617B9">
        <w:rPr>
          <w:rFonts w:ascii="Times New Roman" w:eastAsia="Times New Roman" w:hAnsi="Times New Roman" w:cs="Times New Roman"/>
          <w:sz w:val="20"/>
          <w:szCs w:val="20"/>
          <w:lang w:eastAsia="ru-RU"/>
        </w:rPr>
        <w:t>стр</w:t>
      </w:r>
      <w:proofErr w:type="spellEnd"/>
      <w:r w:rsidRPr="009617B9">
        <w:rPr>
          <w:rFonts w:ascii="Times New Roman" w:eastAsia="Times New Roman" w:hAnsi="Times New Roman" w:cs="Times New Roman"/>
          <w:sz w:val="20"/>
          <w:szCs w:val="20"/>
          <w:lang w:eastAsia="ru-RU"/>
        </w:rPr>
        <w:t xml:space="preserve"> 248-250</w:t>
      </w:r>
    </w:p>
    <w:p w:rsidR="00651E12" w:rsidRPr="009617B9" w:rsidRDefault="00651E12" w:rsidP="00C71BBC">
      <w:pPr>
        <w:numPr>
          <w:ilvl w:val="0"/>
          <w:numId w:val="6"/>
        </w:numPr>
        <w:spacing w:after="0" w:line="228" w:lineRule="auto"/>
        <w:ind w:left="0" w:firstLine="425"/>
        <w:contextualSpacing/>
        <w:jc w:val="both"/>
        <w:rPr>
          <w:rFonts w:ascii="Times New Roman" w:eastAsia="Times New Roman" w:hAnsi="Times New Roman" w:cs="Times New Roman"/>
          <w:sz w:val="20"/>
          <w:szCs w:val="20"/>
          <w:lang w:eastAsia="ru-RU"/>
        </w:rPr>
      </w:pPr>
      <w:proofErr w:type="spellStart"/>
      <w:r w:rsidRPr="009617B9">
        <w:rPr>
          <w:rFonts w:ascii="Times New Roman" w:eastAsia="Times New Roman" w:hAnsi="Times New Roman" w:cs="Times New Roman"/>
          <w:sz w:val="20"/>
          <w:szCs w:val="20"/>
          <w:lang w:eastAsia="ru-RU"/>
        </w:rPr>
        <w:t>Копобаева</w:t>
      </w:r>
      <w:proofErr w:type="spellEnd"/>
      <w:r w:rsidRPr="009617B9">
        <w:rPr>
          <w:rFonts w:ascii="Times New Roman" w:eastAsia="Times New Roman" w:hAnsi="Times New Roman" w:cs="Times New Roman"/>
          <w:sz w:val="20"/>
          <w:szCs w:val="20"/>
          <w:lang w:eastAsia="ru-RU"/>
        </w:rPr>
        <w:t xml:space="preserve"> Ж.К.  Развитие бухгалтерского учета  в </w:t>
      </w:r>
      <w:proofErr w:type="spellStart"/>
      <w:r w:rsidRPr="009617B9">
        <w:rPr>
          <w:rFonts w:ascii="Times New Roman" w:eastAsia="Times New Roman" w:hAnsi="Times New Roman" w:cs="Times New Roman"/>
          <w:sz w:val="20"/>
          <w:szCs w:val="20"/>
          <w:lang w:eastAsia="ru-RU"/>
        </w:rPr>
        <w:t>Кыргызской</w:t>
      </w:r>
      <w:proofErr w:type="spellEnd"/>
      <w:r w:rsidRPr="009617B9">
        <w:rPr>
          <w:rFonts w:ascii="Times New Roman" w:eastAsia="Times New Roman" w:hAnsi="Times New Roman" w:cs="Times New Roman"/>
          <w:sz w:val="20"/>
          <w:szCs w:val="20"/>
          <w:lang w:eastAsia="ru-RU"/>
        </w:rPr>
        <w:t xml:space="preserve"> Республике в условиях реализации МСФО  [Текст] /  </w:t>
      </w:r>
      <w:proofErr w:type="spellStart"/>
      <w:r w:rsidRPr="009617B9">
        <w:rPr>
          <w:rFonts w:ascii="Times New Roman" w:eastAsia="Times New Roman" w:hAnsi="Times New Roman" w:cs="Times New Roman"/>
          <w:sz w:val="20"/>
          <w:szCs w:val="20"/>
          <w:lang w:eastAsia="ru-RU"/>
        </w:rPr>
        <w:t>Арзыбаев</w:t>
      </w:r>
      <w:proofErr w:type="spellEnd"/>
      <w:r w:rsidRPr="009617B9">
        <w:rPr>
          <w:rFonts w:ascii="Times New Roman" w:eastAsia="Times New Roman" w:hAnsi="Times New Roman" w:cs="Times New Roman"/>
          <w:sz w:val="20"/>
          <w:szCs w:val="20"/>
          <w:lang w:eastAsia="ru-RU"/>
        </w:rPr>
        <w:t xml:space="preserve"> А.А. </w:t>
      </w:r>
      <w:proofErr w:type="spellStart"/>
      <w:r w:rsidRPr="009617B9">
        <w:rPr>
          <w:rFonts w:ascii="Times New Roman" w:eastAsia="Times New Roman" w:hAnsi="Times New Roman" w:cs="Times New Roman"/>
          <w:sz w:val="20"/>
          <w:szCs w:val="20"/>
          <w:lang w:eastAsia="ru-RU"/>
        </w:rPr>
        <w:t>К</w:t>
      </w:r>
      <w:r w:rsidRPr="009617B9">
        <w:rPr>
          <w:rFonts w:ascii="Times New Roman" w:eastAsia="Times New Roman" w:hAnsi="Times New Roman" w:cs="Times New Roman"/>
          <w:sz w:val="20"/>
          <w:szCs w:val="20"/>
          <w:lang w:eastAsia="ru-RU"/>
        </w:rPr>
        <w:t>о</w:t>
      </w:r>
      <w:r w:rsidRPr="009617B9">
        <w:rPr>
          <w:rFonts w:ascii="Times New Roman" w:eastAsia="Times New Roman" w:hAnsi="Times New Roman" w:cs="Times New Roman"/>
          <w:sz w:val="20"/>
          <w:szCs w:val="20"/>
          <w:lang w:eastAsia="ru-RU"/>
        </w:rPr>
        <w:t>побаева</w:t>
      </w:r>
      <w:proofErr w:type="spellEnd"/>
      <w:r w:rsidRPr="009617B9">
        <w:rPr>
          <w:rFonts w:ascii="Times New Roman" w:eastAsia="Times New Roman" w:hAnsi="Times New Roman" w:cs="Times New Roman"/>
          <w:sz w:val="20"/>
          <w:szCs w:val="20"/>
          <w:lang w:eastAsia="ru-RU"/>
        </w:rPr>
        <w:t xml:space="preserve"> Ж.К.    Буланова З.Ш.  </w:t>
      </w:r>
      <w:proofErr w:type="spellStart"/>
      <w:r w:rsidRPr="009617B9">
        <w:rPr>
          <w:rFonts w:ascii="Times New Roman" w:eastAsia="Times New Roman" w:hAnsi="Times New Roman" w:cs="Times New Roman"/>
          <w:sz w:val="20"/>
          <w:szCs w:val="20"/>
          <w:lang w:eastAsia="ru-RU"/>
        </w:rPr>
        <w:t>Усупов</w:t>
      </w:r>
      <w:proofErr w:type="spellEnd"/>
      <w:r w:rsidRPr="009617B9">
        <w:rPr>
          <w:rFonts w:ascii="Times New Roman" w:eastAsia="Times New Roman" w:hAnsi="Times New Roman" w:cs="Times New Roman"/>
          <w:sz w:val="20"/>
          <w:szCs w:val="20"/>
          <w:lang w:eastAsia="ru-RU"/>
        </w:rPr>
        <w:t xml:space="preserve"> М./  Вестник КНУ  им. Ж. </w:t>
      </w:r>
      <w:proofErr w:type="spellStart"/>
      <w:r w:rsidRPr="009617B9">
        <w:rPr>
          <w:rFonts w:ascii="Times New Roman" w:eastAsia="Times New Roman" w:hAnsi="Times New Roman" w:cs="Times New Roman"/>
          <w:sz w:val="20"/>
          <w:szCs w:val="20"/>
          <w:lang w:eastAsia="ru-RU"/>
        </w:rPr>
        <w:t>Балас</w:t>
      </w:r>
      <w:r w:rsidRPr="009617B9">
        <w:rPr>
          <w:rFonts w:ascii="Times New Roman" w:eastAsia="Times New Roman" w:hAnsi="Times New Roman" w:cs="Times New Roman"/>
          <w:sz w:val="20"/>
          <w:szCs w:val="20"/>
          <w:lang w:eastAsia="ru-RU"/>
        </w:rPr>
        <w:t>а</w:t>
      </w:r>
      <w:r w:rsidRPr="009617B9">
        <w:rPr>
          <w:rFonts w:ascii="Times New Roman" w:eastAsia="Times New Roman" w:hAnsi="Times New Roman" w:cs="Times New Roman"/>
          <w:sz w:val="20"/>
          <w:szCs w:val="20"/>
          <w:lang w:eastAsia="ru-RU"/>
        </w:rPr>
        <w:t>гына</w:t>
      </w:r>
      <w:proofErr w:type="spellEnd"/>
      <w:r w:rsidRPr="009617B9">
        <w:rPr>
          <w:rFonts w:ascii="Times New Roman" w:eastAsia="Times New Roman" w:hAnsi="Times New Roman" w:cs="Times New Roman"/>
          <w:sz w:val="20"/>
          <w:szCs w:val="20"/>
          <w:lang w:eastAsia="ru-RU"/>
        </w:rPr>
        <w:t xml:space="preserve">  спец выпуск « </w:t>
      </w:r>
      <w:proofErr w:type="spellStart"/>
      <w:r w:rsidRPr="009617B9">
        <w:rPr>
          <w:rFonts w:ascii="Times New Roman" w:eastAsia="Times New Roman" w:hAnsi="Times New Roman" w:cs="Times New Roman"/>
          <w:sz w:val="20"/>
          <w:szCs w:val="20"/>
          <w:lang w:eastAsia="ru-RU"/>
        </w:rPr>
        <w:t>Исраиловские</w:t>
      </w:r>
      <w:proofErr w:type="spellEnd"/>
      <w:r w:rsidRPr="009617B9">
        <w:rPr>
          <w:rFonts w:ascii="Times New Roman" w:eastAsia="Times New Roman" w:hAnsi="Times New Roman" w:cs="Times New Roman"/>
          <w:sz w:val="20"/>
          <w:szCs w:val="20"/>
          <w:lang w:eastAsia="ru-RU"/>
        </w:rPr>
        <w:t xml:space="preserve"> чтения»   Бишкек 2012г. </w:t>
      </w:r>
      <w:proofErr w:type="spellStart"/>
      <w:proofErr w:type="gramStart"/>
      <w:r w:rsidRPr="009617B9">
        <w:rPr>
          <w:rFonts w:ascii="Times New Roman" w:eastAsia="Times New Roman" w:hAnsi="Times New Roman" w:cs="Times New Roman"/>
          <w:sz w:val="20"/>
          <w:szCs w:val="20"/>
          <w:lang w:eastAsia="ru-RU"/>
        </w:rPr>
        <w:t>стр</w:t>
      </w:r>
      <w:proofErr w:type="spellEnd"/>
      <w:proofErr w:type="gramEnd"/>
      <w:r w:rsidRPr="009617B9">
        <w:rPr>
          <w:rFonts w:ascii="Times New Roman" w:eastAsia="Times New Roman" w:hAnsi="Times New Roman" w:cs="Times New Roman"/>
          <w:sz w:val="20"/>
          <w:szCs w:val="20"/>
          <w:lang w:eastAsia="ru-RU"/>
        </w:rPr>
        <w:t xml:space="preserve"> 23-26</w:t>
      </w:r>
    </w:p>
    <w:p w:rsidR="00651E12" w:rsidRPr="009617B9" w:rsidRDefault="00651E12" w:rsidP="00C71BBC">
      <w:pPr>
        <w:numPr>
          <w:ilvl w:val="0"/>
          <w:numId w:val="6"/>
        </w:numPr>
        <w:spacing w:after="0" w:line="228" w:lineRule="auto"/>
        <w:ind w:left="0" w:firstLine="425"/>
        <w:contextualSpacing/>
        <w:jc w:val="both"/>
        <w:rPr>
          <w:rFonts w:ascii="Times New Roman" w:eastAsia="Times New Roman" w:hAnsi="Times New Roman" w:cs="Times New Roman"/>
          <w:sz w:val="20"/>
          <w:szCs w:val="20"/>
          <w:lang w:eastAsia="ru-RU"/>
        </w:rPr>
      </w:pPr>
      <w:proofErr w:type="spellStart"/>
      <w:r w:rsidRPr="009617B9">
        <w:rPr>
          <w:rFonts w:ascii="Times New Roman" w:eastAsia="Times New Roman" w:hAnsi="Times New Roman" w:cs="Times New Roman"/>
          <w:sz w:val="20"/>
          <w:szCs w:val="20"/>
          <w:lang w:eastAsia="ru-RU"/>
        </w:rPr>
        <w:t>Копобаева</w:t>
      </w:r>
      <w:proofErr w:type="spellEnd"/>
      <w:r w:rsidRPr="009617B9">
        <w:rPr>
          <w:rFonts w:ascii="Times New Roman" w:eastAsia="Times New Roman" w:hAnsi="Times New Roman" w:cs="Times New Roman"/>
          <w:sz w:val="20"/>
          <w:szCs w:val="20"/>
          <w:lang w:eastAsia="ru-RU"/>
        </w:rPr>
        <w:t xml:space="preserve"> Ж.К.  О некоторых аспектах Международных станда</w:t>
      </w:r>
      <w:r w:rsidRPr="009617B9">
        <w:rPr>
          <w:rFonts w:ascii="Times New Roman" w:eastAsia="Times New Roman" w:hAnsi="Times New Roman" w:cs="Times New Roman"/>
          <w:sz w:val="20"/>
          <w:szCs w:val="20"/>
          <w:lang w:eastAsia="ru-RU"/>
        </w:rPr>
        <w:t>р</w:t>
      </w:r>
      <w:r w:rsidRPr="009617B9">
        <w:rPr>
          <w:rFonts w:ascii="Times New Roman" w:eastAsia="Times New Roman" w:hAnsi="Times New Roman" w:cs="Times New Roman"/>
          <w:sz w:val="20"/>
          <w:szCs w:val="20"/>
          <w:lang w:eastAsia="ru-RU"/>
        </w:rPr>
        <w:t xml:space="preserve">тов Бухгалтерского учета.» [Текст]  /  </w:t>
      </w:r>
      <w:proofErr w:type="spellStart"/>
      <w:r w:rsidRPr="009617B9">
        <w:rPr>
          <w:rFonts w:ascii="Times New Roman" w:eastAsia="Times New Roman" w:hAnsi="Times New Roman" w:cs="Times New Roman"/>
          <w:sz w:val="20"/>
          <w:szCs w:val="20"/>
          <w:lang w:eastAsia="ru-RU"/>
        </w:rPr>
        <w:t>Копобаева</w:t>
      </w:r>
      <w:proofErr w:type="spellEnd"/>
      <w:r w:rsidRPr="009617B9">
        <w:rPr>
          <w:rFonts w:ascii="Times New Roman" w:eastAsia="Times New Roman" w:hAnsi="Times New Roman" w:cs="Times New Roman"/>
          <w:sz w:val="20"/>
          <w:szCs w:val="20"/>
          <w:lang w:eastAsia="ru-RU"/>
        </w:rPr>
        <w:t xml:space="preserve"> Ж.К.  /Сборник матери</w:t>
      </w:r>
      <w:r w:rsidRPr="009617B9">
        <w:rPr>
          <w:rFonts w:ascii="Times New Roman" w:eastAsia="Times New Roman" w:hAnsi="Times New Roman" w:cs="Times New Roman"/>
          <w:sz w:val="20"/>
          <w:szCs w:val="20"/>
          <w:lang w:eastAsia="ru-RU"/>
        </w:rPr>
        <w:t>а</w:t>
      </w:r>
      <w:r w:rsidRPr="009617B9">
        <w:rPr>
          <w:rFonts w:ascii="Times New Roman" w:eastAsia="Times New Roman" w:hAnsi="Times New Roman" w:cs="Times New Roman"/>
          <w:sz w:val="20"/>
          <w:szCs w:val="20"/>
          <w:lang w:eastAsia="ru-RU"/>
        </w:rPr>
        <w:t xml:space="preserve">лов  </w:t>
      </w:r>
      <w:r w:rsidRPr="009617B9">
        <w:rPr>
          <w:rFonts w:ascii="Times New Roman" w:eastAsia="Times New Roman" w:hAnsi="Times New Roman" w:cs="Times New Roman"/>
          <w:sz w:val="20"/>
          <w:szCs w:val="20"/>
          <w:lang w:val="en-US" w:eastAsia="ru-RU"/>
        </w:rPr>
        <w:t>I</w:t>
      </w:r>
      <w:r w:rsidRPr="009617B9">
        <w:rPr>
          <w:rFonts w:ascii="Times New Roman" w:eastAsia="Times New Roman" w:hAnsi="Times New Roman" w:cs="Times New Roman"/>
          <w:sz w:val="20"/>
          <w:szCs w:val="20"/>
          <w:lang w:eastAsia="ru-RU"/>
        </w:rPr>
        <w:t xml:space="preserve"> международной научно-практической конференции  «Социально-экономическая модернизация-главный вектор развития страны» Москва 2012 год   </w:t>
      </w:r>
      <w:proofErr w:type="spellStart"/>
      <w:proofErr w:type="gramStart"/>
      <w:r w:rsidRPr="009617B9">
        <w:rPr>
          <w:rFonts w:ascii="Times New Roman" w:eastAsia="Times New Roman" w:hAnsi="Times New Roman" w:cs="Times New Roman"/>
          <w:sz w:val="20"/>
          <w:szCs w:val="20"/>
          <w:lang w:eastAsia="ru-RU"/>
        </w:rPr>
        <w:t>стр</w:t>
      </w:r>
      <w:proofErr w:type="spellEnd"/>
      <w:proofErr w:type="gramEnd"/>
      <w:r w:rsidRPr="009617B9">
        <w:rPr>
          <w:rFonts w:ascii="Times New Roman" w:eastAsia="Times New Roman" w:hAnsi="Times New Roman" w:cs="Times New Roman"/>
          <w:sz w:val="20"/>
          <w:szCs w:val="20"/>
          <w:lang w:eastAsia="ru-RU"/>
        </w:rPr>
        <w:t xml:space="preserve"> 88-91</w:t>
      </w:r>
    </w:p>
    <w:p w:rsidR="00651E12" w:rsidRPr="009617B9" w:rsidRDefault="00651E12" w:rsidP="00C71BBC">
      <w:pPr>
        <w:numPr>
          <w:ilvl w:val="0"/>
          <w:numId w:val="6"/>
        </w:numPr>
        <w:spacing w:after="0" w:line="228" w:lineRule="auto"/>
        <w:ind w:left="0" w:firstLine="425"/>
        <w:contextualSpacing/>
        <w:jc w:val="both"/>
        <w:rPr>
          <w:rFonts w:ascii="Times New Roman" w:eastAsia="Times New Roman" w:hAnsi="Times New Roman" w:cs="Times New Roman"/>
          <w:sz w:val="20"/>
          <w:szCs w:val="20"/>
          <w:lang w:eastAsia="ru-RU"/>
        </w:rPr>
      </w:pPr>
      <w:proofErr w:type="spellStart"/>
      <w:r w:rsidRPr="009617B9">
        <w:rPr>
          <w:rFonts w:ascii="Times New Roman" w:eastAsia="Times New Roman" w:hAnsi="Times New Roman" w:cs="Times New Roman"/>
          <w:sz w:val="20"/>
          <w:szCs w:val="20"/>
          <w:lang w:eastAsia="ru-RU"/>
        </w:rPr>
        <w:t>Копобаева</w:t>
      </w:r>
      <w:proofErr w:type="spellEnd"/>
      <w:r w:rsidRPr="009617B9">
        <w:rPr>
          <w:rFonts w:ascii="Times New Roman" w:eastAsia="Times New Roman" w:hAnsi="Times New Roman" w:cs="Times New Roman"/>
          <w:sz w:val="20"/>
          <w:szCs w:val="20"/>
          <w:lang w:eastAsia="ru-RU"/>
        </w:rPr>
        <w:t xml:space="preserve"> Ж.К.  Об анализе эффективности использования и</w:t>
      </w:r>
      <w:r w:rsidRPr="009617B9">
        <w:rPr>
          <w:rFonts w:ascii="Times New Roman" w:eastAsia="Times New Roman" w:hAnsi="Times New Roman" w:cs="Times New Roman"/>
          <w:sz w:val="20"/>
          <w:szCs w:val="20"/>
          <w:lang w:eastAsia="ru-RU"/>
        </w:rPr>
        <w:t>с</w:t>
      </w:r>
      <w:r w:rsidRPr="009617B9">
        <w:rPr>
          <w:rFonts w:ascii="Times New Roman" w:eastAsia="Times New Roman" w:hAnsi="Times New Roman" w:cs="Times New Roman"/>
          <w:sz w:val="20"/>
          <w:szCs w:val="20"/>
          <w:lang w:eastAsia="ru-RU"/>
        </w:rPr>
        <w:t xml:space="preserve">точников формирования активов, предприятия.  [Текст]  /  </w:t>
      </w:r>
      <w:proofErr w:type="spellStart"/>
      <w:r w:rsidRPr="009617B9">
        <w:rPr>
          <w:rFonts w:ascii="Times New Roman" w:eastAsia="Times New Roman" w:hAnsi="Times New Roman" w:cs="Times New Roman"/>
          <w:sz w:val="20"/>
          <w:szCs w:val="20"/>
          <w:lang w:eastAsia="ru-RU"/>
        </w:rPr>
        <w:t>Ботобеков</w:t>
      </w:r>
      <w:proofErr w:type="spellEnd"/>
      <w:r w:rsidRPr="009617B9">
        <w:rPr>
          <w:rFonts w:ascii="Times New Roman" w:eastAsia="Times New Roman" w:hAnsi="Times New Roman" w:cs="Times New Roman"/>
          <w:sz w:val="20"/>
          <w:szCs w:val="20"/>
          <w:lang w:eastAsia="ru-RU"/>
        </w:rPr>
        <w:t xml:space="preserve"> А.Б., </w:t>
      </w:r>
      <w:proofErr w:type="spellStart"/>
      <w:r w:rsidRPr="009617B9">
        <w:rPr>
          <w:rFonts w:ascii="Times New Roman" w:eastAsia="Times New Roman" w:hAnsi="Times New Roman" w:cs="Times New Roman"/>
          <w:sz w:val="20"/>
          <w:szCs w:val="20"/>
          <w:lang w:eastAsia="ru-RU"/>
        </w:rPr>
        <w:t>Копобаева</w:t>
      </w:r>
      <w:proofErr w:type="spellEnd"/>
      <w:r w:rsidRPr="009617B9">
        <w:rPr>
          <w:rFonts w:ascii="Times New Roman" w:eastAsia="Times New Roman" w:hAnsi="Times New Roman" w:cs="Times New Roman"/>
          <w:sz w:val="20"/>
          <w:szCs w:val="20"/>
          <w:lang w:eastAsia="ru-RU"/>
        </w:rPr>
        <w:t xml:space="preserve"> Ж.К.  /Материалы международной научно-практической ко</w:t>
      </w:r>
      <w:r w:rsidRPr="009617B9">
        <w:rPr>
          <w:rFonts w:ascii="Times New Roman" w:eastAsia="Times New Roman" w:hAnsi="Times New Roman" w:cs="Times New Roman"/>
          <w:sz w:val="20"/>
          <w:szCs w:val="20"/>
          <w:lang w:eastAsia="ru-RU"/>
        </w:rPr>
        <w:t>н</w:t>
      </w:r>
      <w:r w:rsidRPr="009617B9">
        <w:rPr>
          <w:rFonts w:ascii="Times New Roman" w:eastAsia="Times New Roman" w:hAnsi="Times New Roman" w:cs="Times New Roman"/>
          <w:sz w:val="20"/>
          <w:szCs w:val="20"/>
          <w:lang w:eastAsia="ru-RU"/>
        </w:rPr>
        <w:t xml:space="preserve">ференции «Образование и наука в условиях социальной модернизации казахского сообщества»  </w:t>
      </w:r>
      <w:proofErr w:type="spellStart"/>
      <w:r w:rsidRPr="009617B9">
        <w:rPr>
          <w:rFonts w:ascii="Times New Roman" w:eastAsia="Times New Roman" w:hAnsi="Times New Roman" w:cs="Times New Roman"/>
          <w:sz w:val="20"/>
          <w:szCs w:val="20"/>
          <w:lang w:eastAsia="ru-RU"/>
        </w:rPr>
        <w:t>Тараз</w:t>
      </w:r>
      <w:proofErr w:type="spellEnd"/>
      <w:r w:rsidRPr="009617B9">
        <w:rPr>
          <w:rFonts w:ascii="Times New Roman" w:eastAsia="Times New Roman" w:hAnsi="Times New Roman" w:cs="Times New Roman"/>
          <w:sz w:val="20"/>
          <w:szCs w:val="20"/>
          <w:lang w:eastAsia="ru-RU"/>
        </w:rPr>
        <w:t xml:space="preserve">  2013 год   </w:t>
      </w:r>
      <w:proofErr w:type="spellStart"/>
      <w:proofErr w:type="gramStart"/>
      <w:r w:rsidRPr="009617B9">
        <w:rPr>
          <w:rFonts w:ascii="Times New Roman" w:eastAsia="Times New Roman" w:hAnsi="Times New Roman" w:cs="Times New Roman"/>
          <w:sz w:val="20"/>
          <w:szCs w:val="20"/>
          <w:lang w:eastAsia="ru-RU"/>
        </w:rPr>
        <w:t>стр</w:t>
      </w:r>
      <w:proofErr w:type="spellEnd"/>
      <w:proofErr w:type="gramEnd"/>
      <w:r w:rsidRPr="009617B9">
        <w:rPr>
          <w:rFonts w:ascii="Times New Roman" w:eastAsia="Times New Roman" w:hAnsi="Times New Roman" w:cs="Times New Roman"/>
          <w:sz w:val="20"/>
          <w:szCs w:val="20"/>
          <w:lang w:eastAsia="ru-RU"/>
        </w:rPr>
        <w:t xml:space="preserve"> 234-237</w:t>
      </w:r>
    </w:p>
    <w:p w:rsidR="00651E12" w:rsidRPr="009617B9" w:rsidRDefault="00651E12" w:rsidP="00C71BBC">
      <w:pPr>
        <w:numPr>
          <w:ilvl w:val="0"/>
          <w:numId w:val="6"/>
        </w:numPr>
        <w:spacing w:after="0" w:line="228" w:lineRule="auto"/>
        <w:ind w:left="0" w:firstLine="425"/>
        <w:contextualSpacing/>
        <w:jc w:val="both"/>
        <w:rPr>
          <w:rFonts w:ascii="Times New Roman" w:eastAsia="Times New Roman" w:hAnsi="Times New Roman" w:cs="Times New Roman"/>
          <w:sz w:val="20"/>
          <w:szCs w:val="20"/>
          <w:lang w:eastAsia="ru-RU"/>
        </w:rPr>
      </w:pPr>
      <w:proofErr w:type="spellStart"/>
      <w:r w:rsidRPr="009617B9">
        <w:rPr>
          <w:rFonts w:ascii="Times New Roman" w:eastAsia="Times New Roman" w:hAnsi="Times New Roman" w:cs="Times New Roman"/>
          <w:sz w:val="20"/>
          <w:szCs w:val="20"/>
          <w:lang w:eastAsia="ru-RU"/>
        </w:rPr>
        <w:t>Копобаева</w:t>
      </w:r>
      <w:proofErr w:type="spellEnd"/>
      <w:r w:rsidRPr="009617B9">
        <w:rPr>
          <w:rFonts w:ascii="Times New Roman" w:eastAsia="Times New Roman" w:hAnsi="Times New Roman" w:cs="Times New Roman"/>
          <w:sz w:val="20"/>
          <w:szCs w:val="20"/>
          <w:lang w:eastAsia="ru-RU"/>
        </w:rPr>
        <w:t xml:space="preserve"> Ж.К.  Современное состояние и размещение источн</w:t>
      </w:r>
      <w:r w:rsidRPr="009617B9">
        <w:rPr>
          <w:rFonts w:ascii="Times New Roman" w:eastAsia="Times New Roman" w:hAnsi="Times New Roman" w:cs="Times New Roman"/>
          <w:sz w:val="20"/>
          <w:szCs w:val="20"/>
          <w:lang w:eastAsia="ru-RU"/>
        </w:rPr>
        <w:t>и</w:t>
      </w:r>
      <w:r w:rsidRPr="009617B9">
        <w:rPr>
          <w:rFonts w:ascii="Times New Roman" w:eastAsia="Times New Roman" w:hAnsi="Times New Roman" w:cs="Times New Roman"/>
          <w:sz w:val="20"/>
          <w:szCs w:val="20"/>
          <w:lang w:eastAsia="ru-RU"/>
        </w:rPr>
        <w:t>ков формирования активов и  раскрытие информации  об их использов</w:t>
      </w:r>
      <w:r w:rsidRPr="009617B9">
        <w:rPr>
          <w:rFonts w:ascii="Times New Roman" w:eastAsia="Times New Roman" w:hAnsi="Times New Roman" w:cs="Times New Roman"/>
          <w:sz w:val="20"/>
          <w:szCs w:val="20"/>
          <w:lang w:eastAsia="ru-RU"/>
        </w:rPr>
        <w:t>а</w:t>
      </w:r>
      <w:r w:rsidRPr="009617B9">
        <w:rPr>
          <w:rFonts w:ascii="Times New Roman" w:eastAsia="Times New Roman" w:hAnsi="Times New Roman" w:cs="Times New Roman"/>
          <w:sz w:val="20"/>
          <w:szCs w:val="20"/>
          <w:lang w:eastAsia="ru-RU"/>
        </w:rPr>
        <w:t>нии в финансовой отчетности предприятия. [Текст]  /</w:t>
      </w:r>
      <w:proofErr w:type="spellStart"/>
      <w:r w:rsidRPr="009617B9">
        <w:rPr>
          <w:rFonts w:ascii="Times New Roman" w:eastAsia="Times New Roman" w:hAnsi="Times New Roman" w:cs="Times New Roman"/>
          <w:sz w:val="20"/>
          <w:szCs w:val="20"/>
          <w:lang w:eastAsia="ru-RU"/>
        </w:rPr>
        <w:t>Копобаева</w:t>
      </w:r>
      <w:proofErr w:type="spellEnd"/>
      <w:r w:rsidRPr="009617B9">
        <w:rPr>
          <w:rFonts w:ascii="Times New Roman" w:eastAsia="Times New Roman" w:hAnsi="Times New Roman" w:cs="Times New Roman"/>
          <w:sz w:val="20"/>
          <w:szCs w:val="20"/>
          <w:lang w:eastAsia="ru-RU"/>
        </w:rPr>
        <w:t xml:space="preserve"> Ж.К./Вестник КНУ  им. Ж. </w:t>
      </w:r>
      <w:proofErr w:type="spellStart"/>
      <w:r w:rsidRPr="009617B9">
        <w:rPr>
          <w:rFonts w:ascii="Times New Roman" w:eastAsia="Times New Roman" w:hAnsi="Times New Roman" w:cs="Times New Roman"/>
          <w:sz w:val="20"/>
          <w:szCs w:val="20"/>
          <w:lang w:eastAsia="ru-RU"/>
        </w:rPr>
        <w:t>Баласагына</w:t>
      </w:r>
      <w:proofErr w:type="spellEnd"/>
      <w:proofErr w:type="gramStart"/>
      <w:r w:rsidRPr="009617B9">
        <w:rPr>
          <w:rFonts w:ascii="Times New Roman" w:eastAsia="Times New Roman" w:hAnsi="Times New Roman" w:cs="Times New Roman"/>
          <w:sz w:val="20"/>
          <w:szCs w:val="20"/>
          <w:lang w:eastAsia="ru-RU"/>
        </w:rPr>
        <w:t xml:space="preserve"> ,</w:t>
      </w:r>
      <w:proofErr w:type="gramEnd"/>
      <w:r w:rsidRPr="009617B9">
        <w:rPr>
          <w:rFonts w:ascii="Times New Roman" w:eastAsia="Times New Roman" w:hAnsi="Times New Roman" w:cs="Times New Roman"/>
          <w:sz w:val="20"/>
          <w:szCs w:val="20"/>
          <w:lang w:eastAsia="ru-RU"/>
        </w:rPr>
        <w:t xml:space="preserve"> спец выпуск   Бишкек 2013г. </w:t>
      </w:r>
    </w:p>
    <w:p w:rsidR="00651E12" w:rsidRPr="009617B9" w:rsidRDefault="00651E12" w:rsidP="00C71BBC">
      <w:pPr>
        <w:numPr>
          <w:ilvl w:val="0"/>
          <w:numId w:val="6"/>
        </w:numPr>
        <w:shd w:val="clear" w:color="auto" w:fill="FFFFFF"/>
        <w:spacing w:after="0" w:line="228" w:lineRule="auto"/>
        <w:ind w:left="0" w:firstLine="425"/>
        <w:contextualSpacing/>
        <w:jc w:val="both"/>
        <w:rPr>
          <w:rFonts w:ascii="Times New Roman" w:eastAsia="Times New Roman" w:hAnsi="Times New Roman" w:cs="Times New Roman"/>
          <w:sz w:val="20"/>
          <w:szCs w:val="20"/>
          <w:lang w:eastAsia="ru-RU"/>
        </w:rPr>
      </w:pPr>
      <w:proofErr w:type="spellStart"/>
      <w:r w:rsidRPr="009617B9">
        <w:rPr>
          <w:rFonts w:ascii="Times New Roman" w:eastAsia="Times New Roman" w:hAnsi="Times New Roman" w:cs="Times New Roman"/>
          <w:sz w:val="20"/>
          <w:szCs w:val="20"/>
          <w:lang w:eastAsia="ru-RU"/>
        </w:rPr>
        <w:t>Копобаева</w:t>
      </w:r>
      <w:proofErr w:type="spellEnd"/>
      <w:r w:rsidRPr="009617B9">
        <w:rPr>
          <w:rFonts w:ascii="Times New Roman" w:eastAsia="Times New Roman" w:hAnsi="Times New Roman" w:cs="Times New Roman"/>
          <w:sz w:val="20"/>
          <w:szCs w:val="20"/>
          <w:lang w:eastAsia="ru-RU"/>
        </w:rPr>
        <w:t xml:space="preserve"> Ж.К.  Бухгалтерский учет  источников образования  а</w:t>
      </w:r>
      <w:r w:rsidRPr="009617B9">
        <w:rPr>
          <w:rFonts w:ascii="Times New Roman" w:eastAsia="Times New Roman" w:hAnsi="Times New Roman" w:cs="Times New Roman"/>
          <w:sz w:val="20"/>
          <w:szCs w:val="20"/>
          <w:lang w:eastAsia="ru-RU"/>
        </w:rPr>
        <w:t>к</w:t>
      </w:r>
      <w:r w:rsidRPr="009617B9">
        <w:rPr>
          <w:rFonts w:ascii="Times New Roman" w:eastAsia="Times New Roman" w:hAnsi="Times New Roman" w:cs="Times New Roman"/>
          <w:sz w:val="20"/>
          <w:szCs w:val="20"/>
          <w:lang w:eastAsia="ru-RU"/>
        </w:rPr>
        <w:t>тивов и  раскрытие информации  об их функционировании в процессе воспроизводства. (Текст)/</w:t>
      </w:r>
      <w:proofErr w:type="spellStart"/>
      <w:r w:rsidRPr="009617B9">
        <w:rPr>
          <w:rFonts w:ascii="Times New Roman" w:eastAsia="Times New Roman" w:hAnsi="Times New Roman" w:cs="Times New Roman"/>
          <w:sz w:val="20"/>
          <w:szCs w:val="20"/>
          <w:lang w:eastAsia="ru-RU"/>
        </w:rPr>
        <w:t>Копобаева</w:t>
      </w:r>
      <w:proofErr w:type="spellEnd"/>
      <w:r w:rsidRPr="009617B9">
        <w:rPr>
          <w:rFonts w:ascii="Times New Roman" w:eastAsia="Times New Roman" w:hAnsi="Times New Roman" w:cs="Times New Roman"/>
          <w:sz w:val="20"/>
          <w:szCs w:val="20"/>
          <w:lang w:eastAsia="ru-RU"/>
        </w:rPr>
        <w:t xml:space="preserve"> Ж.К./Вестник   </w:t>
      </w:r>
      <w:proofErr w:type="spellStart"/>
      <w:r w:rsidRPr="009617B9">
        <w:rPr>
          <w:rFonts w:ascii="Times New Roman" w:eastAsia="Times New Roman" w:hAnsi="Times New Roman" w:cs="Times New Roman"/>
          <w:sz w:val="20"/>
          <w:szCs w:val="20"/>
          <w:lang w:eastAsia="ru-RU"/>
        </w:rPr>
        <w:t>Кыргызско</w:t>
      </w:r>
      <w:proofErr w:type="spellEnd"/>
      <w:r w:rsidRPr="009617B9">
        <w:rPr>
          <w:rFonts w:ascii="Times New Roman" w:eastAsia="Times New Roman" w:hAnsi="Times New Roman" w:cs="Times New Roman"/>
          <w:sz w:val="20"/>
          <w:szCs w:val="20"/>
          <w:lang w:eastAsia="ru-RU"/>
        </w:rPr>
        <w:t xml:space="preserve"> Эконом</w:t>
      </w:r>
      <w:r w:rsidRPr="009617B9">
        <w:rPr>
          <w:rFonts w:ascii="Times New Roman" w:eastAsia="Times New Roman" w:hAnsi="Times New Roman" w:cs="Times New Roman"/>
          <w:sz w:val="20"/>
          <w:szCs w:val="20"/>
          <w:lang w:eastAsia="ru-RU"/>
        </w:rPr>
        <w:t>и</w:t>
      </w:r>
      <w:r w:rsidRPr="009617B9">
        <w:rPr>
          <w:rFonts w:ascii="Times New Roman" w:eastAsia="Times New Roman" w:hAnsi="Times New Roman" w:cs="Times New Roman"/>
          <w:sz w:val="20"/>
          <w:szCs w:val="20"/>
          <w:lang w:eastAsia="ru-RU"/>
        </w:rPr>
        <w:t xml:space="preserve">ческого Университета, </w:t>
      </w:r>
      <w:proofErr w:type="gramStart"/>
      <w:r w:rsidRPr="009617B9">
        <w:rPr>
          <w:rFonts w:ascii="Times New Roman" w:eastAsia="Times New Roman" w:hAnsi="Times New Roman" w:cs="Times New Roman"/>
          <w:sz w:val="20"/>
          <w:szCs w:val="20"/>
          <w:lang w:eastAsia="ru-RU"/>
        </w:rPr>
        <w:t>спец</w:t>
      </w:r>
      <w:proofErr w:type="gramEnd"/>
      <w:r w:rsidRPr="009617B9">
        <w:rPr>
          <w:rFonts w:ascii="Times New Roman" w:eastAsia="Times New Roman" w:hAnsi="Times New Roman" w:cs="Times New Roman"/>
          <w:sz w:val="20"/>
          <w:szCs w:val="20"/>
          <w:lang w:eastAsia="ru-RU"/>
        </w:rPr>
        <w:t xml:space="preserve"> выпуск , «</w:t>
      </w:r>
      <w:r w:rsidRPr="009617B9">
        <w:rPr>
          <w:rFonts w:ascii="Times New Roman" w:eastAsia="Times New Roman" w:hAnsi="Times New Roman" w:cs="Times New Roman"/>
          <w:sz w:val="20"/>
          <w:szCs w:val="20"/>
          <w:lang w:val="en-US" w:eastAsia="ru-RU"/>
        </w:rPr>
        <w:t>III</w:t>
      </w:r>
      <w:r w:rsidRPr="009617B9">
        <w:rPr>
          <w:rFonts w:ascii="Times New Roman" w:eastAsia="Times New Roman" w:hAnsi="Times New Roman" w:cs="Times New Roman"/>
          <w:sz w:val="20"/>
          <w:szCs w:val="20"/>
          <w:lang w:eastAsia="ru-RU"/>
        </w:rPr>
        <w:t>-</w:t>
      </w:r>
      <w:proofErr w:type="spellStart"/>
      <w:r w:rsidRPr="009617B9">
        <w:rPr>
          <w:rFonts w:ascii="Times New Roman" w:eastAsia="Times New Roman" w:hAnsi="Times New Roman" w:cs="Times New Roman"/>
          <w:sz w:val="20"/>
          <w:szCs w:val="20"/>
          <w:lang w:eastAsia="ru-RU"/>
        </w:rPr>
        <w:t>Исраиловские</w:t>
      </w:r>
      <w:proofErr w:type="spellEnd"/>
      <w:r w:rsidRPr="009617B9">
        <w:rPr>
          <w:rFonts w:ascii="Times New Roman" w:eastAsia="Times New Roman" w:hAnsi="Times New Roman" w:cs="Times New Roman"/>
          <w:sz w:val="20"/>
          <w:szCs w:val="20"/>
          <w:lang w:eastAsia="ru-RU"/>
        </w:rPr>
        <w:t xml:space="preserve"> чтения»  Бишкек 2013г.,179-184</w:t>
      </w:r>
    </w:p>
    <w:p w:rsidR="00651E12" w:rsidRPr="009617B9" w:rsidRDefault="00651E12" w:rsidP="00C71BBC">
      <w:pPr>
        <w:numPr>
          <w:ilvl w:val="0"/>
          <w:numId w:val="6"/>
        </w:numPr>
        <w:spacing w:after="0" w:line="228" w:lineRule="auto"/>
        <w:ind w:left="0" w:firstLine="425"/>
        <w:contextualSpacing/>
        <w:jc w:val="both"/>
        <w:rPr>
          <w:rFonts w:ascii="Times New Roman" w:eastAsia="Times New Roman" w:hAnsi="Times New Roman" w:cs="Times New Roman"/>
          <w:sz w:val="20"/>
          <w:szCs w:val="20"/>
          <w:lang w:eastAsia="ru-RU"/>
        </w:rPr>
      </w:pPr>
      <w:proofErr w:type="spellStart"/>
      <w:r w:rsidRPr="009617B9">
        <w:rPr>
          <w:rFonts w:ascii="Times New Roman" w:eastAsia="Times New Roman" w:hAnsi="Times New Roman" w:cs="Times New Roman"/>
          <w:sz w:val="20"/>
          <w:szCs w:val="20"/>
          <w:lang w:eastAsia="ru-RU"/>
        </w:rPr>
        <w:t>Копобаева</w:t>
      </w:r>
      <w:proofErr w:type="spellEnd"/>
      <w:r w:rsidRPr="009617B9">
        <w:rPr>
          <w:rFonts w:ascii="Times New Roman" w:eastAsia="Times New Roman" w:hAnsi="Times New Roman" w:cs="Times New Roman"/>
          <w:sz w:val="20"/>
          <w:szCs w:val="20"/>
          <w:lang w:eastAsia="ru-RU"/>
        </w:rPr>
        <w:t xml:space="preserve"> Ж.К.  Стратегия </w:t>
      </w:r>
      <w:proofErr w:type="gramStart"/>
      <w:r w:rsidRPr="009617B9">
        <w:rPr>
          <w:rFonts w:ascii="Times New Roman" w:eastAsia="Times New Roman" w:hAnsi="Times New Roman" w:cs="Times New Roman"/>
          <w:sz w:val="20"/>
          <w:szCs w:val="20"/>
          <w:lang w:eastAsia="ru-RU"/>
        </w:rPr>
        <w:t>оценки показателей соответствия в</w:t>
      </w:r>
      <w:r w:rsidRPr="009617B9">
        <w:rPr>
          <w:rFonts w:ascii="Times New Roman" w:eastAsia="Times New Roman" w:hAnsi="Times New Roman" w:cs="Times New Roman"/>
          <w:sz w:val="20"/>
          <w:szCs w:val="20"/>
          <w:lang w:eastAsia="ru-RU"/>
        </w:rPr>
        <w:t>и</w:t>
      </w:r>
      <w:r w:rsidRPr="009617B9">
        <w:rPr>
          <w:rFonts w:ascii="Times New Roman" w:eastAsia="Times New Roman" w:hAnsi="Times New Roman" w:cs="Times New Roman"/>
          <w:sz w:val="20"/>
          <w:szCs w:val="20"/>
          <w:lang w:eastAsia="ru-RU"/>
        </w:rPr>
        <w:t>дов источников</w:t>
      </w:r>
      <w:proofErr w:type="gramEnd"/>
      <w:r w:rsidRPr="009617B9">
        <w:rPr>
          <w:rFonts w:ascii="Times New Roman" w:eastAsia="Times New Roman" w:hAnsi="Times New Roman" w:cs="Times New Roman"/>
          <w:sz w:val="20"/>
          <w:szCs w:val="20"/>
          <w:lang w:eastAsia="ru-RU"/>
        </w:rPr>
        <w:t xml:space="preserve"> активов  [Текст] /</w:t>
      </w:r>
      <w:proofErr w:type="spellStart"/>
      <w:r w:rsidRPr="009617B9">
        <w:rPr>
          <w:rFonts w:ascii="Times New Roman" w:eastAsia="Times New Roman" w:hAnsi="Times New Roman" w:cs="Times New Roman"/>
          <w:sz w:val="20"/>
          <w:szCs w:val="20"/>
          <w:lang w:eastAsia="ru-RU"/>
        </w:rPr>
        <w:t>Копобаева</w:t>
      </w:r>
      <w:proofErr w:type="spellEnd"/>
      <w:r w:rsidRPr="009617B9">
        <w:rPr>
          <w:rFonts w:ascii="Times New Roman" w:eastAsia="Times New Roman" w:hAnsi="Times New Roman" w:cs="Times New Roman"/>
          <w:sz w:val="20"/>
          <w:szCs w:val="20"/>
          <w:lang w:eastAsia="ru-RU"/>
        </w:rPr>
        <w:t xml:space="preserve"> Ж.К./Журнал «Статистика, учет и аудит»  ежеквартальный   Алма-Ата 2013 выпуск №2</w:t>
      </w:r>
    </w:p>
    <w:p w:rsidR="00651E12" w:rsidRPr="009617B9" w:rsidRDefault="00651E12" w:rsidP="00D85F5D">
      <w:pPr>
        <w:spacing w:after="0" w:line="240" w:lineRule="auto"/>
        <w:ind w:firstLine="425"/>
        <w:jc w:val="both"/>
        <w:rPr>
          <w:rFonts w:ascii="Times New Roman" w:eastAsia="Times New Roman" w:hAnsi="Times New Roman" w:cs="Times New Roman"/>
          <w:sz w:val="20"/>
          <w:szCs w:val="20"/>
          <w:lang w:eastAsia="ru-RU"/>
        </w:rPr>
      </w:pPr>
    </w:p>
    <w:p w:rsidR="00C71BBC" w:rsidRDefault="00C71BBC">
      <w:pPr>
        <w:rPr>
          <w:rFonts w:ascii="Times New Roman" w:eastAsia="Calibri" w:hAnsi="Times New Roman" w:cs="Times New Roman"/>
          <w:b/>
          <w:sz w:val="19"/>
          <w:szCs w:val="19"/>
        </w:rPr>
      </w:pPr>
      <w:r>
        <w:rPr>
          <w:rFonts w:ascii="Times New Roman" w:eastAsia="Calibri" w:hAnsi="Times New Roman" w:cs="Times New Roman"/>
          <w:b/>
          <w:sz w:val="19"/>
          <w:szCs w:val="19"/>
        </w:rPr>
        <w:br w:type="page"/>
      </w:r>
    </w:p>
    <w:p w:rsidR="00651E12" w:rsidRPr="00C71BBC" w:rsidRDefault="00651E12" w:rsidP="00C71BBC">
      <w:pPr>
        <w:tabs>
          <w:tab w:val="left" w:pos="3400"/>
        </w:tabs>
        <w:spacing w:after="0" w:line="228" w:lineRule="auto"/>
        <w:ind w:firstLine="425"/>
        <w:jc w:val="center"/>
        <w:rPr>
          <w:rFonts w:ascii="Times New Roman" w:eastAsia="Calibri" w:hAnsi="Times New Roman" w:cs="Times New Roman"/>
          <w:b/>
          <w:sz w:val="20"/>
          <w:szCs w:val="20"/>
        </w:rPr>
      </w:pPr>
      <w:r w:rsidRPr="00C71BBC">
        <w:rPr>
          <w:rFonts w:ascii="Times New Roman" w:eastAsia="Calibri" w:hAnsi="Times New Roman" w:cs="Times New Roman"/>
          <w:b/>
          <w:sz w:val="20"/>
          <w:szCs w:val="20"/>
        </w:rPr>
        <w:lastRenderedPageBreak/>
        <w:t>РЕЗЮМЕ</w:t>
      </w:r>
    </w:p>
    <w:p w:rsidR="00651E12" w:rsidRPr="00C71BBC" w:rsidRDefault="00651E12" w:rsidP="00C71BBC">
      <w:pPr>
        <w:tabs>
          <w:tab w:val="left" w:pos="3400"/>
        </w:tabs>
        <w:spacing w:after="0" w:line="228" w:lineRule="auto"/>
        <w:ind w:firstLine="425"/>
        <w:jc w:val="center"/>
        <w:rPr>
          <w:rFonts w:ascii="Times New Roman" w:eastAsia="Calibri" w:hAnsi="Times New Roman" w:cs="Times New Roman"/>
          <w:sz w:val="20"/>
          <w:szCs w:val="20"/>
        </w:rPr>
      </w:pPr>
      <w:r w:rsidRPr="00C71BBC">
        <w:rPr>
          <w:rFonts w:ascii="Times New Roman" w:eastAsia="Calibri" w:hAnsi="Times New Roman" w:cs="Times New Roman"/>
          <w:b/>
          <w:bCs/>
          <w:sz w:val="20"/>
          <w:szCs w:val="20"/>
        </w:rPr>
        <w:t xml:space="preserve">диссертации </w:t>
      </w:r>
      <w:proofErr w:type="spellStart"/>
      <w:r w:rsidRPr="00C71BBC">
        <w:rPr>
          <w:rFonts w:ascii="Times New Roman" w:eastAsia="Calibri" w:hAnsi="Times New Roman" w:cs="Times New Roman"/>
          <w:b/>
          <w:bCs/>
          <w:sz w:val="20"/>
          <w:szCs w:val="20"/>
        </w:rPr>
        <w:t>Копобаевой</w:t>
      </w:r>
      <w:proofErr w:type="spellEnd"/>
      <w:r w:rsidRPr="00C71BBC">
        <w:rPr>
          <w:rFonts w:ascii="Times New Roman" w:eastAsia="Calibri" w:hAnsi="Times New Roman" w:cs="Times New Roman"/>
          <w:b/>
          <w:bCs/>
          <w:sz w:val="20"/>
          <w:szCs w:val="20"/>
        </w:rPr>
        <w:t xml:space="preserve">  </w:t>
      </w:r>
      <w:proofErr w:type="spellStart"/>
      <w:r w:rsidRPr="00C71BBC">
        <w:rPr>
          <w:rFonts w:ascii="Times New Roman" w:eastAsia="Calibri" w:hAnsi="Times New Roman" w:cs="Times New Roman"/>
          <w:b/>
          <w:bCs/>
          <w:sz w:val="20"/>
          <w:szCs w:val="20"/>
        </w:rPr>
        <w:t>Жылдыз</w:t>
      </w:r>
      <w:proofErr w:type="spellEnd"/>
      <w:r w:rsidRPr="00C71BBC">
        <w:rPr>
          <w:rFonts w:ascii="Times New Roman" w:eastAsia="Calibri" w:hAnsi="Times New Roman" w:cs="Times New Roman"/>
          <w:b/>
          <w:bCs/>
          <w:sz w:val="20"/>
          <w:szCs w:val="20"/>
        </w:rPr>
        <w:t xml:space="preserve"> </w:t>
      </w:r>
      <w:proofErr w:type="spellStart"/>
      <w:r w:rsidRPr="00C71BBC">
        <w:rPr>
          <w:rFonts w:ascii="Times New Roman" w:eastAsia="Calibri" w:hAnsi="Times New Roman" w:cs="Times New Roman"/>
          <w:b/>
          <w:bCs/>
          <w:sz w:val="20"/>
          <w:szCs w:val="20"/>
        </w:rPr>
        <w:t>Кенжебековны</w:t>
      </w:r>
      <w:proofErr w:type="spellEnd"/>
      <w:r w:rsidRPr="00C71BBC">
        <w:rPr>
          <w:rFonts w:ascii="Times New Roman" w:eastAsia="Calibri" w:hAnsi="Times New Roman" w:cs="Times New Roman"/>
          <w:b/>
          <w:bCs/>
          <w:sz w:val="20"/>
          <w:szCs w:val="20"/>
        </w:rPr>
        <w:t xml:space="preserve"> на тему</w:t>
      </w:r>
    </w:p>
    <w:p w:rsidR="00651E12" w:rsidRPr="00C71BBC" w:rsidRDefault="00651E12" w:rsidP="00C71BBC">
      <w:pPr>
        <w:tabs>
          <w:tab w:val="left" w:pos="3400"/>
        </w:tabs>
        <w:spacing w:after="0" w:line="228" w:lineRule="auto"/>
        <w:ind w:firstLine="425"/>
        <w:jc w:val="center"/>
        <w:rPr>
          <w:rFonts w:ascii="Times New Roman" w:eastAsia="Calibri" w:hAnsi="Times New Roman" w:cs="Times New Roman"/>
          <w:b/>
          <w:bCs/>
          <w:sz w:val="20"/>
          <w:szCs w:val="20"/>
        </w:rPr>
      </w:pPr>
      <w:r w:rsidRPr="00C71BBC">
        <w:rPr>
          <w:rFonts w:ascii="Times New Roman" w:eastAsia="Calibri" w:hAnsi="Times New Roman" w:cs="Times New Roman"/>
          <w:b/>
          <w:bCs/>
          <w:sz w:val="20"/>
          <w:szCs w:val="20"/>
        </w:rPr>
        <w:t>«Совершенствование учетно-информационного обеспечения и методики стратегического анализа источников формирования акт</w:t>
      </w:r>
      <w:r w:rsidRPr="00C71BBC">
        <w:rPr>
          <w:rFonts w:ascii="Times New Roman" w:eastAsia="Calibri" w:hAnsi="Times New Roman" w:cs="Times New Roman"/>
          <w:b/>
          <w:bCs/>
          <w:sz w:val="20"/>
          <w:szCs w:val="20"/>
        </w:rPr>
        <w:t>и</w:t>
      </w:r>
      <w:r w:rsidRPr="00C71BBC">
        <w:rPr>
          <w:rFonts w:ascii="Times New Roman" w:eastAsia="Calibri" w:hAnsi="Times New Roman" w:cs="Times New Roman"/>
          <w:b/>
          <w:bCs/>
          <w:sz w:val="20"/>
          <w:szCs w:val="20"/>
        </w:rPr>
        <w:t>вов предприятия (на материалах Кыргызской Республики)» на сои</w:t>
      </w:r>
      <w:r w:rsidRPr="00C71BBC">
        <w:rPr>
          <w:rFonts w:ascii="Times New Roman" w:eastAsia="Calibri" w:hAnsi="Times New Roman" w:cs="Times New Roman"/>
          <w:b/>
          <w:bCs/>
          <w:sz w:val="20"/>
          <w:szCs w:val="20"/>
        </w:rPr>
        <w:t>с</w:t>
      </w:r>
      <w:r w:rsidRPr="00C71BBC">
        <w:rPr>
          <w:rFonts w:ascii="Times New Roman" w:eastAsia="Calibri" w:hAnsi="Times New Roman" w:cs="Times New Roman"/>
          <w:b/>
          <w:bCs/>
          <w:sz w:val="20"/>
          <w:szCs w:val="20"/>
        </w:rPr>
        <w:t>кание ученой степени кандидата экономических наук по специальн</w:t>
      </w:r>
      <w:r w:rsidRPr="00C71BBC">
        <w:rPr>
          <w:rFonts w:ascii="Times New Roman" w:eastAsia="Calibri" w:hAnsi="Times New Roman" w:cs="Times New Roman"/>
          <w:b/>
          <w:bCs/>
          <w:sz w:val="20"/>
          <w:szCs w:val="20"/>
        </w:rPr>
        <w:t>о</w:t>
      </w:r>
      <w:r w:rsidRPr="00C71BBC">
        <w:rPr>
          <w:rFonts w:ascii="Times New Roman" w:eastAsia="Calibri" w:hAnsi="Times New Roman" w:cs="Times New Roman"/>
          <w:b/>
          <w:bCs/>
          <w:sz w:val="20"/>
          <w:szCs w:val="20"/>
        </w:rPr>
        <w:t>сти 08.00.12-  Бухгалтерский учет, статистика</w:t>
      </w:r>
    </w:p>
    <w:p w:rsidR="00651E12" w:rsidRPr="00C71BBC" w:rsidRDefault="00651E12" w:rsidP="00C71BBC">
      <w:pPr>
        <w:tabs>
          <w:tab w:val="left" w:pos="3400"/>
        </w:tabs>
        <w:spacing w:after="0" w:line="228" w:lineRule="auto"/>
        <w:ind w:firstLine="425"/>
        <w:contextualSpacing/>
        <w:jc w:val="both"/>
        <w:rPr>
          <w:rFonts w:ascii="Times New Roman" w:eastAsia="Calibri" w:hAnsi="Times New Roman" w:cs="Times New Roman"/>
          <w:sz w:val="20"/>
          <w:szCs w:val="20"/>
        </w:rPr>
      </w:pPr>
      <w:r w:rsidRPr="00C71BBC">
        <w:rPr>
          <w:rFonts w:ascii="Times New Roman" w:eastAsia="Calibri" w:hAnsi="Times New Roman" w:cs="Times New Roman"/>
          <w:sz w:val="20"/>
          <w:szCs w:val="20"/>
        </w:rPr>
        <w:t xml:space="preserve">Ключевые слова: </w:t>
      </w:r>
      <w:proofErr w:type="gramStart"/>
      <w:r w:rsidRPr="00C71BBC">
        <w:rPr>
          <w:rFonts w:ascii="Times New Roman" w:eastAsia="Calibri" w:hAnsi="Times New Roman" w:cs="Times New Roman"/>
          <w:sz w:val="20"/>
          <w:szCs w:val="20"/>
        </w:rPr>
        <w:t>Бухгалтерский учет, стратегический анализ, отче</w:t>
      </w:r>
      <w:r w:rsidRPr="00C71BBC">
        <w:rPr>
          <w:rFonts w:ascii="Times New Roman" w:eastAsia="Calibri" w:hAnsi="Times New Roman" w:cs="Times New Roman"/>
          <w:sz w:val="20"/>
          <w:szCs w:val="20"/>
        </w:rPr>
        <w:t>т</w:t>
      </w:r>
      <w:r w:rsidRPr="00C71BBC">
        <w:rPr>
          <w:rFonts w:ascii="Times New Roman" w:eastAsia="Calibri" w:hAnsi="Times New Roman" w:cs="Times New Roman"/>
          <w:sz w:val="20"/>
          <w:szCs w:val="20"/>
        </w:rPr>
        <w:t xml:space="preserve">ность, баланс, </w:t>
      </w:r>
      <w:proofErr w:type="spellStart"/>
      <w:r w:rsidRPr="00C71BBC">
        <w:rPr>
          <w:rFonts w:ascii="Times New Roman" w:eastAsia="Calibri" w:hAnsi="Times New Roman" w:cs="Times New Roman"/>
          <w:sz w:val="20"/>
          <w:szCs w:val="20"/>
        </w:rPr>
        <w:t>истоники</w:t>
      </w:r>
      <w:proofErr w:type="spellEnd"/>
      <w:r w:rsidRPr="00C71BBC">
        <w:rPr>
          <w:rFonts w:ascii="Times New Roman" w:eastAsia="Calibri" w:hAnsi="Times New Roman" w:cs="Times New Roman"/>
          <w:sz w:val="20"/>
          <w:szCs w:val="20"/>
        </w:rPr>
        <w:t xml:space="preserve"> формирования активов, собственный капитал, обязательства, счет, синтетический учет, аналитический учет.</w:t>
      </w:r>
      <w:proofErr w:type="gramEnd"/>
    </w:p>
    <w:p w:rsidR="00651E12" w:rsidRPr="00C71BBC" w:rsidRDefault="00651E12" w:rsidP="00C71BBC">
      <w:pPr>
        <w:suppressAutoHyphens/>
        <w:spacing w:after="0" w:line="228" w:lineRule="auto"/>
        <w:ind w:firstLine="425"/>
        <w:contextualSpacing/>
        <w:jc w:val="both"/>
        <w:rPr>
          <w:rFonts w:ascii="Times New Roman" w:eastAsia="Calibri" w:hAnsi="Times New Roman" w:cs="Times New Roman"/>
          <w:sz w:val="20"/>
          <w:szCs w:val="20"/>
        </w:rPr>
      </w:pPr>
      <w:r w:rsidRPr="00C71BBC">
        <w:rPr>
          <w:rFonts w:ascii="Times New Roman" w:eastAsia="Calibri" w:hAnsi="Times New Roman" w:cs="Times New Roman"/>
          <w:b/>
          <w:sz w:val="20"/>
          <w:szCs w:val="20"/>
        </w:rPr>
        <w:t xml:space="preserve">Объектом исследования  </w:t>
      </w:r>
      <w:r w:rsidRPr="00C71BBC">
        <w:rPr>
          <w:rFonts w:ascii="Times New Roman" w:eastAsia="Calibri" w:hAnsi="Times New Roman" w:cs="Times New Roman"/>
          <w:sz w:val="20"/>
          <w:szCs w:val="20"/>
        </w:rPr>
        <w:t xml:space="preserve">являются формы и способы организации бухгалтерского учета  и  стратегического анализа  </w:t>
      </w:r>
      <w:proofErr w:type="gramStart"/>
      <w:r w:rsidRPr="00C71BBC">
        <w:rPr>
          <w:rFonts w:ascii="Times New Roman" w:eastAsia="Calibri" w:hAnsi="Times New Roman" w:cs="Times New Roman"/>
          <w:sz w:val="20"/>
          <w:szCs w:val="20"/>
        </w:rPr>
        <w:t>источников формирования активов  субъектов</w:t>
      </w:r>
      <w:r w:rsidRPr="00C71BBC">
        <w:rPr>
          <w:rFonts w:ascii="Times New Roman" w:eastAsia="Calibri" w:hAnsi="Times New Roman" w:cs="Times New Roman"/>
          <w:sz w:val="20"/>
          <w:szCs w:val="20"/>
          <w:lang w:val="ky-KG"/>
        </w:rPr>
        <w:t xml:space="preserve"> экономики</w:t>
      </w:r>
      <w:proofErr w:type="gramEnd"/>
      <w:r w:rsidRPr="00C71BBC">
        <w:rPr>
          <w:rFonts w:ascii="Times New Roman" w:eastAsia="Calibri" w:hAnsi="Times New Roman" w:cs="Times New Roman"/>
          <w:sz w:val="20"/>
          <w:szCs w:val="20"/>
          <w:lang w:val="ky-KG"/>
        </w:rPr>
        <w:t xml:space="preserve"> Кыргызской Республики</w:t>
      </w:r>
      <w:r w:rsidRPr="00C71BBC">
        <w:rPr>
          <w:rFonts w:ascii="Times New Roman" w:eastAsia="Calibri" w:hAnsi="Times New Roman" w:cs="Times New Roman"/>
          <w:sz w:val="20"/>
          <w:szCs w:val="20"/>
        </w:rPr>
        <w:t>.</w:t>
      </w:r>
    </w:p>
    <w:p w:rsidR="00651E12" w:rsidRPr="00C71BBC" w:rsidRDefault="00651E12" w:rsidP="00C71BBC">
      <w:pPr>
        <w:suppressAutoHyphens/>
        <w:spacing w:after="0" w:line="228" w:lineRule="auto"/>
        <w:ind w:firstLine="425"/>
        <w:contextualSpacing/>
        <w:jc w:val="both"/>
        <w:rPr>
          <w:rFonts w:ascii="Times New Roman" w:eastAsia="Calibri" w:hAnsi="Times New Roman" w:cs="Times New Roman"/>
          <w:sz w:val="20"/>
          <w:szCs w:val="20"/>
        </w:rPr>
      </w:pPr>
      <w:r w:rsidRPr="00C71BBC">
        <w:rPr>
          <w:rFonts w:ascii="Times New Roman" w:eastAsia="Calibri" w:hAnsi="Times New Roman" w:cs="Times New Roman"/>
          <w:b/>
          <w:sz w:val="20"/>
          <w:szCs w:val="20"/>
        </w:rPr>
        <w:t xml:space="preserve">Предметом исследования </w:t>
      </w:r>
      <w:r w:rsidRPr="00C71BBC">
        <w:rPr>
          <w:rFonts w:ascii="Times New Roman" w:eastAsia="Calibri" w:hAnsi="Times New Roman" w:cs="Times New Roman"/>
          <w:sz w:val="20"/>
          <w:szCs w:val="20"/>
        </w:rPr>
        <w:t>выступают методические и организационные аспекты бухгалтерского учета и стратегического анализа источников формирования активов, а также вопросы более эффективного их использования.</w:t>
      </w:r>
    </w:p>
    <w:p w:rsidR="00651E12" w:rsidRPr="00C71BBC" w:rsidRDefault="00651E12" w:rsidP="00C71BBC">
      <w:pPr>
        <w:shd w:val="clear" w:color="auto" w:fill="FFFFFF"/>
        <w:spacing w:after="0" w:line="228" w:lineRule="auto"/>
        <w:ind w:firstLine="425"/>
        <w:contextualSpacing/>
        <w:jc w:val="both"/>
        <w:rPr>
          <w:rFonts w:ascii="Times New Roman" w:eastAsia="Calibri" w:hAnsi="Times New Roman" w:cs="Times New Roman"/>
          <w:color w:val="000000"/>
          <w:sz w:val="20"/>
          <w:szCs w:val="20"/>
        </w:rPr>
      </w:pPr>
      <w:r w:rsidRPr="00C71BBC">
        <w:rPr>
          <w:rFonts w:ascii="Times New Roman" w:eastAsia="Calibri" w:hAnsi="Times New Roman" w:cs="Times New Roman"/>
          <w:b/>
          <w:sz w:val="20"/>
          <w:szCs w:val="20"/>
        </w:rPr>
        <w:t xml:space="preserve">Научная новизна диссертационной работы. </w:t>
      </w:r>
      <w:r w:rsidRPr="00C71BBC">
        <w:rPr>
          <w:rFonts w:ascii="Times New Roman" w:eastAsia="Calibri" w:hAnsi="Times New Roman" w:cs="Times New Roman"/>
          <w:color w:val="000000"/>
          <w:sz w:val="20"/>
          <w:szCs w:val="20"/>
        </w:rPr>
        <w:t>Научная новизна р</w:t>
      </w:r>
      <w:r w:rsidRPr="00C71BBC">
        <w:rPr>
          <w:rFonts w:ascii="Times New Roman" w:eastAsia="Calibri" w:hAnsi="Times New Roman" w:cs="Times New Roman"/>
          <w:color w:val="000000"/>
          <w:sz w:val="20"/>
          <w:szCs w:val="20"/>
        </w:rPr>
        <w:t>е</w:t>
      </w:r>
      <w:r w:rsidRPr="00C71BBC">
        <w:rPr>
          <w:rFonts w:ascii="Times New Roman" w:eastAsia="Calibri" w:hAnsi="Times New Roman" w:cs="Times New Roman"/>
          <w:color w:val="000000"/>
          <w:sz w:val="20"/>
          <w:szCs w:val="20"/>
        </w:rPr>
        <w:t xml:space="preserve">зультатов, полученных в ходе исследования, заключается в теоретическом обосновании сущности </w:t>
      </w:r>
      <w:r w:rsidRPr="00C71BBC">
        <w:rPr>
          <w:rFonts w:ascii="Times New Roman" w:eastAsia="Calibri" w:hAnsi="Times New Roman" w:cs="Times New Roman"/>
          <w:sz w:val="20"/>
          <w:szCs w:val="20"/>
        </w:rPr>
        <w:t>источников формирования активов</w:t>
      </w:r>
      <w:r w:rsidRPr="00C71BBC">
        <w:rPr>
          <w:rFonts w:ascii="Times New Roman" w:eastAsia="Calibri" w:hAnsi="Times New Roman" w:cs="Times New Roman"/>
          <w:color w:val="000000"/>
          <w:sz w:val="20"/>
          <w:szCs w:val="20"/>
        </w:rPr>
        <w:t xml:space="preserve"> в контексте бухгалтерского учета и разработка </w:t>
      </w:r>
      <w:proofErr w:type="gramStart"/>
      <w:r w:rsidRPr="00C71BBC">
        <w:rPr>
          <w:rFonts w:ascii="Times New Roman" w:eastAsia="Calibri" w:hAnsi="Times New Roman" w:cs="Times New Roman"/>
          <w:color w:val="000000"/>
          <w:sz w:val="20"/>
          <w:szCs w:val="20"/>
        </w:rPr>
        <w:t>методики стратегического анализа э</w:t>
      </w:r>
      <w:r w:rsidRPr="00C71BBC">
        <w:rPr>
          <w:rFonts w:ascii="Times New Roman" w:eastAsia="Calibri" w:hAnsi="Times New Roman" w:cs="Times New Roman"/>
          <w:color w:val="000000"/>
          <w:sz w:val="20"/>
          <w:szCs w:val="20"/>
        </w:rPr>
        <w:t>ф</w:t>
      </w:r>
      <w:r w:rsidRPr="00C71BBC">
        <w:rPr>
          <w:rFonts w:ascii="Times New Roman" w:eastAsia="Calibri" w:hAnsi="Times New Roman" w:cs="Times New Roman"/>
          <w:color w:val="000000"/>
          <w:sz w:val="20"/>
          <w:szCs w:val="20"/>
        </w:rPr>
        <w:t xml:space="preserve">фективности использования </w:t>
      </w:r>
      <w:r w:rsidRPr="00C71BBC">
        <w:rPr>
          <w:rFonts w:ascii="Times New Roman" w:eastAsia="Calibri" w:hAnsi="Times New Roman" w:cs="Times New Roman"/>
          <w:sz w:val="20"/>
          <w:szCs w:val="20"/>
        </w:rPr>
        <w:t>источников формирования активов</w:t>
      </w:r>
      <w:proofErr w:type="gramEnd"/>
      <w:r w:rsidRPr="00C71BBC">
        <w:rPr>
          <w:rFonts w:ascii="Times New Roman" w:eastAsia="Calibri" w:hAnsi="Times New Roman" w:cs="Times New Roman"/>
          <w:color w:val="000000"/>
          <w:sz w:val="20"/>
          <w:szCs w:val="20"/>
        </w:rPr>
        <w:t>.</w:t>
      </w:r>
    </w:p>
    <w:p w:rsidR="00651E12" w:rsidRPr="00C71BBC" w:rsidRDefault="00651E12" w:rsidP="00C71BBC">
      <w:pPr>
        <w:suppressAutoHyphens/>
        <w:spacing w:after="0" w:line="228" w:lineRule="auto"/>
        <w:ind w:firstLine="425"/>
        <w:contextualSpacing/>
        <w:jc w:val="both"/>
        <w:rPr>
          <w:rFonts w:ascii="Times New Roman" w:eastAsia="Calibri" w:hAnsi="Times New Roman" w:cs="Times New Roman"/>
          <w:color w:val="000000"/>
          <w:sz w:val="20"/>
          <w:szCs w:val="20"/>
        </w:rPr>
      </w:pPr>
      <w:r w:rsidRPr="00C71BBC">
        <w:rPr>
          <w:rFonts w:ascii="Times New Roman" w:eastAsia="Calibri" w:hAnsi="Times New Roman" w:cs="Times New Roman"/>
          <w:b/>
          <w:color w:val="000000"/>
          <w:sz w:val="20"/>
          <w:szCs w:val="20"/>
        </w:rPr>
        <w:t>Теоретическую, методологическую и информационную базу исследовани</w:t>
      </w:r>
      <w:r w:rsidRPr="00C71BBC">
        <w:rPr>
          <w:rFonts w:ascii="Times New Roman" w:eastAsia="Calibri" w:hAnsi="Times New Roman" w:cs="Times New Roman"/>
          <w:b/>
          <w:sz w:val="20"/>
          <w:szCs w:val="20"/>
        </w:rPr>
        <w:t xml:space="preserve">я </w:t>
      </w:r>
      <w:r w:rsidRPr="00C71BBC">
        <w:rPr>
          <w:rFonts w:ascii="Times New Roman" w:eastAsia="Calibri" w:hAnsi="Times New Roman" w:cs="Times New Roman"/>
          <w:sz w:val="20"/>
          <w:szCs w:val="20"/>
        </w:rPr>
        <w:t xml:space="preserve">составляют официальные правительственные и нормативно-правовые документы и материалы, научные исследования отечественных и зарубежных ученых, связанные с рассматриваемой проблемой, монографии, материалы научно-практических конференций. В ходе исследования применены информационные данные  по статистике, материалы периодической печати  и </w:t>
      </w:r>
      <w:proofErr w:type="gramStart"/>
      <w:r w:rsidRPr="00C71BBC">
        <w:rPr>
          <w:rFonts w:ascii="Times New Roman" w:eastAsia="Calibri" w:hAnsi="Times New Roman" w:cs="Times New Roman"/>
          <w:sz w:val="20"/>
          <w:szCs w:val="20"/>
        </w:rPr>
        <w:t>официальных</w:t>
      </w:r>
      <w:proofErr w:type="gramEnd"/>
      <w:r w:rsidRPr="00C71BBC">
        <w:rPr>
          <w:rFonts w:ascii="Times New Roman" w:eastAsia="Calibri" w:hAnsi="Times New Roman" w:cs="Times New Roman"/>
          <w:sz w:val="20"/>
          <w:szCs w:val="20"/>
        </w:rPr>
        <w:t xml:space="preserve"> веб-сайтов, а также научные результаты автора, раскрытые в ходе подготовки диссертационной работы.</w:t>
      </w:r>
    </w:p>
    <w:p w:rsidR="00651E12" w:rsidRPr="00C71BBC" w:rsidRDefault="00651E12" w:rsidP="00C71BBC">
      <w:pPr>
        <w:shd w:val="clear" w:color="auto" w:fill="FFFFFF"/>
        <w:spacing w:after="0" w:line="228" w:lineRule="auto"/>
        <w:ind w:firstLine="425"/>
        <w:jc w:val="both"/>
        <w:rPr>
          <w:rFonts w:ascii="Times New Roman" w:eastAsia="Calibri" w:hAnsi="Times New Roman" w:cs="Times New Roman"/>
          <w:color w:val="000000"/>
          <w:sz w:val="20"/>
          <w:szCs w:val="20"/>
        </w:rPr>
      </w:pPr>
      <w:r w:rsidRPr="00C71BBC">
        <w:rPr>
          <w:rFonts w:ascii="Times New Roman" w:eastAsia="Calibri" w:hAnsi="Times New Roman" w:cs="Times New Roman"/>
          <w:b/>
          <w:sz w:val="20"/>
          <w:szCs w:val="20"/>
        </w:rPr>
        <w:t>Научная и практическая значимость работы.</w:t>
      </w:r>
      <w:r w:rsidRPr="00C71BBC">
        <w:rPr>
          <w:rFonts w:ascii="Times New Roman" w:eastAsia="Calibri" w:hAnsi="Times New Roman" w:cs="Times New Roman"/>
          <w:sz w:val="20"/>
          <w:szCs w:val="20"/>
        </w:rPr>
        <w:t xml:space="preserve"> </w:t>
      </w:r>
      <w:r w:rsidRPr="00C71BBC">
        <w:rPr>
          <w:rFonts w:ascii="Times New Roman" w:eastAsia="Calibri" w:hAnsi="Times New Roman" w:cs="Times New Roman"/>
          <w:color w:val="000000"/>
          <w:sz w:val="20"/>
          <w:szCs w:val="20"/>
        </w:rPr>
        <w:t xml:space="preserve"> Результаты, пол</w:t>
      </w:r>
      <w:r w:rsidRPr="00C71BBC">
        <w:rPr>
          <w:rFonts w:ascii="Times New Roman" w:eastAsia="Calibri" w:hAnsi="Times New Roman" w:cs="Times New Roman"/>
          <w:color w:val="000000"/>
          <w:sz w:val="20"/>
          <w:szCs w:val="20"/>
        </w:rPr>
        <w:t>у</w:t>
      </w:r>
      <w:r w:rsidRPr="00C71BBC">
        <w:rPr>
          <w:rFonts w:ascii="Times New Roman" w:eastAsia="Calibri" w:hAnsi="Times New Roman" w:cs="Times New Roman"/>
          <w:color w:val="000000"/>
          <w:sz w:val="20"/>
          <w:szCs w:val="20"/>
        </w:rPr>
        <w:t>ченные в ходе проведение исследования, представленные в виде теорет</w:t>
      </w:r>
      <w:r w:rsidRPr="00C71BBC">
        <w:rPr>
          <w:rFonts w:ascii="Times New Roman" w:eastAsia="Calibri" w:hAnsi="Times New Roman" w:cs="Times New Roman"/>
          <w:color w:val="000000"/>
          <w:sz w:val="20"/>
          <w:szCs w:val="20"/>
        </w:rPr>
        <w:t>и</w:t>
      </w:r>
      <w:r w:rsidRPr="00C71BBC">
        <w:rPr>
          <w:rFonts w:ascii="Times New Roman" w:eastAsia="Calibri" w:hAnsi="Times New Roman" w:cs="Times New Roman"/>
          <w:color w:val="000000"/>
          <w:sz w:val="20"/>
          <w:szCs w:val="20"/>
        </w:rPr>
        <w:t>ческих положений, выводов, практических рекомендаций, способствуют развитию бухгалтерского учета и анализа, ориентированные на повыш</w:t>
      </w:r>
      <w:r w:rsidRPr="00C71BBC">
        <w:rPr>
          <w:rFonts w:ascii="Times New Roman" w:eastAsia="Calibri" w:hAnsi="Times New Roman" w:cs="Times New Roman"/>
          <w:color w:val="000000"/>
          <w:sz w:val="20"/>
          <w:szCs w:val="20"/>
        </w:rPr>
        <w:t>е</w:t>
      </w:r>
      <w:r w:rsidRPr="00C71BBC">
        <w:rPr>
          <w:rFonts w:ascii="Times New Roman" w:eastAsia="Calibri" w:hAnsi="Times New Roman" w:cs="Times New Roman"/>
          <w:color w:val="000000"/>
          <w:sz w:val="20"/>
          <w:szCs w:val="20"/>
        </w:rPr>
        <w:t>ние результативности их деятельности. Практическая значимость диссе</w:t>
      </w:r>
      <w:r w:rsidRPr="00C71BBC">
        <w:rPr>
          <w:rFonts w:ascii="Times New Roman" w:eastAsia="Calibri" w:hAnsi="Times New Roman" w:cs="Times New Roman"/>
          <w:color w:val="000000"/>
          <w:sz w:val="20"/>
          <w:szCs w:val="20"/>
        </w:rPr>
        <w:t>р</w:t>
      </w:r>
      <w:r w:rsidRPr="00C71BBC">
        <w:rPr>
          <w:rFonts w:ascii="Times New Roman" w:eastAsia="Calibri" w:hAnsi="Times New Roman" w:cs="Times New Roman"/>
          <w:color w:val="000000"/>
          <w:sz w:val="20"/>
          <w:szCs w:val="20"/>
        </w:rPr>
        <w:t>тационного исследования состоит в том, что его основные положения м</w:t>
      </w:r>
      <w:r w:rsidRPr="00C71BBC">
        <w:rPr>
          <w:rFonts w:ascii="Times New Roman" w:eastAsia="Calibri" w:hAnsi="Times New Roman" w:cs="Times New Roman"/>
          <w:color w:val="000000"/>
          <w:sz w:val="20"/>
          <w:szCs w:val="20"/>
        </w:rPr>
        <w:t>о</w:t>
      </w:r>
      <w:r w:rsidRPr="00C71BBC">
        <w:rPr>
          <w:rFonts w:ascii="Times New Roman" w:eastAsia="Calibri" w:hAnsi="Times New Roman" w:cs="Times New Roman"/>
          <w:color w:val="000000"/>
          <w:sz w:val="20"/>
          <w:szCs w:val="20"/>
        </w:rPr>
        <w:t>гут быть применены при решении проблем совершенствования бухгалте</w:t>
      </w:r>
      <w:r w:rsidRPr="00C71BBC">
        <w:rPr>
          <w:rFonts w:ascii="Times New Roman" w:eastAsia="Calibri" w:hAnsi="Times New Roman" w:cs="Times New Roman"/>
          <w:color w:val="000000"/>
          <w:sz w:val="20"/>
          <w:szCs w:val="20"/>
        </w:rPr>
        <w:t>р</w:t>
      </w:r>
      <w:r w:rsidRPr="00C71BBC">
        <w:rPr>
          <w:rFonts w:ascii="Times New Roman" w:eastAsia="Calibri" w:hAnsi="Times New Roman" w:cs="Times New Roman"/>
          <w:color w:val="000000"/>
          <w:sz w:val="20"/>
          <w:szCs w:val="20"/>
        </w:rPr>
        <w:t xml:space="preserve">ского учета и анализа </w:t>
      </w:r>
      <w:r w:rsidRPr="00C71BBC">
        <w:rPr>
          <w:rFonts w:ascii="Times New Roman" w:eastAsia="Calibri" w:hAnsi="Times New Roman" w:cs="Times New Roman"/>
          <w:sz w:val="20"/>
          <w:szCs w:val="20"/>
        </w:rPr>
        <w:t>источников формирования активов</w:t>
      </w:r>
      <w:r w:rsidRPr="00C71BBC">
        <w:rPr>
          <w:rFonts w:ascii="Times New Roman" w:eastAsia="Calibri" w:hAnsi="Times New Roman" w:cs="Times New Roman"/>
          <w:color w:val="000000"/>
          <w:sz w:val="20"/>
          <w:szCs w:val="20"/>
        </w:rPr>
        <w:t xml:space="preserve"> с целью пов</w:t>
      </w:r>
      <w:r w:rsidRPr="00C71BBC">
        <w:rPr>
          <w:rFonts w:ascii="Times New Roman" w:eastAsia="Calibri" w:hAnsi="Times New Roman" w:cs="Times New Roman"/>
          <w:color w:val="000000"/>
          <w:sz w:val="20"/>
          <w:szCs w:val="20"/>
        </w:rPr>
        <w:t>ы</w:t>
      </w:r>
      <w:r w:rsidRPr="00C71BBC">
        <w:rPr>
          <w:rFonts w:ascii="Times New Roman" w:eastAsia="Calibri" w:hAnsi="Times New Roman" w:cs="Times New Roman"/>
          <w:color w:val="000000"/>
          <w:sz w:val="20"/>
          <w:szCs w:val="20"/>
        </w:rPr>
        <w:t xml:space="preserve">шения доходности и конкурентоспособности в деятельности субъектов. </w:t>
      </w:r>
    </w:p>
    <w:p w:rsidR="00651E12" w:rsidRPr="00D85F5D" w:rsidRDefault="00651E12" w:rsidP="009617B9">
      <w:pPr>
        <w:spacing w:after="0" w:line="240" w:lineRule="auto"/>
        <w:ind w:firstLine="425"/>
        <w:jc w:val="center"/>
        <w:rPr>
          <w:rFonts w:ascii="Times New Roman" w:eastAsia="Calibri" w:hAnsi="Times New Roman" w:cs="Times New Roman"/>
          <w:b/>
          <w:sz w:val="19"/>
          <w:szCs w:val="19"/>
          <w:lang w:val="ky-KG"/>
        </w:rPr>
      </w:pPr>
    </w:p>
    <w:p w:rsidR="00D85F5D" w:rsidRDefault="00D85F5D">
      <w:pPr>
        <w:rPr>
          <w:rFonts w:ascii="Times New Roman" w:eastAsia="Calibri" w:hAnsi="Times New Roman" w:cs="Times New Roman"/>
          <w:b/>
          <w:sz w:val="19"/>
          <w:szCs w:val="19"/>
          <w:lang w:val="ky-KG"/>
        </w:rPr>
      </w:pPr>
      <w:r>
        <w:rPr>
          <w:rFonts w:ascii="Times New Roman" w:eastAsia="Calibri" w:hAnsi="Times New Roman" w:cs="Times New Roman"/>
          <w:b/>
          <w:sz w:val="19"/>
          <w:szCs w:val="19"/>
          <w:lang w:val="ky-KG"/>
        </w:rPr>
        <w:br w:type="page"/>
      </w:r>
    </w:p>
    <w:p w:rsidR="00651E12" w:rsidRPr="00D85F5D" w:rsidRDefault="00651E12" w:rsidP="000245BF">
      <w:pPr>
        <w:spacing w:after="0" w:line="240" w:lineRule="auto"/>
        <w:jc w:val="both"/>
        <w:rPr>
          <w:rFonts w:ascii="Times New Roman" w:eastAsia="Calibri" w:hAnsi="Times New Roman" w:cs="Times New Roman"/>
          <w:b/>
          <w:sz w:val="19"/>
          <w:szCs w:val="19"/>
          <w:lang w:val="ky-KG"/>
        </w:rPr>
      </w:pPr>
      <w:r w:rsidRPr="00D85F5D">
        <w:rPr>
          <w:rFonts w:ascii="Times New Roman" w:eastAsia="Calibri" w:hAnsi="Times New Roman" w:cs="Times New Roman"/>
          <w:b/>
          <w:sz w:val="19"/>
          <w:szCs w:val="19"/>
          <w:lang w:val="ky-KG"/>
        </w:rPr>
        <w:lastRenderedPageBreak/>
        <w:t>08.00.12 – Бухгалтердик эсеп, статистика адистиги боюнча экономика илимдеринин кандидаты окумуштуударажасын изденүүгө берилген «Ишкананын активдерин калыптандыруу булактарын эсепке алуу-маалыматтык камсыздоону жана стратегиялык талдоо методикаларын өркүндөтүү (Кыргыз Республикасынын материалдарында)</w:t>
      </w:r>
      <w:r w:rsidRPr="00D85F5D">
        <w:rPr>
          <w:rFonts w:ascii="Times New Roman" w:eastAsia="Calibri" w:hAnsi="Times New Roman" w:cs="Times New Roman"/>
          <w:b/>
          <w:bCs/>
          <w:sz w:val="19"/>
          <w:szCs w:val="19"/>
          <w:lang w:val="ky-KG"/>
        </w:rPr>
        <w:t xml:space="preserve">» темасындагы </w:t>
      </w:r>
      <w:r w:rsidRPr="00D85F5D">
        <w:rPr>
          <w:rFonts w:ascii="Times New Roman" w:eastAsia="Calibri" w:hAnsi="Times New Roman" w:cs="Times New Roman"/>
          <w:b/>
          <w:sz w:val="19"/>
          <w:szCs w:val="19"/>
          <w:lang w:val="ky-KG"/>
        </w:rPr>
        <w:t>Копобаева Жылдыз Кенжебековнанын диссертациясынын</w:t>
      </w:r>
    </w:p>
    <w:p w:rsidR="00651E12" w:rsidRPr="00D85F5D" w:rsidRDefault="00651E12" w:rsidP="009617B9">
      <w:pPr>
        <w:spacing w:after="0" w:line="240" w:lineRule="auto"/>
        <w:ind w:firstLine="425"/>
        <w:jc w:val="both"/>
        <w:rPr>
          <w:rFonts w:ascii="Times New Roman" w:eastAsia="Calibri" w:hAnsi="Times New Roman" w:cs="Times New Roman"/>
          <w:b/>
          <w:sz w:val="19"/>
          <w:szCs w:val="19"/>
          <w:lang w:val="ky-KG"/>
        </w:rPr>
      </w:pPr>
    </w:p>
    <w:p w:rsidR="00651E12" w:rsidRPr="00D85F5D" w:rsidRDefault="00651E12" w:rsidP="009617B9">
      <w:pPr>
        <w:spacing w:after="0" w:line="240" w:lineRule="auto"/>
        <w:ind w:firstLine="425"/>
        <w:jc w:val="center"/>
        <w:rPr>
          <w:rFonts w:ascii="Times New Roman" w:eastAsia="Calibri" w:hAnsi="Times New Roman" w:cs="Times New Roman"/>
          <w:b/>
          <w:sz w:val="19"/>
          <w:szCs w:val="19"/>
          <w:lang w:val="ky-KG"/>
        </w:rPr>
      </w:pPr>
      <w:r w:rsidRPr="00D85F5D">
        <w:rPr>
          <w:rFonts w:ascii="Times New Roman" w:eastAsia="Calibri" w:hAnsi="Times New Roman" w:cs="Times New Roman"/>
          <w:b/>
          <w:sz w:val="19"/>
          <w:szCs w:val="19"/>
          <w:lang w:val="ky-KG"/>
        </w:rPr>
        <w:t>РЕЗЮМЕСИ</w:t>
      </w:r>
    </w:p>
    <w:p w:rsidR="00651E12" w:rsidRPr="00D85F5D" w:rsidRDefault="00651E12" w:rsidP="009617B9">
      <w:pPr>
        <w:spacing w:after="0" w:line="240" w:lineRule="auto"/>
        <w:ind w:firstLine="425"/>
        <w:jc w:val="both"/>
        <w:rPr>
          <w:rFonts w:ascii="Times New Roman" w:eastAsia="Calibri" w:hAnsi="Times New Roman" w:cs="Times New Roman"/>
          <w:sz w:val="19"/>
          <w:szCs w:val="19"/>
          <w:lang w:val="ky-KG"/>
        </w:rPr>
      </w:pPr>
      <w:r w:rsidRPr="00D85F5D">
        <w:rPr>
          <w:rFonts w:ascii="Times New Roman" w:eastAsia="Calibri" w:hAnsi="Times New Roman" w:cs="Times New Roman"/>
          <w:b/>
          <w:sz w:val="19"/>
          <w:szCs w:val="19"/>
          <w:lang w:val="ky-KG"/>
        </w:rPr>
        <w:t xml:space="preserve">Түйүндүү сөздөр: </w:t>
      </w:r>
      <w:r w:rsidRPr="00D85F5D">
        <w:rPr>
          <w:rFonts w:ascii="Times New Roman" w:eastAsia="Calibri" w:hAnsi="Times New Roman" w:cs="Times New Roman"/>
          <w:sz w:val="19"/>
          <w:szCs w:val="19"/>
          <w:lang w:val="ky-KG"/>
        </w:rPr>
        <w:t xml:space="preserve">Бухгалтердик эсеп, стратегиялык талдоо, отчеттуулук, баланс, активдерди калыптандыруу булактары, жеке капитал, милдеттемелер, эсеп, синтетикалык эсепке алуу, аналитикалык эсепке алуу. </w:t>
      </w:r>
    </w:p>
    <w:p w:rsidR="00651E12" w:rsidRPr="00D85F5D" w:rsidRDefault="00651E12" w:rsidP="009617B9">
      <w:pPr>
        <w:spacing w:after="0" w:line="240" w:lineRule="auto"/>
        <w:ind w:firstLine="425"/>
        <w:jc w:val="both"/>
        <w:rPr>
          <w:rFonts w:ascii="Times New Roman" w:eastAsia="Calibri" w:hAnsi="Times New Roman" w:cs="Times New Roman"/>
          <w:sz w:val="19"/>
          <w:szCs w:val="19"/>
          <w:lang w:val="ky-KG"/>
        </w:rPr>
      </w:pPr>
      <w:r w:rsidRPr="00D85F5D">
        <w:rPr>
          <w:rFonts w:ascii="Times New Roman" w:eastAsia="Calibri" w:hAnsi="Times New Roman" w:cs="Times New Roman"/>
          <w:b/>
          <w:sz w:val="19"/>
          <w:szCs w:val="19"/>
          <w:lang w:val="ky-KG"/>
        </w:rPr>
        <w:t>Изилдөөнүн объектиси</w:t>
      </w:r>
      <w:r w:rsidRPr="00D85F5D">
        <w:rPr>
          <w:rFonts w:ascii="Times New Roman" w:eastAsia="Calibri" w:hAnsi="Times New Roman" w:cs="Times New Roman"/>
          <w:sz w:val="19"/>
          <w:szCs w:val="19"/>
          <w:lang w:val="ky-KG"/>
        </w:rPr>
        <w:t xml:space="preserve"> Кыргыз Республикасынын экономикасынын субъекттеринин активдерин калыптандыруу булактарын бухгалтердик эсепке алууну жана стратегиялык талдоону уюштуруу формалары жана ыкмалары болуп саналат. </w:t>
      </w:r>
      <w:r w:rsidRPr="00D85F5D">
        <w:rPr>
          <w:rFonts w:ascii="Times New Roman" w:eastAsia="Calibri" w:hAnsi="Times New Roman" w:cs="Times New Roman"/>
          <w:b/>
          <w:sz w:val="19"/>
          <w:szCs w:val="19"/>
          <w:lang w:val="ky-KG"/>
        </w:rPr>
        <w:t>Изилдөөнүн предмети</w:t>
      </w:r>
      <w:r w:rsidRPr="00D85F5D">
        <w:rPr>
          <w:rFonts w:ascii="Times New Roman" w:eastAsia="Calibri" w:hAnsi="Times New Roman" w:cs="Times New Roman"/>
          <w:sz w:val="19"/>
          <w:szCs w:val="19"/>
          <w:lang w:val="ky-KG"/>
        </w:rPr>
        <w:t xml:space="preserve"> катары активдерди калыптандыруу булактарын бухгалтердик эсепке алуунун жана стратегиялык талдоонун методикалык жана уюштуруу аспектилери, ошондой эле аларды натыйжалуу пайдалануу маселелери алынды. </w:t>
      </w:r>
    </w:p>
    <w:p w:rsidR="00651E12" w:rsidRPr="00D85F5D" w:rsidRDefault="00651E12" w:rsidP="009617B9">
      <w:pPr>
        <w:spacing w:after="0" w:line="240" w:lineRule="auto"/>
        <w:ind w:firstLine="425"/>
        <w:jc w:val="both"/>
        <w:rPr>
          <w:rFonts w:ascii="Times New Roman" w:eastAsia="Calibri" w:hAnsi="Times New Roman" w:cs="Times New Roman"/>
          <w:sz w:val="19"/>
          <w:szCs w:val="19"/>
          <w:lang w:val="ky-KG"/>
        </w:rPr>
      </w:pPr>
      <w:r w:rsidRPr="00D85F5D">
        <w:rPr>
          <w:rFonts w:ascii="Times New Roman" w:eastAsia="Calibri" w:hAnsi="Times New Roman" w:cs="Times New Roman"/>
          <w:b/>
          <w:sz w:val="19"/>
          <w:szCs w:val="19"/>
          <w:lang w:val="ky-KG"/>
        </w:rPr>
        <w:t>Диссертациялык иштин илимий жаңычылдыгы</w:t>
      </w:r>
      <w:r w:rsidRPr="00D85F5D">
        <w:rPr>
          <w:rFonts w:ascii="Times New Roman" w:eastAsia="Calibri" w:hAnsi="Times New Roman" w:cs="Times New Roman"/>
          <w:sz w:val="19"/>
          <w:szCs w:val="19"/>
          <w:lang w:val="ky-KG"/>
        </w:rPr>
        <w:t xml:space="preserve">. Изилдөөнүн жүрүшүндө алынган жыйынтыктардын илимий жаңычылдыгы бухгалтердик эсептин контекстинде активдерди калыптандыруу булактарынын маңызын теориялык жактан негиздөөдө жана активдерди калыптандыруу булактарын пайдалануунун натыйжалуулугун стратегиялык талдоо методикасын иштеп чыгууда камтылган. </w:t>
      </w:r>
    </w:p>
    <w:p w:rsidR="00651E12" w:rsidRPr="00D85F5D" w:rsidRDefault="00651E12" w:rsidP="009617B9">
      <w:pPr>
        <w:spacing w:after="0" w:line="240" w:lineRule="auto"/>
        <w:ind w:firstLine="425"/>
        <w:jc w:val="both"/>
        <w:rPr>
          <w:rFonts w:ascii="Times New Roman" w:eastAsia="Calibri" w:hAnsi="Times New Roman" w:cs="Times New Roman"/>
          <w:sz w:val="19"/>
          <w:szCs w:val="19"/>
          <w:lang w:val="ky-KG"/>
        </w:rPr>
      </w:pPr>
      <w:r w:rsidRPr="00D85F5D">
        <w:rPr>
          <w:rFonts w:ascii="Times New Roman" w:eastAsia="Calibri" w:hAnsi="Times New Roman" w:cs="Times New Roman"/>
          <w:b/>
          <w:sz w:val="19"/>
          <w:szCs w:val="19"/>
          <w:lang w:val="ky-KG"/>
        </w:rPr>
        <w:t>Изилдөөнүн теориялык, методологиялык жана маалыматтык базасын</w:t>
      </w:r>
      <w:r w:rsidRPr="00D85F5D">
        <w:rPr>
          <w:rFonts w:ascii="Times New Roman" w:eastAsia="Calibri" w:hAnsi="Times New Roman" w:cs="Times New Roman"/>
          <w:sz w:val="19"/>
          <w:szCs w:val="19"/>
          <w:lang w:val="ky-KG"/>
        </w:rPr>
        <w:t xml:space="preserve"> расмий өкмөттүк жана ченемдик-укуктук документтер жана материалдар, каралган көйгөйгө байланыштуу ата мекендик жана чет өлкөлүк окумуштуулардын илимий изилдөөлөрү, монографиялар, илимий-практикалык конференциялардын материалдары түздү. Изилдөөнүн жүрүшүндө статистика боюнча маалыматтар, мезгилдүү басма сөз жана расмий веб-сайттардын материалдары, ошондой эле автордун диссертациялык ишти даярдоонун жүрүшүндө ачылган илимий жыйынтыктары колдонулду.  </w:t>
      </w:r>
    </w:p>
    <w:p w:rsidR="00651E12" w:rsidRPr="00D85F5D" w:rsidRDefault="00651E12" w:rsidP="009617B9">
      <w:pPr>
        <w:spacing w:after="0" w:line="240" w:lineRule="auto"/>
        <w:ind w:firstLine="425"/>
        <w:jc w:val="both"/>
        <w:rPr>
          <w:rFonts w:ascii="Times New Roman" w:eastAsia="Calibri" w:hAnsi="Times New Roman" w:cs="Times New Roman"/>
          <w:sz w:val="19"/>
          <w:szCs w:val="19"/>
          <w:lang w:val="ky-KG"/>
        </w:rPr>
      </w:pPr>
      <w:r w:rsidRPr="00D85F5D">
        <w:rPr>
          <w:rFonts w:ascii="Times New Roman" w:eastAsia="Calibri" w:hAnsi="Times New Roman" w:cs="Times New Roman"/>
          <w:b/>
          <w:sz w:val="19"/>
          <w:szCs w:val="19"/>
          <w:lang w:val="ky-KG"/>
        </w:rPr>
        <w:t>Иштин илимий жана практикалык маанилүүлүгү</w:t>
      </w:r>
      <w:r w:rsidRPr="00D85F5D">
        <w:rPr>
          <w:rFonts w:ascii="Times New Roman" w:eastAsia="Calibri" w:hAnsi="Times New Roman" w:cs="Times New Roman"/>
          <w:sz w:val="19"/>
          <w:szCs w:val="19"/>
          <w:lang w:val="ky-KG"/>
        </w:rPr>
        <w:t xml:space="preserve">. Изилдөө жүргүзүүнүн жүрүшүндө алынган, теориялык жоболор, корутундулар, практикалык сунуштамалар түрүндө берилген жыйынтыктар алардын ишмердүүлүгүнүн натыйжалуулугун жогорулатууга багытталган бухгалтердик эсепти жана талдоону өнүктүрүүнү шарттайт.  Диссертациялык изилдөөнүн практикалык маанилүүлүгү анын негизги жоболору субъекттердин ишмердүүлүгүндө кирешелүүлүктү жана атаандашууга жөндөмдүүлүктү жогорулатуу максатында активдерди калыптандыруу булактарын  бухгалтердик эсепке алууну жана талдоону өркүндөтүү көйгөйлөрүн чечүүдө колдонулуусу мүмкүн. </w:t>
      </w:r>
    </w:p>
    <w:p w:rsidR="00651E12" w:rsidRPr="00D85F5D" w:rsidRDefault="00651E12" w:rsidP="009617B9">
      <w:pPr>
        <w:spacing w:after="0" w:line="240" w:lineRule="auto"/>
        <w:ind w:firstLine="425"/>
        <w:jc w:val="center"/>
        <w:rPr>
          <w:rFonts w:ascii="Times New Roman" w:eastAsia="Times New Roman" w:hAnsi="Times New Roman" w:cs="Times New Roman"/>
          <w:b/>
          <w:color w:val="000000"/>
          <w:sz w:val="19"/>
          <w:szCs w:val="19"/>
          <w:shd w:val="clear" w:color="auto" w:fill="FFFFFF"/>
          <w:lang w:val="ky-KG"/>
        </w:rPr>
      </w:pPr>
    </w:p>
    <w:p w:rsidR="000245BF" w:rsidRPr="00C53171" w:rsidRDefault="000245BF">
      <w:pPr>
        <w:rPr>
          <w:rFonts w:ascii="Times New Roman" w:eastAsia="Times New Roman" w:hAnsi="Times New Roman" w:cs="Times New Roman"/>
          <w:b/>
          <w:color w:val="000000"/>
          <w:sz w:val="20"/>
          <w:szCs w:val="20"/>
          <w:shd w:val="clear" w:color="auto" w:fill="FFFFFF"/>
          <w:lang w:val="ky-KG"/>
        </w:rPr>
      </w:pPr>
      <w:r w:rsidRPr="00C53171">
        <w:rPr>
          <w:rFonts w:ascii="Times New Roman" w:eastAsia="Times New Roman" w:hAnsi="Times New Roman" w:cs="Times New Roman"/>
          <w:b/>
          <w:color w:val="000000"/>
          <w:sz w:val="20"/>
          <w:szCs w:val="20"/>
          <w:shd w:val="clear" w:color="auto" w:fill="FFFFFF"/>
          <w:lang w:val="ky-KG"/>
        </w:rPr>
        <w:br w:type="page"/>
      </w:r>
    </w:p>
    <w:p w:rsidR="00651E12" w:rsidRPr="009617B9" w:rsidRDefault="00651E12" w:rsidP="009617B9">
      <w:pPr>
        <w:spacing w:after="0" w:line="240" w:lineRule="auto"/>
        <w:ind w:firstLine="425"/>
        <w:jc w:val="center"/>
        <w:rPr>
          <w:rFonts w:ascii="Times New Roman" w:eastAsia="Times New Roman" w:hAnsi="Times New Roman" w:cs="Times New Roman"/>
          <w:b/>
          <w:color w:val="000000"/>
          <w:sz w:val="20"/>
          <w:szCs w:val="20"/>
          <w:shd w:val="clear" w:color="auto" w:fill="FFFFFF"/>
          <w:lang w:val="en-US"/>
        </w:rPr>
      </w:pPr>
      <w:r w:rsidRPr="009617B9">
        <w:rPr>
          <w:rFonts w:ascii="Times New Roman" w:eastAsia="Times New Roman" w:hAnsi="Times New Roman" w:cs="Times New Roman"/>
          <w:b/>
          <w:color w:val="000000"/>
          <w:sz w:val="20"/>
          <w:szCs w:val="20"/>
          <w:shd w:val="clear" w:color="auto" w:fill="FFFFFF"/>
          <w:lang w:val="en-US"/>
        </w:rPr>
        <w:lastRenderedPageBreak/>
        <w:t>SUMMARY</w:t>
      </w:r>
    </w:p>
    <w:p w:rsidR="00651E12" w:rsidRPr="009617B9" w:rsidRDefault="00651E12" w:rsidP="009617B9">
      <w:pPr>
        <w:tabs>
          <w:tab w:val="center" w:pos="7591"/>
        </w:tabs>
        <w:spacing w:after="0" w:line="240" w:lineRule="auto"/>
        <w:ind w:firstLine="425"/>
        <w:jc w:val="center"/>
        <w:rPr>
          <w:rFonts w:ascii="Times New Roman" w:eastAsia="Calibri" w:hAnsi="Times New Roman" w:cs="Times New Roman"/>
          <w:sz w:val="20"/>
          <w:szCs w:val="20"/>
          <w:lang w:val="en-US"/>
        </w:rPr>
      </w:pPr>
      <w:proofErr w:type="gramStart"/>
      <w:r w:rsidRPr="009617B9">
        <w:rPr>
          <w:rFonts w:ascii="Times New Roman" w:eastAsia="Calibri" w:hAnsi="Times New Roman" w:cs="Times New Roman"/>
          <w:b/>
          <w:color w:val="000000"/>
          <w:sz w:val="20"/>
          <w:szCs w:val="20"/>
          <w:lang w:val="en-US"/>
        </w:rPr>
        <w:t>of</w:t>
      </w:r>
      <w:proofErr w:type="gramEnd"/>
      <w:r w:rsidRPr="009617B9">
        <w:rPr>
          <w:rFonts w:ascii="Times New Roman" w:eastAsia="Calibri" w:hAnsi="Times New Roman" w:cs="Times New Roman"/>
          <w:b/>
          <w:color w:val="000000"/>
          <w:sz w:val="20"/>
          <w:szCs w:val="20"/>
          <w:lang w:val="en-US"/>
        </w:rPr>
        <w:t xml:space="preserve"> the dissertation by </w:t>
      </w:r>
      <w:proofErr w:type="spellStart"/>
      <w:r w:rsidRPr="009617B9">
        <w:rPr>
          <w:rFonts w:ascii="Times New Roman" w:eastAsia="Calibri" w:hAnsi="Times New Roman" w:cs="Times New Roman"/>
          <w:b/>
          <w:color w:val="000000"/>
          <w:sz w:val="20"/>
          <w:szCs w:val="20"/>
          <w:lang w:val="en-US"/>
        </w:rPr>
        <w:t>Kopobaeva</w:t>
      </w:r>
      <w:proofErr w:type="spellEnd"/>
      <w:r w:rsidRPr="009617B9">
        <w:rPr>
          <w:rFonts w:ascii="Times New Roman" w:eastAsia="Calibri" w:hAnsi="Times New Roman" w:cs="Times New Roman"/>
          <w:b/>
          <w:color w:val="000000"/>
          <w:sz w:val="20"/>
          <w:szCs w:val="20"/>
          <w:lang w:val="en-US"/>
        </w:rPr>
        <w:t xml:space="preserve">  </w:t>
      </w:r>
      <w:proofErr w:type="spellStart"/>
      <w:r w:rsidRPr="009617B9">
        <w:rPr>
          <w:rFonts w:ascii="Times New Roman" w:eastAsia="Calibri" w:hAnsi="Times New Roman" w:cs="Times New Roman"/>
          <w:b/>
          <w:color w:val="000000"/>
          <w:sz w:val="20"/>
          <w:szCs w:val="20"/>
          <w:lang w:val="en-US"/>
        </w:rPr>
        <w:t>Zhyldyz</w:t>
      </w:r>
      <w:proofErr w:type="spellEnd"/>
      <w:r w:rsidRPr="009617B9">
        <w:rPr>
          <w:rFonts w:ascii="Times New Roman" w:eastAsia="Calibri" w:hAnsi="Times New Roman" w:cs="Times New Roman"/>
          <w:b/>
          <w:color w:val="000000"/>
          <w:sz w:val="20"/>
          <w:szCs w:val="20"/>
          <w:lang w:val="en-US"/>
        </w:rPr>
        <w:t xml:space="preserve">  </w:t>
      </w:r>
      <w:r w:rsidR="00D85F5D">
        <w:rPr>
          <w:rFonts w:ascii="Times New Roman" w:eastAsia="Calibri" w:hAnsi="Times New Roman" w:cs="Times New Roman"/>
          <w:b/>
          <w:color w:val="000000"/>
          <w:sz w:val="20"/>
          <w:szCs w:val="20"/>
          <w:lang w:val="ky-KG"/>
        </w:rPr>
        <w:t xml:space="preserve"> </w:t>
      </w:r>
      <w:r w:rsidRPr="009617B9">
        <w:rPr>
          <w:rFonts w:ascii="Times New Roman" w:eastAsia="Calibri" w:hAnsi="Times New Roman" w:cs="Times New Roman"/>
          <w:sz w:val="20"/>
          <w:szCs w:val="20"/>
          <w:lang w:val="en-US"/>
        </w:rPr>
        <w:t>«</w:t>
      </w:r>
      <w:r w:rsidRPr="009617B9">
        <w:rPr>
          <w:rFonts w:ascii="Times New Roman" w:eastAsia="Calibri" w:hAnsi="Times New Roman" w:cs="Times New Roman"/>
          <w:b/>
          <w:sz w:val="20"/>
          <w:szCs w:val="20"/>
          <w:lang w:val="en-US"/>
        </w:rPr>
        <w:t>Improving the accoun</w:t>
      </w:r>
      <w:r w:rsidRPr="009617B9">
        <w:rPr>
          <w:rFonts w:ascii="Times New Roman" w:eastAsia="Calibri" w:hAnsi="Times New Roman" w:cs="Times New Roman"/>
          <w:b/>
          <w:sz w:val="20"/>
          <w:szCs w:val="20"/>
          <w:lang w:val="en-US"/>
        </w:rPr>
        <w:t>t</w:t>
      </w:r>
      <w:r w:rsidRPr="009617B9">
        <w:rPr>
          <w:rFonts w:ascii="Times New Roman" w:eastAsia="Calibri" w:hAnsi="Times New Roman" w:cs="Times New Roman"/>
          <w:b/>
          <w:sz w:val="20"/>
          <w:szCs w:val="20"/>
          <w:lang w:val="en-US"/>
        </w:rPr>
        <w:t>ing and information provision and methodology of strategic analysis of the sources of the enterprise’s assets (based on The materials of the Kyrgyz Republic)»</w:t>
      </w:r>
      <w:r w:rsidRPr="009617B9">
        <w:rPr>
          <w:rFonts w:ascii="Times New Roman" w:eastAsia="Calibri" w:hAnsi="Times New Roman" w:cs="Times New Roman"/>
          <w:sz w:val="20"/>
          <w:szCs w:val="20"/>
          <w:lang w:val="en-US"/>
        </w:rPr>
        <w:t xml:space="preserve"> </w:t>
      </w:r>
      <w:r w:rsidRPr="009617B9">
        <w:rPr>
          <w:rFonts w:ascii="Times New Roman" w:eastAsia="Calibri" w:hAnsi="Times New Roman" w:cs="Times New Roman"/>
          <w:b/>
          <w:sz w:val="20"/>
          <w:szCs w:val="20"/>
          <w:lang w:val="ky-KG"/>
        </w:rPr>
        <w:t>presented</w:t>
      </w:r>
      <w:r w:rsidRPr="009617B9">
        <w:rPr>
          <w:rFonts w:ascii="Times New Roman" w:eastAsia="Calibri" w:hAnsi="Times New Roman" w:cs="Times New Roman"/>
          <w:b/>
          <w:sz w:val="20"/>
          <w:szCs w:val="20"/>
          <w:lang w:val="en-US"/>
        </w:rPr>
        <w:t xml:space="preserve"> for the degree of Candidate of economics sciences in specialty: 08.00.12-Accounting, statistics.</w:t>
      </w:r>
    </w:p>
    <w:p w:rsidR="00651E12" w:rsidRPr="009617B9" w:rsidRDefault="00651E12" w:rsidP="009617B9">
      <w:pPr>
        <w:spacing w:after="0" w:line="240" w:lineRule="auto"/>
        <w:ind w:firstLine="425"/>
        <w:jc w:val="both"/>
        <w:rPr>
          <w:rFonts w:ascii="Times New Roman" w:eastAsia="Times New Roman" w:hAnsi="Times New Roman" w:cs="Times New Roman"/>
          <w:sz w:val="20"/>
          <w:szCs w:val="20"/>
          <w:lang w:val="en-US"/>
        </w:rPr>
      </w:pPr>
    </w:p>
    <w:p w:rsidR="00651E12" w:rsidRPr="009617B9" w:rsidRDefault="00651E12" w:rsidP="009617B9">
      <w:pPr>
        <w:spacing w:after="0" w:line="240" w:lineRule="auto"/>
        <w:ind w:firstLine="425"/>
        <w:jc w:val="both"/>
        <w:rPr>
          <w:rFonts w:ascii="Times New Roman" w:eastAsia="Times New Roman" w:hAnsi="Times New Roman" w:cs="Times New Roman"/>
          <w:sz w:val="20"/>
          <w:szCs w:val="20"/>
          <w:lang w:val="en-US"/>
        </w:rPr>
      </w:pPr>
      <w:r w:rsidRPr="009617B9">
        <w:rPr>
          <w:rFonts w:ascii="Times New Roman" w:eastAsia="Times New Roman" w:hAnsi="Times New Roman" w:cs="Times New Roman"/>
          <w:sz w:val="20"/>
          <w:szCs w:val="20"/>
          <w:lang w:val="en-US"/>
        </w:rPr>
        <w:t>Keywords: accounting, strategic analysis, reporting, balance sheet, the sources of assets’ forming, equity capital, liabilities, account, synthetic accoun</w:t>
      </w:r>
      <w:r w:rsidRPr="009617B9">
        <w:rPr>
          <w:rFonts w:ascii="Times New Roman" w:eastAsia="Times New Roman" w:hAnsi="Times New Roman" w:cs="Times New Roman"/>
          <w:sz w:val="20"/>
          <w:szCs w:val="20"/>
          <w:lang w:val="en-US"/>
        </w:rPr>
        <w:t>t</w:t>
      </w:r>
      <w:r w:rsidRPr="009617B9">
        <w:rPr>
          <w:rFonts w:ascii="Times New Roman" w:eastAsia="Times New Roman" w:hAnsi="Times New Roman" w:cs="Times New Roman"/>
          <w:sz w:val="20"/>
          <w:szCs w:val="20"/>
          <w:lang w:val="en-US"/>
        </w:rPr>
        <w:t>ing, analytical accounting.</w:t>
      </w:r>
    </w:p>
    <w:p w:rsidR="00651E12" w:rsidRPr="009617B9" w:rsidRDefault="00651E12" w:rsidP="009617B9">
      <w:pPr>
        <w:spacing w:after="0" w:line="240" w:lineRule="auto"/>
        <w:ind w:firstLine="425"/>
        <w:jc w:val="both"/>
        <w:rPr>
          <w:rFonts w:ascii="Times New Roman" w:eastAsia="Times New Roman" w:hAnsi="Times New Roman" w:cs="Times New Roman"/>
          <w:sz w:val="20"/>
          <w:szCs w:val="20"/>
          <w:lang w:val="en-US"/>
        </w:rPr>
      </w:pPr>
    </w:p>
    <w:p w:rsidR="00651E12" w:rsidRPr="009617B9" w:rsidRDefault="00651E12" w:rsidP="009617B9">
      <w:pPr>
        <w:spacing w:after="0" w:line="240" w:lineRule="auto"/>
        <w:ind w:firstLine="425"/>
        <w:jc w:val="both"/>
        <w:rPr>
          <w:rFonts w:ascii="Times New Roman" w:eastAsia="Times New Roman" w:hAnsi="Times New Roman" w:cs="Times New Roman"/>
          <w:sz w:val="20"/>
          <w:szCs w:val="20"/>
          <w:lang w:val="en-US"/>
        </w:rPr>
      </w:pPr>
      <w:r w:rsidRPr="009617B9">
        <w:rPr>
          <w:rFonts w:ascii="Times New Roman" w:eastAsia="Times New Roman" w:hAnsi="Times New Roman" w:cs="Times New Roman"/>
          <w:b/>
          <w:sz w:val="20"/>
          <w:szCs w:val="20"/>
          <w:lang w:val="en-US"/>
        </w:rPr>
        <w:t>The object</w:t>
      </w:r>
      <w:r w:rsidRPr="009617B9">
        <w:rPr>
          <w:rFonts w:ascii="Times New Roman" w:eastAsia="Times New Roman" w:hAnsi="Times New Roman" w:cs="Times New Roman"/>
          <w:sz w:val="20"/>
          <w:szCs w:val="20"/>
          <w:lang w:val="en-US"/>
        </w:rPr>
        <w:t xml:space="preserve"> of study is the forms and methods of organizing the accoun</w:t>
      </w:r>
      <w:r w:rsidRPr="009617B9">
        <w:rPr>
          <w:rFonts w:ascii="Times New Roman" w:eastAsia="Times New Roman" w:hAnsi="Times New Roman" w:cs="Times New Roman"/>
          <w:sz w:val="20"/>
          <w:szCs w:val="20"/>
          <w:lang w:val="en-US"/>
        </w:rPr>
        <w:t>t</w:t>
      </w:r>
      <w:r w:rsidRPr="009617B9">
        <w:rPr>
          <w:rFonts w:ascii="Times New Roman" w:eastAsia="Times New Roman" w:hAnsi="Times New Roman" w:cs="Times New Roman"/>
          <w:sz w:val="20"/>
          <w:szCs w:val="20"/>
          <w:lang w:val="en-US"/>
        </w:rPr>
        <w:t>ing and strategic analysis of the sources of the assets’ forming of subjects of the economy in the Kyrgyz Republic.</w:t>
      </w:r>
    </w:p>
    <w:p w:rsidR="00651E12" w:rsidRPr="009617B9" w:rsidRDefault="00651E12" w:rsidP="009617B9">
      <w:pPr>
        <w:spacing w:after="0" w:line="240" w:lineRule="auto"/>
        <w:ind w:firstLine="425"/>
        <w:jc w:val="both"/>
        <w:rPr>
          <w:rFonts w:ascii="Times New Roman" w:eastAsia="Times New Roman" w:hAnsi="Times New Roman" w:cs="Times New Roman"/>
          <w:sz w:val="20"/>
          <w:szCs w:val="20"/>
          <w:lang w:val="en-US"/>
        </w:rPr>
      </w:pPr>
      <w:r w:rsidRPr="009617B9">
        <w:rPr>
          <w:rFonts w:ascii="Times New Roman" w:eastAsia="Times New Roman" w:hAnsi="Times New Roman" w:cs="Times New Roman"/>
          <w:b/>
          <w:sz w:val="20"/>
          <w:szCs w:val="20"/>
          <w:lang w:val="en-US"/>
        </w:rPr>
        <w:t>The subject</w:t>
      </w:r>
      <w:r w:rsidRPr="009617B9">
        <w:rPr>
          <w:rFonts w:ascii="Times New Roman" w:eastAsia="Times New Roman" w:hAnsi="Times New Roman" w:cs="Times New Roman"/>
          <w:sz w:val="20"/>
          <w:szCs w:val="20"/>
          <w:lang w:val="en-US"/>
        </w:rPr>
        <w:t xml:space="preserve"> of the study is the methodological and organizational aspects of accounting and strategic analysis of the sources of the assets’ forming, as well as the issues of their more effective use.</w:t>
      </w:r>
    </w:p>
    <w:p w:rsidR="00651E12" w:rsidRPr="009617B9" w:rsidRDefault="00651E12" w:rsidP="009617B9">
      <w:pPr>
        <w:spacing w:after="0" w:line="240" w:lineRule="auto"/>
        <w:ind w:firstLine="425"/>
        <w:jc w:val="both"/>
        <w:rPr>
          <w:rFonts w:ascii="Times New Roman" w:eastAsia="Times New Roman" w:hAnsi="Times New Roman" w:cs="Times New Roman"/>
          <w:sz w:val="20"/>
          <w:szCs w:val="20"/>
          <w:lang w:val="en-US"/>
        </w:rPr>
      </w:pPr>
      <w:proofErr w:type="gramStart"/>
      <w:r w:rsidRPr="009617B9">
        <w:rPr>
          <w:rFonts w:ascii="Times New Roman" w:eastAsia="Times New Roman" w:hAnsi="Times New Roman" w:cs="Times New Roman"/>
          <w:b/>
          <w:sz w:val="20"/>
          <w:szCs w:val="20"/>
          <w:lang w:val="en-US"/>
        </w:rPr>
        <w:t>The scientific novelty of the thesis.</w:t>
      </w:r>
      <w:proofErr w:type="gramEnd"/>
      <w:r w:rsidRPr="009617B9">
        <w:rPr>
          <w:rFonts w:ascii="Times New Roman" w:eastAsia="Times New Roman" w:hAnsi="Times New Roman" w:cs="Times New Roman"/>
          <w:sz w:val="20"/>
          <w:szCs w:val="20"/>
          <w:lang w:val="en-US"/>
        </w:rPr>
        <w:t xml:space="preserve"> The scientific novelty of the results obtained in the course of study is a theoretical justification of the essence of sources of assets’ forming in the context of accounting and the development of methods of strategic analysis of the effectiveness of use of the sources of assets’ forming.</w:t>
      </w:r>
    </w:p>
    <w:p w:rsidR="00651E12" w:rsidRPr="009617B9" w:rsidRDefault="00651E12" w:rsidP="009617B9">
      <w:pPr>
        <w:spacing w:after="0" w:line="240" w:lineRule="auto"/>
        <w:ind w:firstLine="425"/>
        <w:jc w:val="both"/>
        <w:rPr>
          <w:rFonts w:ascii="Times New Roman" w:eastAsia="Times New Roman" w:hAnsi="Times New Roman" w:cs="Times New Roman"/>
          <w:sz w:val="20"/>
          <w:szCs w:val="20"/>
          <w:lang w:val="en-US"/>
        </w:rPr>
      </w:pPr>
      <w:r w:rsidRPr="009617B9">
        <w:rPr>
          <w:rFonts w:ascii="Times New Roman" w:eastAsia="Times New Roman" w:hAnsi="Times New Roman" w:cs="Times New Roman"/>
          <w:b/>
          <w:sz w:val="20"/>
          <w:szCs w:val="20"/>
          <w:lang w:val="en-US"/>
        </w:rPr>
        <w:t>Theoretical, methodological and information base of research</w:t>
      </w:r>
      <w:r w:rsidRPr="009617B9">
        <w:rPr>
          <w:rFonts w:ascii="Times New Roman" w:eastAsia="Times New Roman" w:hAnsi="Times New Roman" w:cs="Times New Roman"/>
          <w:sz w:val="20"/>
          <w:szCs w:val="20"/>
          <w:lang w:val="en-US"/>
        </w:rPr>
        <w:t xml:space="preserve"> is made of official governmental and legal documents and materials, scientific researc</w:t>
      </w:r>
      <w:r w:rsidRPr="009617B9">
        <w:rPr>
          <w:rFonts w:ascii="Times New Roman" w:eastAsia="Times New Roman" w:hAnsi="Times New Roman" w:cs="Times New Roman"/>
          <w:sz w:val="20"/>
          <w:szCs w:val="20"/>
          <w:lang w:val="en-US"/>
        </w:rPr>
        <w:t>h</w:t>
      </w:r>
      <w:r w:rsidRPr="009617B9">
        <w:rPr>
          <w:rFonts w:ascii="Times New Roman" w:eastAsia="Times New Roman" w:hAnsi="Times New Roman" w:cs="Times New Roman"/>
          <w:sz w:val="20"/>
          <w:szCs w:val="20"/>
          <w:lang w:val="en-US"/>
        </w:rPr>
        <w:t>es of domestic and foreign scholars, related to the investigated issue, mon</w:t>
      </w:r>
      <w:r w:rsidRPr="009617B9">
        <w:rPr>
          <w:rFonts w:ascii="Times New Roman" w:eastAsia="Times New Roman" w:hAnsi="Times New Roman" w:cs="Times New Roman"/>
          <w:sz w:val="20"/>
          <w:szCs w:val="20"/>
          <w:lang w:val="en-US"/>
        </w:rPr>
        <w:t>o</w:t>
      </w:r>
      <w:r w:rsidRPr="009617B9">
        <w:rPr>
          <w:rFonts w:ascii="Times New Roman" w:eastAsia="Times New Roman" w:hAnsi="Times New Roman" w:cs="Times New Roman"/>
          <w:sz w:val="20"/>
          <w:szCs w:val="20"/>
          <w:lang w:val="en-US"/>
        </w:rPr>
        <w:t xml:space="preserve">graphs, materials of scientific conferences. In the process of study, there </w:t>
      </w:r>
      <w:proofErr w:type="gramStart"/>
      <w:r w:rsidRPr="009617B9">
        <w:rPr>
          <w:rFonts w:ascii="Times New Roman" w:eastAsia="Times New Roman" w:hAnsi="Times New Roman" w:cs="Times New Roman"/>
          <w:sz w:val="20"/>
          <w:szCs w:val="20"/>
          <w:lang w:val="en-US"/>
        </w:rPr>
        <w:t>have</w:t>
      </w:r>
      <w:proofErr w:type="gramEnd"/>
      <w:r w:rsidRPr="009617B9">
        <w:rPr>
          <w:rFonts w:ascii="Times New Roman" w:eastAsia="Times New Roman" w:hAnsi="Times New Roman" w:cs="Times New Roman"/>
          <w:sz w:val="20"/>
          <w:szCs w:val="20"/>
          <w:lang w:val="en-US"/>
        </w:rPr>
        <w:t xml:space="preserve"> been used information data on statistics, materials of periodicals and official web sites, as well as the scientific results of the author disclosed in the prepar</w:t>
      </w:r>
      <w:r w:rsidRPr="009617B9">
        <w:rPr>
          <w:rFonts w:ascii="Times New Roman" w:eastAsia="Times New Roman" w:hAnsi="Times New Roman" w:cs="Times New Roman"/>
          <w:sz w:val="20"/>
          <w:szCs w:val="20"/>
          <w:lang w:val="en-US"/>
        </w:rPr>
        <w:t>a</w:t>
      </w:r>
      <w:r w:rsidRPr="009617B9">
        <w:rPr>
          <w:rFonts w:ascii="Times New Roman" w:eastAsia="Times New Roman" w:hAnsi="Times New Roman" w:cs="Times New Roman"/>
          <w:sz w:val="20"/>
          <w:szCs w:val="20"/>
          <w:lang w:val="en-US"/>
        </w:rPr>
        <w:t>tion process of the thesis.</w:t>
      </w:r>
    </w:p>
    <w:p w:rsidR="00651E12" w:rsidRPr="009617B9" w:rsidRDefault="00651E12" w:rsidP="009617B9">
      <w:pPr>
        <w:spacing w:after="0" w:line="240" w:lineRule="auto"/>
        <w:ind w:firstLine="425"/>
        <w:jc w:val="both"/>
        <w:rPr>
          <w:rFonts w:ascii="Times New Roman" w:eastAsia="Times New Roman" w:hAnsi="Times New Roman" w:cs="Times New Roman"/>
          <w:sz w:val="20"/>
          <w:szCs w:val="20"/>
          <w:lang w:val="en-US"/>
        </w:rPr>
      </w:pPr>
      <w:proofErr w:type="gramStart"/>
      <w:r w:rsidRPr="009617B9">
        <w:rPr>
          <w:rFonts w:ascii="Times New Roman" w:eastAsia="Times New Roman" w:hAnsi="Times New Roman" w:cs="Times New Roman"/>
          <w:b/>
          <w:sz w:val="20"/>
          <w:szCs w:val="20"/>
          <w:lang w:val="en-US"/>
        </w:rPr>
        <w:t>The scientific and practical value of the work.</w:t>
      </w:r>
      <w:proofErr w:type="gramEnd"/>
      <w:r w:rsidRPr="009617B9">
        <w:rPr>
          <w:rFonts w:ascii="Times New Roman" w:eastAsia="Times New Roman" w:hAnsi="Times New Roman" w:cs="Times New Roman"/>
          <w:sz w:val="20"/>
          <w:szCs w:val="20"/>
          <w:lang w:val="en-US"/>
        </w:rPr>
        <w:t xml:space="preserve"> The results obtained in the course of the study, presented in the form of theoretical propositions, </w:t>
      </w:r>
      <w:proofErr w:type="gramStart"/>
      <w:r w:rsidRPr="009617B9">
        <w:rPr>
          <w:rFonts w:ascii="Times New Roman" w:eastAsia="Times New Roman" w:hAnsi="Times New Roman" w:cs="Times New Roman"/>
          <w:sz w:val="20"/>
          <w:szCs w:val="20"/>
          <w:lang w:val="en-US"/>
        </w:rPr>
        <w:t>co</w:t>
      </w:r>
      <w:r w:rsidRPr="009617B9">
        <w:rPr>
          <w:rFonts w:ascii="Times New Roman" w:eastAsia="Times New Roman" w:hAnsi="Times New Roman" w:cs="Times New Roman"/>
          <w:sz w:val="20"/>
          <w:szCs w:val="20"/>
          <w:lang w:val="en-US"/>
        </w:rPr>
        <w:t>n</w:t>
      </w:r>
      <w:r w:rsidRPr="009617B9">
        <w:rPr>
          <w:rFonts w:ascii="Times New Roman" w:eastAsia="Times New Roman" w:hAnsi="Times New Roman" w:cs="Times New Roman"/>
          <w:sz w:val="20"/>
          <w:szCs w:val="20"/>
          <w:lang w:val="en-US"/>
        </w:rPr>
        <w:t>clusions,</w:t>
      </w:r>
      <w:proofErr w:type="gramEnd"/>
      <w:r w:rsidRPr="009617B9">
        <w:rPr>
          <w:rFonts w:ascii="Times New Roman" w:eastAsia="Times New Roman" w:hAnsi="Times New Roman" w:cs="Times New Roman"/>
          <w:sz w:val="20"/>
          <w:szCs w:val="20"/>
          <w:lang w:val="en-US"/>
        </w:rPr>
        <w:t xml:space="preserve"> practical recommendations can contribute to the development of a</w:t>
      </w:r>
      <w:r w:rsidRPr="009617B9">
        <w:rPr>
          <w:rFonts w:ascii="Times New Roman" w:eastAsia="Times New Roman" w:hAnsi="Times New Roman" w:cs="Times New Roman"/>
          <w:sz w:val="20"/>
          <w:szCs w:val="20"/>
          <w:lang w:val="en-US"/>
        </w:rPr>
        <w:t>c</w:t>
      </w:r>
      <w:r w:rsidRPr="009617B9">
        <w:rPr>
          <w:rFonts w:ascii="Times New Roman" w:eastAsia="Times New Roman" w:hAnsi="Times New Roman" w:cs="Times New Roman"/>
          <w:sz w:val="20"/>
          <w:szCs w:val="20"/>
          <w:lang w:val="en-US"/>
        </w:rPr>
        <w:t>counting and analysis, focused on improving the efficiency of their operations.</w:t>
      </w:r>
    </w:p>
    <w:p w:rsidR="00651E12" w:rsidRPr="009617B9" w:rsidRDefault="00651E12" w:rsidP="009617B9">
      <w:pPr>
        <w:spacing w:after="0" w:line="240" w:lineRule="auto"/>
        <w:ind w:firstLine="425"/>
        <w:jc w:val="both"/>
        <w:rPr>
          <w:rFonts w:ascii="Times New Roman" w:eastAsia="Times New Roman" w:hAnsi="Times New Roman" w:cs="Times New Roman"/>
          <w:sz w:val="20"/>
          <w:szCs w:val="20"/>
          <w:lang w:val="en-US"/>
        </w:rPr>
      </w:pPr>
      <w:r w:rsidRPr="009617B9">
        <w:rPr>
          <w:rFonts w:ascii="Times New Roman" w:eastAsia="Times New Roman" w:hAnsi="Times New Roman" w:cs="Times New Roman"/>
          <w:sz w:val="20"/>
          <w:szCs w:val="20"/>
          <w:lang w:val="en-US"/>
        </w:rPr>
        <w:t>The practical significance of the dissertation research is that its main pr</w:t>
      </w:r>
      <w:r w:rsidRPr="009617B9">
        <w:rPr>
          <w:rFonts w:ascii="Times New Roman" w:eastAsia="Times New Roman" w:hAnsi="Times New Roman" w:cs="Times New Roman"/>
          <w:sz w:val="20"/>
          <w:szCs w:val="20"/>
          <w:lang w:val="en-US"/>
        </w:rPr>
        <w:t>o</w:t>
      </w:r>
      <w:r w:rsidRPr="009617B9">
        <w:rPr>
          <w:rFonts w:ascii="Times New Roman" w:eastAsia="Times New Roman" w:hAnsi="Times New Roman" w:cs="Times New Roman"/>
          <w:sz w:val="20"/>
          <w:szCs w:val="20"/>
          <w:lang w:val="en-US"/>
        </w:rPr>
        <w:t>visions can be applied to solve the problems in improving the accounting and analysis of the sources of assets’ forming in order to improve the profitability and competitiveness of the subjects of the given activity.</w:t>
      </w:r>
    </w:p>
    <w:p w:rsidR="0093339C" w:rsidRDefault="0093339C">
      <w:pPr>
        <w:rPr>
          <w:rFonts w:ascii="Times New Roman" w:eastAsia="Times New Roman" w:hAnsi="Times New Roman" w:cs="Times New Roman"/>
          <w:b/>
          <w:sz w:val="20"/>
          <w:szCs w:val="20"/>
          <w:lang w:val="en-US"/>
        </w:rPr>
      </w:pPr>
      <w:r>
        <w:rPr>
          <w:rFonts w:ascii="Times New Roman" w:eastAsia="Times New Roman" w:hAnsi="Times New Roman" w:cs="Times New Roman"/>
          <w:b/>
          <w:sz w:val="20"/>
          <w:szCs w:val="20"/>
          <w:lang w:val="en-US"/>
        </w:rPr>
        <w:br w:type="page"/>
      </w:r>
    </w:p>
    <w:p w:rsidR="00651E12" w:rsidRDefault="00651E12" w:rsidP="009617B9">
      <w:pPr>
        <w:spacing w:after="0" w:line="240" w:lineRule="auto"/>
        <w:ind w:firstLine="425"/>
        <w:jc w:val="center"/>
        <w:rPr>
          <w:rFonts w:ascii="Times New Roman" w:eastAsia="Times New Roman" w:hAnsi="Times New Roman" w:cs="Times New Roman"/>
          <w:b/>
          <w:sz w:val="20"/>
          <w:szCs w:val="20"/>
          <w:lang w:val="ky-KG"/>
        </w:rPr>
      </w:pPr>
    </w:p>
    <w:p w:rsidR="0093339C" w:rsidRDefault="0093339C" w:rsidP="009617B9">
      <w:pPr>
        <w:spacing w:after="0" w:line="240" w:lineRule="auto"/>
        <w:ind w:firstLine="425"/>
        <w:jc w:val="center"/>
        <w:rPr>
          <w:rFonts w:ascii="Times New Roman" w:eastAsia="Times New Roman" w:hAnsi="Times New Roman" w:cs="Times New Roman"/>
          <w:b/>
          <w:sz w:val="20"/>
          <w:szCs w:val="20"/>
          <w:lang w:val="ky-KG"/>
        </w:rPr>
      </w:pPr>
    </w:p>
    <w:p w:rsidR="0093339C" w:rsidRDefault="0093339C" w:rsidP="009617B9">
      <w:pPr>
        <w:spacing w:after="0" w:line="240" w:lineRule="auto"/>
        <w:ind w:firstLine="425"/>
        <w:jc w:val="center"/>
        <w:rPr>
          <w:rFonts w:ascii="Times New Roman" w:eastAsia="Times New Roman" w:hAnsi="Times New Roman" w:cs="Times New Roman"/>
          <w:b/>
          <w:sz w:val="20"/>
          <w:szCs w:val="20"/>
          <w:lang w:val="ky-KG"/>
        </w:rPr>
      </w:pPr>
    </w:p>
    <w:p w:rsidR="0093339C" w:rsidRDefault="0093339C" w:rsidP="009617B9">
      <w:pPr>
        <w:spacing w:after="0" w:line="240" w:lineRule="auto"/>
        <w:ind w:firstLine="425"/>
        <w:jc w:val="center"/>
        <w:rPr>
          <w:rFonts w:ascii="Times New Roman" w:eastAsia="Times New Roman" w:hAnsi="Times New Roman" w:cs="Times New Roman"/>
          <w:b/>
          <w:sz w:val="20"/>
          <w:szCs w:val="20"/>
          <w:lang w:val="ky-KG"/>
        </w:rPr>
      </w:pPr>
    </w:p>
    <w:p w:rsidR="0093339C" w:rsidRDefault="0093339C" w:rsidP="009617B9">
      <w:pPr>
        <w:spacing w:after="0" w:line="240" w:lineRule="auto"/>
        <w:ind w:firstLine="425"/>
        <w:jc w:val="center"/>
        <w:rPr>
          <w:rFonts w:ascii="Times New Roman" w:eastAsia="Times New Roman" w:hAnsi="Times New Roman" w:cs="Times New Roman"/>
          <w:b/>
          <w:sz w:val="20"/>
          <w:szCs w:val="20"/>
          <w:lang w:val="ky-KG"/>
        </w:rPr>
      </w:pPr>
    </w:p>
    <w:p w:rsidR="0093339C" w:rsidRDefault="0093339C" w:rsidP="009617B9">
      <w:pPr>
        <w:spacing w:after="0" w:line="240" w:lineRule="auto"/>
        <w:ind w:firstLine="425"/>
        <w:jc w:val="center"/>
        <w:rPr>
          <w:rFonts w:ascii="Times New Roman" w:eastAsia="Times New Roman" w:hAnsi="Times New Roman" w:cs="Times New Roman"/>
          <w:b/>
          <w:sz w:val="20"/>
          <w:szCs w:val="20"/>
          <w:lang w:val="ky-KG"/>
        </w:rPr>
      </w:pPr>
    </w:p>
    <w:p w:rsidR="0093339C" w:rsidRDefault="0093339C" w:rsidP="009617B9">
      <w:pPr>
        <w:spacing w:after="0" w:line="240" w:lineRule="auto"/>
        <w:ind w:firstLine="425"/>
        <w:jc w:val="center"/>
        <w:rPr>
          <w:rFonts w:ascii="Times New Roman" w:eastAsia="Times New Roman" w:hAnsi="Times New Roman" w:cs="Times New Roman"/>
          <w:b/>
          <w:sz w:val="20"/>
          <w:szCs w:val="20"/>
          <w:lang w:val="ky-KG"/>
        </w:rPr>
      </w:pPr>
    </w:p>
    <w:p w:rsidR="0093339C" w:rsidRDefault="0093339C" w:rsidP="009617B9">
      <w:pPr>
        <w:spacing w:after="0" w:line="240" w:lineRule="auto"/>
        <w:ind w:firstLine="425"/>
        <w:jc w:val="center"/>
        <w:rPr>
          <w:rFonts w:ascii="Times New Roman" w:eastAsia="Times New Roman" w:hAnsi="Times New Roman" w:cs="Times New Roman"/>
          <w:b/>
          <w:sz w:val="20"/>
          <w:szCs w:val="20"/>
          <w:lang w:val="ky-KG"/>
        </w:rPr>
      </w:pPr>
    </w:p>
    <w:p w:rsidR="0093339C" w:rsidRDefault="0093339C" w:rsidP="009617B9">
      <w:pPr>
        <w:spacing w:after="0" w:line="240" w:lineRule="auto"/>
        <w:ind w:firstLine="425"/>
        <w:jc w:val="center"/>
        <w:rPr>
          <w:rFonts w:ascii="Times New Roman" w:eastAsia="Times New Roman" w:hAnsi="Times New Roman" w:cs="Times New Roman"/>
          <w:b/>
          <w:sz w:val="20"/>
          <w:szCs w:val="20"/>
          <w:lang w:val="ky-KG"/>
        </w:rPr>
      </w:pPr>
    </w:p>
    <w:p w:rsidR="0093339C" w:rsidRDefault="0093339C" w:rsidP="009617B9">
      <w:pPr>
        <w:spacing w:after="0" w:line="240" w:lineRule="auto"/>
        <w:ind w:firstLine="425"/>
        <w:jc w:val="center"/>
        <w:rPr>
          <w:rFonts w:ascii="Times New Roman" w:eastAsia="Times New Roman" w:hAnsi="Times New Roman" w:cs="Times New Roman"/>
          <w:b/>
          <w:sz w:val="20"/>
          <w:szCs w:val="20"/>
          <w:lang w:val="ky-KG"/>
        </w:rPr>
      </w:pPr>
    </w:p>
    <w:p w:rsidR="0093339C" w:rsidRDefault="0093339C" w:rsidP="009617B9">
      <w:pPr>
        <w:spacing w:after="0" w:line="240" w:lineRule="auto"/>
        <w:ind w:firstLine="425"/>
        <w:jc w:val="center"/>
        <w:rPr>
          <w:rFonts w:ascii="Times New Roman" w:eastAsia="Times New Roman" w:hAnsi="Times New Roman" w:cs="Times New Roman"/>
          <w:b/>
          <w:sz w:val="20"/>
          <w:szCs w:val="20"/>
          <w:lang w:val="ky-KG"/>
        </w:rPr>
      </w:pPr>
    </w:p>
    <w:p w:rsidR="0093339C" w:rsidRDefault="0093339C" w:rsidP="009617B9">
      <w:pPr>
        <w:spacing w:after="0" w:line="240" w:lineRule="auto"/>
        <w:ind w:firstLine="425"/>
        <w:jc w:val="center"/>
        <w:rPr>
          <w:rFonts w:ascii="Times New Roman" w:eastAsia="Times New Roman" w:hAnsi="Times New Roman" w:cs="Times New Roman"/>
          <w:b/>
          <w:sz w:val="20"/>
          <w:szCs w:val="20"/>
          <w:lang w:val="ky-KG"/>
        </w:rPr>
      </w:pPr>
    </w:p>
    <w:p w:rsidR="0093339C" w:rsidRDefault="0093339C" w:rsidP="009617B9">
      <w:pPr>
        <w:spacing w:after="0" w:line="240" w:lineRule="auto"/>
        <w:ind w:firstLine="425"/>
        <w:jc w:val="center"/>
        <w:rPr>
          <w:rFonts w:ascii="Times New Roman" w:eastAsia="Times New Roman" w:hAnsi="Times New Roman" w:cs="Times New Roman"/>
          <w:b/>
          <w:sz w:val="20"/>
          <w:szCs w:val="20"/>
          <w:lang w:val="ky-KG"/>
        </w:rPr>
      </w:pPr>
    </w:p>
    <w:p w:rsidR="0093339C" w:rsidRDefault="0093339C" w:rsidP="009617B9">
      <w:pPr>
        <w:spacing w:after="0" w:line="240" w:lineRule="auto"/>
        <w:ind w:firstLine="425"/>
        <w:jc w:val="center"/>
        <w:rPr>
          <w:rFonts w:ascii="Times New Roman" w:eastAsia="Times New Roman" w:hAnsi="Times New Roman" w:cs="Times New Roman"/>
          <w:b/>
          <w:sz w:val="20"/>
          <w:szCs w:val="20"/>
          <w:lang w:val="ky-KG"/>
        </w:rPr>
      </w:pPr>
    </w:p>
    <w:p w:rsidR="0093339C" w:rsidRDefault="0093339C" w:rsidP="009617B9">
      <w:pPr>
        <w:spacing w:after="0" w:line="240" w:lineRule="auto"/>
        <w:ind w:firstLine="425"/>
        <w:jc w:val="center"/>
        <w:rPr>
          <w:rFonts w:ascii="Times New Roman" w:eastAsia="Times New Roman" w:hAnsi="Times New Roman" w:cs="Times New Roman"/>
          <w:b/>
          <w:sz w:val="20"/>
          <w:szCs w:val="20"/>
          <w:lang w:val="ky-KG"/>
        </w:rPr>
      </w:pPr>
    </w:p>
    <w:p w:rsidR="0093339C" w:rsidRDefault="0093339C" w:rsidP="009617B9">
      <w:pPr>
        <w:spacing w:after="0" w:line="240" w:lineRule="auto"/>
        <w:ind w:firstLine="425"/>
        <w:jc w:val="center"/>
        <w:rPr>
          <w:rFonts w:ascii="Times New Roman" w:eastAsia="Times New Roman" w:hAnsi="Times New Roman" w:cs="Times New Roman"/>
          <w:b/>
          <w:sz w:val="20"/>
          <w:szCs w:val="20"/>
          <w:lang w:val="ky-KG"/>
        </w:rPr>
      </w:pPr>
    </w:p>
    <w:p w:rsidR="0093339C" w:rsidRDefault="0093339C" w:rsidP="009617B9">
      <w:pPr>
        <w:spacing w:after="0" w:line="240" w:lineRule="auto"/>
        <w:ind w:firstLine="425"/>
        <w:jc w:val="center"/>
        <w:rPr>
          <w:rFonts w:ascii="Times New Roman" w:eastAsia="Times New Roman" w:hAnsi="Times New Roman" w:cs="Times New Roman"/>
          <w:b/>
          <w:sz w:val="20"/>
          <w:szCs w:val="20"/>
          <w:lang w:val="ky-KG"/>
        </w:rPr>
      </w:pPr>
    </w:p>
    <w:p w:rsidR="0093339C" w:rsidRDefault="0093339C" w:rsidP="009617B9">
      <w:pPr>
        <w:spacing w:after="0" w:line="240" w:lineRule="auto"/>
        <w:ind w:firstLine="425"/>
        <w:jc w:val="center"/>
        <w:rPr>
          <w:rFonts w:ascii="Times New Roman" w:eastAsia="Times New Roman" w:hAnsi="Times New Roman" w:cs="Times New Roman"/>
          <w:b/>
          <w:sz w:val="20"/>
          <w:szCs w:val="20"/>
          <w:lang w:val="ky-KG"/>
        </w:rPr>
      </w:pPr>
    </w:p>
    <w:p w:rsidR="0093339C" w:rsidRDefault="0093339C" w:rsidP="009617B9">
      <w:pPr>
        <w:spacing w:after="0" w:line="240" w:lineRule="auto"/>
        <w:ind w:firstLine="425"/>
        <w:jc w:val="center"/>
        <w:rPr>
          <w:rFonts w:ascii="Times New Roman" w:eastAsia="Times New Roman" w:hAnsi="Times New Roman" w:cs="Times New Roman"/>
          <w:b/>
          <w:sz w:val="20"/>
          <w:szCs w:val="20"/>
          <w:lang w:val="ky-KG"/>
        </w:rPr>
      </w:pPr>
    </w:p>
    <w:p w:rsidR="0093339C" w:rsidRDefault="0093339C" w:rsidP="009617B9">
      <w:pPr>
        <w:spacing w:after="0" w:line="240" w:lineRule="auto"/>
        <w:ind w:firstLine="425"/>
        <w:jc w:val="center"/>
        <w:rPr>
          <w:rFonts w:ascii="Times New Roman" w:eastAsia="Times New Roman" w:hAnsi="Times New Roman" w:cs="Times New Roman"/>
          <w:b/>
          <w:sz w:val="20"/>
          <w:szCs w:val="20"/>
          <w:lang w:val="ky-KG"/>
        </w:rPr>
      </w:pPr>
    </w:p>
    <w:p w:rsidR="0093339C" w:rsidRDefault="0093339C" w:rsidP="009617B9">
      <w:pPr>
        <w:spacing w:after="0" w:line="240" w:lineRule="auto"/>
        <w:ind w:firstLine="425"/>
        <w:jc w:val="center"/>
        <w:rPr>
          <w:rFonts w:ascii="Times New Roman" w:eastAsia="Times New Roman" w:hAnsi="Times New Roman" w:cs="Times New Roman"/>
          <w:b/>
          <w:sz w:val="20"/>
          <w:szCs w:val="20"/>
          <w:lang w:val="ky-KG"/>
        </w:rPr>
      </w:pPr>
    </w:p>
    <w:p w:rsidR="0093339C" w:rsidRDefault="0093339C" w:rsidP="009617B9">
      <w:pPr>
        <w:spacing w:after="0" w:line="240" w:lineRule="auto"/>
        <w:ind w:firstLine="425"/>
        <w:jc w:val="center"/>
        <w:rPr>
          <w:rFonts w:ascii="Times New Roman" w:eastAsia="Times New Roman" w:hAnsi="Times New Roman" w:cs="Times New Roman"/>
          <w:b/>
          <w:sz w:val="20"/>
          <w:szCs w:val="20"/>
          <w:lang w:val="ky-KG"/>
        </w:rPr>
      </w:pPr>
    </w:p>
    <w:p w:rsidR="0093339C" w:rsidRDefault="0093339C" w:rsidP="009617B9">
      <w:pPr>
        <w:spacing w:after="0" w:line="240" w:lineRule="auto"/>
        <w:ind w:firstLine="425"/>
        <w:jc w:val="center"/>
        <w:rPr>
          <w:rFonts w:ascii="Times New Roman" w:eastAsia="Times New Roman" w:hAnsi="Times New Roman" w:cs="Times New Roman"/>
          <w:b/>
          <w:sz w:val="20"/>
          <w:szCs w:val="20"/>
          <w:lang w:val="ky-KG"/>
        </w:rPr>
      </w:pPr>
    </w:p>
    <w:p w:rsidR="0093339C" w:rsidRPr="009617B9" w:rsidRDefault="0093339C" w:rsidP="0093339C">
      <w:pPr>
        <w:shd w:val="clear" w:color="auto" w:fill="FFFFFF"/>
        <w:spacing w:after="0" w:line="240" w:lineRule="auto"/>
        <w:ind w:firstLine="425"/>
        <w:jc w:val="center"/>
        <w:rPr>
          <w:rFonts w:ascii="Times New Roman" w:eastAsia="Times New Roman" w:hAnsi="Times New Roman" w:cs="Times New Roman"/>
          <w:b/>
          <w:bCs/>
          <w:spacing w:val="-2"/>
          <w:sz w:val="20"/>
          <w:szCs w:val="20"/>
          <w:lang w:eastAsia="ru-RU"/>
        </w:rPr>
      </w:pPr>
      <w:proofErr w:type="spellStart"/>
      <w:r w:rsidRPr="009617B9">
        <w:rPr>
          <w:rFonts w:ascii="Times New Roman" w:eastAsia="Times New Roman" w:hAnsi="Times New Roman" w:cs="Times New Roman"/>
          <w:b/>
          <w:bCs/>
          <w:spacing w:val="-2"/>
          <w:sz w:val="20"/>
          <w:szCs w:val="20"/>
          <w:lang w:eastAsia="ru-RU"/>
        </w:rPr>
        <w:t>Копобаева</w:t>
      </w:r>
      <w:proofErr w:type="spellEnd"/>
      <w:r w:rsidRPr="009617B9">
        <w:rPr>
          <w:rFonts w:ascii="Times New Roman" w:eastAsia="Times New Roman" w:hAnsi="Times New Roman" w:cs="Times New Roman"/>
          <w:b/>
          <w:bCs/>
          <w:spacing w:val="-2"/>
          <w:sz w:val="20"/>
          <w:szCs w:val="20"/>
          <w:lang w:eastAsia="ru-RU"/>
        </w:rPr>
        <w:t xml:space="preserve">  </w:t>
      </w:r>
      <w:proofErr w:type="spellStart"/>
      <w:r w:rsidRPr="009617B9">
        <w:rPr>
          <w:rFonts w:ascii="Times New Roman" w:eastAsia="Times New Roman" w:hAnsi="Times New Roman" w:cs="Times New Roman"/>
          <w:b/>
          <w:bCs/>
          <w:spacing w:val="-2"/>
          <w:sz w:val="20"/>
          <w:szCs w:val="20"/>
          <w:lang w:eastAsia="ru-RU"/>
        </w:rPr>
        <w:t>Жылдыз</w:t>
      </w:r>
      <w:proofErr w:type="spellEnd"/>
      <w:r w:rsidRPr="009617B9">
        <w:rPr>
          <w:rFonts w:ascii="Times New Roman" w:eastAsia="Times New Roman" w:hAnsi="Times New Roman" w:cs="Times New Roman"/>
          <w:b/>
          <w:bCs/>
          <w:spacing w:val="-2"/>
          <w:sz w:val="20"/>
          <w:szCs w:val="20"/>
          <w:lang w:eastAsia="ru-RU"/>
        </w:rPr>
        <w:t xml:space="preserve">  </w:t>
      </w:r>
      <w:proofErr w:type="spellStart"/>
      <w:r w:rsidRPr="009617B9">
        <w:rPr>
          <w:rFonts w:ascii="Times New Roman" w:eastAsia="Times New Roman" w:hAnsi="Times New Roman" w:cs="Times New Roman"/>
          <w:b/>
          <w:bCs/>
          <w:spacing w:val="-2"/>
          <w:sz w:val="20"/>
          <w:szCs w:val="20"/>
          <w:lang w:eastAsia="ru-RU"/>
        </w:rPr>
        <w:t>Кенжебековна</w:t>
      </w:r>
      <w:proofErr w:type="spellEnd"/>
    </w:p>
    <w:p w:rsidR="0093339C" w:rsidRPr="009617B9" w:rsidRDefault="0093339C" w:rsidP="0093339C">
      <w:pPr>
        <w:shd w:val="clear" w:color="auto" w:fill="FFFFFF"/>
        <w:spacing w:after="0" w:line="240" w:lineRule="auto"/>
        <w:ind w:firstLine="425"/>
        <w:jc w:val="center"/>
        <w:rPr>
          <w:rFonts w:ascii="Times New Roman" w:eastAsia="Times New Roman" w:hAnsi="Times New Roman" w:cs="Times New Roman"/>
          <w:b/>
          <w:bCs/>
          <w:spacing w:val="-2"/>
          <w:sz w:val="20"/>
          <w:szCs w:val="20"/>
          <w:lang w:eastAsia="ru-RU"/>
        </w:rPr>
      </w:pPr>
    </w:p>
    <w:p w:rsidR="0093339C" w:rsidRPr="009617B9" w:rsidRDefault="0093339C" w:rsidP="0093339C">
      <w:pPr>
        <w:shd w:val="clear" w:color="auto" w:fill="FFFFFF"/>
        <w:spacing w:after="0" w:line="240" w:lineRule="auto"/>
        <w:ind w:firstLine="425"/>
        <w:jc w:val="center"/>
        <w:rPr>
          <w:rFonts w:ascii="Times New Roman" w:eastAsia="Times New Roman" w:hAnsi="Times New Roman" w:cs="Times New Roman"/>
          <w:b/>
          <w:bCs/>
          <w:spacing w:val="-2"/>
          <w:sz w:val="20"/>
          <w:szCs w:val="20"/>
          <w:lang w:eastAsia="ru-RU"/>
        </w:rPr>
      </w:pPr>
      <w:r w:rsidRPr="009617B9">
        <w:rPr>
          <w:rFonts w:ascii="Times New Roman" w:eastAsia="Times New Roman" w:hAnsi="Times New Roman" w:cs="Times New Roman"/>
          <w:b/>
          <w:bCs/>
          <w:spacing w:val="-2"/>
          <w:sz w:val="20"/>
          <w:szCs w:val="20"/>
          <w:lang w:eastAsia="ru-RU"/>
        </w:rPr>
        <w:t xml:space="preserve">Совершенствование </w:t>
      </w:r>
      <w:proofErr w:type="gramStart"/>
      <w:r w:rsidRPr="009617B9">
        <w:rPr>
          <w:rFonts w:ascii="Times New Roman" w:eastAsia="Times New Roman" w:hAnsi="Times New Roman" w:cs="Times New Roman"/>
          <w:b/>
          <w:bCs/>
          <w:spacing w:val="-2"/>
          <w:sz w:val="20"/>
          <w:szCs w:val="20"/>
          <w:lang w:eastAsia="ru-RU"/>
        </w:rPr>
        <w:t>учетно-информационного</w:t>
      </w:r>
      <w:proofErr w:type="gramEnd"/>
    </w:p>
    <w:p w:rsidR="0093339C" w:rsidRPr="009617B9" w:rsidRDefault="0093339C" w:rsidP="0093339C">
      <w:pPr>
        <w:shd w:val="clear" w:color="auto" w:fill="FFFFFF"/>
        <w:spacing w:after="0" w:line="240" w:lineRule="auto"/>
        <w:ind w:firstLine="425"/>
        <w:jc w:val="center"/>
        <w:rPr>
          <w:rFonts w:ascii="Times New Roman" w:eastAsia="Times New Roman" w:hAnsi="Times New Roman" w:cs="Times New Roman"/>
          <w:b/>
          <w:bCs/>
          <w:spacing w:val="-2"/>
          <w:sz w:val="20"/>
          <w:szCs w:val="20"/>
          <w:lang w:eastAsia="ru-RU"/>
        </w:rPr>
      </w:pPr>
      <w:r w:rsidRPr="009617B9">
        <w:rPr>
          <w:rFonts w:ascii="Times New Roman" w:eastAsia="Times New Roman" w:hAnsi="Times New Roman" w:cs="Times New Roman"/>
          <w:b/>
          <w:bCs/>
          <w:spacing w:val="-2"/>
          <w:sz w:val="20"/>
          <w:szCs w:val="20"/>
          <w:lang w:eastAsia="ru-RU"/>
        </w:rPr>
        <w:t xml:space="preserve"> обеспечения и методики стратегического анализа </w:t>
      </w:r>
    </w:p>
    <w:p w:rsidR="0093339C" w:rsidRPr="009617B9" w:rsidRDefault="0093339C" w:rsidP="0093339C">
      <w:pPr>
        <w:shd w:val="clear" w:color="auto" w:fill="FFFFFF"/>
        <w:spacing w:after="0" w:line="240" w:lineRule="auto"/>
        <w:ind w:firstLine="425"/>
        <w:jc w:val="center"/>
        <w:rPr>
          <w:rFonts w:ascii="Times New Roman" w:eastAsia="Times New Roman" w:hAnsi="Times New Roman" w:cs="Times New Roman"/>
          <w:b/>
          <w:bCs/>
          <w:spacing w:val="-2"/>
          <w:sz w:val="20"/>
          <w:szCs w:val="20"/>
          <w:lang w:eastAsia="ru-RU"/>
        </w:rPr>
      </w:pPr>
      <w:r w:rsidRPr="009617B9">
        <w:rPr>
          <w:rFonts w:ascii="Times New Roman" w:eastAsia="Times New Roman" w:hAnsi="Times New Roman" w:cs="Times New Roman"/>
          <w:b/>
          <w:bCs/>
          <w:spacing w:val="-2"/>
          <w:sz w:val="20"/>
          <w:szCs w:val="20"/>
          <w:lang w:eastAsia="ru-RU"/>
        </w:rPr>
        <w:t xml:space="preserve">источников формирования активов предприятия </w:t>
      </w:r>
    </w:p>
    <w:p w:rsidR="0093339C" w:rsidRPr="009617B9" w:rsidRDefault="0093339C" w:rsidP="0093339C">
      <w:pPr>
        <w:shd w:val="clear" w:color="auto" w:fill="FFFFFF"/>
        <w:spacing w:after="0" w:line="240" w:lineRule="auto"/>
        <w:ind w:firstLine="425"/>
        <w:jc w:val="center"/>
        <w:rPr>
          <w:rFonts w:ascii="Times New Roman" w:eastAsia="Times New Roman" w:hAnsi="Times New Roman" w:cs="Times New Roman"/>
          <w:b/>
          <w:bCs/>
          <w:spacing w:val="-2"/>
          <w:sz w:val="20"/>
          <w:szCs w:val="20"/>
          <w:lang w:eastAsia="ru-RU"/>
        </w:rPr>
      </w:pPr>
      <w:r w:rsidRPr="009617B9">
        <w:rPr>
          <w:rFonts w:ascii="Times New Roman" w:eastAsia="Times New Roman" w:hAnsi="Times New Roman" w:cs="Times New Roman"/>
          <w:b/>
          <w:bCs/>
          <w:spacing w:val="-2"/>
          <w:sz w:val="20"/>
          <w:szCs w:val="20"/>
          <w:lang w:eastAsia="ru-RU"/>
        </w:rPr>
        <w:t xml:space="preserve">(на материалах </w:t>
      </w:r>
      <w:proofErr w:type="spellStart"/>
      <w:r w:rsidRPr="009617B9">
        <w:rPr>
          <w:rFonts w:ascii="Times New Roman" w:eastAsia="Times New Roman" w:hAnsi="Times New Roman" w:cs="Times New Roman"/>
          <w:b/>
          <w:bCs/>
          <w:spacing w:val="-2"/>
          <w:sz w:val="20"/>
          <w:szCs w:val="20"/>
          <w:lang w:eastAsia="ru-RU"/>
        </w:rPr>
        <w:t>Кыргызской</w:t>
      </w:r>
      <w:proofErr w:type="spellEnd"/>
      <w:r w:rsidRPr="009617B9">
        <w:rPr>
          <w:rFonts w:ascii="Times New Roman" w:eastAsia="Times New Roman" w:hAnsi="Times New Roman" w:cs="Times New Roman"/>
          <w:b/>
          <w:bCs/>
          <w:spacing w:val="-2"/>
          <w:sz w:val="20"/>
          <w:szCs w:val="20"/>
          <w:lang w:eastAsia="ru-RU"/>
        </w:rPr>
        <w:t xml:space="preserve"> Республики)</w:t>
      </w:r>
    </w:p>
    <w:p w:rsidR="0093339C" w:rsidRDefault="0093339C" w:rsidP="0093339C">
      <w:pPr>
        <w:spacing w:after="0" w:line="240" w:lineRule="auto"/>
        <w:ind w:firstLine="425"/>
        <w:jc w:val="center"/>
        <w:rPr>
          <w:rFonts w:ascii="Times New Roman" w:eastAsia="Times New Roman" w:hAnsi="Times New Roman" w:cs="Times New Roman"/>
          <w:b/>
          <w:sz w:val="20"/>
          <w:szCs w:val="20"/>
          <w:lang w:val="ky-KG"/>
        </w:rPr>
      </w:pPr>
    </w:p>
    <w:p w:rsidR="0093339C" w:rsidRDefault="0093339C" w:rsidP="0093339C">
      <w:pPr>
        <w:spacing w:after="0" w:line="240" w:lineRule="auto"/>
        <w:ind w:firstLine="425"/>
        <w:jc w:val="center"/>
        <w:rPr>
          <w:rFonts w:ascii="Times New Roman" w:eastAsia="Times New Roman" w:hAnsi="Times New Roman" w:cs="Times New Roman"/>
          <w:b/>
          <w:sz w:val="20"/>
          <w:szCs w:val="20"/>
          <w:lang w:val="ky-KG"/>
        </w:rPr>
      </w:pPr>
    </w:p>
    <w:p w:rsidR="0093339C" w:rsidRPr="005E4C16" w:rsidRDefault="0093339C" w:rsidP="0093339C">
      <w:pPr>
        <w:spacing w:after="0" w:line="240" w:lineRule="auto"/>
        <w:jc w:val="center"/>
        <w:rPr>
          <w:rFonts w:ascii="Times New Roman" w:hAnsi="Times New Roman"/>
          <w:sz w:val="18"/>
          <w:szCs w:val="18"/>
          <w:lang w:val="ky-KG"/>
        </w:rPr>
      </w:pPr>
      <w:r>
        <w:rPr>
          <w:rFonts w:ascii="Times New Roman" w:hAnsi="Times New Roman"/>
          <w:sz w:val="18"/>
          <w:szCs w:val="18"/>
        </w:rPr>
        <w:t xml:space="preserve">Подписано в печать  </w:t>
      </w:r>
      <w:r>
        <w:rPr>
          <w:rFonts w:ascii="Times New Roman" w:hAnsi="Times New Roman"/>
          <w:sz w:val="18"/>
          <w:szCs w:val="18"/>
          <w:lang w:val="ky-KG"/>
        </w:rPr>
        <w:t>30</w:t>
      </w:r>
      <w:r w:rsidRPr="005E4C16">
        <w:rPr>
          <w:rFonts w:ascii="Times New Roman" w:hAnsi="Times New Roman"/>
          <w:sz w:val="18"/>
          <w:szCs w:val="18"/>
        </w:rPr>
        <w:t>.</w:t>
      </w:r>
      <w:r w:rsidRPr="005E4C16">
        <w:rPr>
          <w:rFonts w:ascii="Times New Roman" w:hAnsi="Times New Roman"/>
          <w:sz w:val="18"/>
          <w:szCs w:val="18"/>
          <w:lang w:val="ky-KG"/>
        </w:rPr>
        <w:t>0</w:t>
      </w:r>
      <w:r>
        <w:rPr>
          <w:rFonts w:ascii="Times New Roman" w:hAnsi="Times New Roman"/>
          <w:sz w:val="18"/>
          <w:szCs w:val="18"/>
          <w:lang w:val="ky-KG"/>
        </w:rPr>
        <w:t>9</w:t>
      </w:r>
      <w:r w:rsidRPr="005E4C16">
        <w:rPr>
          <w:rFonts w:ascii="Times New Roman" w:hAnsi="Times New Roman"/>
          <w:sz w:val="18"/>
          <w:szCs w:val="18"/>
        </w:rPr>
        <w:t>.13</w:t>
      </w:r>
    </w:p>
    <w:p w:rsidR="0093339C" w:rsidRPr="005E4C16" w:rsidRDefault="0093339C" w:rsidP="0093339C">
      <w:pPr>
        <w:spacing w:after="0" w:line="240" w:lineRule="auto"/>
        <w:jc w:val="center"/>
        <w:rPr>
          <w:rFonts w:ascii="Times New Roman" w:hAnsi="Times New Roman"/>
          <w:sz w:val="18"/>
          <w:szCs w:val="18"/>
        </w:rPr>
      </w:pPr>
      <w:r w:rsidRPr="005E4C16">
        <w:rPr>
          <w:rFonts w:ascii="Times New Roman" w:hAnsi="Times New Roman"/>
          <w:sz w:val="18"/>
          <w:szCs w:val="18"/>
        </w:rPr>
        <w:t>Формат 60</w:t>
      </w:r>
      <w:r w:rsidRPr="005E4C16">
        <w:rPr>
          <w:rFonts w:ascii="Times New Roman" w:hAnsi="Times New Roman"/>
          <w:sz w:val="18"/>
          <w:szCs w:val="18"/>
          <w:lang w:val="en-US"/>
        </w:rPr>
        <w:t>x</w:t>
      </w:r>
      <w:r w:rsidRPr="005E4C16">
        <w:rPr>
          <w:rFonts w:ascii="Times New Roman" w:hAnsi="Times New Roman"/>
          <w:sz w:val="18"/>
          <w:szCs w:val="18"/>
        </w:rPr>
        <w:t>84 1/16</w:t>
      </w:r>
    </w:p>
    <w:p w:rsidR="0093339C" w:rsidRPr="005E4C16" w:rsidRDefault="0093339C" w:rsidP="0093339C">
      <w:pPr>
        <w:spacing w:after="0" w:line="240" w:lineRule="auto"/>
        <w:jc w:val="center"/>
        <w:rPr>
          <w:rFonts w:ascii="Times New Roman" w:hAnsi="Times New Roman"/>
          <w:sz w:val="18"/>
          <w:szCs w:val="18"/>
        </w:rPr>
      </w:pPr>
      <w:r w:rsidRPr="005E4C16">
        <w:rPr>
          <w:rFonts w:ascii="Times New Roman" w:hAnsi="Times New Roman"/>
          <w:sz w:val="18"/>
          <w:szCs w:val="18"/>
        </w:rPr>
        <w:t xml:space="preserve">Объем  </w:t>
      </w:r>
      <w:r w:rsidRPr="005E4C16">
        <w:rPr>
          <w:rFonts w:ascii="Times New Roman" w:hAnsi="Times New Roman"/>
          <w:sz w:val="18"/>
          <w:szCs w:val="18"/>
          <w:lang w:val="ky-KG"/>
        </w:rPr>
        <w:t xml:space="preserve">1,75 </w:t>
      </w:r>
      <w:r w:rsidRPr="005E4C16">
        <w:rPr>
          <w:rFonts w:ascii="Times New Roman" w:hAnsi="Times New Roman"/>
          <w:sz w:val="18"/>
          <w:szCs w:val="18"/>
        </w:rPr>
        <w:t>п.</w:t>
      </w:r>
      <w:proofErr w:type="gramStart"/>
      <w:r w:rsidRPr="005E4C16">
        <w:rPr>
          <w:rFonts w:ascii="Times New Roman" w:hAnsi="Times New Roman"/>
          <w:sz w:val="18"/>
          <w:szCs w:val="18"/>
        </w:rPr>
        <w:t>л</w:t>
      </w:r>
      <w:proofErr w:type="gramEnd"/>
      <w:r w:rsidRPr="005E4C16">
        <w:rPr>
          <w:rFonts w:ascii="Times New Roman" w:hAnsi="Times New Roman"/>
          <w:sz w:val="18"/>
          <w:szCs w:val="18"/>
        </w:rPr>
        <w:t>.</w:t>
      </w:r>
    </w:p>
    <w:p w:rsidR="0093339C" w:rsidRPr="005E4C16" w:rsidRDefault="0093339C" w:rsidP="0093339C">
      <w:pPr>
        <w:spacing w:after="0" w:line="240" w:lineRule="auto"/>
        <w:jc w:val="center"/>
        <w:rPr>
          <w:rFonts w:ascii="Times New Roman" w:hAnsi="Times New Roman"/>
          <w:sz w:val="18"/>
          <w:szCs w:val="18"/>
        </w:rPr>
      </w:pPr>
      <w:r w:rsidRPr="005E4C16">
        <w:rPr>
          <w:rFonts w:ascii="Times New Roman" w:hAnsi="Times New Roman"/>
          <w:sz w:val="18"/>
          <w:szCs w:val="18"/>
        </w:rPr>
        <w:t>Офсетная печать.</w:t>
      </w:r>
    </w:p>
    <w:p w:rsidR="0093339C" w:rsidRPr="005E4C16" w:rsidRDefault="0093339C" w:rsidP="0093339C">
      <w:pPr>
        <w:spacing w:after="0" w:line="240" w:lineRule="auto"/>
        <w:jc w:val="center"/>
        <w:rPr>
          <w:rFonts w:ascii="Times New Roman" w:hAnsi="Times New Roman"/>
          <w:sz w:val="18"/>
          <w:szCs w:val="18"/>
        </w:rPr>
      </w:pPr>
    </w:p>
    <w:p w:rsidR="0093339C" w:rsidRPr="005E4C16" w:rsidRDefault="0093339C" w:rsidP="0093339C">
      <w:pPr>
        <w:spacing w:after="0" w:line="240" w:lineRule="auto"/>
        <w:jc w:val="center"/>
        <w:rPr>
          <w:rFonts w:ascii="Times New Roman" w:hAnsi="Times New Roman"/>
          <w:sz w:val="18"/>
          <w:szCs w:val="18"/>
        </w:rPr>
      </w:pPr>
      <w:r w:rsidRPr="005E4C16">
        <w:rPr>
          <w:rFonts w:ascii="Times New Roman" w:hAnsi="Times New Roman"/>
          <w:sz w:val="18"/>
          <w:szCs w:val="18"/>
        </w:rPr>
        <w:t>Тираж 1</w:t>
      </w:r>
      <w:r>
        <w:rPr>
          <w:rFonts w:ascii="Times New Roman" w:hAnsi="Times New Roman"/>
          <w:sz w:val="18"/>
          <w:szCs w:val="18"/>
          <w:lang w:val="ky-KG"/>
        </w:rPr>
        <w:t>0</w:t>
      </w:r>
      <w:r w:rsidRPr="005E4C16">
        <w:rPr>
          <w:rFonts w:ascii="Times New Roman" w:hAnsi="Times New Roman"/>
          <w:sz w:val="18"/>
          <w:szCs w:val="18"/>
        </w:rPr>
        <w:t>0 экз.</w:t>
      </w:r>
    </w:p>
    <w:p w:rsidR="0093339C" w:rsidRPr="005E4C16" w:rsidRDefault="0093339C" w:rsidP="0093339C">
      <w:pPr>
        <w:spacing w:after="0" w:line="240" w:lineRule="auto"/>
        <w:jc w:val="center"/>
        <w:rPr>
          <w:rFonts w:ascii="Times New Roman" w:hAnsi="Times New Roman"/>
          <w:sz w:val="18"/>
          <w:szCs w:val="18"/>
          <w:lang w:val="ky-KG"/>
        </w:rPr>
      </w:pPr>
      <w:r w:rsidRPr="005E4C16">
        <w:rPr>
          <w:rFonts w:ascii="Times New Roman" w:hAnsi="Times New Roman"/>
          <w:sz w:val="18"/>
          <w:szCs w:val="18"/>
          <w:lang w:val="ky-KG"/>
        </w:rPr>
        <w:t>Отпечатано в типография  “</w:t>
      </w:r>
      <w:proofErr w:type="spellStart"/>
      <w:r w:rsidRPr="005E4C16">
        <w:rPr>
          <w:rFonts w:ascii="Times New Roman" w:hAnsi="Times New Roman"/>
          <w:sz w:val="18"/>
          <w:szCs w:val="18"/>
          <w:lang w:val="en-US"/>
        </w:rPr>
        <w:t>Maxprint</w:t>
      </w:r>
      <w:proofErr w:type="spellEnd"/>
      <w:r w:rsidRPr="005E4C16">
        <w:rPr>
          <w:rFonts w:ascii="Times New Roman" w:hAnsi="Times New Roman"/>
          <w:sz w:val="18"/>
          <w:szCs w:val="18"/>
          <w:lang w:val="ky-KG"/>
        </w:rPr>
        <w:t>”</w:t>
      </w:r>
    </w:p>
    <w:p w:rsidR="0093339C" w:rsidRPr="005E4C16" w:rsidRDefault="00F5709C" w:rsidP="0093339C">
      <w:pPr>
        <w:spacing w:after="0" w:line="240" w:lineRule="auto"/>
        <w:jc w:val="center"/>
        <w:rPr>
          <w:rFonts w:ascii="Times New Roman" w:hAnsi="Times New Roman"/>
          <w:bCs/>
          <w:sz w:val="18"/>
          <w:szCs w:val="18"/>
        </w:rPr>
      </w:pPr>
      <w:r w:rsidRPr="00F5709C">
        <w:rPr>
          <w:rFonts w:ascii="Times New Roman" w:hAnsi="Times New Roman"/>
          <w:noProof/>
          <w:sz w:val="18"/>
          <w:szCs w:val="18"/>
          <w:lang w:eastAsia="ru-RU"/>
        </w:rPr>
        <w:pict>
          <v:rect id="_x0000_s1053" style="position:absolute;left:0;text-align:left;margin-left:119.85pt;margin-top:51.05pt;width:95.45pt;height:36.85pt;z-index:251659264" fillcolor="white [3212]" strokecolor="white [3212]"/>
        </w:pict>
      </w:r>
      <w:r w:rsidR="0093339C" w:rsidRPr="005E4C16">
        <w:rPr>
          <w:rFonts w:ascii="Times New Roman" w:hAnsi="Times New Roman"/>
          <w:sz w:val="18"/>
          <w:szCs w:val="18"/>
          <w:lang w:val="ky-KG"/>
        </w:rPr>
        <w:t>г.Бишкек</w:t>
      </w:r>
      <w:r w:rsidR="0093339C" w:rsidRPr="005E4C16">
        <w:rPr>
          <w:rFonts w:ascii="Times New Roman" w:hAnsi="Times New Roman"/>
          <w:sz w:val="18"/>
          <w:szCs w:val="18"/>
        </w:rPr>
        <w:t xml:space="preserve">, ул. </w:t>
      </w:r>
      <w:proofErr w:type="spellStart"/>
      <w:r w:rsidR="0093339C" w:rsidRPr="005E4C16">
        <w:rPr>
          <w:rFonts w:ascii="Times New Roman" w:hAnsi="Times New Roman"/>
          <w:sz w:val="18"/>
          <w:szCs w:val="18"/>
        </w:rPr>
        <w:t>Алма-Атинская</w:t>
      </w:r>
      <w:proofErr w:type="spellEnd"/>
      <w:r w:rsidR="0093339C" w:rsidRPr="005E4C16">
        <w:rPr>
          <w:rFonts w:ascii="Times New Roman" w:hAnsi="Times New Roman"/>
          <w:sz w:val="18"/>
          <w:szCs w:val="18"/>
        </w:rPr>
        <w:t>, 207</w:t>
      </w:r>
    </w:p>
    <w:sectPr w:rsidR="0093339C" w:rsidRPr="005E4C16" w:rsidSect="00D85F5D">
      <w:pgSz w:w="8419" w:h="11906" w:orient="landscape"/>
      <w:pgMar w:top="1134" w:right="851"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21EA" w:rsidRDefault="009521EA" w:rsidP="00D85F5D">
      <w:pPr>
        <w:spacing w:after="0" w:line="240" w:lineRule="auto"/>
      </w:pPr>
      <w:r>
        <w:separator/>
      </w:r>
    </w:p>
  </w:endnote>
  <w:endnote w:type="continuationSeparator" w:id="0">
    <w:p w:rsidR="009521EA" w:rsidRDefault="009521EA" w:rsidP="00D85F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6789"/>
      <w:docPartObj>
        <w:docPartGallery w:val="Page Numbers (Bottom of Page)"/>
        <w:docPartUnique/>
      </w:docPartObj>
    </w:sdtPr>
    <w:sdtContent>
      <w:p w:rsidR="00D85F5D" w:rsidRPr="00D85F5D" w:rsidRDefault="00F5709C" w:rsidP="00D85F5D">
        <w:pPr>
          <w:pStyle w:val="a5"/>
          <w:jc w:val="center"/>
        </w:pPr>
        <w:r w:rsidRPr="00D85F5D">
          <w:rPr>
            <w:rFonts w:ascii="Times New Roman" w:hAnsi="Times New Roman"/>
            <w:sz w:val="20"/>
            <w:szCs w:val="20"/>
          </w:rPr>
          <w:fldChar w:fldCharType="begin"/>
        </w:r>
        <w:r w:rsidR="00D85F5D" w:rsidRPr="00D85F5D">
          <w:rPr>
            <w:rFonts w:ascii="Times New Roman" w:hAnsi="Times New Roman"/>
            <w:sz w:val="20"/>
            <w:szCs w:val="20"/>
          </w:rPr>
          <w:instrText xml:space="preserve"> PAGE   \* MERGEFORMAT </w:instrText>
        </w:r>
        <w:r w:rsidRPr="00D85F5D">
          <w:rPr>
            <w:rFonts w:ascii="Times New Roman" w:hAnsi="Times New Roman"/>
            <w:sz w:val="20"/>
            <w:szCs w:val="20"/>
          </w:rPr>
          <w:fldChar w:fldCharType="separate"/>
        </w:r>
        <w:r w:rsidR="000C0815">
          <w:rPr>
            <w:rFonts w:ascii="Times New Roman" w:hAnsi="Times New Roman"/>
            <w:noProof/>
            <w:sz w:val="20"/>
            <w:szCs w:val="20"/>
          </w:rPr>
          <w:t>27</w:t>
        </w:r>
        <w:r w:rsidRPr="00D85F5D">
          <w:rPr>
            <w:rFonts w:ascii="Times New Roman" w:hAnsi="Times New Roman"/>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21EA" w:rsidRDefault="009521EA" w:rsidP="00D85F5D">
      <w:pPr>
        <w:spacing w:after="0" w:line="240" w:lineRule="auto"/>
      </w:pPr>
      <w:r>
        <w:separator/>
      </w:r>
    </w:p>
  </w:footnote>
  <w:footnote w:type="continuationSeparator" w:id="0">
    <w:p w:rsidR="009521EA" w:rsidRDefault="009521EA" w:rsidP="00D85F5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5488C"/>
    <w:multiLevelType w:val="hybridMultilevel"/>
    <w:tmpl w:val="DAFCB01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F082AB1"/>
    <w:multiLevelType w:val="hybridMultilevel"/>
    <w:tmpl w:val="688AD1A8"/>
    <w:lvl w:ilvl="0" w:tplc="356CF018">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nsid w:val="6A4069B3"/>
    <w:multiLevelType w:val="hybridMultilevel"/>
    <w:tmpl w:val="864A2B30"/>
    <w:lvl w:ilvl="0" w:tplc="2B92DD46">
      <w:numFmt w:val="bullet"/>
      <w:lvlText w:val="-"/>
      <w:lvlJc w:val="left"/>
      <w:pPr>
        <w:tabs>
          <w:tab w:val="num" w:pos="1692"/>
        </w:tabs>
        <w:ind w:left="1692" w:hanging="1125"/>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cs="Times New Roman"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cs="Times New Roman"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cs="Times New Roman" w:hint="default"/>
      </w:rPr>
    </w:lvl>
    <w:lvl w:ilvl="8" w:tplc="04190005">
      <w:start w:val="1"/>
      <w:numFmt w:val="bullet"/>
      <w:lvlText w:val=""/>
      <w:lvlJc w:val="left"/>
      <w:pPr>
        <w:tabs>
          <w:tab w:val="num" w:pos="6828"/>
        </w:tabs>
        <w:ind w:left="6828" w:hanging="360"/>
      </w:pPr>
      <w:rPr>
        <w:rFonts w:ascii="Wingdings" w:hAnsi="Wingdings" w:hint="default"/>
      </w:rPr>
    </w:lvl>
  </w:abstractNum>
  <w:num w:numId="1">
    <w:abstractNumId w:val="2"/>
  </w:num>
  <w:num w:numId="2">
    <w:abstractNumId w:val="2"/>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autoHyphenation/>
  <w:bookFoldPrinting/>
  <w:drawingGridHorizontalSpacing w:val="110"/>
  <w:displayHorizontalDrawingGridEvery w:val="2"/>
  <w:characterSpacingControl w:val="doNotCompress"/>
  <w:footnotePr>
    <w:footnote w:id="-1"/>
    <w:footnote w:id="0"/>
  </w:footnotePr>
  <w:endnotePr>
    <w:endnote w:id="-1"/>
    <w:endnote w:id="0"/>
  </w:endnotePr>
  <w:compat/>
  <w:rsids>
    <w:rsidRoot w:val="00651E12"/>
    <w:rsid w:val="000245BF"/>
    <w:rsid w:val="00077B13"/>
    <w:rsid w:val="000C0815"/>
    <w:rsid w:val="001552FA"/>
    <w:rsid w:val="001B2461"/>
    <w:rsid w:val="00224CD8"/>
    <w:rsid w:val="002A0CC8"/>
    <w:rsid w:val="00316747"/>
    <w:rsid w:val="00406A67"/>
    <w:rsid w:val="00651E12"/>
    <w:rsid w:val="006861C9"/>
    <w:rsid w:val="007857A7"/>
    <w:rsid w:val="007F1142"/>
    <w:rsid w:val="0093339C"/>
    <w:rsid w:val="009521EA"/>
    <w:rsid w:val="009617B9"/>
    <w:rsid w:val="00B21E6F"/>
    <w:rsid w:val="00B968DA"/>
    <w:rsid w:val="00C53171"/>
    <w:rsid w:val="00C67F8F"/>
    <w:rsid w:val="00C71BBC"/>
    <w:rsid w:val="00CA7506"/>
    <w:rsid w:val="00D85F5D"/>
    <w:rsid w:val="00DE7817"/>
    <w:rsid w:val="00F570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fillcolor="none [3212]"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CD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51E12"/>
  </w:style>
  <w:style w:type="paragraph" w:styleId="a3">
    <w:name w:val="header"/>
    <w:basedOn w:val="a"/>
    <w:link w:val="a4"/>
    <w:uiPriority w:val="99"/>
    <w:semiHidden/>
    <w:unhideWhenUsed/>
    <w:rsid w:val="00651E12"/>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semiHidden/>
    <w:rsid w:val="00651E12"/>
    <w:rPr>
      <w:rFonts w:ascii="Calibri" w:eastAsia="Calibri" w:hAnsi="Calibri" w:cs="Times New Roman"/>
    </w:rPr>
  </w:style>
  <w:style w:type="paragraph" w:styleId="a5">
    <w:name w:val="footer"/>
    <w:basedOn w:val="a"/>
    <w:link w:val="a6"/>
    <w:uiPriority w:val="99"/>
    <w:unhideWhenUsed/>
    <w:rsid w:val="00651E12"/>
    <w:pPr>
      <w:tabs>
        <w:tab w:val="center" w:pos="4677"/>
        <w:tab w:val="right" w:pos="9355"/>
      </w:tabs>
      <w:spacing w:after="0" w:line="240" w:lineRule="auto"/>
    </w:pPr>
    <w:rPr>
      <w:rFonts w:ascii="Calibri" w:eastAsia="Calibri" w:hAnsi="Calibri" w:cs="Times New Roman"/>
    </w:rPr>
  </w:style>
  <w:style w:type="character" w:customStyle="1" w:styleId="a6">
    <w:name w:val="Нижний колонтитул Знак"/>
    <w:basedOn w:val="a0"/>
    <w:link w:val="a5"/>
    <w:uiPriority w:val="99"/>
    <w:rsid w:val="00651E12"/>
    <w:rPr>
      <w:rFonts w:ascii="Calibri" w:eastAsia="Calibri" w:hAnsi="Calibri" w:cs="Times New Roman"/>
    </w:rPr>
  </w:style>
  <w:style w:type="paragraph" w:styleId="a7">
    <w:name w:val="List Paragraph"/>
    <w:basedOn w:val="a"/>
    <w:uiPriority w:val="34"/>
    <w:qFormat/>
    <w:rsid w:val="00651E12"/>
    <w:pPr>
      <w:ind w:left="720"/>
      <w:contextualSpacing/>
    </w:pPr>
    <w:rPr>
      <w:rFonts w:ascii="Calibri" w:eastAsia="Calibri" w:hAnsi="Calibri" w:cs="Times New Roman"/>
    </w:rPr>
  </w:style>
  <w:style w:type="character" w:customStyle="1" w:styleId="a8">
    <w:name w:val="Основной текст_"/>
    <w:basedOn w:val="a0"/>
    <w:link w:val="3"/>
    <w:locked/>
    <w:rsid w:val="00651E12"/>
    <w:rPr>
      <w:rFonts w:ascii="Times New Roman" w:eastAsia="Times New Roman" w:hAnsi="Times New Roman" w:cs="Times New Roman"/>
      <w:sz w:val="21"/>
      <w:szCs w:val="21"/>
      <w:shd w:val="clear" w:color="auto" w:fill="FFFFFF"/>
    </w:rPr>
  </w:style>
  <w:style w:type="paragraph" w:customStyle="1" w:styleId="3">
    <w:name w:val="Основной текст3"/>
    <w:basedOn w:val="a"/>
    <w:link w:val="a8"/>
    <w:rsid w:val="00651E12"/>
    <w:pPr>
      <w:widowControl w:val="0"/>
      <w:shd w:val="clear" w:color="auto" w:fill="FFFFFF"/>
      <w:spacing w:before="240" w:after="0" w:line="274" w:lineRule="exact"/>
      <w:jc w:val="both"/>
    </w:pPr>
    <w:rPr>
      <w:rFonts w:ascii="Times New Roman" w:eastAsia="Times New Roman" w:hAnsi="Times New Roman" w:cs="Times New Roman"/>
      <w:sz w:val="21"/>
      <w:szCs w:val="21"/>
    </w:rPr>
  </w:style>
  <w:style w:type="character" w:customStyle="1" w:styleId="st1">
    <w:name w:val="st1"/>
    <w:basedOn w:val="a0"/>
    <w:rsid w:val="00651E12"/>
  </w:style>
  <w:style w:type="character" w:customStyle="1" w:styleId="2">
    <w:name w:val="Основной текст2"/>
    <w:basedOn w:val="a8"/>
    <w:rsid w:val="00651E12"/>
    <w:rPr>
      <w:rFonts w:ascii="Times New Roman" w:eastAsia="Times New Roman" w:hAnsi="Times New Roman" w:cs="Times New Roman"/>
      <w:color w:val="000000"/>
      <w:spacing w:val="0"/>
      <w:w w:val="100"/>
      <w:position w:val="0"/>
      <w:sz w:val="21"/>
      <w:szCs w:val="21"/>
      <w:shd w:val="clear" w:color="auto" w:fill="FFFFFF"/>
      <w:lang w:val="ru-RU"/>
    </w:rPr>
  </w:style>
  <w:style w:type="character" w:customStyle="1" w:styleId="20">
    <w:name w:val="Основной текст (2)"/>
    <w:basedOn w:val="a0"/>
    <w:rsid w:val="00651E12"/>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ru-RU"/>
    </w:rPr>
  </w:style>
  <w:style w:type="character" w:styleId="a9">
    <w:name w:val="Emphasis"/>
    <w:basedOn w:val="a0"/>
    <w:uiPriority w:val="20"/>
    <w:qFormat/>
    <w:rsid w:val="00651E12"/>
    <w:rPr>
      <w:i/>
      <w:iCs/>
    </w:rPr>
  </w:style>
  <w:style w:type="paragraph" w:styleId="aa">
    <w:name w:val="Balloon Text"/>
    <w:basedOn w:val="a"/>
    <w:link w:val="ab"/>
    <w:uiPriority w:val="99"/>
    <w:semiHidden/>
    <w:unhideWhenUsed/>
    <w:rsid w:val="00C5317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5317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51E12"/>
  </w:style>
  <w:style w:type="paragraph" w:styleId="a3">
    <w:name w:val="header"/>
    <w:basedOn w:val="a"/>
    <w:link w:val="a4"/>
    <w:uiPriority w:val="99"/>
    <w:semiHidden/>
    <w:unhideWhenUsed/>
    <w:rsid w:val="00651E12"/>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semiHidden/>
    <w:rsid w:val="00651E12"/>
    <w:rPr>
      <w:rFonts w:ascii="Calibri" w:eastAsia="Calibri" w:hAnsi="Calibri" w:cs="Times New Roman"/>
    </w:rPr>
  </w:style>
  <w:style w:type="paragraph" w:styleId="a5">
    <w:name w:val="footer"/>
    <w:basedOn w:val="a"/>
    <w:link w:val="a6"/>
    <w:uiPriority w:val="99"/>
    <w:semiHidden/>
    <w:unhideWhenUsed/>
    <w:rsid w:val="00651E12"/>
    <w:pPr>
      <w:tabs>
        <w:tab w:val="center" w:pos="4677"/>
        <w:tab w:val="right" w:pos="9355"/>
      </w:tabs>
      <w:spacing w:after="0" w:line="240" w:lineRule="auto"/>
    </w:pPr>
    <w:rPr>
      <w:rFonts w:ascii="Calibri" w:eastAsia="Calibri" w:hAnsi="Calibri" w:cs="Times New Roman"/>
    </w:rPr>
  </w:style>
  <w:style w:type="character" w:customStyle="1" w:styleId="a6">
    <w:name w:val="Нижний колонтитул Знак"/>
    <w:basedOn w:val="a0"/>
    <w:link w:val="a5"/>
    <w:uiPriority w:val="99"/>
    <w:semiHidden/>
    <w:rsid w:val="00651E12"/>
    <w:rPr>
      <w:rFonts w:ascii="Calibri" w:eastAsia="Calibri" w:hAnsi="Calibri" w:cs="Times New Roman"/>
    </w:rPr>
  </w:style>
  <w:style w:type="paragraph" w:styleId="a7">
    <w:name w:val="List Paragraph"/>
    <w:basedOn w:val="a"/>
    <w:uiPriority w:val="34"/>
    <w:qFormat/>
    <w:rsid w:val="00651E12"/>
    <w:pPr>
      <w:ind w:left="720"/>
      <w:contextualSpacing/>
    </w:pPr>
    <w:rPr>
      <w:rFonts w:ascii="Calibri" w:eastAsia="Calibri" w:hAnsi="Calibri" w:cs="Times New Roman"/>
    </w:rPr>
  </w:style>
  <w:style w:type="character" w:customStyle="1" w:styleId="a8">
    <w:name w:val="Основной текст_"/>
    <w:basedOn w:val="a0"/>
    <w:link w:val="3"/>
    <w:locked/>
    <w:rsid w:val="00651E12"/>
    <w:rPr>
      <w:rFonts w:ascii="Times New Roman" w:eastAsia="Times New Roman" w:hAnsi="Times New Roman" w:cs="Times New Roman"/>
      <w:sz w:val="21"/>
      <w:szCs w:val="21"/>
      <w:shd w:val="clear" w:color="auto" w:fill="FFFFFF"/>
    </w:rPr>
  </w:style>
  <w:style w:type="paragraph" w:customStyle="1" w:styleId="3">
    <w:name w:val="Основной текст3"/>
    <w:basedOn w:val="a"/>
    <w:link w:val="a8"/>
    <w:rsid w:val="00651E12"/>
    <w:pPr>
      <w:widowControl w:val="0"/>
      <w:shd w:val="clear" w:color="auto" w:fill="FFFFFF"/>
      <w:spacing w:before="240" w:after="0" w:line="274" w:lineRule="exact"/>
      <w:jc w:val="both"/>
    </w:pPr>
    <w:rPr>
      <w:rFonts w:ascii="Times New Roman" w:eastAsia="Times New Roman" w:hAnsi="Times New Roman" w:cs="Times New Roman"/>
      <w:sz w:val="21"/>
      <w:szCs w:val="21"/>
    </w:rPr>
  </w:style>
  <w:style w:type="character" w:customStyle="1" w:styleId="st1">
    <w:name w:val="st1"/>
    <w:basedOn w:val="a0"/>
    <w:rsid w:val="00651E12"/>
  </w:style>
  <w:style w:type="character" w:customStyle="1" w:styleId="2">
    <w:name w:val="Основной текст2"/>
    <w:basedOn w:val="a8"/>
    <w:rsid w:val="00651E12"/>
    <w:rPr>
      <w:rFonts w:ascii="Times New Roman" w:eastAsia="Times New Roman" w:hAnsi="Times New Roman" w:cs="Times New Roman"/>
      <w:color w:val="000000"/>
      <w:spacing w:val="0"/>
      <w:w w:val="100"/>
      <w:position w:val="0"/>
      <w:sz w:val="21"/>
      <w:szCs w:val="21"/>
      <w:shd w:val="clear" w:color="auto" w:fill="FFFFFF"/>
      <w:lang w:val="ru-RU"/>
    </w:rPr>
  </w:style>
  <w:style w:type="character" w:customStyle="1" w:styleId="20">
    <w:name w:val="Основной текст (2)"/>
    <w:basedOn w:val="a0"/>
    <w:rsid w:val="00651E12"/>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ru-RU"/>
    </w:rPr>
  </w:style>
  <w:style w:type="character" w:styleId="a9">
    <w:name w:val="Emphasis"/>
    <w:basedOn w:val="a0"/>
    <w:uiPriority w:val="20"/>
    <w:qFormat/>
    <w:rsid w:val="00651E12"/>
    <w:rPr>
      <w:i/>
      <w:iCs/>
    </w:rPr>
  </w:style>
</w:styles>
</file>

<file path=word/webSettings.xml><?xml version="1.0" encoding="utf-8"?>
<w:webSettings xmlns:r="http://schemas.openxmlformats.org/officeDocument/2006/relationships" xmlns:w="http://schemas.openxmlformats.org/wordprocessingml/2006/main">
  <w:divs>
    <w:div w:id="120213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2.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image" Target="media/image5.wmf"/><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oleObject" Target="embeddings/oleObject3.bin"/><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3334D-755A-4C68-991A-657567619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27</Pages>
  <Words>8450</Words>
  <Characters>48167</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none</Company>
  <LinksUpToDate>false</LinksUpToDate>
  <CharactersWithSpaces>56504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11</cp:revision>
  <cp:lastPrinted>2013-09-30T05:09:00Z</cp:lastPrinted>
  <dcterms:created xsi:type="dcterms:W3CDTF">2013-09-30T00:47:00Z</dcterms:created>
  <dcterms:modified xsi:type="dcterms:W3CDTF">2013-09-30T05:11:00Z</dcterms:modified>
</cp:coreProperties>
</file>