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1BF" w:rsidRPr="00FD6C76" w:rsidRDefault="005931BF" w:rsidP="007A3AB5">
      <w:pPr>
        <w:tabs>
          <w:tab w:val="left" w:pos="0"/>
          <w:tab w:val="left" w:pos="709"/>
        </w:tabs>
        <w:spacing w:line="240" w:lineRule="auto"/>
        <w:jc w:val="center"/>
        <w:rPr>
          <w:rFonts w:ascii="Times New Roman" w:hAnsi="Times New Roman"/>
          <w:b/>
          <w:sz w:val="28"/>
          <w:szCs w:val="28"/>
          <w:lang w:val="kk-KZ"/>
        </w:rPr>
      </w:pPr>
      <w:bookmarkStart w:id="0" w:name="_GoBack"/>
      <w:bookmarkEnd w:id="0"/>
      <w:r w:rsidRPr="00FD6C76">
        <w:rPr>
          <w:rFonts w:ascii="Times New Roman" w:hAnsi="Times New Roman"/>
          <w:b/>
          <w:sz w:val="28"/>
          <w:szCs w:val="28"/>
          <w:lang w:val="kk-KZ"/>
        </w:rPr>
        <w:t xml:space="preserve">МИНИСТЕРСТВО ОБРАЗОВАНИЯ И НАУКИ </w:t>
      </w:r>
      <w:r w:rsidR="007A3AB5">
        <w:rPr>
          <w:rFonts w:ascii="Times New Roman" w:hAnsi="Times New Roman"/>
          <w:b/>
          <w:sz w:val="28"/>
          <w:szCs w:val="28"/>
          <w:lang w:val="kk-KZ"/>
        </w:rPr>
        <w:br/>
      </w:r>
      <w:r w:rsidRPr="00FD6C76">
        <w:rPr>
          <w:rFonts w:ascii="Times New Roman" w:hAnsi="Times New Roman"/>
          <w:b/>
          <w:sz w:val="28"/>
          <w:szCs w:val="28"/>
          <w:lang w:val="kk-KZ"/>
        </w:rPr>
        <w:t>КЫРГЫЗСКОЙ РЕСПУБЛИКИ</w:t>
      </w:r>
    </w:p>
    <w:p w:rsidR="005931BF" w:rsidRPr="00FD6C76" w:rsidRDefault="005931BF" w:rsidP="007A3AB5">
      <w:pPr>
        <w:tabs>
          <w:tab w:val="left" w:pos="0"/>
          <w:tab w:val="left" w:pos="709"/>
        </w:tabs>
        <w:spacing w:line="240" w:lineRule="auto"/>
        <w:jc w:val="center"/>
        <w:rPr>
          <w:rFonts w:ascii="Times New Roman" w:hAnsi="Times New Roman"/>
          <w:b/>
          <w:sz w:val="28"/>
          <w:szCs w:val="28"/>
          <w:lang w:val="kk-KZ"/>
        </w:rPr>
      </w:pPr>
      <w:r w:rsidRPr="00FD6C76">
        <w:rPr>
          <w:rFonts w:ascii="Times New Roman" w:hAnsi="Times New Roman"/>
          <w:b/>
          <w:sz w:val="28"/>
          <w:szCs w:val="28"/>
          <w:lang w:val="kk-KZ"/>
        </w:rPr>
        <w:t xml:space="preserve">КЫРГЫЗСКИЙ ГОСУДАРСТВЕННЫЙ УНИВЕРСИТЕТ </w:t>
      </w:r>
      <w:r w:rsidR="007A3AB5">
        <w:rPr>
          <w:rFonts w:ascii="Times New Roman" w:hAnsi="Times New Roman"/>
          <w:b/>
          <w:sz w:val="28"/>
          <w:szCs w:val="28"/>
          <w:lang w:val="kk-KZ"/>
        </w:rPr>
        <w:br/>
      </w:r>
      <w:r w:rsidR="00652CF1" w:rsidRPr="00FD6C76">
        <w:rPr>
          <w:rFonts w:ascii="Times New Roman" w:hAnsi="Times New Roman"/>
          <w:b/>
          <w:sz w:val="28"/>
          <w:szCs w:val="28"/>
          <w:lang w:val="kk-KZ"/>
        </w:rPr>
        <w:t>имени</w:t>
      </w:r>
      <w:r w:rsidRPr="00FD6C76">
        <w:rPr>
          <w:rFonts w:ascii="Times New Roman" w:hAnsi="Times New Roman"/>
          <w:b/>
          <w:sz w:val="28"/>
          <w:szCs w:val="28"/>
          <w:lang w:val="kk-KZ"/>
        </w:rPr>
        <w:t xml:space="preserve"> И. АРАБАЕВА </w:t>
      </w:r>
    </w:p>
    <w:p w:rsidR="005931BF" w:rsidRPr="00FD6C76" w:rsidRDefault="005931BF" w:rsidP="007A3AB5">
      <w:pPr>
        <w:tabs>
          <w:tab w:val="left" w:pos="0"/>
          <w:tab w:val="left" w:pos="709"/>
        </w:tabs>
        <w:spacing w:line="240" w:lineRule="auto"/>
        <w:jc w:val="center"/>
        <w:rPr>
          <w:rFonts w:ascii="Times New Roman" w:hAnsi="Times New Roman"/>
          <w:b/>
          <w:sz w:val="28"/>
          <w:szCs w:val="28"/>
          <w:lang w:val="kk-KZ"/>
        </w:rPr>
      </w:pPr>
      <w:r w:rsidRPr="00FD6C76">
        <w:rPr>
          <w:rFonts w:ascii="Times New Roman" w:hAnsi="Times New Roman"/>
          <w:b/>
          <w:sz w:val="28"/>
          <w:szCs w:val="28"/>
          <w:lang w:val="kk-KZ"/>
        </w:rPr>
        <w:t xml:space="preserve">БИШКЕКСКИЙ ГОСУДАРСТВЕННЫЙ УНИВЕРСИТЕТ </w:t>
      </w:r>
      <w:r w:rsidR="007A3AB5">
        <w:rPr>
          <w:rFonts w:ascii="Times New Roman" w:hAnsi="Times New Roman"/>
          <w:b/>
          <w:sz w:val="28"/>
          <w:szCs w:val="28"/>
          <w:lang w:val="kk-KZ"/>
        </w:rPr>
        <w:br/>
      </w:r>
      <w:r w:rsidR="00652CF1" w:rsidRPr="00FD6C76">
        <w:rPr>
          <w:rFonts w:ascii="Times New Roman" w:hAnsi="Times New Roman"/>
          <w:b/>
          <w:sz w:val="28"/>
          <w:szCs w:val="28"/>
          <w:lang w:val="kk-KZ"/>
        </w:rPr>
        <w:t>имени</w:t>
      </w:r>
      <w:r w:rsidRPr="00FD6C76">
        <w:rPr>
          <w:rFonts w:ascii="Times New Roman" w:hAnsi="Times New Roman"/>
          <w:b/>
          <w:sz w:val="28"/>
          <w:szCs w:val="28"/>
          <w:lang w:val="kk-KZ"/>
        </w:rPr>
        <w:t xml:space="preserve"> К. КАРАСАЕВА</w:t>
      </w:r>
    </w:p>
    <w:p w:rsidR="005931BF" w:rsidRPr="00FD6C76" w:rsidRDefault="005931BF" w:rsidP="005931BF">
      <w:pPr>
        <w:tabs>
          <w:tab w:val="left" w:pos="0"/>
          <w:tab w:val="left" w:pos="709"/>
        </w:tabs>
        <w:spacing w:line="240" w:lineRule="auto"/>
        <w:jc w:val="center"/>
        <w:rPr>
          <w:rFonts w:ascii="Times New Roman" w:hAnsi="Times New Roman"/>
          <w:b/>
          <w:sz w:val="28"/>
          <w:szCs w:val="28"/>
          <w:lang w:val="ky-KG"/>
        </w:rPr>
      </w:pPr>
    </w:p>
    <w:p w:rsidR="00D866B8" w:rsidRDefault="00652CF1" w:rsidP="005931BF">
      <w:pPr>
        <w:tabs>
          <w:tab w:val="left" w:pos="0"/>
          <w:tab w:val="left" w:pos="709"/>
        </w:tabs>
        <w:spacing w:line="240" w:lineRule="auto"/>
        <w:jc w:val="center"/>
        <w:rPr>
          <w:rFonts w:ascii="Times New Roman" w:hAnsi="Times New Roman"/>
          <w:b/>
          <w:sz w:val="28"/>
          <w:szCs w:val="24"/>
          <w:lang w:val="ky-KG"/>
        </w:rPr>
      </w:pPr>
      <w:r w:rsidRPr="00AC7B8A">
        <w:rPr>
          <w:rFonts w:ascii="Times New Roman" w:hAnsi="Times New Roman"/>
          <w:b/>
          <w:sz w:val="28"/>
          <w:szCs w:val="24"/>
          <w:lang w:val="ky-KG"/>
        </w:rPr>
        <w:t xml:space="preserve">ДИССЕРТАЦИОННЫЙ СОВЕТ </w:t>
      </w:r>
      <w:r w:rsidR="005931BF" w:rsidRPr="00AC7B8A">
        <w:rPr>
          <w:rFonts w:ascii="Times New Roman" w:hAnsi="Times New Roman"/>
          <w:b/>
          <w:sz w:val="28"/>
          <w:szCs w:val="24"/>
          <w:lang w:val="ky-KG"/>
        </w:rPr>
        <w:t xml:space="preserve">10.19.594 </w:t>
      </w:r>
    </w:p>
    <w:p w:rsidR="00CE5396" w:rsidRDefault="00CE5396" w:rsidP="005931BF">
      <w:pPr>
        <w:tabs>
          <w:tab w:val="left" w:pos="0"/>
          <w:tab w:val="left" w:pos="709"/>
        </w:tabs>
        <w:spacing w:line="240" w:lineRule="auto"/>
        <w:jc w:val="center"/>
        <w:rPr>
          <w:rFonts w:ascii="Times New Roman" w:hAnsi="Times New Roman"/>
          <w:b/>
          <w:sz w:val="28"/>
          <w:szCs w:val="24"/>
          <w:lang w:val="ky-KG"/>
        </w:rPr>
      </w:pPr>
    </w:p>
    <w:p w:rsidR="00D866B8" w:rsidRDefault="005931BF" w:rsidP="005931BF">
      <w:pPr>
        <w:tabs>
          <w:tab w:val="left" w:pos="0"/>
          <w:tab w:val="left" w:pos="709"/>
        </w:tabs>
        <w:spacing w:line="240" w:lineRule="auto"/>
        <w:jc w:val="right"/>
        <w:rPr>
          <w:rFonts w:ascii="Times New Roman" w:hAnsi="Times New Roman"/>
          <w:sz w:val="28"/>
          <w:szCs w:val="28"/>
        </w:rPr>
      </w:pPr>
      <w:r w:rsidRPr="00FD6C76">
        <w:rPr>
          <w:rFonts w:ascii="Times New Roman" w:hAnsi="Times New Roman"/>
          <w:sz w:val="28"/>
          <w:szCs w:val="28"/>
        </w:rPr>
        <w:t>На правах рукописи</w:t>
      </w:r>
    </w:p>
    <w:p w:rsidR="00D866B8" w:rsidRDefault="005931BF" w:rsidP="005931BF">
      <w:pPr>
        <w:spacing w:after="0"/>
        <w:ind w:left="4956"/>
        <w:jc w:val="right"/>
        <w:rPr>
          <w:rFonts w:ascii="Times New Roman" w:hAnsi="Times New Roman"/>
          <w:sz w:val="28"/>
          <w:szCs w:val="28"/>
        </w:rPr>
      </w:pPr>
      <w:r w:rsidRPr="00FD6C76">
        <w:rPr>
          <w:rFonts w:ascii="Times New Roman" w:hAnsi="Times New Roman"/>
          <w:sz w:val="28"/>
          <w:szCs w:val="28"/>
        </w:rPr>
        <w:t>УДК 81'367.4 (575</w:t>
      </w:r>
      <w:r w:rsidRPr="00FD6C76">
        <w:rPr>
          <w:rFonts w:ascii="Times New Roman" w:hAnsi="Times New Roman"/>
          <w:sz w:val="28"/>
          <w:szCs w:val="28"/>
          <w:lang w:val="ky-KG"/>
        </w:rPr>
        <w:t>.</w:t>
      </w:r>
      <w:r w:rsidRPr="00FD6C76">
        <w:rPr>
          <w:rFonts w:ascii="Times New Roman" w:hAnsi="Times New Roman"/>
          <w:sz w:val="28"/>
          <w:szCs w:val="28"/>
        </w:rPr>
        <w:t>2) (043</w:t>
      </w:r>
      <w:r w:rsidRPr="00FD6C76">
        <w:rPr>
          <w:rFonts w:ascii="Times New Roman" w:hAnsi="Times New Roman"/>
          <w:sz w:val="28"/>
          <w:szCs w:val="28"/>
          <w:lang w:val="ky-KG"/>
        </w:rPr>
        <w:t>.</w:t>
      </w:r>
      <w:r w:rsidRPr="00FD6C76">
        <w:rPr>
          <w:rFonts w:ascii="Times New Roman" w:hAnsi="Times New Roman"/>
          <w:sz w:val="28"/>
          <w:szCs w:val="28"/>
        </w:rPr>
        <w:t>3)</w:t>
      </w:r>
    </w:p>
    <w:p w:rsidR="005931BF" w:rsidRPr="00FD6C76" w:rsidRDefault="005931BF" w:rsidP="005931BF">
      <w:pPr>
        <w:tabs>
          <w:tab w:val="left" w:pos="0"/>
          <w:tab w:val="left" w:pos="709"/>
        </w:tabs>
        <w:spacing w:line="240" w:lineRule="auto"/>
        <w:jc w:val="right"/>
        <w:rPr>
          <w:rFonts w:ascii="Times New Roman" w:hAnsi="Times New Roman"/>
          <w:b/>
          <w:sz w:val="28"/>
          <w:szCs w:val="28"/>
          <w:lang w:val="kk-KZ"/>
        </w:rPr>
      </w:pPr>
    </w:p>
    <w:p w:rsidR="005931BF" w:rsidRPr="00FD6C76" w:rsidRDefault="005931BF" w:rsidP="005931BF">
      <w:pPr>
        <w:tabs>
          <w:tab w:val="left" w:pos="709"/>
        </w:tabs>
        <w:spacing w:after="0" w:line="240" w:lineRule="auto"/>
        <w:jc w:val="center"/>
        <w:rPr>
          <w:rFonts w:ascii="Times New Roman" w:hAnsi="Times New Roman"/>
          <w:b/>
          <w:sz w:val="28"/>
          <w:szCs w:val="28"/>
          <w:lang w:val="ky-KG"/>
        </w:rPr>
      </w:pPr>
      <w:r w:rsidRPr="00FD6C76">
        <w:rPr>
          <w:rFonts w:ascii="Times New Roman" w:hAnsi="Times New Roman"/>
          <w:b/>
          <w:sz w:val="28"/>
          <w:szCs w:val="28"/>
          <w:lang w:val="ky-KG"/>
        </w:rPr>
        <w:t>Кыркбаева Гул</w:t>
      </w:r>
      <w:r w:rsidR="00010484">
        <w:rPr>
          <w:rFonts w:ascii="Times New Roman" w:hAnsi="Times New Roman"/>
          <w:b/>
          <w:sz w:val="28"/>
          <w:szCs w:val="28"/>
          <w:lang w:val="ky-KG"/>
        </w:rPr>
        <w:t>ь</w:t>
      </w:r>
      <w:r w:rsidRPr="00FD6C76">
        <w:rPr>
          <w:rFonts w:ascii="Times New Roman" w:hAnsi="Times New Roman"/>
          <w:b/>
          <w:sz w:val="28"/>
          <w:szCs w:val="28"/>
          <w:lang w:val="ky-KG"/>
        </w:rPr>
        <w:t>майрам Надырбековна</w:t>
      </w:r>
    </w:p>
    <w:p w:rsidR="005931BF" w:rsidRPr="00FD6C76" w:rsidRDefault="005931BF" w:rsidP="005931BF">
      <w:pPr>
        <w:tabs>
          <w:tab w:val="left" w:pos="709"/>
        </w:tabs>
        <w:spacing w:after="0" w:line="240" w:lineRule="auto"/>
        <w:jc w:val="center"/>
        <w:rPr>
          <w:rFonts w:ascii="Times New Roman" w:hAnsi="Times New Roman"/>
          <w:b/>
          <w:sz w:val="28"/>
          <w:szCs w:val="28"/>
          <w:lang w:val="ky-KG"/>
        </w:rPr>
      </w:pPr>
    </w:p>
    <w:p w:rsidR="005931BF" w:rsidRPr="00FD6C76" w:rsidRDefault="005931BF" w:rsidP="005931BF">
      <w:pPr>
        <w:tabs>
          <w:tab w:val="left" w:pos="709"/>
        </w:tabs>
        <w:spacing w:after="0" w:line="240" w:lineRule="auto"/>
        <w:jc w:val="center"/>
        <w:rPr>
          <w:rFonts w:ascii="Times New Roman" w:hAnsi="Times New Roman"/>
          <w:b/>
          <w:sz w:val="28"/>
          <w:szCs w:val="28"/>
          <w:lang w:val="kk-KZ"/>
        </w:rPr>
      </w:pPr>
    </w:p>
    <w:p w:rsidR="005931BF" w:rsidRPr="00FD6C76" w:rsidRDefault="005931BF" w:rsidP="005931BF">
      <w:pPr>
        <w:spacing w:after="0" w:line="240" w:lineRule="auto"/>
        <w:jc w:val="center"/>
        <w:rPr>
          <w:rFonts w:ascii="Times New Roman" w:hAnsi="Times New Roman"/>
          <w:b/>
          <w:spacing w:val="-12"/>
          <w:sz w:val="32"/>
          <w:szCs w:val="28"/>
          <w:lang w:val="ky-KG"/>
        </w:rPr>
      </w:pPr>
      <w:r w:rsidRPr="00FD6C76">
        <w:rPr>
          <w:rFonts w:ascii="Times New Roman" w:hAnsi="Times New Roman"/>
          <w:b/>
          <w:spacing w:val="-12"/>
          <w:sz w:val="32"/>
          <w:szCs w:val="28"/>
          <w:lang w:val="ky-KG"/>
        </w:rPr>
        <w:t xml:space="preserve">СЛОВА И </w:t>
      </w:r>
      <w:r w:rsidR="008E021E" w:rsidRPr="00FD6C76">
        <w:rPr>
          <w:rFonts w:ascii="Times New Roman" w:hAnsi="Times New Roman"/>
          <w:b/>
          <w:spacing w:val="-12"/>
          <w:sz w:val="32"/>
          <w:szCs w:val="28"/>
          <w:lang w:val="ky-KG"/>
        </w:rPr>
        <w:t>СОЧЕТАНИЯ СЛОВ</w:t>
      </w:r>
      <w:r w:rsidRPr="00FD6C76">
        <w:rPr>
          <w:rFonts w:ascii="Times New Roman" w:hAnsi="Times New Roman"/>
          <w:b/>
          <w:spacing w:val="-12"/>
          <w:sz w:val="32"/>
          <w:szCs w:val="28"/>
          <w:lang w:val="ky-KG"/>
        </w:rPr>
        <w:t xml:space="preserve"> ЛЕКСИКО-СЕМАНТИЧЕСКОЙ ГРУППЫ, ОПИСЫВАЮЩИЕ ВНЕШНОСТЬ ЧЕЛОВЕКА</w:t>
      </w:r>
    </w:p>
    <w:p w:rsidR="005931BF" w:rsidRPr="00FD6C76" w:rsidRDefault="005931BF" w:rsidP="005931BF">
      <w:pPr>
        <w:tabs>
          <w:tab w:val="left" w:pos="709"/>
        </w:tabs>
        <w:spacing w:after="0" w:line="240" w:lineRule="auto"/>
        <w:jc w:val="center"/>
        <w:rPr>
          <w:rFonts w:ascii="Times New Roman" w:hAnsi="Times New Roman"/>
          <w:b/>
          <w:sz w:val="32"/>
          <w:szCs w:val="32"/>
          <w:lang w:val="ky-KG"/>
        </w:rPr>
      </w:pPr>
    </w:p>
    <w:p w:rsidR="005931BF" w:rsidRPr="00FD6C76" w:rsidRDefault="005931BF" w:rsidP="005931BF">
      <w:pPr>
        <w:tabs>
          <w:tab w:val="left" w:pos="0"/>
          <w:tab w:val="left" w:pos="709"/>
        </w:tabs>
        <w:spacing w:line="240" w:lineRule="auto"/>
        <w:ind w:left="2124"/>
        <w:rPr>
          <w:rFonts w:ascii="Times New Roman" w:hAnsi="Times New Roman"/>
          <w:b/>
          <w:sz w:val="28"/>
          <w:szCs w:val="28"/>
          <w:lang w:val="kk-KZ"/>
        </w:rPr>
      </w:pPr>
    </w:p>
    <w:p w:rsidR="005931BF" w:rsidRPr="00FD6C76" w:rsidRDefault="005931BF" w:rsidP="005931BF">
      <w:pPr>
        <w:spacing w:after="0" w:line="240" w:lineRule="auto"/>
        <w:ind w:firstLine="708"/>
        <w:jc w:val="center"/>
        <w:rPr>
          <w:rFonts w:ascii="Times New Roman" w:hAnsi="Times New Roman"/>
          <w:b/>
          <w:spacing w:val="-12"/>
          <w:sz w:val="28"/>
          <w:szCs w:val="27"/>
          <w:lang w:val="ky-KG"/>
        </w:rPr>
      </w:pPr>
      <w:r w:rsidRPr="00FD6C76">
        <w:rPr>
          <w:rFonts w:ascii="Times New Roman" w:hAnsi="Times New Roman"/>
          <w:b/>
          <w:spacing w:val="-12"/>
          <w:sz w:val="28"/>
          <w:szCs w:val="27"/>
          <w:lang w:val="ky-KG"/>
        </w:rPr>
        <w:t>10.02.01 – кыргызский язык</w:t>
      </w:r>
    </w:p>
    <w:p w:rsidR="005931BF" w:rsidRPr="00FD6C76" w:rsidRDefault="005931BF" w:rsidP="005931BF">
      <w:pPr>
        <w:tabs>
          <w:tab w:val="left" w:pos="709"/>
        </w:tabs>
        <w:spacing w:after="0" w:line="240" w:lineRule="auto"/>
        <w:jc w:val="center"/>
        <w:rPr>
          <w:rFonts w:ascii="Times New Roman" w:hAnsi="Times New Roman"/>
          <w:b/>
          <w:sz w:val="28"/>
          <w:szCs w:val="28"/>
        </w:rPr>
      </w:pPr>
    </w:p>
    <w:p w:rsidR="005931BF" w:rsidRPr="00FD6C76" w:rsidRDefault="005931BF" w:rsidP="005931BF">
      <w:pPr>
        <w:tabs>
          <w:tab w:val="left" w:pos="0"/>
          <w:tab w:val="left" w:pos="709"/>
        </w:tabs>
        <w:spacing w:line="240" w:lineRule="auto"/>
        <w:rPr>
          <w:rFonts w:ascii="Times New Roman" w:hAnsi="Times New Roman"/>
          <w:b/>
          <w:sz w:val="28"/>
          <w:szCs w:val="28"/>
        </w:rPr>
      </w:pPr>
    </w:p>
    <w:p w:rsidR="005931BF" w:rsidRPr="00FD6C76" w:rsidRDefault="005931BF" w:rsidP="005931BF">
      <w:pPr>
        <w:tabs>
          <w:tab w:val="left" w:pos="0"/>
          <w:tab w:val="left" w:pos="709"/>
        </w:tabs>
        <w:spacing w:line="240" w:lineRule="auto"/>
        <w:jc w:val="center"/>
        <w:rPr>
          <w:rFonts w:ascii="Times New Roman" w:hAnsi="Times New Roman"/>
          <w:b/>
          <w:sz w:val="32"/>
          <w:szCs w:val="32"/>
          <w:lang w:val="kk-KZ"/>
        </w:rPr>
      </w:pPr>
      <w:r w:rsidRPr="00FD6C76">
        <w:rPr>
          <w:rFonts w:ascii="Times New Roman" w:hAnsi="Times New Roman"/>
          <w:b/>
          <w:sz w:val="32"/>
          <w:szCs w:val="32"/>
          <w:lang w:val="kk-KZ"/>
        </w:rPr>
        <w:t>АВТОРЕФЕРАТ</w:t>
      </w:r>
    </w:p>
    <w:p w:rsidR="005931BF" w:rsidRPr="00FD6C76" w:rsidRDefault="005931BF" w:rsidP="005931BF">
      <w:pPr>
        <w:tabs>
          <w:tab w:val="left" w:pos="0"/>
          <w:tab w:val="left" w:pos="709"/>
        </w:tabs>
        <w:spacing w:line="240" w:lineRule="auto"/>
        <w:jc w:val="center"/>
        <w:rPr>
          <w:rFonts w:ascii="Times New Roman" w:hAnsi="Times New Roman"/>
          <w:b/>
          <w:sz w:val="28"/>
          <w:szCs w:val="28"/>
          <w:lang w:val="ky-KG"/>
        </w:rPr>
      </w:pPr>
      <w:r w:rsidRPr="00FD6C76">
        <w:rPr>
          <w:rFonts w:ascii="Times New Roman" w:hAnsi="Times New Roman"/>
          <w:sz w:val="28"/>
          <w:szCs w:val="28"/>
        </w:rPr>
        <w:t>диссертации на соискание учёной степени кандидата филологических наук</w:t>
      </w:r>
    </w:p>
    <w:p w:rsidR="005931BF" w:rsidRPr="00FD6C76" w:rsidRDefault="005931BF" w:rsidP="005931BF">
      <w:pPr>
        <w:tabs>
          <w:tab w:val="left" w:pos="0"/>
          <w:tab w:val="left" w:pos="709"/>
        </w:tabs>
        <w:spacing w:line="240" w:lineRule="auto"/>
        <w:rPr>
          <w:rFonts w:ascii="Times New Roman" w:hAnsi="Times New Roman"/>
          <w:b/>
          <w:sz w:val="28"/>
          <w:szCs w:val="28"/>
          <w:lang w:val="ky-KG"/>
        </w:rPr>
      </w:pPr>
    </w:p>
    <w:p w:rsidR="005931BF" w:rsidRPr="00FD6C76" w:rsidRDefault="005931BF" w:rsidP="005931BF">
      <w:pPr>
        <w:tabs>
          <w:tab w:val="left" w:pos="0"/>
          <w:tab w:val="left" w:pos="709"/>
        </w:tabs>
        <w:spacing w:line="240" w:lineRule="auto"/>
        <w:jc w:val="center"/>
        <w:rPr>
          <w:rFonts w:ascii="Times New Roman" w:hAnsi="Times New Roman"/>
          <w:b/>
          <w:sz w:val="28"/>
          <w:szCs w:val="28"/>
          <w:lang w:val="ky-KG"/>
        </w:rPr>
      </w:pPr>
    </w:p>
    <w:p w:rsidR="005931BF" w:rsidRDefault="005931BF" w:rsidP="005931BF">
      <w:pPr>
        <w:tabs>
          <w:tab w:val="left" w:pos="0"/>
          <w:tab w:val="left" w:pos="709"/>
        </w:tabs>
        <w:spacing w:line="240" w:lineRule="auto"/>
        <w:jc w:val="center"/>
        <w:rPr>
          <w:rFonts w:ascii="Times New Roman" w:hAnsi="Times New Roman"/>
          <w:sz w:val="28"/>
          <w:szCs w:val="28"/>
          <w:lang w:val="ky-KG"/>
        </w:rPr>
      </w:pPr>
    </w:p>
    <w:p w:rsidR="00CE5396" w:rsidRDefault="00CE5396" w:rsidP="005931BF">
      <w:pPr>
        <w:tabs>
          <w:tab w:val="left" w:pos="0"/>
          <w:tab w:val="left" w:pos="709"/>
        </w:tabs>
        <w:spacing w:line="240" w:lineRule="auto"/>
        <w:jc w:val="center"/>
        <w:rPr>
          <w:rFonts w:ascii="Times New Roman" w:hAnsi="Times New Roman"/>
          <w:sz w:val="28"/>
          <w:szCs w:val="28"/>
          <w:lang w:val="ky-KG"/>
        </w:rPr>
      </w:pPr>
    </w:p>
    <w:p w:rsidR="00CF542D" w:rsidRDefault="00CF542D" w:rsidP="005931BF">
      <w:pPr>
        <w:tabs>
          <w:tab w:val="left" w:pos="0"/>
          <w:tab w:val="left" w:pos="709"/>
        </w:tabs>
        <w:spacing w:line="240" w:lineRule="auto"/>
        <w:jc w:val="center"/>
        <w:rPr>
          <w:rFonts w:ascii="Times New Roman" w:hAnsi="Times New Roman"/>
          <w:sz w:val="28"/>
          <w:szCs w:val="28"/>
          <w:lang w:val="ky-KG"/>
        </w:rPr>
      </w:pPr>
    </w:p>
    <w:p w:rsidR="00D866B8" w:rsidRPr="00FD6C76" w:rsidRDefault="00D866B8" w:rsidP="005931BF">
      <w:pPr>
        <w:tabs>
          <w:tab w:val="left" w:pos="0"/>
          <w:tab w:val="left" w:pos="709"/>
        </w:tabs>
        <w:spacing w:line="240" w:lineRule="auto"/>
        <w:jc w:val="center"/>
        <w:rPr>
          <w:rFonts w:ascii="Times New Roman" w:hAnsi="Times New Roman"/>
          <w:sz w:val="28"/>
          <w:szCs w:val="28"/>
          <w:lang w:val="ky-KG"/>
        </w:rPr>
      </w:pPr>
    </w:p>
    <w:p w:rsidR="00D866B8" w:rsidRDefault="005931BF" w:rsidP="005931BF">
      <w:pPr>
        <w:tabs>
          <w:tab w:val="left" w:pos="0"/>
          <w:tab w:val="left" w:pos="709"/>
        </w:tabs>
        <w:spacing w:line="240" w:lineRule="auto"/>
        <w:jc w:val="center"/>
        <w:rPr>
          <w:rFonts w:ascii="Times New Roman" w:hAnsi="Times New Roman"/>
          <w:sz w:val="28"/>
          <w:szCs w:val="28"/>
          <w:lang w:val="kk-KZ"/>
        </w:rPr>
      </w:pPr>
      <w:r w:rsidRPr="00FD6C76">
        <w:rPr>
          <w:rFonts w:ascii="Times New Roman" w:hAnsi="Times New Roman"/>
          <w:sz w:val="28"/>
          <w:szCs w:val="28"/>
          <w:lang w:val="ky-KG"/>
        </w:rPr>
        <w:t>Бишкек – 20</w:t>
      </w:r>
      <w:r w:rsidR="002722BD">
        <w:rPr>
          <w:rFonts w:ascii="Times New Roman" w:hAnsi="Times New Roman"/>
          <w:sz w:val="28"/>
          <w:szCs w:val="28"/>
        </w:rPr>
        <w:t>20</w:t>
      </w:r>
    </w:p>
    <w:p w:rsidR="005931BF" w:rsidRPr="00FD6C76" w:rsidRDefault="005931BF" w:rsidP="00890F24">
      <w:pPr>
        <w:tabs>
          <w:tab w:val="left" w:pos="709"/>
        </w:tabs>
        <w:ind w:firstLine="567"/>
        <w:jc w:val="both"/>
        <w:rPr>
          <w:rFonts w:ascii="Times New Roman" w:hAnsi="Times New Roman"/>
          <w:sz w:val="28"/>
          <w:szCs w:val="28"/>
          <w:lang w:val="ky-KG"/>
        </w:rPr>
      </w:pPr>
      <w:r w:rsidRPr="00FD6C76">
        <w:rPr>
          <w:rFonts w:ascii="Times New Roman" w:hAnsi="Times New Roman"/>
          <w:sz w:val="28"/>
          <w:szCs w:val="28"/>
          <w:lang w:val="ky-KG"/>
        </w:rPr>
        <w:lastRenderedPageBreak/>
        <w:t xml:space="preserve">Диссертационная работа выполнена на кафедре лингвистики Института </w:t>
      </w:r>
      <w:r w:rsidR="008E021E" w:rsidRPr="00FD6C76">
        <w:rPr>
          <w:rFonts w:ascii="Times New Roman" w:hAnsi="Times New Roman"/>
          <w:sz w:val="28"/>
          <w:szCs w:val="28"/>
          <w:lang w:val="ky-KG"/>
        </w:rPr>
        <w:t xml:space="preserve">Манасоведения и </w:t>
      </w:r>
      <w:r w:rsidRPr="00FD6C76">
        <w:rPr>
          <w:rFonts w:ascii="Times New Roman" w:hAnsi="Times New Roman"/>
          <w:sz w:val="28"/>
          <w:szCs w:val="28"/>
          <w:lang w:val="ky-KG"/>
        </w:rPr>
        <w:t>лингвистики Кыргызского государственного университета имени И. Арабаева.</w:t>
      </w:r>
    </w:p>
    <w:p w:rsidR="002D501D" w:rsidRPr="002D501D" w:rsidRDefault="005931BF" w:rsidP="00D866B8">
      <w:pPr>
        <w:pStyle w:val="msonormalbullet2gif"/>
        <w:widowControl w:val="0"/>
        <w:tabs>
          <w:tab w:val="left" w:pos="3544"/>
        </w:tabs>
        <w:spacing w:before="0" w:beforeAutospacing="0" w:after="0" w:afterAutospacing="0"/>
        <w:ind w:left="3544" w:hanging="3544"/>
        <w:jc w:val="both"/>
        <w:rPr>
          <w:sz w:val="28"/>
          <w:szCs w:val="28"/>
        </w:rPr>
      </w:pPr>
      <w:r w:rsidRPr="00FD6C76">
        <w:rPr>
          <w:b/>
          <w:sz w:val="28"/>
          <w:szCs w:val="28"/>
          <w:lang w:val="ky-KG"/>
        </w:rPr>
        <w:t>Научный руководитель:</w:t>
      </w:r>
      <w:r w:rsidRPr="00FD6C76">
        <w:rPr>
          <w:b/>
          <w:sz w:val="28"/>
          <w:szCs w:val="28"/>
          <w:lang w:val="ky-KG"/>
        </w:rPr>
        <w:tab/>
      </w:r>
      <w:r w:rsidR="002D501D" w:rsidRPr="002D501D">
        <w:rPr>
          <w:b/>
          <w:sz w:val="28"/>
          <w:szCs w:val="28"/>
        </w:rPr>
        <w:t xml:space="preserve">Мусаев Сыртбай Жолдошович - </w:t>
      </w:r>
      <w:r w:rsidR="002D501D" w:rsidRPr="002D501D">
        <w:rPr>
          <w:sz w:val="28"/>
          <w:szCs w:val="28"/>
        </w:rPr>
        <w:t xml:space="preserve">доктор филологических наук, профессор, </w:t>
      </w:r>
      <w:r w:rsidR="002D501D">
        <w:rPr>
          <w:sz w:val="28"/>
          <w:szCs w:val="28"/>
        </w:rPr>
        <w:t xml:space="preserve">член-корреспондент НАН КР, </w:t>
      </w:r>
      <w:r w:rsidR="002D501D" w:rsidRPr="002D501D">
        <w:rPr>
          <w:sz w:val="28"/>
          <w:szCs w:val="28"/>
          <w:lang w:val="kk-KZ"/>
        </w:rPr>
        <w:t xml:space="preserve">директор института </w:t>
      </w:r>
      <w:r w:rsidR="002D501D">
        <w:rPr>
          <w:sz w:val="28"/>
          <w:szCs w:val="28"/>
          <w:lang w:val="kk-KZ"/>
        </w:rPr>
        <w:t>Манасоведения и л</w:t>
      </w:r>
      <w:r w:rsidR="002D501D" w:rsidRPr="002D501D">
        <w:rPr>
          <w:sz w:val="28"/>
          <w:szCs w:val="28"/>
          <w:lang w:val="kk-KZ"/>
        </w:rPr>
        <w:t>ингвистики Кыргызского государственного университета им</w:t>
      </w:r>
      <w:r w:rsidR="00B6201B">
        <w:rPr>
          <w:sz w:val="28"/>
          <w:szCs w:val="28"/>
          <w:lang w:val="kk-KZ"/>
        </w:rPr>
        <w:t xml:space="preserve">ени </w:t>
      </w:r>
      <w:r w:rsidR="002D501D" w:rsidRPr="002D501D">
        <w:rPr>
          <w:sz w:val="28"/>
          <w:szCs w:val="28"/>
          <w:lang w:val="kk-KZ"/>
        </w:rPr>
        <w:t>И.Арабаева</w:t>
      </w:r>
    </w:p>
    <w:p w:rsidR="00D866B8" w:rsidRDefault="005931BF" w:rsidP="00D866B8">
      <w:pPr>
        <w:pStyle w:val="msonormalbullet2gif"/>
        <w:widowControl w:val="0"/>
        <w:tabs>
          <w:tab w:val="left" w:pos="3544"/>
        </w:tabs>
        <w:spacing w:before="0" w:beforeAutospacing="0" w:after="0" w:afterAutospacing="0"/>
        <w:ind w:left="3544" w:hanging="3544"/>
        <w:jc w:val="both"/>
        <w:rPr>
          <w:sz w:val="28"/>
          <w:szCs w:val="28"/>
          <w:lang w:val="kk-KZ"/>
        </w:rPr>
      </w:pPr>
      <w:r w:rsidRPr="00FD6C76">
        <w:rPr>
          <w:b/>
          <w:sz w:val="28"/>
          <w:szCs w:val="28"/>
          <w:lang w:val="ky-KG"/>
        </w:rPr>
        <w:t>Официальные оппоненты:</w:t>
      </w:r>
      <w:r w:rsidR="00D866B8">
        <w:rPr>
          <w:b/>
          <w:sz w:val="28"/>
          <w:szCs w:val="28"/>
          <w:lang w:val="ky-KG"/>
        </w:rPr>
        <w:tab/>
      </w:r>
      <w:r w:rsidR="002D501D" w:rsidRPr="002D501D">
        <w:rPr>
          <w:b/>
          <w:sz w:val="28"/>
          <w:szCs w:val="28"/>
          <w:lang w:val="kk-KZ"/>
        </w:rPr>
        <w:t xml:space="preserve">Садыков Ташполот Садыкович - </w:t>
      </w:r>
      <w:r w:rsidR="002D501D" w:rsidRPr="002D501D">
        <w:rPr>
          <w:sz w:val="28"/>
          <w:szCs w:val="28"/>
          <w:lang w:val="kk-KZ"/>
        </w:rPr>
        <w:t>доктор филологических наук, профессор кафедры теории кыргызского и тюркских языков Б</w:t>
      </w:r>
      <w:r w:rsidR="002D501D">
        <w:rPr>
          <w:sz w:val="28"/>
          <w:szCs w:val="28"/>
          <w:lang w:val="kk-KZ"/>
        </w:rPr>
        <w:t>ишкекского государственного университета</w:t>
      </w:r>
      <w:r w:rsidR="002D501D" w:rsidRPr="002D501D">
        <w:rPr>
          <w:sz w:val="28"/>
          <w:szCs w:val="28"/>
          <w:lang w:val="kk-KZ"/>
        </w:rPr>
        <w:t xml:space="preserve"> им</w:t>
      </w:r>
      <w:r w:rsidR="00B6201B">
        <w:rPr>
          <w:sz w:val="28"/>
          <w:szCs w:val="28"/>
          <w:lang w:val="kk-KZ"/>
        </w:rPr>
        <w:t>ени</w:t>
      </w:r>
      <w:r w:rsidR="002D501D" w:rsidRPr="002D501D">
        <w:rPr>
          <w:sz w:val="28"/>
          <w:szCs w:val="28"/>
          <w:lang w:val="kk-KZ"/>
        </w:rPr>
        <w:t xml:space="preserve"> К.Карасаева</w:t>
      </w:r>
    </w:p>
    <w:p w:rsidR="002D501D" w:rsidRPr="00954F9A" w:rsidRDefault="002D501D" w:rsidP="00D866B8">
      <w:pPr>
        <w:spacing w:before="120" w:line="240" w:lineRule="auto"/>
        <w:ind w:left="3544" w:hanging="6"/>
        <w:jc w:val="both"/>
        <w:rPr>
          <w:rFonts w:ascii="Times New Roman" w:hAnsi="Times New Roman"/>
          <w:sz w:val="28"/>
          <w:szCs w:val="28"/>
          <w:lang w:val="ky-KG"/>
        </w:rPr>
      </w:pPr>
      <w:r w:rsidRPr="00954F9A">
        <w:rPr>
          <w:rFonts w:ascii="Times New Roman" w:hAnsi="Times New Roman"/>
          <w:b/>
          <w:sz w:val="28"/>
          <w:szCs w:val="28"/>
          <w:lang w:val="kk-KZ"/>
        </w:rPr>
        <w:t xml:space="preserve">Осмонова Наргүл Ыманалиевна </w:t>
      </w:r>
      <w:r w:rsidR="00A00385" w:rsidRPr="00A00385">
        <w:rPr>
          <w:rFonts w:ascii="Times New Roman" w:hAnsi="Times New Roman"/>
          <w:sz w:val="28"/>
          <w:szCs w:val="28"/>
          <w:lang w:val="kk-KZ"/>
        </w:rPr>
        <w:t>–</w:t>
      </w:r>
      <w:r w:rsidRPr="00A00385">
        <w:rPr>
          <w:rFonts w:ascii="Times New Roman" w:hAnsi="Times New Roman"/>
          <w:sz w:val="28"/>
          <w:szCs w:val="28"/>
          <w:lang w:val="kk-KZ"/>
        </w:rPr>
        <w:t xml:space="preserve"> </w:t>
      </w:r>
      <w:r w:rsidR="00A00385" w:rsidRPr="00A00385">
        <w:rPr>
          <w:rFonts w:ascii="Times New Roman" w:hAnsi="Times New Roman"/>
          <w:sz w:val="28"/>
          <w:szCs w:val="28"/>
          <w:lang w:val="kk-KZ"/>
        </w:rPr>
        <w:t>кандидат</w:t>
      </w:r>
      <w:r w:rsidR="00A00385">
        <w:rPr>
          <w:rFonts w:ascii="Times New Roman" w:hAnsi="Times New Roman"/>
          <w:b/>
          <w:sz w:val="28"/>
          <w:szCs w:val="28"/>
          <w:lang w:val="kk-KZ"/>
        </w:rPr>
        <w:t xml:space="preserve"> </w:t>
      </w:r>
      <w:r w:rsidRPr="00954F9A">
        <w:rPr>
          <w:rFonts w:ascii="Times New Roman" w:hAnsi="Times New Roman"/>
          <w:sz w:val="28"/>
          <w:szCs w:val="28"/>
          <w:lang w:val="ky-KG"/>
        </w:rPr>
        <w:t>филологи</w:t>
      </w:r>
      <w:r w:rsidR="00A00385">
        <w:rPr>
          <w:rFonts w:ascii="Times New Roman" w:hAnsi="Times New Roman"/>
          <w:sz w:val="28"/>
          <w:szCs w:val="28"/>
          <w:lang w:val="ky-KG"/>
        </w:rPr>
        <w:t xml:space="preserve">ческих наук, доцент кафедры кыргызского языка и литературы </w:t>
      </w:r>
      <w:r w:rsidR="008C209D">
        <w:rPr>
          <w:rFonts w:ascii="Times New Roman" w:hAnsi="Times New Roman"/>
          <w:sz w:val="28"/>
          <w:szCs w:val="28"/>
          <w:lang w:val="ky-KG"/>
        </w:rPr>
        <w:t xml:space="preserve">в образовательных учреждениях с не кыргызским языком обучения Кыргызского национального </w:t>
      </w:r>
      <w:r w:rsidRPr="00954F9A">
        <w:rPr>
          <w:rFonts w:ascii="Times New Roman" w:hAnsi="Times New Roman"/>
          <w:sz w:val="28"/>
          <w:szCs w:val="28"/>
          <w:lang w:val="ky-KG"/>
        </w:rPr>
        <w:t>университет</w:t>
      </w:r>
      <w:r w:rsidR="008C209D">
        <w:rPr>
          <w:rFonts w:ascii="Times New Roman" w:hAnsi="Times New Roman"/>
          <w:sz w:val="28"/>
          <w:szCs w:val="28"/>
          <w:lang w:val="ky-KG"/>
        </w:rPr>
        <w:t>а имени Ж.Баласагына</w:t>
      </w:r>
    </w:p>
    <w:p w:rsidR="002D501D" w:rsidRPr="002D501D" w:rsidRDefault="005931BF" w:rsidP="00B6201B">
      <w:pPr>
        <w:pStyle w:val="msonormalbullet2gif"/>
        <w:widowControl w:val="0"/>
        <w:spacing w:before="0" w:beforeAutospacing="0" w:after="0" w:afterAutospacing="0"/>
        <w:ind w:firstLine="708"/>
        <w:jc w:val="both"/>
        <w:rPr>
          <w:sz w:val="28"/>
          <w:szCs w:val="28"/>
          <w:lang w:val="kk-KZ"/>
        </w:rPr>
      </w:pPr>
      <w:r w:rsidRPr="00FD6C76">
        <w:rPr>
          <w:b/>
          <w:sz w:val="28"/>
          <w:szCs w:val="28"/>
          <w:lang w:val="ky-KG"/>
        </w:rPr>
        <w:t xml:space="preserve">Ведущая организация:  </w:t>
      </w:r>
      <w:r w:rsidR="002D501D" w:rsidRPr="002D501D">
        <w:rPr>
          <w:sz w:val="28"/>
          <w:szCs w:val="28"/>
          <w:lang w:val="kk-KZ"/>
        </w:rPr>
        <w:t>кафедра кыргызского языка Ысык-Кульского государственного университета им</w:t>
      </w:r>
      <w:r w:rsidR="002D501D">
        <w:rPr>
          <w:sz w:val="28"/>
          <w:szCs w:val="28"/>
          <w:lang w:val="kk-KZ"/>
        </w:rPr>
        <w:t xml:space="preserve">ени </w:t>
      </w:r>
      <w:r w:rsidR="002D501D" w:rsidRPr="002D501D">
        <w:rPr>
          <w:sz w:val="28"/>
          <w:szCs w:val="28"/>
          <w:lang w:val="kk-KZ"/>
        </w:rPr>
        <w:t xml:space="preserve">К.Тыныстанова. Адрес: </w:t>
      </w:r>
      <w:r w:rsidR="002D501D" w:rsidRPr="002D501D">
        <w:rPr>
          <w:sz w:val="28"/>
          <w:szCs w:val="28"/>
          <w:lang w:val="ky-KG"/>
        </w:rPr>
        <w:t xml:space="preserve">722200,  </w:t>
      </w:r>
      <w:r w:rsidR="002D501D" w:rsidRPr="002D501D">
        <w:rPr>
          <w:sz w:val="28"/>
          <w:szCs w:val="28"/>
          <w:lang w:val="kk-KZ"/>
        </w:rPr>
        <w:t>г.Каракол, ул. Ж.Абдрахманова, 103.</w:t>
      </w:r>
    </w:p>
    <w:p w:rsidR="00B6201B" w:rsidRDefault="00B6201B" w:rsidP="00B6201B">
      <w:pPr>
        <w:pStyle w:val="msonormalbullet2gif"/>
        <w:spacing w:before="0" w:beforeAutospacing="0" w:after="0" w:afterAutospacing="0"/>
        <w:ind w:firstLine="567"/>
        <w:jc w:val="both"/>
        <w:rPr>
          <w:spacing w:val="-4"/>
          <w:sz w:val="28"/>
          <w:szCs w:val="28"/>
          <w:lang w:val="kk-KZ"/>
        </w:rPr>
      </w:pPr>
    </w:p>
    <w:p w:rsidR="00B6201B" w:rsidRPr="00772F25" w:rsidRDefault="00B6201B" w:rsidP="00083F5E">
      <w:pPr>
        <w:pStyle w:val="msonormalbullet2gif"/>
        <w:spacing w:before="0" w:beforeAutospacing="0" w:after="0" w:afterAutospacing="0"/>
        <w:ind w:firstLine="567"/>
        <w:jc w:val="both"/>
        <w:rPr>
          <w:spacing w:val="-4"/>
          <w:sz w:val="28"/>
          <w:szCs w:val="28"/>
          <w:lang w:val="kk-KZ"/>
        </w:rPr>
      </w:pPr>
      <w:r w:rsidRPr="00772F25">
        <w:rPr>
          <w:spacing w:val="-4"/>
          <w:sz w:val="28"/>
          <w:szCs w:val="28"/>
          <w:lang w:val="kk-KZ"/>
        </w:rPr>
        <w:t xml:space="preserve">Защита диссертации состоится </w:t>
      </w:r>
      <w:r>
        <w:rPr>
          <w:spacing w:val="-4"/>
          <w:sz w:val="28"/>
          <w:szCs w:val="28"/>
          <w:lang w:val="kk-KZ"/>
        </w:rPr>
        <w:t>28</w:t>
      </w:r>
      <w:r w:rsidRPr="00772F25">
        <w:rPr>
          <w:spacing w:val="-4"/>
          <w:sz w:val="28"/>
          <w:szCs w:val="28"/>
          <w:lang w:val="kk-KZ"/>
        </w:rPr>
        <w:t xml:space="preserve"> </w:t>
      </w:r>
      <w:r>
        <w:rPr>
          <w:spacing w:val="-4"/>
          <w:sz w:val="28"/>
          <w:szCs w:val="28"/>
          <w:lang w:val="kk-KZ"/>
        </w:rPr>
        <w:t>февраля</w:t>
      </w:r>
      <w:r w:rsidRPr="00772F25">
        <w:rPr>
          <w:spacing w:val="-4"/>
          <w:sz w:val="28"/>
          <w:szCs w:val="28"/>
          <w:lang w:val="kk-KZ"/>
        </w:rPr>
        <w:t xml:space="preserve"> 2020 года в </w:t>
      </w:r>
      <w:r>
        <w:rPr>
          <w:spacing w:val="-4"/>
          <w:sz w:val="28"/>
          <w:szCs w:val="28"/>
          <w:lang w:val="kk-KZ"/>
        </w:rPr>
        <w:t>10</w:t>
      </w:r>
      <w:r w:rsidRPr="00772F25">
        <w:rPr>
          <w:spacing w:val="-4"/>
          <w:sz w:val="28"/>
          <w:szCs w:val="28"/>
          <w:lang w:val="kk-KZ"/>
        </w:rPr>
        <w:t>:00 на заседании Диссертационного совета Д10.19.594 по защите диссертаций на соискание ученой степени доктора (кандидата) филологических наук при Кыргызском государственном университете имени И.Арабаева и Бишкекском государственном университете имени К.Карасаева, по адресу: 720026, город Бишкек, улица И Раззакова, 51 А.</w:t>
      </w:r>
      <w:r w:rsidRPr="00772F25">
        <w:rPr>
          <w:spacing w:val="-4"/>
          <w:sz w:val="28"/>
          <w:szCs w:val="28"/>
          <w:lang w:val="ky-KG"/>
        </w:rPr>
        <w:t xml:space="preserve"> http: www.</w:t>
      </w:r>
      <w:r w:rsidRPr="00772F25">
        <w:rPr>
          <w:spacing w:val="-4"/>
          <w:sz w:val="28"/>
          <w:szCs w:val="28"/>
          <w:lang w:val="en-US"/>
        </w:rPr>
        <w:t>arabaev</w:t>
      </w:r>
      <w:r w:rsidRPr="00772F25">
        <w:rPr>
          <w:spacing w:val="-4"/>
          <w:sz w:val="28"/>
          <w:szCs w:val="28"/>
          <w:lang w:val="ky-KG"/>
        </w:rPr>
        <w:t>.kg</w:t>
      </w:r>
    </w:p>
    <w:p w:rsidR="005931BF" w:rsidRPr="00D866B8" w:rsidRDefault="005931BF" w:rsidP="007A3AB5">
      <w:pPr>
        <w:widowControl w:val="0"/>
        <w:spacing w:after="0" w:line="240" w:lineRule="auto"/>
        <w:ind w:firstLine="708"/>
        <w:jc w:val="both"/>
        <w:rPr>
          <w:rFonts w:ascii="Times New Roman" w:hAnsi="Times New Roman"/>
          <w:spacing w:val="-4"/>
          <w:sz w:val="28"/>
          <w:szCs w:val="28"/>
          <w:lang w:val="ky-KG"/>
        </w:rPr>
      </w:pPr>
      <w:r w:rsidRPr="00D866B8">
        <w:rPr>
          <w:rFonts w:ascii="Times New Roman" w:hAnsi="Times New Roman"/>
          <w:spacing w:val="-4"/>
          <w:sz w:val="28"/>
          <w:szCs w:val="28"/>
          <w:lang w:val="ky-KG"/>
        </w:rPr>
        <w:t>С диссертационной работой можно ознакомиться в научных библиотеках Кыргызского государственного университета им. И. Арабаева (720026, г. Бишкек, ул. Раззакова, 51А) и Бишкекского гуманитарного университета им. К.</w:t>
      </w:r>
      <w:r w:rsidR="007A3AB5">
        <w:rPr>
          <w:rFonts w:ascii="Times New Roman" w:hAnsi="Times New Roman"/>
          <w:spacing w:val="-4"/>
          <w:sz w:val="28"/>
          <w:szCs w:val="28"/>
          <w:lang w:val="ky-KG"/>
        </w:rPr>
        <w:t> </w:t>
      </w:r>
      <w:r w:rsidRPr="00D866B8">
        <w:rPr>
          <w:rFonts w:ascii="Times New Roman" w:hAnsi="Times New Roman"/>
          <w:spacing w:val="-4"/>
          <w:sz w:val="28"/>
          <w:szCs w:val="28"/>
          <w:lang w:val="ky-KG"/>
        </w:rPr>
        <w:t>Карасаева (720044, г. Бишкек, проспект Ч. Айтматова, 27).</w:t>
      </w:r>
    </w:p>
    <w:p w:rsidR="005931BF" w:rsidRPr="00FD6C76" w:rsidRDefault="005931BF" w:rsidP="00C5772F">
      <w:pPr>
        <w:widowControl w:val="0"/>
        <w:spacing w:after="0"/>
        <w:ind w:firstLine="708"/>
        <w:jc w:val="both"/>
        <w:rPr>
          <w:rFonts w:ascii="Times New Roman" w:hAnsi="Times New Roman"/>
          <w:sz w:val="28"/>
          <w:szCs w:val="28"/>
          <w:lang w:val="ky-KG"/>
        </w:rPr>
      </w:pPr>
      <w:r w:rsidRPr="00FD6C76">
        <w:rPr>
          <w:rFonts w:ascii="Times New Roman" w:hAnsi="Times New Roman"/>
          <w:sz w:val="28"/>
          <w:szCs w:val="28"/>
          <w:lang w:val="ky-KG"/>
        </w:rPr>
        <w:t xml:space="preserve">Автореферат разослан </w:t>
      </w:r>
      <w:r w:rsidR="00083F5E">
        <w:rPr>
          <w:rFonts w:ascii="Times New Roman" w:hAnsi="Times New Roman"/>
          <w:sz w:val="28"/>
          <w:szCs w:val="28"/>
          <w:lang w:val="ky-KG"/>
        </w:rPr>
        <w:t xml:space="preserve">28  января 2020 </w:t>
      </w:r>
      <w:r w:rsidRPr="00FD6C76">
        <w:rPr>
          <w:rFonts w:ascii="Times New Roman" w:hAnsi="Times New Roman"/>
          <w:sz w:val="28"/>
          <w:szCs w:val="28"/>
          <w:lang w:val="ky-KG"/>
        </w:rPr>
        <w:t>года.</w:t>
      </w:r>
    </w:p>
    <w:p w:rsidR="005931BF" w:rsidRPr="009155F3" w:rsidRDefault="005931BF" w:rsidP="00C5772F">
      <w:pPr>
        <w:spacing w:after="0"/>
        <w:ind w:firstLine="425"/>
        <w:jc w:val="both"/>
        <w:rPr>
          <w:rFonts w:ascii="Times New Roman" w:eastAsia="Times New Roman" w:hAnsi="Times New Roman"/>
          <w:b/>
          <w:sz w:val="28"/>
          <w:szCs w:val="28"/>
          <w:lang w:val="ky-KG"/>
        </w:rPr>
      </w:pPr>
    </w:p>
    <w:p w:rsidR="005931BF" w:rsidRPr="00D866B8" w:rsidRDefault="005931BF" w:rsidP="00D866B8">
      <w:pPr>
        <w:spacing w:after="0"/>
        <w:rPr>
          <w:rFonts w:ascii="Times New Roman" w:hAnsi="Times New Roman"/>
          <w:b/>
          <w:sz w:val="28"/>
          <w:szCs w:val="28"/>
          <w:lang w:val="ky-KG"/>
        </w:rPr>
      </w:pPr>
      <w:r w:rsidRPr="00D866B8">
        <w:rPr>
          <w:rFonts w:ascii="Times New Roman" w:hAnsi="Times New Roman"/>
          <w:b/>
          <w:sz w:val="28"/>
          <w:szCs w:val="28"/>
          <w:lang w:val="ky-KG"/>
        </w:rPr>
        <w:t>Уч</w:t>
      </w:r>
      <w:r w:rsidR="00B6201B" w:rsidRPr="00D866B8">
        <w:rPr>
          <w:rFonts w:ascii="Times New Roman" w:hAnsi="Times New Roman"/>
          <w:b/>
          <w:sz w:val="28"/>
          <w:szCs w:val="28"/>
          <w:lang w:val="ky-KG"/>
        </w:rPr>
        <w:t>е</w:t>
      </w:r>
      <w:r w:rsidRPr="00D866B8">
        <w:rPr>
          <w:rFonts w:ascii="Times New Roman" w:hAnsi="Times New Roman"/>
          <w:b/>
          <w:sz w:val="28"/>
          <w:szCs w:val="28"/>
          <w:lang w:val="ky-KG"/>
        </w:rPr>
        <w:t xml:space="preserve">ный секретарь </w:t>
      </w:r>
      <w:r w:rsidR="00D866B8">
        <w:rPr>
          <w:rFonts w:ascii="Times New Roman" w:hAnsi="Times New Roman"/>
          <w:b/>
          <w:sz w:val="28"/>
          <w:szCs w:val="28"/>
          <w:lang w:val="ky-KG"/>
        </w:rPr>
        <w:br/>
      </w:r>
      <w:r w:rsidRPr="00D866B8">
        <w:rPr>
          <w:rFonts w:ascii="Times New Roman" w:hAnsi="Times New Roman"/>
          <w:b/>
          <w:sz w:val="28"/>
          <w:szCs w:val="28"/>
          <w:lang w:val="ky-KG"/>
        </w:rPr>
        <w:t>диссертационного</w:t>
      </w:r>
      <w:r w:rsidR="00D866B8">
        <w:rPr>
          <w:rFonts w:ascii="Times New Roman" w:hAnsi="Times New Roman"/>
          <w:b/>
          <w:sz w:val="28"/>
          <w:szCs w:val="28"/>
          <w:lang w:val="ky-KG"/>
        </w:rPr>
        <w:t xml:space="preserve"> </w:t>
      </w:r>
      <w:r w:rsidRPr="00D866B8">
        <w:rPr>
          <w:rFonts w:ascii="Times New Roman" w:hAnsi="Times New Roman"/>
          <w:b/>
          <w:sz w:val="28"/>
          <w:szCs w:val="28"/>
          <w:lang w:val="ky-KG"/>
        </w:rPr>
        <w:t xml:space="preserve">совета, </w:t>
      </w:r>
      <w:r w:rsidR="00D866B8">
        <w:rPr>
          <w:rFonts w:ascii="Times New Roman" w:hAnsi="Times New Roman"/>
          <w:b/>
          <w:sz w:val="28"/>
          <w:szCs w:val="28"/>
          <w:lang w:val="ky-KG"/>
        </w:rPr>
        <w:br/>
      </w:r>
      <w:r w:rsidRPr="00D866B8">
        <w:rPr>
          <w:rFonts w:ascii="Times New Roman" w:hAnsi="Times New Roman"/>
          <w:b/>
          <w:sz w:val="28"/>
          <w:szCs w:val="28"/>
          <w:lang w:val="ky-KG"/>
        </w:rPr>
        <w:t>кандидат филологических наук,</w:t>
      </w:r>
    </w:p>
    <w:p w:rsidR="00D866B8" w:rsidRDefault="009155F3" w:rsidP="00D866B8">
      <w:pPr>
        <w:tabs>
          <w:tab w:val="left" w:pos="7230"/>
        </w:tabs>
        <w:spacing w:after="0"/>
        <w:jc w:val="both"/>
        <w:rPr>
          <w:rFonts w:ascii="Times New Roman" w:hAnsi="Times New Roman"/>
          <w:b/>
          <w:sz w:val="28"/>
          <w:szCs w:val="28"/>
          <w:lang w:val="ky-KG"/>
        </w:rPr>
      </w:pPr>
      <w:r>
        <w:rPr>
          <w:rFonts w:ascii="Times New Roman" w:eastAsia="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0;text-align:left;margin-left:237.45pt;margin-top:.75pt;width:108pt;height:33pt;z-index:-1;visibility:visible">
            <v:imagedata r:id="rId8" o:title="Каратаева"/>
          </v:shape>
        </w:pict>
      </w:r>
      <w:r w:rsidR="007A3AB5">
        <w:rPr>
          <w:rFonts w:ascii="Times New Roman" w:hAnsi="Times New Roman"/>
          <w:b/>
          <w:sz w:val="28"/>
          <w:szCs w:val="28"/>
          <w:lang w:val="ky-KG"/>
        </w:rPr>
        <w:t>д</w:t>
      </w:r>
      <w:r w:rsidR="005931BF" w:rsidRPr="00D866B8">
        <w:rPr>
          <w:rFonts w:ascii="Times New Roman" w:hAnsi="Times New Roman"/>
          <w:b/>
          <w:sz w:val="28"/>
          <w:szCs w:val="28"/>
          <w:lang w:val="ky-KG"/>
        </w:rPr>
        <w:t>оцент</w:t>
      </w:r>
      <w:r w:rsidR="00D866B8">
        <w:rPr>
          <w:rFonts w:ascii="Times New Roman" w:hAnsi="Times New Roman"/>
          <w:b/>
          <w:sz w:val="28"/>
          <w:szCs w:val="28"/>
          <w:lang w:val="ky-KG"/>
        </w:rPr>
        <w:tab/>
      </w:r>
      <w:r w:rsidR="005931BF" w:rsidRPr="00D866B8">
        <w:rPr>
          <w:rFonts w:ascii="Times New Roman" w:hAnsi="Times New Roman"/>
          <w:b/>
          <w:sz w:val="28"/>
          <w:szCs w:val="28"/>
          <w:lang w:val="ky-KG"/>
        </w:rPr>
        <w:t>Каратаева С. К.</w:t>
      </w:r>
    </w:p>
    <w:p w:rsidR="00D866B8" w:rsidRPr="00D866B8" w:rsidRDefault="00D866B8" w:rsidP="00083F5E">
      <w:pPr>
        <w:spacing w:after="0"/>
        <w:jc w:val="both"/>
        <w:rPr>
          <w:rFonts w:ascii="Times New Roman" w:hAnsi="Times New Roman"/>
          <w:b/>
          <w:sz w:val="28"/>
          <w:szCs w:val="28"/>
          <w:lang w:val="ky-KG"/>
        </w:rPr>
        <w:sectPr w:rsidR="00D866B8" w:rsidRPr="00D866B8" w:rsidSect="00D866B8">
          <w:footerReference w:type="default" r:id="rId9"/>
          <w:pgSz w:w="11906" w:h="16838"/>
          <w:pgMar w:top="1276" w:right="1418" w:bottom="1418" w:left="1219" w:header="709" w:footer="709" w:gutter="0"/>
          <w:pgNumType w:start="1"/>
          <w:cols w:space="708"/>
          <w:docGrid w:linePitch="360"/>
        </w:sectPr>
      </w:pPr>
    </w:p>
    <w:p w:rsidR="005931BF" w:rsidRPr="00D866B8" w:rsidRDefault="005931BF" w:rsidP="002727C5">
      <w:pPr>
        <w:widowControl w:val="0"/>
        <w:tabs>
          <w:tab w:val="left" w:pos="709"/>
        </w:tabs>
        <w:spacing w:before="160" w:after="160" w:line="259" w:lineRule="auto"/>
        <w:jc w:val="center"/>
        <w:rPr>
          <w:rFonts w:ascii="Times New Roman" w:hAnsi="Times New Roman"/>
          <w:b/>
          <w:sz w:val="28"/>
          <w:szCs w:val="28"/>
          <w:lang w:val="ky-KG"/>
        </w:rPr>
      </w:pPr>
      <w:r w:rsidRPr="00D866B8">
        <w:rPr>
          <w:rFonts w:ascii="Times New Roman" w:hAnsi="Times New Roman"/>
          <w:b/>
          <w:sz w:val="28"/>
          <w:szCs w:val="28"/>
          <w:lang w:val="ky-KG"/>
        </w:rPr>
        <w:lastRenderedPageBreak/>
        <w:t>ОБЩАЯ ХАРАКТЕРИСТИКА ИССЛЕДОВАНИЯ</w:t>
      </w:r>
    </w:p>
    <w:p w:rsidR="005931BF" w:rsidRPr="00D866B8" w:rsidRDefault="005931BF" w:rsidP="007A3AB5">
      <w:pPr>
        <w:pStyle w:val="ab"/>
        <w:widowControl w:val="0"/>
        <w:spacing w:line="259" w:lineRule="auto"/>
        <w:ind w:firstLine="567"/>
        <w:jc w:val="both"/>
        <w:rPr>
          <w:rFonts w:ascii="Times New Roman" w:hAnsi="Times New Roman"/>
          <w:sz w:val="28"/>
          <w:szCs w:val="28"/>
          <w:lang w:val="ky-KG"/>
        </w:rPr>
      </w:pPr>
      <w:r w:rsidRPr="00D866B8">
        <w:rPr>
          <w:rFonts w:ascii="Times New Roman" w:hAnsi="Times New Roman"/>
          <w:b/>
          <w:sz w:val="28"/>
          <w:szCs w:val="28"/>
          <w:lang w:val="ky-KG"/>
        </w:rPr>
        <w:t>Актуальность темы.</w:t>
      </w:r>
      <w:r w:rsidRPr="00D866B8">
        <w:rPr>
          <w:rFonts w:ascii="Times New Roman" w:hAnsi="Times New Roman"/>
          <w:sz w:val="28"/>
          <w:szCs w:val="28"/>
          <w:lang w:val="ky-KG"/>
        </w:rPr>
        <w:t xml:space="preserve"> В последнее время, когда наука о языках функционирует в сопряжении с другими отраслями наук, наряду с другими вопросами во главу угла ставятся и проблемы изучения языкового портрета человека, его лингвоментального мира. А внутри этого вопроса стали исследоваться слова и </w:t>
      </w:r>
      <w:r w:rsidR="008E021E" w:rsidRPr="00D866B8">
        <w:rPr>
          <w:rFonts w:ascii="Times New Roman" w:hAnsi="Times New Roman"/>
          <w:sz w:val="28"/>
          <w:szCs w:val="28"/>
          <w:lang w:val="ky-KG"/>
        </w:rPr>
        <w:t>сочетания слов</w:t>
      </w:r>
      <w:r w:rsidRPr="00D866B8">
        <w:rPr>
          <w:rFonts w:ascii="Times New Roman" w:hAnsi="Times New Roman"/>
          <w:sz w:val="28"/>
          <w:szCs w:val="28"/>
          <w:lang w:val="ky-KG"/>
        </w:rPr>
        <w:t xml:space="preserve"> с положительной и отрицательной эстетической оценкой, обрисовывающие внешность человека, а также  проблемы, подобные системным взаимосвязям на уровне парадигматики и синтагматики в лексике таких слов.  </w:t>
      </w:r>
    </w:p>
    <w:p w:rsidR="005931BF" w:rsidRPr="00D866B8" w:rsidRDefault="005931BF" w:rsidP="007A3AB5">
      <w:pPr>
        <w:pStyle w:val="ab"/>
        <w:widowControl w:val="0"/>
        <w:spacing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Известно, что языковый портрет человека являлся объектом исследования и других сфер науки. К примеру, история, криминалистика, антропология, этнография, а также живопись, театр, сценография и кинематография  вынуждены обращаться к языковым средствам выражения внешности человека. Подобная необходимость имеет объективный характер не только в перечисленных выше отраслях, но и в процессе обычного человеческого общения и бытовой коммуникации. Ибо каждый человек, участвующий в акте коммуникации, испытывает необходимость с помощью языковых средств идентифицировать того или иного человека, узнать его, вспомнить, запомнить. А для этого следует создать определённые “языковые формулы” для практической индивидуализации второй стороны, вместе с тем это и эстетическая необходимость.   </w:t>
      </w:r>
    </w:p>
    <w:p w:rsidR="005931BF" w:rsidRPr="00585DA9" w:rsidRDefault="005931BF" w:rsidP="007A3AB5">
      <w:pPr>
        <w:widowControl w:val="0"/>
        <w:spacing w:after="0" w:line="259" w:lineRule="auto"/>
        <w:ind w:firstLine="567"/>
        <w:jc w:val="both"/>
        <w:rPr>
          <w:rFonts w:ascii="Times New Roman" w:hAnsi="Times New Roman"/>
          <w:spacing w:val="10"/>
          <w:sz w:val="28"/>
          <w:szCs w:val="28"/>
          <w:lang w:val="ky-KG"/>
        </w:rPr>
      </w:pPr>
      <w:r w:rsidRPr="00585DA9">
        <w:rPr>
          <w:rFonts w:ascii="Times New Roman" w:hAnsi="Times New Roman"/>
          <w:spacing w:val="10"/>
          <w:sz w:val="28"/>
          <w:szCs w:val="28"/>
          <w:lang w:val="ky-KG"/>
        </w:rPr>
        <w:t xml:space="preserve">Несмотря на то, что языковые средства, связанные с обрисовкой внешности человека, входят в базисную лексику кыргызского языка, считаются активно используемыми средствами языка, до сего дня они не становились объектом чисто языкового исследования. Конечно, средства языка, о которых мы ведём речь, в кыргызском языкознании рассматривались в отдельных аспектах изучения соматической лексики. </w:t>
      </w:r>
    </w:p>
    <w:p w:rsidR="005931BF" w:rsidRPr="00585DA9" w:rsidRDefault="005931BF" w:rsidP="007A3AB5">
      <w:pPr>
        <w:widowControl w:val="0"/>
        <w:spacing w:after="0" w:line="259" w:lineRule="auto"/>
        <w:ind w:firstLine="567"/>
        <w:jc w:val="both"/>
        <w:rPr>
          <w:rFonts w:ascii="Times New Roman" w:hAnsi="Times New Roman"/>
          <w:spacing w:val="4"/>
          <w:sz w:val="28"/>
          <w:szCs w:val="28"/>
          <w:lang w:val="ky-KG"/>
        </w:rPr>
      </w:pPr>
      <w:r w:rsidRPr="00585DA9">
        <w:rPr>
          <w:rFonts w:ascii="Times New Roman" w:hAnsi="Times New Roman"/>
          <w:spacing w:val="4"/>
          <w:sz w:val="28"/>
          <w:szCs w:val="28"/>
          <w:lang w:val="ky-KG"/>
        </w:rPr>
        <w:t xml:space="preserve">Но как бы то ни было в этом деле есть важные, принципиальные вопросы, требующие  своего исследования. Говоря конкретнее, определение с теоретической стороны границ лексико-семантической группы, </w:t>
      </w:r>
      <w:r w:rsidR="00DD4A04">
        <w:rPr>
          <w:rFonts w:ascii="Times New Roman" w:hAnsi="Times New Roman"/>
          <w:spacing w:val="4"/>
          <w:sz w:val="28"/>
          <w:szCs w:val="28"/>
          <w:lang w:val="ky-KG"/>
        </w:rPr>
        <w:t>описыв</w:t>
      </w:r>
      <w:r w:rsidRPr="00585DA9">
        <w:rPr>
          <w:rFonts w:ascii="Times New Roman" w:hAnsi="Times New Roman"/>
          <w:spacing w:val="4"/>
          <w:sz w:val="28"/>
          <w:szCs w:val="28"/>
          <w:lang w:val="ky-KG"/>
        </w:rPr>
        <w:t>ающих внешность человека, говоря точнее, как отмечается в отдельных исследованиях, в лексико-семантическую группу должны входить только слова, относящиеся к одно</w:t>
      </w:r>
      <w:r w:rsidR="006C2119" w:rsidRPr="00585DA9">
        <w:rPr>
          <w:rFonts w:ascii="Times New Roman" w:hAnsi="Times New Roman"/>
          <w:spacing w:val="4"/>
          <w:sz w:val="28"/>
          <w:szCs w:val="28"/>
          <w:lang w:val="ky-KG"/>
        </w:rPr>
        <w:t>й части речи</w:t>
      </w:r>
      <w:r w:rsidRPr="00585DA9">
        <w:rPr>
          <w:rFonts w:ascii="Times New Roman" w:hAnsi="Times New Roman"/>
          <w:spacing w:val="4"/>
          <w:sz w:val="28"/>
          <w:szCs w:val="28"/>
          <w:lang w:val="ky-KG"/>
        </w:rPr>
        <w:t>, или можно относить туда слова из друг</w:t>
      </w:r>
      <w:r w:rsidR="006C2119" w:rsidRPr="00585DA9">
        <w:rPr>
          <w:rFonts w:ascii="Times New Roman" w:hAnsi="Times New Roman"/>
          <w:spacing w:val="4"/>
          <w:sz w:val="28"/>
          <w:szCs w:val="28"/>
          <w:lang w:val="ky-KG"/>
        </w:rPr>
        <w:t>их частей речи</w:t>
      </w:r>
      <w:r w:rsidRPr="00585DA9">
        <w:rPr>
          <w:rFonts w:ascii="Times New Roman" w:hAnsi="Times New Roman"/>
          <w:spacing w:val="4"/>
          <w:sz w:val="28"/>
          <w:szCs w:val="28"/>
          <w:lang w:val="ky-KG"/>
        </w:rPr>
        <w:t xml:space="preserve">? Конечно, мы знаем, что лексико-семантическая группа строится из одной семы, содержательно, на основе структурно-семантических связей. Однако, при </w:t>
      </w:r>
      <w:r w:rsidR="00DD4A04">
        <w:rPr>
          <w:rFonts w:ascii="Times New Roman" w:hAnsi="Times New Roman"/>
          <w:spacing w:val="4"/>
          <w:sz w:val="28"/>
          <w:szCs w:val="28"/>
          <w:lang w:val="ky-KG"/>
        </w:rPr>
        <w:t>описа</w:t>
      </w:r>
      <w:r w:rsidRPr="00585DA9">
        <w:rPr>
          <w:rFonts w:ascii="Times New Roman" w:hAnsi="Times New Roman"/>
          <w:spacing w:val="4"/>
          <w:sz w:val="28"/>
          <w:szCs w:val="28"/>
          <w:lang w:val="ky-KG"/>
        </w:rPr>
        <w:t xml:space="preserve">нии внешности человека используются не только прилагательные, но и другие части речи, устойчивые словосочетания, конструкции типа причастных и </w:t>
      </w:r>
      <w:r w:rsidRPr="00585DA9">
        <w:rPr>
          <w:rFonts w:ascii="Times New Roman" w:hAnsi="Times New Roman"/>
          <w:spacing w:val="4"/>
          <w:sz w:val="28"/>
          <w:szCs w:val="28"/>
          <w:lang w:val="ky-KG"/>
        </w:rPr>
        <w:lastRenderedPageBreak/>
        <w:t>деепричастных оборотов. Поэтому кроме статических знаков-особенностей во внешности человека до сих пор не проведены исследования языковых средств, помогающих отследить динамические, процессуальные изменения во внешности, их  коммуникативный потенциал, возможности построения текстуального содержания, изучения семанти</w:t>
      </w:r>
      <w:r w:rsidR="005E1434">
        <w:rPr>
          <w:rFonts w:ascii="Times New Roman" w:hAnsi="Times New Roman"/>
          <w:spacing w:val="4"/>
          <w:sz w:val="28"/>
          <w:szCs w:val="28"/>
          <w:lang w:val="ky-KG"/>
        </w:rPr>
        <w:t>ко</w:t>
      </w:r>
      <w:r w:rsidR="005E1434" w:rsidRPr="00585DA9">
        <w:rPr>
          <w:rFonts w:ascii="Times New Roman" w:hAnsi="Times New Roman"/>
          <w:spacing w:val="4"/>
          <w:sz w:val="28"/>
          <w:szCs w:val="28"/>
          <w:lang w:val="ky-KG"/>
        </w:rPr>
        <w:t>-функционально</w:t>
      </w:r>
      <w:r w:rsidR="00F802B4">
        <w:rPr>
          <w:rFonts w:ascii="Times New Roman" w:hAnsi="Times New Roman"/>
          <w:spacing w:val="4"/>
          <w:sz w:val="28"/>
          <w:szCs w:val="28"/>
          <w:lang w:val="ky-KG"/>
        </w:rPr>
        <w:t>й</w:t>
      </w:r>
      <w:r w:rsidRPr="00585DA9">
        <w:rPr>
          <w:rFonts w:ascii="Times New Roman" w:hAnsi="Times New Roman"/>
          <w:spacing w:val="4"/>
          <w:sz w:val="28"/>
          <w:szCs w:val="28"/>
          <w:lang w:val="ky-KG"/>
        </w:rPr>
        <w:t xml:space="preserve">, синтагматической природы. Вместе с тем, хотя и считается наиболее важным </w:t>
      </w:r>
      <w:r w:rsidR="00DD4A04">
        <w:rPr>
          <w:rFonts w:ascii="Times New Roman" w:hAnsi="Times New Roman"/>
          <w:spacing w:val="4"/>
          <w:sz w:val="28"/>
          <w:szCs w:val="28"/>
          <w:lang w:val="ky-KG"/>
        </w:rPr>
        <w:t>опис</w:t>
      </w:r>
      <w:r w:rsidRPr="00585DA9">
        <w:rPr>
          <w:rFonts w:ascii="Times New Roman" w:hAnsi="Times New Roman"/>
          <w:spacing w:val="4"/>
          <w:sz w:val="28"/>
          <w:szCs w:val="28"/>
          <w:lang w:val="ky-KG"/>
        </w:rPr>
        <w:t xml:space="preserve">ать внешность человека с анатомической и социальной стороны, отдельные учёные к компонентам внешности человека относят его возраст, характер, социальный статус, одежду. Между тем в паралингвистике встречаются случаи, когда в качестве симптоматических жестов человека предлагается учитывать динамические знаки во внешности: выделение определённых жидкостей из тела (слюноотделение, наворачивание слёз на глаза, потоотделение), пересыхание во рту и др. Следовательно, внесение уточнений в перечисленные выше проблемы, их рассмотрение с различных позиций для теоретического обоснования и необходимость иллюстрирования на основе определённых примеров доказывает </w:t>
      </w:r>
      <w:r w:rsidRPr="00585DA9">
        <w:rPr>
          <w:rFonts w:ascii="Times New Roman" w:hAnsi="Times New Roman"/>
          <w:b/>
          <w:spacing w:val="4"/>
          <w:sz w:val="28"/>
          <w:szCs w:val="28"/>
          <w:lang w:val="ky-KG"/>
        </w:rPr>
        <w:t>актуальность</w:t>
      </w:r>
      <w:r w:rsidRPr="00585DA9">
        <w:rPr>
          <w:rFonts w:ascii="Times New Roman" w:hAnsi="Times New Roman"/>
          <w:spacing w:val="4"/>
          <w:sz w:val="28"/>
          <w:szCs w:val="28"/>
          <w:lang w:val="ky-KG"/>
        </w:rPr>
        <w:t xml:space="preserve"> нашей диссертационной работы.    </w:t>
      </w:r>
    </w:p>
    <w:p w:rsidR="00D866B8"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b/>
          <w:sz w:val="28"/>
          <w:szCs w:val="28"/>
          <w:lang w:val="ky-KG"/>
        </w:rPr>
        <w:t>Связь работы с научно-исследовательскими программами</w:t>
      </w:r>
      <w:r w:rsidR="003D3CAF">
        <w:rPr>
          <w:rFonts w:ascii="Times New Roman" w:hAnsi="Times New Roman"/>
          <w:b/>
          <w:sz w:val="28"/>
          <w:szCs w:val="28"/>
          <w:lang w:val="ky-KG"/>
        </w:rPr>
        <w:t xml:space="preserve"> и</w:t>
      </w:r>
      <w:r w:rsidRPr="00D866B8">
        <w:rPr>
          <w:rFonts w:ascii="Times New Roman" w:hAnsi="Times New Roman"/>
          <w:b/>
          <w:sz w:val="28"/>
          <w:szCs w:val="28"/>
          <w:lang w:val="ky-KG"/>
        </w:rPr>
        <w:t xml:space="preserve"> проектами. </w:t>
      </w:r>
      <w:r w:rsidRPr="00D866B8">
        <w:rPr>
          <w:rFonts w:ascii="Times New Roman" w:hAnsi="Times New Roman"/>
          <w:sz w:val="28"/>
          <w:szCs w:val="28"/>
          <w:lang w:val="ky-KG"/>
        </w:rPr>
        <w:t xml:space="preserve">Тема диссертационной работы является составной частью тематического плана научно-исследовательских работ кафедры лингвистики Института </w:t>
      </w:r>
      <w:r w:rsidR="00B169A8" w:rsidRPr="00D866B8">
        <w:rPr>
          <w:rFonts w:ascii="Times New Roman" w:hAnsi="Times New Roman"/>
          <w:sz w:val="28"/>
          <w:szCs w:val="28"/>
          <w:lang w:val="ky-KG"/>
        </w:rPr>
        <w:t xml:space="preserve">Манасоведения и </w:t>
      </w:r>
      <w:r w:rsidRPr="00D866B8">
        <w:rPr>
          <w:rFonts w:ascii="Times New Roman" w:hAnsi="Times New Roman"/>
          <w:sz w:val="28"/>
          <w:szCs w:val="28"/>
          <w:lang w:val="ky-KG"/>
        </w:rPr>
        <w:t xml:space="preserve">лингвистики Кыргызского государственного университета имени И. Арабаева.  </w:t>
      </w:r>
    </w:p>
    <w:p w:rsidR="00D866B8" w:rsidRPr="00D866B8" w:rsidRDefault="005931BF" w:rsidP="007A3AB5">
      <w:pPr>
        <w:widowControl w:val="0"/>
        <w:tabs>
          <w:tab w:val="left" w:pos="709"/>
        </w:tabs>
        <w:spacing w:after="0" w:line="259" w:lineRule="auto"/>
        <w:ind w:right="57" w:firstLine="567"/>
        <w:jc w:val="both"/>
        <w:rPr>
          <w:rFonts w:ascii="Times New Roman" w:hAnsi="Times New Roman"/>
          <w:sz w:val="28"/>
          <w:szCs w:val="28"/>
          <w:lang w:val="ky-KG"/>
        </w:rPr>
      </w:pPr>
      <w:r w:rsidRPr="00D866B8">
        <w:rPr>
          <w:rFonts w:ascii="Times New Roman" w:hAnsi="Times New Roman"/>
          <w:b/>
          <w:sz w:val="28"/>
          <w:szCs w:val="28"/>
          <w:lang w:val="ky-KG"/>
        </w:rPr>
        <w:t>Объект исследования –</w:t>
      </w:r>
      <w:r w:rsidRPr="00D866B8">
        <w:rPr>
          <w:rFonts w:ascii="Times New Roman" w:hAnsi="Times New Roman"/>
          <w:sz w:val="28"/>
          <w:szCs w:val="28"/>
          <w:lang w:val="ky-KG"/>
        </w:rPr>
        <w:t xml:space="preserve"> слова и </w:t>
      </w:r>
      <w:r w:rsidR="006C2119" w:rsidRPr="00D866B8">
        <w:rPr>
          <w:rFonts w:ascii="Times New Roman" w:hAnsi="Times New Roman"/>
          <w:sz w:val="28"/>
          <w:szCs w:val="28"/>
          <w:lang w:val="ky-KG"/>
        </w:rPr>
        <w:t>сочетания слов</w:t>
      </w:r>
      <w:r w:rsidRPr="00D866B8">
        <w:rPr>
          <w:rFonts w:ascii="Times New Roman" w:hAnsi="Times New Roman"/>
          <w:sz w:val="28"/>
          <w:szCs w:val="28"/>
          <w:lang w:val="ky-KG"/>
        </w:rPr>
        <w:t xml:space="preserve"> лексико-семантической группы, </w:t>
      </w:r>
      <w:r w:rsidR="00DD4A04">
        <w:rPr>
          <w:rFonts w:ascii="Times New Roman" w:hAnsi="Times New Roman"/>
          <w:sz w:val="28"/>
          <w:szCs w:val="28"/>
          <w:lang w:val="ky-KG"/>
        </w:rPr>
        <w:t>описыв</w:t>
      </w:r>
      <w:r w:rsidRPr="00D866B8">
        <w:rPr>
          <w:rFonts w:ascii="Times New Roman" w:hAnsi="Times New Roman"/>
          <w:sz w:val="28"/>
          <w:szCs w:val="28"/>
          <w:lang w:val="ky-KG"/>
        </w:rPr>
        <w:t xml:space="preserve">ающих внешность человека.  </w:t>
      </w:r>
    </w:p>
    <w:p w:rsidR="005931BF" w:rsidRPr="00D866B8" w:rsidRDefault="005931BF" w:rsidP="007A3AB5">
      <w:pPr>
        <w:widowControl w:val="0"/>
        <w:tabs>
          <w:tab w:val="left" w:pos="709"/>
        </w:tabs>
        <w:spacing w:after="0" w:line="259" w:lineRule="auto"/>
        <w:ind w:right="57" w:firstLine="567"/>
        <w:jc w:val="both"/>
        <w:rPr>
          <w:rFonts w:ascii="Times New Roman" w:hAnsi="Times New Roman"/>
          <w:sz w:val="28"/>
          <w:szCs w:val="28"/>
          <w:lang w:val="ky-KG"/>
        </w:rPr>
      </w:pPr>
      <w:r w:rsidRPr="00D866B8">
        <w:rPr>
          <w:rFonts w:ascii="Times New Roman" w:hAnsi="Times New Roman"/>
          <w:b/>
          <w:sz w:val="28"/>
          <w:szCs w:val="28"/>
          <w:lang w:val="ky-KG"/>
        </w:rPr>
        <w:t>Предмет исследования</w:t>
      </w:r>
      <w:r w:rsidRPr="00D866B8">
        <w:rPr>
          <w:rFonts w:ascii="Times New Roman" w:hAnsi="Times New Roman"/>
          <w:sz w:val="28"/>
          <w:szCs w:val="28"/>
          <w:lang w:val="ky-KG"/>
        </w:rPr>
        <w:t xml:space="preserve"> –</w:t>
      </w:r>
      <w:r w:rsidRPr="00D866B8">
        <w:rPr>
          <w:rFonts w:ascii="Times New Roman" w:hAnsi="Times New Roman"/>
          <w:b/>
          <w:sz w:val="28"/>
          <w:szCs w:val="28"/>
          <w:lang w:val="ky-KG"/>
        </w:rPr>
        <w:t xml:space="preserve"> </w:t>
      </w:r>
      <w:r w:rsidRPr="00D866B8">
        <w:rPr>
          <w:rFonts w:ascii="Times New Roman" w:hAnsi="Times New Roman"/>
          <w:sz w:val="28"/>
          <w:szCs w:val="28"/>
          <w:lang w:val="ky-KG"/>
        </w:rPr>
        <w:t xml:space="preserve">семантико-функциональная природа слов и </w:t>
      </w:r>
      <w:r w:rsidR="006C2119" w:rsidRPr="00D866B8">
        <w:rPr>
          <w:rFonts w:ascii="Times New Roman" w:hAnsi="Times New Roman"/>
          <w:sz w:val="28"/>
          <w:szCs w:val="28"/>
          <w:lang w:val="ky-KG"/>
        </w:rPr>
        <w:t>сочетаний слов</w:t>
      </w:r>
      <w:r w:rsidRPr="00D866B8">
        <w:rPr>
          <w:rFonts w:ascii="Times New Roman" w:hAnsi="Times New Roman"/>
          <w:sz w:val="28"/>
          <w:szCs w:val="28"/>
          <w:lang w:val="ky-KG"/>
        </w:rPr>
        <w:t xml:space="preserve"> лексико-семантической группы,</w:t>
      </w:r>
      <w:r w:rsidR="006C2119" w:rsidRPr="00D866B8">
        <w:rPr>
          <w:rFonts w:ascii="Times New Roman" w:hAnsi="Times New Roman"/>
          <w:sz w:val="28"/>
          <w:szCs w:val="28"/>
          <w:lang w:val="ky-KG"/>
        </w:rPr>
        <w:t xml:space="preserve"> описывающих</w:t>
      </w:r>
      <w:r w:rsidRPr="00D866B8">
        <w:rPr>
          <w:rFonts w:ascii="Times New Roman" w:hAnsi="Times New Roman"/>
          <w:sz w:val="28"/>
          <w:szCs w:val="28"/>
          <w:lang w:val="ky-KG"/>
        </w:rPr>
        <w:t xml:space="preserve"> внешность человека.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b/>
          <w:sz w:val="28"/>
          <w:szCs w:val="28"/>
          <w:lang w:val="ky-KG"/>
        </w:rPr>
        <w:t xml:space="preserve">Цель исследования. </w:t>
      </w:r>
      <w:r w:rsidRPr="00D866B8">
        <w:rPr>
          <w:rFonts w:ascii="Times New Roman" w:hAnsi="Times New Roman"/>
          <w:sz w:val="28"/>
          <w:szCs w:val="28"/>
          <w:lang w:val="ky-KG"/>
        </w:rPr>
        <w:t>Исследование</w:t>
      </w:r>
      <w:r w:rsidRPr="00D866B8">
        <w:rPr>
          <w:rFonts w:ascii="Times New Roman" w:hAnsi="Times New Roman"/>
          <w:b/>
          <w:sz w:val="28"/>
          <w:szCs w:val="28"/>
          <w:lang w:val="ky-KG"/>
        </w:rPr>
        <w:t xml:space="preserve"> </w:t>
      </w:r>
      <w:r w:rsidRPr="00D866B8">
        <w:rPr>
          <w:rFonts w:ascii="Times New Roman" w:hAnsi="Times New Roman"/>
          <w:sz w:val="28"/>
          <w:szCs w:val="28"/>
          <w:lang w:val="ky-KG"/>
        </w:rPr>
        <w:t>и</w:t>
      </w:r>
      <w:r w:rsidRPr="00D866B8">
        <w:rPr>
          <w:rFonts w:ascii="Times New Roman" w:hAnsi="Times New Roman"/>
          <w:b/>
          <w:sz w:val="28"/>
          <w:szCs w:val="28"/>
          <w:lang w:val="ky-KG"/>
        </w:rPr>
        <w:t xml:space="preserve"> </w:t>
      </w:r>
      <w:r w:rsidRPr="00D866B8">
        <w:rPr>
          <w:rFonts w:ascii="Times New Roman" w:hAnsi="Times New Roman"/>
          <w:sz w:val="28"/>
          <w:szCs w:val="28"/>
          <w:lang w:val="ky-KG"/>
        </w:rPr>
        <w:t xml:space="preserve"> семантико-функциональной природы, коммуникативного потенциала базисной, функционально активной лексики кыргызского языка с опорой  на теоретические основы системного принципа языковых средств, </w:t>
      </w:r>
      <w:r w:rsidR="003D3CAF">
        <w:rPr>
          <w:rFonts w:ascii="Times New Roman" w:hAnsi="Times New Roman"/>
          <w:sz w:val="28"/>
          <w:szCs w:val="28"/>
          <w:lang w:val="ky-KG"/>
        </w:rPr>
        <w:t>описыв</w:t>
      </w:r>
      <w:r w:rsidRPr="00D866B8">
        <w:rPr>
          <w:rFonts w:ascii="Times New Roman" w:hAnsi="Times New Roman"/>
          <w:sz w:val="28"/>
          <w:szCs w:val="28"/>
          <w:lang w:val="ky-KG"/>
        </w:rPr>
        <w:t xml:space="preserve">ающих внешность человека, является </w:t>
      </w:r>
      <w:r w:rsidR="002908D5" w:rsidRPr="00D866B8">
        <w:rPr>
          <w:rFonts w:ascii="Times New Roman" w:hAnsi="Times New Roman"/>
          <w:sz w:val="28"/>
          <w:szCs w:val="28"/>
          <w:lang w:val="ky-KG"/>
        </w:rPr>
        <w:t>основной целью нашего исследования</w:t>
      </w:r>
      <w:r w:rsidRPr="00D866B8">
        <w:rPr>
          <w:rFonts w:ascii="Times New Roman" w:hAnsi="Times New Roman"/>
          <w:sz w:val="28"/>
          <w:szCs w:val="28"/>
          <w:lang w:val="ky-KG"/>
        </w:rPr>
        <w:t xml:space="preserve">.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Для претворения в жизнь цели исследования нами были определены следующие </w:t>
      </w:r>
      <w:r w:rsidRPr="00D866B8">
        <w:rPr>
          <w:rFonts w:ascii="Times New Roman" w:hAnsi="Times New Roman"/>
          <w:b/>
          <w:sz w:val="28"/>
          <w:szCs w:val="28"/>
          <w:lang w:val="ky-KG"/>
        </w:rPr>
        <w:t>задачи</w:t>
      </w:r>
      <w:r w:rsidRPr="00D866B8">
        <w:rPr>
          <w:rFonts w:ascii="Times New Roman" w:hAnsi="Times New Roman"/>
          <w:sz w:val="28"/>
          <w:szCs w:val="28"/>
          <w:lang w:val="ky-KG"/>
        </w:rPr>
        <w:t>:</w:t>
      </w:r>
    </w:p>
    <w:p w:rsidR="005931BF" w:rsidRPr="00D866B8" w:rsidRDefault="005931BF" w:rsidP="007A3AB5">
      <w:pPr>
        <w:pStyle w:val="a8"/>
        <w:widowControl w:val="0"/>
        <w:numPr>
          <w:ilvl w:val="0"/>
          <w:numId w:val="27"/>
        </w:numPr>
        <w:tabs>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Из словаря кыргызского языка, </w:t>
      </w:r>
      <w:r w:rsidR="00B169A8" w:rsidRPr="00D866B8">
        <w:rPr>
          <w:rFonts w:ascii="Times New Roman" w:hAnsi="Times New Roman"/>
          <w:sz w:val="28"/>
          <w:szCs w:val="28"/>
          <w:lang w:val="ky-KG"/>
        </w:rPr>
        <w:t>вышедшего в</w:t>
      </w:r>
      <w:r w:rsidRPr="00D866B8">
        <w:rPr>
          <w:rFonts w:ascii="Times New Roman" w:hAnsi="Times New Roman"/>
          <w:sz w:val="28"/>
          <w:szCs w:val="28"/>
          <w:lang w:val="ky-KG"/>
        </w:rPr>
        <w:t xml:space="preserve"> свет в 2011 году, вычленить слова, используемые для обозначения: а) особенностей некоторых атрибутов человеческого лица – глаз, носа, рта, губ, зубов, ушей, волос, усов и бороды, бровей; б) особенностей частей тела – головы, рук, ног; в) особенностей общей фигуры – из показателей параметров тела – </w:t>
      </w:r>
      <w:r w:rsidRPr="00D866B8">
        <w:rPr>
          <w:rFonts w:ascii="Times New Roman" w:hAnsi="Times New Roman"/>
          <w:sz w:val="28"/>
          <w:szCs w:val="28"/>
          <w:lang w:val="ky-KG"/>
        </w:rPr>
        <w:lastRenderedPageBreak/>
        <w:t xml:space="preserve">специфика роста;  </w:t>
      </w:r>
    </w:p>
    <w:p w:rsidR="005931BF" w:rsidRPr="00D866B8" w:rsidRDefault="005931BF" w:rsidP="007A3AB5">
      <w:pPr>
        <w:pStyle w:val="a8"/>
        <w:widowControl w:val="0"/>
        <w:numPr>
          <w:ilvl w:val="0"/>
          <w:numId w:val="27"/>
        </w:numPr>
        <w:tabs>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Оценить состояние исследованности языковых средств, </w:t>
      </w:r>
      <w:r w:rsidR="00DD4A04">
        <w:rPr>
          <w:rFonts w:ascii="Times New Roman" w:hAnsi="Times New Roman"/>
          <w:sz w:val="28"/>
          <w:szCs w:val="28"/>
          <w:lang w:val="ky-KG"/>
        </w:rPr>
        <w:t>описыв</w:t>
      </w:r>
      <w:r w:rsidRPr="00D866B8">
        <w:rPr>
          <w:rFonts w:ascii="Times New Roman" w:hAnsi="Times New Roman"/>
          <w:sz w:val="28"/>
          <w:szCs w:val="28"/>
          <w:lang w:val="ky-KG"/>
        </w:rPr>
        <w:t>ающих внешность человека, в общем языкознании, на примере русского и кыргызского наук о языке, осуществить анализ тенденциозных взглядов-концепций в них, а также научной литературы;</w:t>
      </w:r>
    </w:p>
    <w:p w:rsidR="005931BF" w:rsidRPr="00D866B8" w:rsidRDefault="005931BF" w:rsidP="007A3AB5">
      <w:pPr>
        <w:pStyle w:val="a8"/>
        <w:widowControl w:val="0"/>
        <w:numPr>
          <w:ilvl w:val="0"/>
          <w:numId w:val="27"/>
        </w:numPr>
        <w:tabs>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Обоснование теоретической базы нашего исследования на основе изучения проблемы системности лексики и учёта изученности вопроса в русском языкознании с опорой на научную литературу;</w:t>
      </w:r>
    </w:p>
    <w:p w:rsidR="005931BF" w:rsidRPr="00D866B8" w:rsidRDefault="005931BF" w:rsidP="007A3AB5">
      <w:pPr>
        <w:pStyle w:val="a8"/>
        <w:widowControl w:val="0"/>
        <w:numPr>
          <w:ilvl w:val="0"/>
          <w:numId w:val="27"/>
        </w:numPr>
        <w:tabs>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Определение с теоретической стороны сути, принципиальных различий, иерархического порядка и содержательных границ таких понятий как лексико-семантическое поле, лексико-тематическая группа, лексико-семантическая группа;  </w:t>
      </w:r>
    </w:p>
    <w:p w:rsidR="005931BF" w:rsidRPr="00D866B8" w:rsidRDefault="005931BF" w:rsidP="007A3AB5">
      <w:pPr>
        <w:pStyle w:val="a8"/>
        <w:widowControl w:val="0"/>
        <w:numPr>
          <w:ilvl w:val="0"/>
          <w:numId w:val="27"/>
        </w:numPr>
        <w:tabs>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На основе факт-материалов кыргызского языка выяснение сути таких понятий как прецедентный феномен, прецедентный текст, языковое сознание, свободный ассоциативный эксперимент;</w:t>
      </w:r>
    </w:p>
    <w:p w:rsidR="005931BF" w:rsidRPr="00D866B8" w:rsidRDefault="005931BF" w:rsidP="007A3AB5">
      <w:pPr>
        <w:pStyle w:val="a8"/>
        <w:widowControl w:val="0"/>
        <w:numPr>
          <w:ilvl w:val="0"/>
          <w:numId w:val="27"/>
        </w:numPr>
        <w:tabs>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Через семантико-функциональный анализ языковых средств, используемых для </w:t>
      </w:r>
      <w:r w:rsidR="00DD4A04">
        <w:rPr>
          <w:rFonts w:ascii="Times New Roman" w:hAnsi="Times New Roman"/>
          <w:sz w:val="28"/>
          <w:szCs w:val="28"/>
          <w:lang w:val="ky-KG"/>
        </w:rPr>
        <w:t>описа</w:t>
      </w:r>
      <w:r w:rsidRPr="00D866B8">
        <w:rPr>
          <w:rFonts w:ascii="Times New Roman" w:hAnsi="Times New Roman"/>
          <w:sz w:val="28"/>
          <w:szCs w:val="28"/>
          <w:lang w:val="ky-KG"/>
        </w:rPr>
        <w:t>ния внешности человека, иллюстрационный показ с помощью отрывков из художественных произведений коммуникативный потенциал и текстосозидательные возможности этих средств;</w:t>
      </w:r>
    </w:p>
    <w:p w:rsidR="005931BF" w:rsidRPr="00D866B8" w:rsidRDefault="005931BF" w:rsidP="007A3AB5">
      <w:pPr>
        <w:pStyle w:val="a8"/>
        <w:widowControl w:val="0"/>
        <w:numPr>
          <w:ilvl w:val="0"/>
          <w:numId w:val="27"/>
        </w:numPr>
        <w:tabs>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Рассмотрение по отдельности языковых средств </w:t>
      </w:r>
      <w:r w:rsidR="00DD4A04">
        <w:rPr>
          <w:rFonts w:ascii="Times New Roman" w:hAnsi="Times New Roman"/>
          <w:sz w:val="28"/>
          <w:szCs w:val="28"/>
          <w:lang w:val="ky-KG"/>
        </w:rPr>
        <w:t>описа</w:t>
      </w:r>
      <w:r w:rsidRPr="00D866B8">
        <w:rPr>
          <w:rFonts w:ascii="Times New Roman" w:hAnsi="Times New Roman"/>
          <w:sz w:val="28"/>
          <w:szCs w:val="28"/>
          <w:lang w:val="ky-KG"/>
        </w:rPr>
        <w:t>ния внешности человека по различным атрибутам его лица, а также частям тела и описание их семантико-функциональных особенностей;</w:t>
      </w:r>
    </w:p>
    <w:p w:rsidR="005931BF" w:rsidRPr="00D866B8" w:rsidRDefault="005931BF" w:rsidP="007A3AB5">
      <w:pPr>
        <w:pStyle w:val="a8"/>
        <w:widowControl w:val="0"/>
        <w:numPr>
          <w:ilvl w:val="0"/>
          <w:numId w:val="27"/>
        </w:numPr>
        <w:tabs>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Наблюдение над </w:t>
      </w:r>
      <w:r w:rsidR="003D3CAF" w:rsidRPr="00D866B8">
        <w:rPr>
          <w:rFonts w:ascii="Times New Roman" w:hAnsi="Times New Roman"/>
          <w:sz w:val="28"/>
          <w:szCs w:val="28"/>
          <w:lang w:val="ky-KG"/>
        </w:rPr>
        <w:t>семантико-</w:t>
      </w:r>
      <w:r w:rsidR="003D3CAF">
        <w:rPr>
          <w:rFonts w:ascii="Times New Roman" w:hAnsi="Times New Roman"/>
          <w:sz w:val="28"/>
          <w:szCs w:val="28"/>
          <w:lang w:val="ky-KG"/>
        </w:rPr>
        <w:t>функциональными</w:t>
      </w:r>
      <w:r w:rsidRPr="00D866B8">
        <w:rPr>
          <w:rFonts w:ascii="Times New Roman" w:hAnsi="Times New Roman"/>
          <w:sz w:val="28"/>
          <w:szCs w:val="28"/>
          <w:lang w:val="ky-KG"/>
        </w:rPr>
        <w:t xml:space="preserve"> особенностями языковых средств кыргызского языка, обозначающих ростовые показатели человека, являющиеся объективными данными его параметров.  </w:t>
      </w:r>
    </w:p>
    <w:p w:rsidR="005931BF" w:rsidRPr="00D866B8" w:rsidRDefault="005931BF" w:rsidP="007A3AB5">
      <w:pPr>
        <w:widowControl w:val="0"/>
        <w:tabs>
          <w:tab w:val="left" w:pos="284"/>
          <w:tab w:val="left" w:pos="567"/>
          <w:tab w:val="left" w:pos="709"/>
        </w:tabs>
        <w:spacing w:after="0" w:line="259" w:lineRule="auto"/>
        <w:ind w:right="57" w:firstLine="567"/>
        <w:jc w:val="both"/>
        <w:rPr>
          <w:rFonts w:ascii="Times New Roman" w:hAnsi="Times New Roman"/>
          <w:b/>
          <w:sz w:val="28"/>
          <w:szCs w:val="28"/>
          <w:lang w:val="ky-KG"/>
        </w:rPr>
      </w:pPr>
      <w:r w:rsidRPr="00D866B8">
        <w:rPr>
          <w:rFonts w:ascii="Times New Roman" w:hAnsi="Times New Roman"/>
          <w:sz w:val="28"/>
          <w:szCs w:val="28"/>
          <w:lang w:val="ky-KG"/>
        </w:rPr>
        <w:t xml:space="preserve">Теоретическая </w:t>
      </w:r>
      <w:r w:rsidRPr="00D866B8">
        <w:rPr>
          <w:rFonts w:ascii="Times New Roman" w:hAnsi="Times New Roman"/>
          <w:b/>
          <w:sz w:val="28"/>
          <w:szCs w:val="28"/>
          <w:lang w:val="ky-KG"/>
        </w:rPr>
        <w:t>новизна</w:t>
      </w:r>
      <w:r w:rsidRPr="00D866B8">
        <w:rPr>
          <w:rFonts w:ascii="Times New Roman" w:hAnsi="Times New Roman"/>
          <w:sz w:val="28"/>
          <w:szCs w:val="28"/>
          <w:lang w:val="ky-KG"/>
        </w:rPr>
        <w:t xml:space="preserve"> нашего исследования заключается в: 1) вычленении из словарей слов и</w:t>
      </w:r>
      <w:r w:rsidR="006C2119" w:rsidRPr="00D866B8">
        <w:rPr>
          <w:rFonts w:ascii="Times New Roman" w:hAnsi="Times New Roman"/>
          <w:sz w:val="28"/>
          <w:szCs w:val="28"/>
          <w:lang w:val="ky-KG"/>
        </w:rPr>
        <w:t xml:space="preserve"> сочетаний слов</w:t>
      </w:r>
      <w:r w:rsidRPr="00D866B8">
        <w:rPr>
          <w:rFonts w:ascii="Times New Roman" w:hAnsi="Times New Roman"/>
          <w:sz w:val="28"/>
          <w:szCs w:val="28"/>
          <w:lang w:val="ky-KG"/>
        </w:rPr>
        <w:t xml:space="preserve">, </w:t>
      </w:r>
      <w:r w:rsidR="003D3CAF">
        <w:rPr>
          <w:rFonts w:ascii="Times New Roman" w:hAnsi="Times New Roman"/>
          <w:sz w:val="28"/>
          <w:szCs w:val="28"/>
          <w:lang w:val="ky-KG"/>
        </w:rPr>
        <w:t>описыв</w:t>
      </w:r>
      <w:r w:rsidRPr="00D866B8">
        <w:rPr>
          <w:rFonts w:ascii="Times New Roman" w:hAnsi="Times New Roman"/>
          <w:sz w:val="28"/>
          <w:szCs w:val="28"/>
          <w:lang w:val="ky-KG"/>
        </w:rPr>
        <w:t>ающих внешность человека;</w:t>
      </w:r>
      <w:r w:rsidRPr="00D866B8">
        <w:rPr>
          <w:rFonts w:ascii="Times New Roman" w:hAnsi="Times New Roman"/>
          <w:b/>
          <w:sz w:val="28"/>
          <w:szCs w:val="28"/>
          <w:lang w:val="ky-KG"/>
        </w:rPr>
        <w:t xml:space="preserve"> </w:t>
      </w:r>
      <w:r w:rsidRPr="00D866B8">
        <w:rPr>
          <w:rFonts w:ascii="Times New Roman" w:hAnsi="Times New Roman"/>
          <w:sz w:val="28"/>
          <w:szCs w:val="28"/>
          <w:lang w:val="ky-KG"/>
        </w:rPr>
        <w:t>2) определении основ исследования языковых средств, служащих для обрисовки внешности человека, а также теоретических основ их классификации;</w:t>
      </w:r>
      <w:r w:rsidRPr="00D866B8">
        <w:rPr>
          <w:rFonts w:ascii="Times New Roman" w:hAnsi="Times New Roman"/>
          <w:b/>
          <w:sz w:val="28"/>
          <w:szCs w:val="28"/>
          <w:lang w:val="ky-KG"/>
        </w:rPr>
        <w:t xml:space="preserve"> </w:t>
      </w:r>
      <w:r w:rsidRPr="00D866B8">
        <w:rPr>
          <w:rFonts w:ascii="Times New Roman" w:hAnsi="Times New Roman"/>
          <w:sz w:val="28"/>
          <w:szCs w:val="28"/>
          <w:lang w:val="ky-KG"/>
        </w:rPr>
        <w:t xml:space="preserve">3) рассмотрение исследуемых нами слов с семантико-функциональной стороны и иллюстрация их коммуникативного потенциала с помощью конкретных примеров. </w:t>
      </w:r>
    </w:p>
    <w:p w:rsidR="005931BF"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b/>
          <w:sz w:val="28"/>
          <w:szCs w:val="28"/>
          <w:lang w:val="ky-KG"/>
        </w:rPr>
        <w:t xml:space="preserve">Практическое значение работы. </w:t>
      </w:r>
      <w:r w:rsidRPr="00D866B8">
        <w:rPr>
          <w:rFonts w:ascii="Times New Roman" w:hAnsi="Times New Roman"/>
          <w:sz w:val="28"/>
          <w:szCs w:val="28"/>
          <w:lang w:val="ky-KG"/>
        </w:rPr>
        <w:t xml:space="preserve">Выводы и результаты, полученные в ходе </w:t>
      </w:r>
      <w:r w:rsidR="00E36D70" w:rsidRPr="00D866B8">
        <w:rPr>
          <w:rFonts w:ascii="Times New Roman" w:hAnsi="Times New Roman"/>
          <w:sz w:val="28"/>
          <w:szCs w:val="28"/>
          <w:lang w:val="ky-KG"/>
        </w:rPr>
        <w:t>исследования</w:t>
      </w:r>
      <w:r w:rsidRPr="00D866B8">
        <w:rPr>
          <w:rFonts w:ascii="Times New Roman" w:hAnsi="Times New Roman"/>
          <w:sz w:val="28"/>
          <w:szCs w:val="28"/>
          <w:lang w:val="ky-KG"/>
        </w:rPr>
        <w:t xml:space="preserve"> можно будет использовать в лекционных курсах и семинарских занятиях по лексикологии, когнитивной лингвистике, лингвистике текста. Также материалы работы могут быть использованы в качестве теоретического материала при подготовке учебников, учебно-методических пособий, текстов лекционных курсов по указанным выше предметам.   </w:t>
      </w:r>
    </w:p>
    <w:p w:rsidR="007A3AB5" w:rsidRPr="00D866B8" w:rsidRDefault="007A3AB5" w:rsidP="00D866B8">
      <w:pPr>
        <w:widowControl w:val="0"/>
        <w:spacing w:after="0" w:line="259" w:lineRule="auto"/>
        <w:ind w:firstLine="709"/>
        <w:jc w:val="both"/>
        <w:rPr>
          <w:rFonts w:ascii="Times New Roman" w:hAnsi="Times New Roman"/>
          <w:sz w:val="28"/>
          <w:szCs w:val="28"/>
          <w:lang w:val="ky-KG"/>
        </w:rPr>
      </w:pPr>
    </w:p>
    <w:p w:rsidR="005931BF" w:rsidRPr="00D866B8" w:rsidRDefault="005931BF" w:rsidP="007A3AB5">
      <w:pPr>
        <w:widowControl w:val="0"/>
        <w:tabs>
          <w:tab w:val="left" w:pos="851"/>
        </w:tabs>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lastRenderedPageBreak/>
        <w:t>Положения, выносимые на защиту:</w:t>
      </w:r>
    </w:p>
    <w:p w:rsidR="005931BF" w:rsidRPr="00D866B8" w:rsidRDefault="005931BF" w:rsidP="007A3AB5">
      <w:pPr>
        <w:pStyle w:val="a8"/>
        <w:widowControl w:val="0"/>
        <w:numPr>
          <w:ilvl w:val="0"/>
          <w:numId w:val="28"/>
        </w:numPr>
        <w:tabs>
          <w:tab w:val="left" w:pos="851"/>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Лексико-семантическое поле, лексико-тематическая группа, иерархия лексико-семантической группы и их взаимосвязи должны рассматриваться на основе системного принципа в языке.  </w:t>
      </w:r>
    </w:p>
    <w:p w:rsidR="005931BF" w:rsidRPr="00D866B8" w:rsidRDefault="005931BF" w:rsidP="007A3AB5">
      <w:pPr>
        <w:pStyle w:val="a8"/>
        <w:widowControl w:val="0"/>
        <w:numPr>
          <w:ilvl w:val="0"/>
          <w:numId w:val="28"/>
        </w:numPr>
        <w:tabs>
          <w:tab w:val="left" w:pos="851"/>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Если при перечислении статических деталей во внешности человека, в основном, используются имена прилагательные, то динамические детали внешности могут описываться словами других частей речи, в том числе и различными оборотами (особенно сложными словами), морфологическими членами.  </w:t>
      </w:r>
    </w:p>
    <w:p w:rsidR="005931BF" w:rsidRPr="00D866B8" w:rsidRDefault="00E36D70" w:rsidP="007A3AB5">
      <w:pPr>
        <w:pStyle w:val="a8"/>
        <w:widowControl w:val="0"/>
        <w:tabs>
          <w:tab w:val="left" w:pos="851"/>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3. </w:t>
      </w:r>
      <w:r w:rsidR="005931BF" w:rsidRPr="00D866B8">
        <w:rPr>
          <w:rFonts w:ascii="Times New Roman" w:hAnsi="Times New Roman"/>
          <w:sz w:val="28"/>
          <w:szCs w:val="28"/>
          <w:lang w:val="ky-KG"/>
        </w:rPr>
        <w:t xml:space="preserve">Слова и </w:t>
      </w:r>
      <w:r w:rsidR="006C2119" w:rsidRPr="00D866B8">
        <w:rPr>
          <w:rFonts w:ascii="Times New Roman" w:hAnsi="Times New Roman"/>
          <w:sz w:val="28"/>
          <w:szCs w:val="28"/>
          <w:lang w:val="ky-KG"/>
        </w:rPr>
        <w:t>сочетания слов</w:t>
      </w:r>
      <w:r w:rsidR="005931BF" w:rsidRPr="00D866B8">
        <w:rPr>
          <w:rFonts w:ascii="Times New Roman" w:hAnsi="Times New Roman"/>
          <w:sz w:val="28"/>
          <w:szCs w:val="28"/>
          <w:lang w:val="ky-KG"/>
        </w:rPr>
        <w:t xml:space="preserve">, наряду со статическими характеристиками внешности человека, показывают и динамические, в качестве средств языка, используемых для обрисовки внешности человека, должны исследоваться в семантико-функциональном аспекте. </w:t>
      </w:r>
    </w:p>
    <w:p w:rsidR="005931BF" w:rsidRPr="00D866B8" w:rsidRDefault="00E36D70" w:rsidP="007A3AB5">
      <w:pPr>
        <w:pStyle w:val="a8"/>
        <w:widowControl w:val="0"/>
        <w:tabs>
          <w:tab w:val="left" w:pos="851"/>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4.</w:t>
      </w:r>
      <w:r w:rsidR="007A3AB5">
        <w:rPr>
          <w:rFonts w:ascii="Times New Roman" w:hAnsi="Times New Roman"/>
          <w:sz w:val="28"/>
          <w:szCs w:val="28"/>
          <w:lang w:val="ky-KG"/>
        </w:rPr>
        <w:t xml:space="preserve"> </w:t>
      </w:r>
      <w:r w:rsidR="005931BF" w:rsidRPr="00D866B8">
        <w:rPr>
          <w:rFonts w:ascii="Times New Roman" w:hAnsi="Times New Roman"/>
          <w:sz w:val="28"/>
          <w:szCs w:val="28"/>
          <w:lang w:val="ky-KG"/>
        </w:rPr>
        <w:t xml:space="preserve">Языковые ресурсы, используемые для </w:t>
      </w:r>
      <w:r w:rsidR="00DD4A04">
        <w:rPr>
          <w:rFonts w:ascii="Times New Roman" w:hAnsi="Times New Roman"/>
          <w:sz w:val="28"/>
          <w:szCs w:val="28"/>
          <w:lang w:val="ky-KG"/>
        </w:rPr>
        <w:t>описа</w:t>
      </w:r>
      <w:r w:rsidR="005931BF" w:rsidRPr="00D866B8">
        <w:rPr>
          <w:rFonts w:ascii="Times New Roman" w:hAnsi="Times New Roman"/>
          <w:sz w:val="28"/>
          <w:szCs w:val="28"/>
          <w:lang w:val="ky-KG"/>
        </w:rPr>
        <w:t>ния внешности человека, помогающие понимать подтекстные, катафорные значения, в художественном тексте обладают сюжеторазвивающим, содержательно-коммуникативным потенциалом.</w:t>
      </w:r>
    </w:p>
    <w:p w:rsidR="005931BF" w:rsidRPr="00D866B8" w:rsidRDefault="00E36D70" w:rsidP="007A3AB5">
      <w:pPr>
        <w:pStyle w:val="a8"/>
        <w:widowControl w:val="0"/>
        <w:tabs>
          <w:tab w:val="left" w:pos="851"/>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5. </w:t>
      </w:r>
      <w:r w:rsidR="005931BF" w:rsidRPr="00D866B8">
        <w:rPr>
          <w:rFonts w:ascii="Times New Roman" w:hAnsi="Times New Roman"/>
          <w:sz w:val="28"/>
          <w:szCs w:val="28"/>
          <w:lang w:val="ky-KG"/>
        </w:rPr>
        <w:t xml:space="preserve">Несмотря на многочисленность мнений-аспектов по отношению к лексико-семантическому делению на группы языковых средств </w:t>
      </w:r>
      <w:r w:rsidR="00DD4A04">
        <w:rPr>
          <w:rFonts w:ascii="Times New Roman" w:hAnsi="Times New Roman"/>
          <w:sz w:val="28"/>
          <w:szCs w:val="28"/>
          <w:lang w:val="ky-KG"/>
        </w:rPr>
        <w:t>описа</w:t>
      </w:r>
      <w:r w:rsidR="005931BF" w:rsidRPr="00D866B8">
        <w:rPr>
          <w:rFonts w:ascii="Times New Roman" w:hAnsi="Times New Roman"/>
          <w:sz w:val="28"/>
          <w:szCs w:val="28"/>
          <w:lang w:val="ky-KG"/>
        </w:rPr>
        <w:t xml:space="preserve">ния внешности человека, их деление по особенностям лица человека, частей его тела, объективному строению тела (особенности параметров) и деление по субъективным показателям обусловлено теоретическими и практическими причинами. </w:t>
      </w:r>
    </w:p>
    <w:p w:rsidR="005931BF" w:rsidRPr="00D866B8" w:rsidRDefault="005931BF" w:rsidP="007A3AB5">
      <w:pPr>
        <w:pStyle w:val="a8"/>
        <w:widowControl w:val="0"/>
        <w:tabs>
          <w:tab w:val="left" w:pos="851"/>
        </w:tabs>
        <w:spacing w:after="0" w:line="259" w:lineRule="auto"/>
        <w:ind w:left="0" w:firstLine="567"/>
        <w:jc w:val="both"/>
        <w:rPr>
          <w:rFonts w:ascii="Times New Roman" w:hAnsi="Times New Roman"/>
          <w:sz w:val="28"/>
          <w:szCs w:val="28"/>
          <w:lang w:val="ky-KG"/>
        </w:rPr>
      </w:pPr>
      <w:r w:rsidRPr="00D866B8">
        <w:rPr>
          <w:rFonts w:ascii="Times New Roman" w:hAnsi="Times New Roman"/>
          <w:b/>
          <w:sz w:val="28"/>
          <w:szCs w:val="28"/>
          <w:lang w:val="ky-KG"/>
        </w:rPr>
        <w:t>Личный вклад исследователя.</w:t>
      </w:r>
      <w:r w:rsidRPr="00D866B8">
        <w:rPr>
          <w:rFonts w:ascii="Times New Roman" w:hAnsi="Times New Roman"/>
          <w:sz w:val="28"/>
          <w:szCs w:val="28"/>
          <w:lang w:val="ky-KG"/>
        </w:rPr>
        <w:t xml:space="preserve"> Анализ теоретических основ и научных концепций общего языкознания в сфере изучения языковых средств, используемых для </w:t>
      </w:r>
      <w:r w:rsidR="00DD4A04">
        <w:rPr>
          <w:rFonts w:ascii="Times New Roman" w:hAnsi="Times New Roman"/>
          <w:sz w:val="28"/>
          <w:szCs w:val="28"/>
          <w:lang w:val="ky-KG"/>
        </w:rPr>
        <w:t>описа</w:t>
      </w:r>
      <w:r w:rsidRPr="00D866B8">
        <w:rPr>
          <w:rFonts w:ascii="Times New Roman" w:hAnsi="Times New Roman"/>
          <w:sz w:val="28"/>
          <w:szCs w:val="28"/>
          <w:lang w:val="ky-KG"/>
        </w:rPr>
        <w:t xml:space="preserve">ния внешности человека и на этой основе исследование некоторых языковых средств кыргызского языка, отображающих внешность человека с позиции семантико-функциональной является личным вкладом автора. </w:t>
      </w:r>
    </w:p>
    <w:p w:rsidR="005931BF" w:rsidRPr="00D866B8" w:rsidRDefault="005931BF" w:rsidP="007A3AB5">
      <w:pPr>
        <w:pStyle w:val="a8"/>
        <w:widowControl w:val="0"/>
        <w:tabs>
          <w:tab w:val="left" w:pos="851"/>
        </w:tabs>
        <w:spacing w:after="0" w:line="259" w:lineRule="auto"/>
        <w:ind w:left="0" w:firstLine="567"/>
        <w:jc w:val="both"/>
        <w:rPr>
          <w:rFonts w:ascii="Times New Roman" w:hAnsi="Times New Roman"/>
          <w:sz w:val="28"/>
          <w:szCs w:val="28"/>
          <w:lang w:val="ky-KG"/>
        </w:rPr>
      </w:pPr>
      <w:r w:rsidRPr="00D866B8">
        <w:rPr>
          <w:rFonts w:ascii="Times New Roman" w:hAnsi="Times New Roman"/>
          <w:b/>
          <w:sz w:val="28"/>
          <w:szCs w:val="28"/>
          <w:lang w:val="ky-KG"/>
        </w:rPr>
        <w:t xml:space="preserve">Апробация результатов исследования. </w:t>
      </w:r>
      <w:r w:rsidRPr="00D866B8">
        <w:rPr>
          <w:rFonts w:ascii="Times New Roman" w:hAnsi="Times New Roman"/>
          <w:sz w:val="28"/>
          <w:szCs w:val="28"/>
          <w:lang w:val="ky-KG"/>
        </w:rPr>
        <w:t>Материалы</w:t>
      </w:r>
      <w:r w:rsidRPr="00D866B8">
        <w:rPr>
          <w:rFonts w:ascii="Times New Roman" w:hAnsi="Times New Roman"/>
          <w:b/>
          <w:sz w:val="28"/>
          <w:szCs w:val="28"/>
          <w:lang w:val="ky-KG"/>
        </w:rPr>
        <w:t xml:space="preserve"> </w:t>
      </w:r>
      <w:r w:rsidRPr="00D866B8">
        <w:rPr>
          <w:rFonts w:ascii="Times New Roman" w:hAnsi="Times New Roman"/>
          <w:sz w:val="28"/>
          <w:szCs w:val="28"/>
          <w:lang w:val="ky-KG"/>
        </w:rPr>
        <w:t>и результаты работы</w:t>
      </w:r>
      <w:r w:rsidRPr="00D866B8">
        <w:rPr>
          <w:rFonts w:ascii="Times New Roman" w:hAnsi="Times New Roman"/>
          <w:b/>
          <w:sz w:val="28"/>
          <w:szCs w:val="28"/>
          <w:lang w:val="ky-KG"/>
        </w:rPr>
        <w:t xml:space="preserve"> </w:t>
      </w:r>
      <w:r w:rsidRPr="00D866B8">
        <w:rPr>
          <w:rFonts w:ascii="Times New Roman" w:hAnsi="Times New Roman"/>
          <w:sz w:val="28"/>
          <w:szCs w:val="28"/>
          <w:lang w:val="ky-KG"/>
        </w:rPr>
        <w:t>в течение нескольких лет</w:t>
      </w:r>
      <w:r w:rsidRPr="00D866B8">
        <w:rPr>
          <w:rFonts w:ascii="Times New Roman" w:hAnsi="Times New Roman"/>
          <w:b/>
          <w:sz w:val="28"/>
          <w:szCs w:val="28"/>
          <w:lang w:val="ky-KG"/>
        </w:rPr>
        <w:t xml:space="preserve"> </w:t>
      </w:r>
      <w:r w:rsidRPr="00D866B8">
        <w:rPr>
          <w:rFonts w:ascii="Times New Roman" w:hAnsi="Times New Roman"/>
          <w:sz w:val="28"/>
          <w:szCs w:val="28"/>
          <w:lang w:val="ky-KG"/>
        </w:rPr>
        <w:t xml:space="preserve">прошли апробацию в виде докладов и сообщений на республиканских, региональных научно-теоретических и научно-практических конференциях. </w:t>
      </w:r>
    </w:p>
    <w:p w:rsidR="005931BF" w:rsidRPr="00D866B8" w:rsidRDefault="005931BF" w:rsidP="007A3AB5">
      <w:pPr>
        <w:pStyle w:val="a8"/>
        <w:widowControl w:val="0"/>
        <w:tabs>
          <w:tab w:val="left" w:pos="851"/>
        </w:tabs>
        <w:spacing w:after="0" w:line="259" w:lineRule="auto"/>
        <w:ind w:left="0" w:firstLine="567"/>
        <w:jc w:val="both"/>
        <w:rPr>
          <w:rFonts w:ascii="Times New Roman" w:hAnsi="Times New Roman"/>
          <w:sz w:val="28"/>
          <w:szCs w:val="28"/>
          <w:lang w:val="ky-KG"/>
        </w:rPr>
      </w:pPr>
      <w:r w:rsidRPr="00D866B8">
        <w:rPr>
          <w:rFonts w:ascii="Times New Roman" w:hAnsi="Times New Roman"/>
          <w:b/>
          <w:sz w:val="28"/>
          <w:szCs w:val="28"/>
          <w:lang w:val="ky-KG"/>
        </w:rPr>
        <w:t>Публикация результатов исследования.</w:t>
      </w:r>
      <w:r w:rsidRPr="00D866B8">
        <w:rPr>
          <w:rFonts w:ascii="Times New Roman" w:hAnsi="Times New Roman"/>
          <w:sz w:val="28"/>
          <w:szCs w:val="28"/>
          <w:lang w:val="ky-KG"/>
        </w:rPr>
        <w:t xml:space="preserve"> По результатам исследования было опубликовано 6 статей, из них 4 в Кыргызстане в изданиях, рекомендованных ВАК КР и 2 статьи – в зарубежных научных индексированных изданиях  (РИНЦ). </w:t>
      </w:r>
    </w:p>
    <w:p w:rsidR="005931BF" w:rsidRPr="00D866B8" w:rsidRDefault="005931BF" w:rsidP="007A3AB5">
      <w:pPr>
        <w:pStyle w:val="a8"/>
        <w:widowControl w:val="0"/>
        <w:tabs>
          <w:tab w:val="left" w:pos="851"/>
        </w:tabs>
        <w:spacing w:after="0" w:line="259" w:lineRule="auto"/>
        <w:ind w:left="0" w:firstLine="567"/>
        <w:jc w:val="both"/>
        <w:rPr>
          <w:rFonts w:ascii="Times New Roman" w:hAnsi="Times New Roman"/>
          <w:sz w:val="28"/>
          <w:szCs w:val="28"/>
          <w:lang w:val="ky-KG"/>
        </w:rPr>
      </w:pPr>
      <w:r w:rsidRPr="00D866B8">
        <w:rPr>
          <w:rFonts w:ascii="Times New Roman" w:hAnsi="Times New Roman"/>
          <w:b/>
          <w:sz w:val="28"/>
          <w:szCs w:val="28"/>
          <w:lang w:val="ky-KG"/>
        </w:rPr>
        <w:t>Структура работы.</w:t>
      </w:r>
      <w:r w:rsidRPr="00D866B8">
        <w:rPr>
          <w:rFonts w:ascii="Times New Roman" w:hAnsi="Times New Roman"/>
          <w:sz w:val="28"/>
          <w:szCs w:val="28"/>
          <w:lang w:val="ky-KG"/>
        </w:rPr>
        <w:t xml:space="preserve"> Диссертационная работа состоит из вв</w:t>
      </w:r>
      <w:r w:rsidR="00E36D70" w:rsidRPr="00D866B8">
        <w:rPr>
          <w:rFonts w:ascii="Times New Roman" w:hAnsi="Times New Roman"/>
          <w:sz w:val="28"/>
          <w:szCs w:val="28"/>
          <w:lang w:val="ky-KG"/>
        </w:rPr>
        <w:t xml:space="preserve">едения, трёх глав, заключения, </w:t>
      </w:r>
      <w:r w:rsidRPr="00D866B8">
        <w:rPr>
          <w:rFonts w:ascii="Times New Roman" w:hAnsi="Times New Roman"/>
          <w:sz w:val="28"/>
          <w:szCs w:val="28"/>
          <w:lang w:val="ky-KG"/>
        </w:rPr>
        <w:t>списка использованной литературы</w:t>
      </w:r>
      <w:r w:rsidR="00E36D70" w:rsidRPr="00D866B8">
        <w:rPr>
          <w:rFonts w:ascii="Times New Roman" w:hAnsi="Times New Roman"/>
          <w:sz w:val="28"/>
          <w:szCs w:val="28"/>
          <w:lang w:val="ky-KG"/>
        </w:rPr>
        <w:t xml:space="preserve"> и приложения</w:t>
      </w:r>
      <w:r w:rsidR="00C96CB4" w:rsidRPr="00D866B8">
        <w:rPr>
          <w:rFonts w:ascii="Times New Roman" w:hAnsi="Times New Roman"/>
          <w:sz w:val="28"/>
          <w:szCs w:val="28"/>
          <w:lang w:val="ky-KG"/>
        </w:rPr>
        <w:t>.</w:t>
      </w:r>
      <w:r w:rsidR="003D3CAF">
        <w:rPr>
          <w:rFonts w:ascii="Times New Roman" w:hAnsi="Times New Roman"/>
          <w:sz w:val="28"/>
          <w:szCs w:val="28"/>
          <w:lang w:val="ky-KG"/>
        </w:rPr>
        <w:t xml:space="preserve"> Общий объем работы – 199</w:t>
      </w:r>
      <w:r w:rsidR="00A2465E" w:rsidRPr="00D866B8">
        <w:rPr>
          <w:rFonts w:ascii="Times New Roman" w:hAnsi="Times New Roman"/>
          <w:sz w:val="28"/>
          <w:szCs w:val="28"/>
          <w:lang w:val="ky-KG"/>
        </w:rPr>
        <w:t xml:space="preserve"> страниц.</w:t>
      </w:r>
      <w:r w:rsidR="00C96CB4" w:rsidRPr="00D866B8">
        <w:rPr>
          <w:rFonts w:ascii="Times New Roman" w:hAnsi="Times New Roman"/>
          <w:sz w:val="28"/>
          <w:szCs w:val="28"/>
          <w:lang w:val="ky-KG"/>
        </w:rPr>
        <w:t xml:space="preserve">  </w:t>
      </w:r>
    </w:p>
    <w:p w:rsidR="00C96CB4" w:rsidRPr="00D866B8" w:rsidRDefault="00C96CB4" w:rsidP="00D866B8">
      <w:pPr>
        <w:pStyle w:val="a8"/>
        <w:widowControl w:val="0"/>
        <w:spacing w:after="0" w:line="259" w:lineRule="auto"/>
        <w:ind w:left="0" w:firstLine="708"/>
        <w:jc w:val="both"/>
        <w:rPr>
          <w:rFonts w:ascii="Times New Roman" w:hAnsi="Times New Roman"/>
          <w:sz w:val="4"/>
          <w:szCs w:val="28"/>
          <w:lang w:val="ky-KG"/>
        </w:rPr>
      </w:pPr>
    </w:p>
    <w:p w:rsidR="005931BF" w:rsidRPr="00D866B8" w:rsidRDefault="005931BF" w:rsidP="00D866B8">
      <w:pPr>
        <w:widowControl w:val="0"/>
        <w:tabs>
          <w:tab w:val="left" w:pos="709"/>
        </w:tabs>
        <w:spacing w:after="0" w:line="259" w:lineRule="auto"/>
        <w:jc w:val="center"/>
        <w:rPr>
          <w:rFonts w:ascii="Times New Roman" w:hAnsi="Times New Roman"/>
          <w:b/>
          <w:sz w:val="28"/>
          <w:szCs w:val="28"/>
          <w:lang w:val="ky-KG"/>
        </w:rPr>
      </w:pPr>
      <w:r w:rsidRPr="00D866B8">
        <w:rPr>
          <w:rFonts w:ascii="Times New Roman" w:hAnsi="Times New Roman"/>
          <w:b/>
          <w:sz w:val="28"/>
          <w:szCs w:val="28"/>
          <w:lang w:val="ky-KG"/>
        </w:rPr>
        <w:lastRenderedPageBreak/>
        <w:t>ОСНОВНОЕ СОДЕРЖАНИЕ РАБОТЫ</w:t>
      </w:r>
    </w:p>
    <w:p w:rsidR="00D866B8" w:rsidRPr="00D866B8" w:rsidRDefault="005931BF" w:rsidP="007A3AB5">
      <w:pPr>
        <w:pStyle w:val="ad"/>
        <w:widowControl w:val="0"/>
        <w:tabs>
          <w:tab w:val="left" w:pos="851"/>
        </w:tabs>
        <w:spacing w:after="0" w:line="259" w:lineRule="auto"/>
        <w:ind w:firstLine="567"/>
        <w:jc w:val="both"/>
        <w:rPr>
          <w:rFonts w:ascii="Times New Roman" w:eastAsia="Times New Roman" w:hAnsi="Times New Roman"/>
          <w:b/>
          <w:sz w:val="28"/>
          <w:szCs w:val="28"/>
          <w:lang w:val="ky-KG"/>
        </w:rPr>
      </w:pPr>
      <w:r w:rsidRPr="00D866B8">
        <w:rPr>
          <w:rFonts w:ascii="Times New Roman" w:eastAsia="Times New Roman" w:hAnsi="Times New Roman"/>
          <w:sz w:val="28"/>
          <w:szCs w:val="28"/>
          <w:lang w:val="ky-KG"/>
        </w:rPr>
        <w:t>Во введении приводятся сведения об актуальности темы, предмете, цели и задачах и</w:t>
      </w:r>
      <w:r w:rsidR="004B6021" w:rsidRPr="00D866B8">
        <w:rPr>
          <w:rFonts w:ascii="Times New Roman" w:eastAsia="Times New Roman" w:hAnsi="Times New Roman"/>
          <w:sz w:val="28"/>
          <w:szCs w:val="28"/>
          <w:lang w:val="ky-KG"/>
        </w:rPr>
        <w:t>сследования, методах, новизне и</w:t>
      </w:r>
      <w:r w:rsidRPr="00D866B8">
        <w:rPr>
          <w:rFonts w:ascii="Times New Roman" w:eastAsia="Times New Roman" w:hAnsi="Times New Roman"/>
          <w:sz w:val="28"/>
          <w:szCs w:val="28"/>
          <w:lang w:val="ky-KG"/>
        </w:rPr>
        <w:t xml:space="preserve">зыскания, положениях, выносимых на защиту, информация о научно-теоретической и практической значимости, апробации работы.  </w:t>
      </w:r>
    </w:p>
    <w:p w:rsidR="00D866B8" w:rsidRPr="00D866B8" w:rsidRDefault="005931BF" w:rsidP="007A3AB5">
      <w:pPr>
        <w:widowControl w:val="0"/>
        <w:tabs>
          <w:tab w:val="left" w:pos="709"/>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В первой главе </w:t>
      </w:r>
      <w:r w:rsidRPr="00D866B8">
        <w:rPr>
          <w:rFonts w:ascii="Times New Roman" w:hAnsi="Times New Roman"/>
          <w:b/>
          <w:sz w:val="28"/>
          <w:szCs w:val="28"/>
          <w:lang w:val="ky-KG"/>
        </w:rPr>
        <w:t>“Состояние исследования слов и сочетаний</w:t>
      </w:r>
      <w:r w:rsidR="006C2119" w:rsidRPr="00D866B8">
        <w:rPr>
          <w:rFonts w:ascii="Times New Roman" w:hAnsi="Times New Roman"/>
          <w:b/>
          <w:sz w:val="28"/>
          <w:szCs w:val="28"/>
          <w:lang w:val="ky-KG"/>
        </w:rPr>
        <w:t xml:space="preserve"> слов</w:t>
      </w:r>
      <w:r w:rsidRPr="00D866B8">
        <w:rPr>
          <w:rFonts w:ascii="Times New Roman" w:hAnsi="Times New Roman"/>
          <w:b/>
          <w:sz w:val="28"/>
          <w:szCs w:val="28"/>
          <w:lang w:val="ky-KG"/>
        </w:rPr>
        <w:t xml:space="preserve">, </w:t>
      </w:r>
      <w:r w:rsidR="00F176D0" w:rsidRPr="00D866B8">
        <w:rPr>
          <w:rFonts w:ascii="Times New Roman" w:hAnsi="Times New Roman"/>
          <w:b/>
          <w:sz w:val="28"/>
          <w:szCs w:val="28"/>
          <w:lang w:val="ky-KG"/>
        </w:rPr>
        <w:t>описыва</w:t>
      </w:r>
      <w:r w:rsidRPr="00D866B8">
        <w:rPr>
          <w:rFonts w:ascii="Times New Roman" w:hAnsi="Times New Roman"/>
          <w:b/>
          <w:sz w:val="28"/>
          <w:szCs w:val="28"/>
          <w:lang w:val="ky-KG"/>
        </w:rPr>
        <w:t>ющих внешность человека”</w:t>
      </w:r>
      <w:r w:rsidRPr="00D866B8">
        <w:rPr>
          <w:rFonts w:ascii="Times New Roman" w:hAnsi="Times New Roman"/>
          <w:sz w:val="28"/>
          <w:szCs w:val="28"/>
          <w:lang w:val="ky-KG"/>
        </w:rPr>
        <w:t xml:space="preserve"> состояние изученности лексики, связанной с внешностью человека в общем языкознании, общей тюркологии и в кыргызской науке о языке, проводится наблюдение над тенденцией взглядов на эту проблему и обзор научной литературы.  </w:t>
      </w:r>
    </w:p>
    <w:p w:rsidR="00D866B8" w:rsidRPr="00D866B8" w:rsidRDefault="005931BF" w:rsidP="007A3AB5">
      <w:pPr>
        <w:pStyle w:val="ad"/>
        <w:widowControl w:val="0"/>
        <w:tabs>
          <w:tab w:val="left" w:pos="851"/>
        </w:tabs>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t>1.1 Исследованность в общем языкознании.</w:t>
      </w:r>
      <w:r w:rsidRPr="00D866B8">
        <w:rPr>
          <w:b/>
          <w:sz w:val="28"/>
          <w:szCs w:val="28"/>
          <w:lang w:val="ky-KG"/>
        </w:rPr>
        <w:t xml:space="preserve"> </w:t>
      </w:r>
      <w:r w:rsidRPr="00D866B8">
        <w:rPr>
          <w:rFonts w:ascii="Times New Roman" w:hAnsi="Times New Roman"/>
          <w:sz w:val="28"/>
          <w:szCs w:val="28"/>
          <w:lang w:val="ky-KG"/>
        </w:rPr>
        <w:t xml:space="preserve"> При делении средств языка, используемых для показа внешности человека, на лексико-семантические группы в общем языкознании каждый учёный использует  различные критерии. К числу тех учёных, кто исследует данные языковые средства с чисто языковых принципов, можно отнести: Н.Н. Кузнецову  [Кузнецова, 1997], Р. Н</w:t>
      </w:r>
      <w:r w:rsidR="00076662" w:rsidRPr="00D866B8">
        <w:rPr>
          <w:rFonts w:ascii="Times New Roman" w:hAnsi="Times New Roman"/>
          <w:sz w:val="28"/>
          <w:szCs w:val="28"/>
          <w:lang w:val="ky-KG"/>
        </w:rPr>
        <w:t>. Менона [Менон</w:t>
      </w:r>
      <w:r w:rsidRPr="00D866B8">
        <w:rPr>
          <w:rFonts w:ascii="Times New Roman" w:hAnsi="Times New Roman"/>
          <w:sz w:val="28"/>
          <w:szCs w:val="28"/>
          <w:lang w:val="ky-KG"/>
        </w:rPr>
        <w:t>,</w:t>
      </w:r>
      <w:r w:rsidR="00076662" w:rsidRPr="00D866B8">
        <w:rPr>
          <w:rFonts w:ascii="Times New Roman" w:hAnsi="Times New Roman"/>
          <w:sz w:val="28"/>
          <w:szCs w:val="28"/>
          <w:lang w:val="ky-KG"/>
        </w:rPr>
        <w:t xml:space="preserve"> </w:t>
      </w:r>
      <w:r w:rsidRPr="00D866B8">
        <w:rPr>
          <w:rFonts w:ascii="Times New Roman" w:hAnsi="Times New Roman"/>
          <w:sz w:val="28"/>
          <w:szCs w:val="28"/>
          <w:lang w:val="ky-KG"/>
        </w:rPr>
        <w:t xml:space="preserve">1985], Г.А. Путягина [Путягин, 1975], О.В. Коротун [Коротун, 2002], С.В. Овчинникову [Овчинникова, 2001].  В функционально-семантическом аспекте языковые средства русского языка, связанные с изображением внешности человека, анализировались в трудах   Т.В. Гамалея [Гамалей, 1989], Т.Н. Федотовой [Федотова, 1999]. </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В качестве основных трудов по обучению в иностранной аудитории языковых средств русского языка, используемых для описания внешности человека можно отметить работы О.И. Глазуновой</w:t>
      </w:r>
      <w:r w:rsidR="002F25C4" w:rsidRPr="00D866B8">
        <w:rPr>
          <w:rFonts w:ascii="Times New Roman" w:hAnsi="Times New Roman"/>
          <w:sz w:val="28"/>
          <w:szCs w:val="28"/>
          <w:lang w:val="ky-KG"/>
        </w:rPr>
        <w:t xml:space="preserve"> [Глазунова, 1997],  </w:t>
      </w:r>
      <w:r w:rsidRPr="00D866B8">
        <w:rPr>
          <w:rFonts w:ascii="Times New Roman" w:hAnsi="Times New Roman"/>
          <w:sz w:val="28"/>
          <w:szCs w:val="28"/>
          <w:lang w:val="ky-KG"/>
        </w:rPr>
        <w:t xml:space="preserve">И.В. Одинцовой </w:t>
      </w:r>
      <w:r w:rsidR="002F25C4" w:rsidRPr="00D866B8">
        <w:rPr>
          <w:rFonts w:ascii="Times New Roman" w:hAnsi="Times New Roman"/>
          <w:sz w:val="28"/>
          <w:szCs w:val="28"/>
          <w:lang w:val="ky-KG"/>
        </w:rPr>
        <w:t xml:space="preserve">[Одинцова, 2000], </w:t>
      </w:r>
      <w:r w:rsidRPr="00D866B8">
        <w:rPr>
          <w:rFonts w:ascii="Times New Roman" w:hAnsi="Times New Roman"/>
          <w:sz w:val="28"/>
          <w:szCs w:val="28"/>
          <w:lang w:val="ky-KG"/>
        </w:rPr>
        <w:t xml:space="preserve">Е.Е. Юркова </w:t>
      </w:r>
      <w:r w:rsidR="002F25C4" w:rsidRPr="00D866B8">
        <w:rPr>
          <w:rFonts w:ascii="Times New Roman" w:hAnsi="Times New Roman"/>
          <w:sz w:val="28"/>
          <w:szCs w:val="28"/>
          <w:lang w:val="ky-KG"/>
        </w:rPr>
        <w:t>[Юрков, 2004].</w:t>
      </w:r>
    </w:p>
    <w:p w:rsidR="00D866B8"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b/>
          <w:sz w:val="28"/>
          <w:szCs w:val="28"/>
          <w:lang w:val="ky-KG"/>
        </w:rPr>
        <w:t>1.2 Состояние изученности в общей тюркологии.</w:t>
      </w:r>
      <w:r w:rsidRPr="00D866B8">
        <w:rPr>
          <w:b/>
          <w:sz w:val="28"/>
          <w:szCs w:val="28"/>
          <w:lang w:val="ky-KG"/>
        </w:rPr>
        <w:t xml:space="preserve"> </w:t>
      </w:r>
      <w:r w:rsidRPr="00D866B8">
        <w:rPr>
          <w:rFonts w:ascii="Times New Roman" w:hAnsi="Times New Roman"/>
          <w:sz w:val="28"/>
          <w:szCs w:val="28"/>
          <w:lang w:val="ky-KG"/>
        </w:rPr>
        <w:t xml:space="preserve"> Языковые средства, используемые для показа внешности человека, как в русском языкознании, так и в общей тюркологии вначале рассматривались в контексте изучения прилагательных. Но в последнее время в исследованиях по тюркологии, монголистике, алтаистике наблюдается оживление интереса к лексической сементике, содержательной структуре многозначных слов, к изучению состава языка и слова по тематическим группам и семантическим полям, а также к целому ряду проблем, связанным с изменением значения слов на основе конкретных  фактических материалов. В направлениях, о которых мы говорим, среди учёных, проводивших исследования на материале языков различных типологий, можно отметить </w:t>
      </w:r>
      <w:r w:rsidRPr="00D866B8">
        <w:rPr>
          <w:rFonts w:ascii="Times New Roman" w:eastAsia="Times New Roman" w:hAnsi="Times New Roman"/>
          <w:sz w:val="28"/>
          <w:szCs w:val="28"/>
          <w:lang w:val="ky-KG" w:eastAsia="ru-RU"/>
        </w:rPr>
        <w:t>И.В. Арнольда (1976</w:t>
      </w:r>
      <w:r w:rsidRPr="00D866B8">
        <w:rPr>
          <w:rFonts w:ascii="Times New Roman" w:hAnsi="Times New Roman"/>
          <w:sz w:val="28"/>
          <w:szCs w:val="28"/>
          <w:lang w:val="ky-KG"/>
        </w:rPr>
        <w:t>)</w:t>
      </w:r>
      <w:r w:rsidRPr="00D866B8">
        <w:rPr>
          <w:rFonts w:ascii="Times New Roman" w:eastAsia="Times New Roman" w:hAnsi="Times New Roman"/>
          <w:sz w:val="28"/>
          <w:szCs w:val="28"/>
          <w:lang w:val="ky-KG" w:eastAsia="ru-RU"/>
        </w:rPr>
        <w:t xml:space="preserve">, Е.М. Вольфа (1985), С.Д. Кацнельсона (1965), Д.Н. Шмелёва (1973), А.Н. Шрамма (1979), А.А. Уфимцеву (1961, 1968, 1980), Ю.Д. Апресяна (1967, 1974), И.А. Стернина (1985), Л.М. Васильева (1990), В.Г. Гака (1966, 1971), Н.А. Лукьянову (1986), Э.Л. Кузнецову (1969), Э.М. Медникову </w:t>
      </w:r>
      <w:r w:rsidRPr="00D866B8">
        <w:rPr>
          <w:rFonts w:ascii="Times New Roman" w:eastAsia="Times New Roman" w:hAnsi="Times New Roman"/>
          <w:sz w:val="28"/>
          <w:szCs w:val="28"/>
          <w:lang w:val="ky-KG" w:eastAsia="ru-RU"/>
        </w:rPr>
        <w:lastRenderedPageBreak/>
        <w:t xml:space="preserve">(1974) и других. А среди исследований по компоративистике на примере языков алтайского гнезда можно назвать научные труды </w:t>
      </w:r>
      <w:r w:rsidRPr="00D866B8">
        <w:rPr>
          <w:rFonts w:ascii="Times New Roman" w:hAnsi="Times New Roman"/>
          <w:sz w:val="28"/>
          <w:szCs w:val="28"/>
          <w:lang w:val="ky-KG"/>
        </w:rPr>
        <w:t xml:space="preserve">С.Д. Егиновой (1994), А. Чумакаева (2002), О.М. Альчиковой (2004), </w:t>
      </w:r>
      <w:r w:rsidRPr="00D866B8">
        <w:rPr>
          <w:rFonts w:ascii="Times New Roman" w:eastAsia="Times New Roman" w:hAnsi="Times New Roman"/>
          <w:sz w:val="28"/>
          <w:szCs w:val="28"/>
          <w:lang w:val="ky-KG" w:eastAsia="ru-RU"/>
        </w:rPr>
        <w:t xml:space="preserve">Б.Б. Саналовой (2004), М. Ержанова (1988), </w:t>
      </w:r>
      <w:r w:rsidRPr="00D866B8">
        <w:rPr>
          <w:rFonts w:ascii="Times New Roman" w:hAnsi="Times New Roman"/>
          <w:sz w:val="28"/>
          <w:szCs w:val="28"/>
          <w:lang w:val="ky-KG"/>
        </w:rPr>
        <w:t>Н.В. Ерленбаевой (2005), А.Н. Майзиной (2006), Н.З.</w:t>
      </w:r>
      <w:r w:rsidR="007A3AB5">
        <w:rPr>
          <w:rFonts w:ascii="Times New Roman" w:hAnsi="Times New Roman"/>
          <w:sz w:val="28"/>
          <w:szCs w:val="28"/>
          <w:lang w:val="ky-KG"/>
        </w:rPr>
        <w:t> </w:t>
      </w:r>
      <w:r w:rsidRPr="00D866B8">
        <w:rPr>
          <w:rFonts w:ascii="Times New Roman" w:hAnsi="Times New Roman"/>
          <w:sz w:val="28"/>
          <w:szCs w:val="28"/>
          <w:lang w:val="ky-KG"/>
        </w:rPr>
        <w:t>Гаджиевой (1986), У-Ж.Ш. Дондукова (1964), Е.З. Кажибекова (1985), С.</w:t>
      </w:r>
      <w:r w:rsidR="007A3AB5">
        <w:rPr>
          <w:rFonts w:ascii="Times New Roman" w:hAnsi="Times New Roman"/>
          <w:sz w:val="28"/>
          <w:szCs w:val="28"/>
          <w:lang w:val="ky-KG"/>
        </w:rPr>
        <w:t> </w:t>
      </w:r>
      <w:r w:rsidRPr="00D866B8">
        <w:rPr>
          <w:rFonts w:ascii="Times New Roman" w:hAnsi="Times New Roman"/>
          <w:sz w:val="28"/>
          <w:szCs w:val="28"/>
          <w:lang w:val="ky-KG"/>
        </w:rPr>
        <w:t xml:space="preserve">Калужинского (1981), В.И. Лиханова (1990), Э.В. Севортяна (1966). </w:t>
      </w:r>
    </w:p>
    <w:p w:rsidR="00D866B8" w:rsidRPr="00D866B8" w:rsidRDefault="005931BF" w:rsidP="007A3AB5">
      <w:pPr>
        <w:pStyle w:val="af"/>
        <w:widowControl w:val="0"/>
        <w:tabs>
          <w:tab w:val="left" w:pos="851"/>
        </w:tabs>
        <w:spacing w:after="0" w:line="259" w:lineRule="auto"/>
        <w:ind w:firstLine="567"/>
        <w:jc w:val="both"/>
        <w:rPr>
          <w:rFonts w:ascii="Times New Roman" w:hAnsi="Times New Roman"/>
          <w:sz w:val="28"/>
          <w:szCs w:val="28"/>
          <w:lang w:val="ky-KG" w:eastAsia="ru-RU"/>
        </w:rPr>
      </w:pPr>
      <w:r w:rsidRPr="00D866B8">
        <w:rPr>
          <w:rFonts w:ascii="Times New Roman" w:hAnsi="Times New Roman"/>
          <w:sz w:val="28"/>
          <w:szCs w:val="28"/>
          <w:lang w:val="ky-KG" w:eastAsia="ru-RU"/>
        </w:rPr>
        <w:t>Несмотря на то, что в о</w:t>
      </w:r>
      <w:r w:rsidR="004B6021" w:rsidRPr="00D866B8">
        <w:rPr>
          <w:rFonts w:ascii="Times New Roman" w:hAnsi="Times New Roman"/>
          <w:sz w:val="28"/>
          <w:szCs w:val="28"/>
          <w:lang w:val="ky-KG" w:eastAsia="ru-RU"/>
        </w:rPr>
        <w:t>бщелингвистической тюркологии и</w:t>
      </w:r>
      <w:r w:rsidRPr="00D866B8">
        <w:rPr>
          <w:rFonts w:ascii="Times New Roman" w:hAnsi="Times New Roman"/>
          <w:sz w:val="28"/>
          <w:szCs w:val="28"/>
          <w:lang w:val="ky-KG" w:eastAsia="ru-RU"/>
        </w:rPr>
        <w:t>зыскания, связанные с языковым изображением внешности человека, проводятся уже давно, до сего дня не потеряли актуальности такие вопросы как чёткое разграничение рамок лексико-семантических групп слов, говорящих о статических и динамических деталях внешности, семантико-функциональные особенности подобных языковых ресурсов, стилевые и текстообразующие коммуникативные потенциалы</w:t>
      </w:r>
      <w:r w:rsidRPr="00D866B8">
        <w:rPr>
          <w:rFonts w:ascii="Times New Roman" w:hAnsi="Times New Roman"/>
          <w:sz w:val="28"/>
          <w:szCs w:val="28"/>
          <w:lang w:val="ky-KG"/>
        </w:rPr>
        <w:t xml:space="preserve">, комплексное изучение окказиональных и энантиосемийных явлений внутри лексико-семантических групп. Это говорит о многоаспектности, сложности, масштабности </w:t>
      </w:r>
      <w:r w:rsidRPr="00D866B8">
        <w:rPr>
          <w:rFonts w:ascii="Times New Roman" w:hAnsi="Times New Roman"/>
          <w:sz w:val="28"/>
          <w:szCs w:val="28"/>
          <w:lang w:val="ky-KG" w:eastAsia="ru-RU"/>
        </w:rPr>
        <w:t xml:space="preserve"> исследований языковых средств, используемых для изображения внешности человека.  </w:t>
      </w:r>
    </w:p>
    <w:p w:rsidR="00D866B8" w:rsidRPr="00D866B8" w:rsidRDefault="005931BF" w:rsidP="007A3AB5">
      <w:pPr>
        <w:pStyle w:val="af"/>
        <w:widowControl w:val="0"/>
        <w:tabs>
          <w:tab w:val="left" w:pos="851"/>
        </w:tabs>
        <w:spacing w:after="0" w:line="259" w:lineRule="auto"/>
        <w:ind w:firstLine="567"/>
        <w:jc w:val="both"/>
        <w:rPr>
          <w:rFonts w:ascii="Times New Roman" w:hAnsi="Times New Roman"/>
          <w:sz w:val="28"/>
          <w:szCs w:val="28"/>
          <w:lang w:val="ky-KG" w:eastAsia="ru-RU"/>
        </w:rPr>
      </w:pPr>
      <w:r w:rsidRPr="00D866B8">
        <w:rPr>
          <w:rFonts w:ascii="Times New Roman" w:hAnsi="Times New Roman"/>
          <w:b/>
          <w:sz w:val="28"/>
          <w:szCs w:val="28"/>
          <w:lang w:val="ky-KG"/>
        </w:rPr>
        <w:t xml:space="preserve">1.3 </w:t>
      </w:r>
      <w:r w:rsidR="000B4323" w:rsidRPr="00D866B8">
        <w:rPr>
          <w:rFonts w:ascii="Times New Roman" w:hAnsi="Times New Roman"/>
          <w:b/>
          <w:sz w:val="28"/>
          <w:szCs w:val="28"/>
          <w:lang w:val="ky-KG"/>
        </w:rPr>
        <w:t>Исследованность в</w:t>
      </w:r>
      <w:r w:rsidRPr="00D866B8">
        <w:rPr>
          <w:rFonts w:ascii="Times New Roman" w:hAnsi="Times New Roman"/>
          <w:b/>
          <w:sz w:val="28"/>
          <w:szCs w:val="28"/>
          <w:lang w:val="ky-KG"/>
        </w:rPr>
        <w:t xml:space="preserve"> </w:t>
      </w:r>
      <w:r w:rsidR="000B4323">
        <w:rPr>
          <w:rFonts w:ascii="Times New Roman" w:hAnsi="Times New Roman"/>
          <w:b/>
          <w:sz w:val="28"/>
          <w:szCs w:val="28"/>
          <w:lang w:val="ky-KG"/>
        </w:rPr>
        <w:t>области кыргызского языкознания</w:t>
      </w:r>
      <w:r w:rsidRPr="00D866B8">
        <w:rPr>
          <w:rFonts w:ascii="Times New Roman" w:hAnsi="Times New Roman"/>
          <w:b/>
          <w:sz w:val="28"/>
          <w:szCs w:val="28"/>
          <w:lang w:val="ky-KG"/>
        </w:rPr>
        <w:t>.</w:t>
      </w:r>
      <w:r w:rsidRPr="00D866B8">
        <w:rPr>
          <w:b/>
          <w:sz w:val="28"/>
          <w:szCs w:val="28"/>
          <w:lang w:val="ky-KG"/>
        </w:rPr>
        <w:t xml:space="preserve"> </w:t>
      </w:r>
      <w:r w:rsidRPr="00D866B8">
        <w:rPr>
          <w:rFonts w:ascii="Times New Roman" w:hAnsi="Times New Roman"/>
          <w:sz w:val="28"/>
          <w:szCs w:val="28"/>
          <w:lang w:val="ky-KG"/>
        </w:rPr>
        <w:t xml:space="preserve"> В к</w:t>
      </w:r>
      <w:r w:rsidRPr="00D866B8">
        <w:rPr>
          <w:rFonts w:ascii="Times New Roman" w:hAnsi="Times New Roman"/>
          <w:sz w:val="28"/>
          <w:szCs w:val="28"/>
          <w:lang w:val="ky-KG" w:eastAsia="ru-RU"/>
        </w:rPr>
        <w:t xml:space="preserve">ыргызском языкознании слова лексико-семантической группы, </w:t>
      </w:r>
      <w:r w:rsidR="00DD4A04">
        <w:rPr>
          <w:rFonts w:ascii="Times New Roman" w:hAnsi="Times New Roman"/>
          <w:sz w:val="28"/>
          <w:szCs w:val="28"/>
          <w:lang w:val="ky-KG" w:eastAsia="ru-RU"/>
        </w:rPr>
        <w:t>описыва</w:t>
      </w:r>
      <w:r w:rsidRPr="00D866B8">
        <w:rPr>
          <w:rFonts w:ascii="Times New Roman" w:hAnsi="Times New Roman"/>
          <w:sz w:val="28"/>
          <w:szCs w:val="28"/>
          <w:lang w:val="ky-KG" w:eastAsia="ru-RU"/>
        </w:rPr>
        <w:t xml:space="preserve">ющие внешность человека, эпизодически рассматривались в научных трудах, посвящённых исследованию прилагательных, особенно, в сферах нормативной грамматики, исторической грамматики и сравнительной типологии.  </w:t>
      </w:r>
    </w:p>
    <w:p w:rsidR="00D866B8"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В кыргызском языкознании можно назвать ряд научных статей по исследованию соматической лексики в структурно-семантической, </w:t>
      </w:r>
      <w:r w:rsidR="00F802B4" w:rsidRPr="00585DA9">
        <w:rPr>
          <w:rFonts w:ascii="Times New Roman" w:hAnsi="Times New Roman"/>
          <w:spacing w:val="4"/>
          <w:sz w:val="28"/>
          <w:szCs w:val="28"/>
          <w:lang w:val="ky-KG"/>
        </w:rPr>
        <w:t>семанти</w:t>
      </w:r>
      <w:r w:rsidR="00F802B4">
        <w:rPr>
          <w:rFonts w:ascii="Times New Roman" w:hAnsi="Times New Roman"/>
          <w:spacing w:val="4"/>
          <w:sz w:val="28"/>
          <w:szCs w:val="28"/>
          <w:lang w:val="ky-KG"/>
        </w:rPr>
        <w:t>ко</w:t>
      </w:r>
      <w:r w:rsidR="00F802B4" w:rsidRPr="00585DA9">
        <w:rPr>
          <w:rFonts w:ascii="Times New Roman" w:hAnsi="Times New Roman"/>
          <w:spacing w:val="4"/>
          <w:sz w:val="28"/>
          <w:szCs w:val="28"/>
          <w:lang w:val="ky-KG"/>
        </w:rPr>
        <w:t>-функционально</w:t>
      </w:r>
      <w:r w:rsidR="00F802B4">
        <w:rPr>
          <w:rFonts w:ascii="Times New Roman" w:hAnsi="Times New Roman"/>
          <w:spacing w:val="4"/>
          <w:sz w:val="28"/>
          <w:szCs w:val="28"/>
          <w:lang w:val="ky-KG"/>
        </w:rPr>
        <w:t>й</w:t>
      </w:r>
      <w:r w:rsidRPr="00D866B8">
        <w:rPr>
          <w:rFonts w:ascii="Times New Roman" w:hAnsi="Times New Roman"/>
          <w:sz w:val="28"/>
          <w:szCs w:val="28"/>
          <w:lang w:val="ky-KG"/>
        </w:rPr>
        <w:t>, а также в этимологической аспектах. К примеру, статьи М. Толубаева “Названия частей тела в кыргызском языке” [Толубаев, 1991], С.Ж. Жанчарбековой “Соматические компоненты в эпосе “Манас” [Жанчарбекова, 2017].</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В кыргызской науке о языке известна работа А. Ботобековой, рассматривающая с паралингвистических позиций соматические языковые средства, связанные с внешностью человека “Кыргыз ымдоо-жаңсоолору” (“Подмигивания и жестикуляция кыргызов”). О национальных особенностях подмигиваний и жестикуляций, используемых в кыргызском обществе, можно встретить в труде Д. Сыдыкбековой [Сыдыкбекова, 1982], в этнографическом плане – в работах А. Мырзакматова [Мырзакматов, 2000], об изображении этих знаков общения на древних каменных памятниках и их возможностях заставлять мыслить – в трудах Л. Жусупакматова  [Жусупакматов, 1998]. О месте этих знаков при исследовании языка писателей, их стиля устной речи писал Т. Аширбаев [Аширбаев, 2000], а </w:t>
      </w:r>
      <w:r w:rsidRPr="00D866B8">
        <w:rPr>
          <w:rFonts w:ascii="Times New Roman" w:hAnsi="Times New Roman"/>
          <w:sz w:val="28"/>
          <w:szCs w:val="28"/>
          <w:lang w:val="ky-KG"/>
        </w:rPr>
        <w:lastRenderedPageBreak/>
        <w:t>лингвистическую природу текста, а также “текст молчания”, созданный из знаков подмигиваний и жестикуляций изучал Т. Маразыков [Маразыков, 2004].</w:t>
      </w:r>
    </w:p>
    <w:p w:rsidR="005931BF" w:rsidRPr="00D866B8" w:rsidRDefault="005931BF" w:rsidP="007A3AB5">
      <w:pPr>
        <w:widowControl w:val="0"/>
        <w:tabs>
          <w:tab w:val="left" w:pos="709"/>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Вторая глава называется </w:t>
      </w:r>
      <w:r w:rsidRPr="00D866B8">
        <w:rPr>
          <w:rFonts w:ascii="Times New Roman" w:hAnsi="Times New Roman"/>
          <w:b/>
          <w:sz w:val="28"/>
          <w:szCs w:val="28"/>
          <w:lang w:val="ky-KG"/>
        </w:rPr>
        <w:t xml:space="preserve">“Системность в лексике” </w:t>
      </w:r>
      <w:r w:rsidRPr="00D866B8">
        <w:rPr>
          <w:rFonts w:ascii="Times New Roman" w:hAnsi="Times New Roman"/>
          <w:sz w:val="28"/>
          <w:szCs w:val="28"/>
          <w:lang w:val="ky-KG"/>
        </w:rPr>
        <w:t xml:space="preserve">и посвящена теоретическим проблемам работы. Здесь идёт разговор о таких теоретических вопросах как семантическое поле, лексико-семантическое поле, лексико-тематическая группа, понятия лексико-семантических групп, их иерархическом порядке, отличии друг от друга.   </w:t>
      </w:r>
    </w:p>
    <w:p w:rsidR="005931BF" w:rsidRPr="00D866B8" w:rsidRDefault="005931BF" w:rsidP="007A3AB5">
      <w:pPr>
        <w:widowControl w:val="0"/>
        <w:tabs>
          <w:tab w:val="left" w:pos="709"/>
          <w:tab w:val="left" w:pos="851"/>
        </w:tabs>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t xml:space="preserve">2.1 Материалы и методы исследования. </w:t>
      </w:r>
      <w:r w:rsidRPr="00D866B8">
        <w:rPr>
          <w:rFonts w:ascii="Times New Roman" w:hAnsi="Times New Roman"/>
          <w:sz w:val="28"/>
          <w:szCs w:val="28"/>
          <w:lang w:val="ky-KG"/>
        </w:rPr>
        <w:t>Материалы для изучения в работе взяты нами из следующих источников: слова и сочетания</w:t>
      </w:r>
      <w:r w:rsidR="00076662" w:rsidRPr="00D866B8">
        <w:rPr>
          <w:rFonts w:ascii="Times New Roman" w:hAnsi="Times New Roman"/>
          <w:sz w:val="28"/>
          <w:szCs w:val="28"/>
          <w:lang w:val="ky-KG"/>
        </w:rPr>
        <w:t xml:space="preserve"> слов</w:t>
      </w:r>
      <w:r w:rsidRPr="00D866B8">
        <w:rPr>
          <w:rFonts w:ascii="Times New Roman" w:hAnsi="Times New Roman"/>
          <w:sz w:val="28"/>
          <w:szCs w:val="28"/>
          <w:lang w:val="ky-KG"/>
        </w:rPr>
        <w:t xml:space="preserve">, служащие для </w:t>
      </w:r>
      <w:r w:rsidR="00ED6B3D">
        <w:rPr>
          <w:rFonts w:ascii="Times New Roman" w:hAnsi="Times New Roman"/>
          <w:sz w:val="28"/>
          <w:szCs w:val="28"/>
          <w:lang w:val="ky-KG"/>
        </w:rPr>
        <w:t>описа</w:t>
      </w:r>
      <w:r w:rsidRPr="00D866B8">
        <w:rPr>
          <w:rFonts w:ascii="Times New Roman" w:hAnsi="Times New Roman"/>
          <w:sz w:val="28"/>
          <w:szCs w:val="28"/>
          <w:lang w:val="ky-KG"/>
        </w:rPr>
        <w:t>ния внешности человека, и являющиеся основным объектом исследования взяты нами из “Словаря кыргызского языка</w:t>
      </w:r>
      <w:r w:rsidR="00F176D0" w:rsidRPr="00D866B8">
        <w:rPr>
          <w:rFonts w:ascii="Times New Roman" w:hAnsi="Times New Roman"/>
          <w:sz w:val="28"/>
          <w:szCs w:val="28"/>
          <w:lang w:val="ky-KG"/>
        </w:rPr>
        <w:t>”</w:t>
      </w:r>
      <w:r w:rsidRPr="00D866B8">
        <w:rPr>
          <w:rFonts w:ascii="Times New Roman" w:hAnsi="Times New Roman"/>
          <w:sz w:val="28"/>
          <w:szCs w:val="28"/>
          <w:lang w:val="ky-KG"/>
        </w:rPr>
        <w:t xml:space="preserve"> (части 1 и 2), из “Кыргызско-русского словаря” К.К. Юдахина. Материалы и отрывки, иллюстрирующие функцию таких слов в художественном тексте брались из так</w:t>
      </w:r>
      <w:r w:rsidR="00F176D0" w:rsidRPr="00D866B8">
        <w:rPr>
          <w:rFonts w:ascii="Times New Roman" w:hAnsi="Times New Roman"/>
          <w:sz w:val="28"/>
          <w:szCs w:val="28"/>
          <w:lang w:val="ky-KG"/>
        </w:rPr>
        <w:t>их источников как восьмитомное с</w:t>
      </w:r>
      <w:r w:rsidRPr="00D866B8">
        <w:rPr>
          <w:rFonts w:ascii="Times New Roman" w:hAnsi="Times New Roman"/>
          <w:sz w:val="28"/>
          <w:szCs w:val="28"/>
          <w:lang w:val="ky-KG"/>
        </w:rPr>
        <w:t xml:space="preserve">обрание произведений Ч.Т. Айтматова, исторического романа Т. Касымбекова “Сломанный меч”, </w:t>
      </w:r>
      <w:r w:rsidR="00F176D0" w:rsidRPr="00D866B8">
        <w:rPr>
          <w:rFonts w:ascii="Times New Roman" w:hAnsi="Times New Roman"/>
          <w:sz w:val="28"/>
          <w:szCs w:val="28"/>
          <w:lang w:val="ky-KG"/>
        </w:rPr>
        <w:t>“</w:t>
      </w:r>
      <w:r w:rsidRPr="00D866B8">
        <w:rPr>
          <w:rFonts w:ascii="Times New Roman" w:hAnsi="Times New Roman"/>
          <w:sz w:val="28"/>
          <w:szCs w:val="28"/>
          <w:lang w:val="ky-KG"/>
        </w:rPr>
        <w:t>Антологии кыргызской поэзии</w:t>
      </w:r>
      <w:r w:rsidR="00F176D0" w:rsidRPr="00D866B8">
        <w:rPr>
          <w:rFonts w:ascii="Times New Roman" w:hAnsi="Times New Roman"/>
          <w:sz w:val="28"/>
          <w:szCs w:val="28"/>
          <w:lang w:val="ky-KG"/>
        </w:rPr>
        <w:t>”</w:t>
      </w:r>
      <w:r w:rsidRPr="00D866B8">
        <w:rPr>
          <w:rFonts w:ascii="Times New Roman" w:hAnsi="Times New Roman"/>
          <w:sz w:val="28"/>
          <w:szCs w:val="28"/>
          <w:lang w:val="ky-KG"/>
        </w:rPr>
        <w:t xml:space="preserve"> и др.  </w:t>
      </w:r>
    </w:p>
    <w:p w:rsidR="00D866B8" w:rsidRPr="00D866B8" w:rsidRDefault="005931BF" w:rsidP="007A3AB5">
      <w:pPr>
        <w:widowControl w:val="0"/>
        <w:tabs>
          <w:tab w:val="left" w:pos="709"/>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При исследовании интересующего нас языкового ресурса были использованы такие </w:t>
      </w:r>
      <w:r w:rsidR="00871D86" w:rsidRPr="00D866B8">
        <w:rPr>
          <w:rFonts w:ascii="Times New Roman" w:hAnsi="Times New Roman"/>
          <w:sz w:val="28"/>
          <w:szCs w:val="28"/>
          <w:lang w:val="ky-KG"/>
        </w:rPr>
        <w:t xml:space="preserve">научные </w:t>
      </w:r>
      <w:r w:rsidRPr="00D866B8">
        <w:rPr>
          <w:rFonts w:ascii="Times New Roman" w:hAnsi="Times New Roman"/>
          <w:sz w:val="28"/>
          <w:szCs w:val="28"/>
          <w:lang w:val="ky-KG"/>
        </w:rPr>
        <w:t xml:space="preserve">методы как описание, группировка, систематизирование, структурный анализ, синтез и др.   </w:t>
      </w:r>
    </w:p>
    <w:p w:rsidR="005931BF" w:rsidRPr="00D866B8" w:rsidRDefault="005931BF" w:rsidP="007A3AB5">
      <w:pPr>
        <w:widowControl w:val="0"/>
        <w:tabs>
          <w:tab w:val="left" w:pos="851"/>
          <w:tab w:val="right" w:pos="9354"/>
        </w:tabs>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t>2.2</w:t>
      </w:r>
      <w:r w:rsidRPr="00D866B8">
        <w:rPr>
          <w:rFonts w:ascii="Times New Roman" w:hAnsi="Times New Roman"/>
          <w:sz w:val="28"/>
          <w:szCs w:val="28"/>
          <w:lang w:val="ky-KG"/>
        </w:rPr>
        <w:t xml:space="preserve">  </w:t>
      </w:r>
      <w:r w:rsidRPr="00D866B8">
        <w:rPr>
          <w:rFonts w:ascii="Times New Roman" w:hAnsi="Times New Roman"/>
          <w:b/>
          <w:sz w:val="28"/>
          <w:szCs w:val="28"/>
          <w:lang w:val="ky-KG"/>
        </w:rPr>
        <w:t xml:space="preserve">Иерархия </w:t>
      </w:r>
      <w:r w:rsidRPr="00D866B8">
        <w:rPr>
          <w:rFonts w:ascii="Times New Roman" w:hAnsi="Times New Roman"/>
          <w:b/>
          <w:lang w:val="ky-KG"/>
        </w:rPr>
        <w:t xml:space="preserve"> </w:t>
      </w:r>
      <w:r w:rsidRPr="00D866B8">
        <w:rPr>
          <w:rFonts w:ascii="Times New Roman" w:hAnsi="Times New Roman"/>
          <w:b/>
          <w:sz w:val="28"/>
          <w:szCs w:val="28"/>
          <w:lang w:val="ky-KG"/>
        </w:rPr>
        <w:t>лексико-семантических классов в лексике.</w:t>
      </w:r>
      <w:r w:rsidRPr="00D866B8">
        <w:rPr>
          <w:rFonts w:ascii="Times New Roman" w:hAnsi="Times New Roman"/>
          <w:b/>
          <w:sz w:val="28"/>
          <w:szCs w:val="28"/>
          <w:lang w:val="ky-KG"/>
        </w:rPr>
        <w:tab/>
      </w:r>
    </w:p>
    <w:p w:rsidR="005931BF" w:rsidRPr="00D866B8" w:rsidRDefault="005931BF" w:rsidP="007A3AB5">
      <w:pPr>
        <w:pStyle w:val="af"/>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Системность языка, признаваемая всеми учёными, считается научной аксиомой. По мнению специалистов, системный принцип сегодня развивается как особая тенденция, определяющая процесс научного познания.   </w:t>
      </w:r>
    </w:p>
    <w:p w:rsidR="005931BF" w:rsidRPr="00D866B8" w:rsidRDefault="005931BF" w:rsidP="007A3AB5">
      <w:pPr>
        <w:pStyle w:val="af"/>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Системный принцип – это системообразующий, имеющий качества  закономерности и интегральности диалектический приём, особый метод изучения, познания объектов. </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Системность на лексико-семантическом уровне языка объясняется возможностью объединения по значению слов на различные лексико-семантические классы. При характеристике языка как системы, не всеми учёными признаётся его системность на уровне лексики [Шмелев, 1977,183]. Обобщая, можно сказать, что слова в лексике и значения, которые они выражают, не существуют самостоятельно, за пределами нашего сознания они объединяются по близости значений или, наоборот, основываясь на антонимичности [Покровский, 1959, 82]. Следовательно, все слова в сложной лексической системе связываются друг с другом или противопоставляются, их значения и прежде всего, значения других слов определяются их местом в лексической системе.  </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Одним из основных сторон теоретической базы нашего исследования </w:t>
      </w:r>
      <w:r w:rsidRPr="00D866B8">
        <w:rPr>
          <w:rFonts w:ascii="Times New Roman" w:hAnsi="Times New Roman"/>
          <w:sz w:val="28"/>
          <w:szCs w:val="28"/>
          <w:lang w:val="ky-KG"/>
        </w:rPr>
        <w:lastRenderedPageBreak/>
        <w:t xml:space="preserve">является создание определённого лексического класса словами близкими или противоположными по значению, которые рисуют внешность человека, что является вполне закономерным.  </w:t>
      </w:r>
    </w:p>
    <w:p w:rsidR="00D866B8" w:rsidRPr="00D866B8" w:rsidRDefault="005931BF" w:rsidP="007A3AB5">
      <w:pPr>
        <w:pStyle w:val="af"/>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Несмотря на множество мнений и связанных с ними терминов по отношению к принципам объединения в группы лексических единств,   можно выделить здесь какие-то общие тенденции. Характер семантических значений, собранных в лексических группах, определяет класс слов и тип их групп. В науке о языке по отношению к таким группам слов или форм слов используются понятия лексико-семантических полей, лексико-тематических групп, лексико-семантических групп. А эти понятия, в определённый период в</w:t>
      </w:r>
      <w:r w:rsidR="007A3AB5">
        <w:rPr>
          <w:rFonts w:ascii="Times New Roman" w:hAnsi="Times New Roman"/>
          <w:sz w:val="28"/>
          <w:szCs w:val="28"/>
          <w:lang w:val="ky-KG"/>
        </w:rPr>
        <w:t>ы</w:t>
      </w:r>
      <w:r w:rsidRPr="00D866B8">
        <w:rPr>
          <w:rFonts w:ascii="Times New Roman" w:hAnsi="Times New Roman"/>
          <w:sz w:val="28"/>
          <w:szCs w:val="28"/>
          <w:lang w:val="ky-KG"/>
        </w:rPr>
        <w:t xml:space="preserve">бирают в себя синонимические ряды и антонимические группы. Иерархический порядок указанных выше понятий можно показать в следующем примере.   </w:t>
      </w:r>
    </w:p>
    <w:p w:rsidR="005931BF" w:rsidRPr="00D866B8" w:rsidRDefault="005931BF" w:rsidP="007A3AB5">
      <w:pPr>
        <w:pStyle w:val="2"/>
        <w:keepNext w:val="0"/>
        <w:keepLines w:val="0"/>
        <w:widowControl w:val="0"/>
        <w:tabs>
          <w:tab w:val="left" w:pos="851"/>
        </w:tabs>
        <w:spacing w:before="0" w:line="259" w:lineRule="auto"/>
        <w:ind w:firstLine="567"/>
        <w:jc w:val="both"/>
        <w:rPr>
          <w:rFonts w:ascii="Times New Roman" w:hAnsi="Times New Roman"/>
          <w:color w:val="auto"/>
          <w:sz w:val="28"/>
          <w:szCs w:val="28"/>
          <w:lang w:val="ky-KG"/>
        </w:rPr>
      </w:pPr>
    </w:p>
    <w:p w:rsidR="00D866B8" w:rsidRPr="00D866B8" w:rsidRDefault="005931BF" w:rsidP="00D866B8">
      <w:pPr>
        <w:pStyle w:val="2"/>
        <w:keepNext w:val="0"/>
        <w:keepLines w:val="0"/>
        <w:widowControl w:val="0"/>
        <w:spacing w:before="0" w:line="259" w:lineRule="auto"/>
        <w:jc w:val="both"/>
        <w:rPr>
          <w:rFonts w:ascii="Times New Roman" w:hAnsi="Times New Roman"/>
          <w:color w:val="auto"/>
          <w:sz w:val="28"/>
          <w:szCs w:val="28"/>
          <w:lang w:val="ky-KG"/>
        </w:rPr>
      </w:pPr>
      <w:r w:rsidRPr="00D866B8">
        <w:rPr>
          <w:rFonts w:ascii="Times New Roman" w:hAnsi="Times New Roman"/>
          <w:color w:val="auto"/>
          <w:sz w:val="28"/>
          <w:szCs w:val="28"/>
          <w:lang w:val="ky-KG"/>
        </w:rPr>
        <w:t>Семантическое поле</w:t>
      </w:r>
    </w:p>
    <w:p w:rsidR="005931BF" w:rsidRPr="00D866B8" w:rsidRDefault="005931BF" w:rsidP="00D866B8">
      <w:pPr>
        <w:widowControl w:val="0"/>
        <w:spacing w:after="0" w:line="259" w:lineRule="auto"/>
        <w:ind w:firstLine="1276"/>
        <w:jc w:val="both"/>
        <w:rPr>
          <w:rFonts w:ascii="Times New Roman" w:hAnsi="Times New Roman"/>
          <w:sz w:val="28"/>
          <w:szCs w:val="28"/>
        </w:rPr>
      </w:pPr>
      <w:r w:rsidRPr="00D866B8">
        <w:rPr>
          <w:rFonts w:ascii="Times New Roman" w:hAnsi="Times New Roman"/>
          <w:sz w:val="28"/>
          <w:szCs w:val="28"/>
        </w:rPr>
        <w:t>↓</w:t>
      </w:r>
      <w:r w:rsidRPr="00D866B8">
        <w:rPr>
          <w:rFonts w:ascii="Times New Roman" w:hAnsi="Times New Roman"/>
          <w:sz w:val="28"/>
          <w:szCs w:val="28"/>
          <w:lang w:val="ky-KG"/>
        </w:rPr>
        <w:t xml:space="preserve">                                  </w:t>
      </w:r>
    </w:p>
    <w:p w:rsidR="00D866B8" w:rsidRPr="00D866B8" w:rsidRDefault="005931BF" w:rsidP="00D866B8">
      <w:pPr>
        <w:pStyle w:val="2"/>
        <w:keepNext w:val="0"/>
        <w:keepLines w:val="0"/>
        <w:widowControl w:val="0"/>
        <w:spacing w:before="0" w:line="259" w:lineRule="auto"/>
        <w:jc w:val="both"/>
        <w:rPr>
          <w:rFonts w:ascii="Times New Roman" w:hAnsi="Times New Roman"/>
          <w:color w:val="auto"/>
          <w:sz w:val="28"/>
          <w:szCs w:val="28"/>
          <w:lang w:val="ky-KG"/>
        </w:rPr>
      </w:pPr>
      <w:r w:rsidRPr="00D866B8">
        <w:rPr>
          <w:rFonts w:ascii="Times New Roman" w:hAnsi="Times New Roman"/>
          <w:color w:val="auto"/>
          <w:sz w:val="28"/>
          <w:szCs w:val="28"/>
          <w:lang w:val="ky-KG"/>
        </w:rPr>
        <w:t>Лексико-семантическое поле</w:t>
      </w:r>
    </w:p>
    <w:p w:rsidR="005931BF" w:rsidRPr="00D866B8" w:rsidRDefault="005931BF" w:rsidP="00D866B8">
      <w:pPr>
        <w:widowControl w:val="0"/>
        <w:spacing w:after="0" w:line="259" w:lineRule="auto"/>
        <w:ind w:firstLine="1276"/>
        <w:jc w:val="both"/>
        <w:rPr>
          <w:rFonts w:ascii="Times New Roman" w:hAnsi="Times New Roman"/>
          <w:sz w:val="28"/>
          <w:szCs w:val="28"/>
        </w:rPr>
      </w:pPr>
      <w:r w:rsidRPr="00D866B8">
        <w:rPr>
          <w:rFonts w:ascii="Times New Roman" w:hAnsi="Times New Roman"/>
          <w:sz w:val="28"/>
          <w:szCs w:val="28"/>
        </w:rPr>
        <w:t>↓</w:t>
      </w:r>
      <w:r w:rsidRPr="00D866B8">
        <w:rPr>
          <w:rFonts w:ascii="Times New Roman" w:hAnsi="Times New Roman"/>
          <w:sz w:val="28"/>
          <w:szCs w:val="28"/>
          <w:lang w:val="ky-KG"/>
        </w:rPr>
        <w:t xml:space="preserve">                                  </w:t>
      </w:r>
    </w:p>
    <w:p w:rsidR="00D866B8" w:rsidRPr="00D866B8" w:rsidRDefault="005931BF" w:rsidP="00D866B8">
      <w:pPr>
        <w:pStyle w:val="3"/>
        <w:keepNext w:val="0"/>
        <w:keepLines w:val="0"/>
        <w:widowControl w:val="0"/>
        <w:spacing w:before="0" w:line="259" w:lineRule="auto"/>
        <w:jc w:val="both"/>
        <w:rPr>
          <w:rFonts w:ascii="Times New Roman" w:hAnsi="Times New Roman"/>
          <w:color w:val="auto"/>
          <w:sz w:val="28"/>
          <w:szCs w:val="28"/>
          <w:lang w:val="ky-KG"/>
        </w:rPr>
      </w:pPr>
      <w:r w:rsidRPr="00D866B8">
        <w:rPr>
          <w:rFonts w:ascii="Times New Roman" w:hAnsi="Times New Roman"/>
          <w:color w:val="auto"/>
          <w:sz w:val="28"/>
          <w:szCs w:val="28"/>
        </w:rPr>
        <w:t>Лексик</w:t>
      </w:r>
      <w:r w:rsidRPr="00D866B8">
        <w:rPr>
          <w:rFonts w:ascii="Times New Roman" w:hAnsi="Times New Roman"/>
          <w:color w:val="auto"/>
          <w:sz w:val="28"/>
          <w:szCs w:val="28"/>
          <w:lang w:val="ky-KG"/>
        </w:rPr>
        <w:t>о</w:t>
      </w:r>
      <w:r w:rsidRPr="00D866B8">
        <w:rPr>
          <w:rFonts w:ascii="Times New Roman" w:hAnsi="Times New Roman"/>
          <w:color w:val="auto"/>
          <w:sz w:val="28"/>
          <w:szCs w:val="28"/>
        </w:rPr>
        <w:t>-темати</w:t>
      </w:r>
      <w:r w:rsidRPr="00D866B8">
        <w:rPr>
          <w:rFonts w:ascii="Times New Roman" w:hAnsi="Times New Roman"/>
          <w:color w:val="auto"/>
          <w:sz w:val="28"/>
          <w:szCs w:val="28"/>
          <w:lang w:val="ru-RU"/>
        </w:rPr>
        <w:t>ческая группа</w:t>
      </w:r>
    </w:p>
    <w:p w:rsidR="005931BF" w:rsidRPr="00D866B8" w:rsidRDefault="005931BF" w:rsidP="00D866B8">
      <w:pPr>
        <w:widowControl w:val="0"/>
        <w:tabs>
          <w:tab w:val="left" w:pos="3343"/>
        </w:tabs>
        <w:spacing w:after="0" w:line="259" w:lineRule="auto"/>
        <w:ind w:firstLine="1276"/>
        <w:jc w:val="both"/>
        <w:rPr>
          <w:rFonts w:ascii="Times New Roman" w:hAnsi="Times New Roman"/>
          <w:sz w:val="28"/>
          <w:szCs w:val="28"/>
        </w:rPr>
      </w:pPr>
      <w:r w:rsidRPr="00D866B8">
        <w:rPr>
          <w:rFonts w:ascii="Times New Roman" w:hAnsi="Times New Roman"/>
          <w:sz w:val="28"/>
          <w:szCs w:val="28"/>
        </w:rPr>
        <w:t>↓</w:t>
      </w:r>
      <w:r w:rsidRPr="00D866B8">
        <w:rPr>
          <w:rFonts w:ascii="Times New Roman" w:hAnsi="Times New Roman"/>
          <w:sz w:val="28"/>
          <w:szCs w:val="28"/>
        </w:rPr>
        <w:tab/>
      </w:r>
    </w:p>
    <w:p w:rsidR="00D866B8" w:rsidRPr="00D866B8" w:rsidRDefault="005931BF" w:rsidP="00D866B8">
      <w:pPr>
        <w:pStyle w:val="3"/>
        <w:keepNext w:val="0"/>
        <w:keepLines w:val="0"/>
        <w:widowControl w:val="0"/>
        <w:spacing w:before="0" w:line="259" w:lineRule="auto"/>
        <w:jc w:val="both"/>
        <w:rPr>
          <w:rFonts w:ascii="Times New Roman" w:hAnsi="Times New Roman"/>
          <w:color w:val="auto"/>
          <w:sz w:val="28"/>
          <w:szCs w:val="28"/>
          <w:lang w:val="ky-KG"/>
        </w:rPr>
      </w:pPr>
      <w:r w:rsidRPr="00D866B8">
        <w:rPr>
          <w:rFonts w:ascii="Times New Roman" w:hAnsi="Times New Roman"/>
          <w:color w:val="auto"/>
          <w:sz w:val="28"/>
          <w:szCs w:val="28"/>
        </w:rPr>
        <w:t>Лексик</w:t>
      </w:r>
      <w:r w:rsidRPr="00D866B8">
        <w:rPr>
          <w:rFonts w:ascii="Times New Roman" w:hAnsi="Times New Roman"/>
          <w:color w:val="auto"/>
          <w:sz w:val="28"/>
          <w:szCs w:val="28"/>
          <w:lang w:val="ky-KG"/>
        </w:rPr>
        <w:t>о</w:t>
      </w:r>
      <w:r w:rsidRPr="00D866B8">
        <w:rPr>
          <w:rFonts w:ascii="Times New Roman" w:hAnsi="Times New Roman"/>
          <w:color w:val="auto"/>
          <w:sz w:val="28"/>
          <w:szCs w:val="28"/>
        </w:rPr>
        <w:t>-семанти</w:t>
      </w:r>
      <w:r w:rsidRPr="00D866B8">
        <w:rPr>
          <w:rFonts w:ascii="Times New Roman" w:hAnsi="Times New Roman"/>
          <w:color w:val="auto"/>
          <w:sz w:val="28"/>
          <w:szCs w:val="28"/>
          <w:lang w:val="ky-KG"/>
        </w:rPr>
        <w:t>ческая группа</w:t>
      </w:r>
    </w:p>
    <w:p w:rsidR="005931BF" w:rsidRPr="00D866B8" w:rsidRDefault="005931BF" w:rsidP="00D866B8">
      <w:pPr>
        <w:widowControl w:val="0"/>
        <w:spacing w:after="0" w:line="259" w:lineRule="auto"/>
        <w:ind w:firstLine="1276"/>
        <w:jc w:val="both"/>
        <w:rPr>
          <w:rFonts w:ascii="Times New Roman" w:hAnsi="Times New Roman"/>
          <w:sz w:val="28"/>
          <w:szCs w:val="28"/>
        </w:rPr>
      </w:pPr>
      <w:r w:rsidRPr="00D866B8">
        <w:rPr>
          <w:rFonts w:ascii="Times New Roman" w:hAnsi="Times New Roman"/>
          <w:sz w:val="28"/>
          <w:szCs w:val="28"/>
        </w:rPr>
        <w:t>↓</w:t>
      </w:r>
    </w:p>
    <w:p w:rsidR="005931BF" w:rsidRPr="00D866B8" w:rsidRDefault="005931BF" w:rsidP="00D866B8">
      <w:pPr>
        <w:pStyle w:val="3"/>
        <w:keepNext w:val="0"/>
        <w:keepLines w:val="0"/>
        <w:widowControl w:val="0"/>
        <w:spacing w:before="0" w:line="259" w:lineRule="auto"/>
        <w:jc w:val="both"/>
        <w:rPr>
          <w:rFonts w:ascii="Times New Roman" w:hAnsi="Times New Roman"/>
          <w:color w:val="auto"/>
          <w:sz w:val="28"/>
          <w:szCs w:val="28"/>
          <w:lang w:val="ky-KG"/>
        </w:rPr>
      </w:pPr>
      <w:r w:rsidRPr="00D866B8">
        <w:rPr>
          <w:rFonts w:ascii="Times New Roman" w:hAnsi="Times New Roman"/>
          <w:color w:val="auto"/>
          <w:sz w:val="28"/>
          <w:szCs w:val="28"/>
        </w:rPr>
        <w:t>Антоним</w:t>
      </w:r>
      <w:r w:rsidRPr="00D866B8">
        <w:rPr>
          <w:rFonts w:ascii="Times New Roman" w:hAnsi="Times New Roman"/>
          <w:color w:val="auto"/>
          <w:sz w:val="28"/>
          <w:szCs w:val="28"/>
          <w:lang w:val="ru-RU"/>
        </w:rPr>
        <w:t xml:space="preserve">ичный и </w:t>
      </w:r>
      <w:r w:rsidRPr="00D866B8">
        <w:rPr>
          <w:rFonts w:ascii="Times New Roman" w:hAnsi="Times New Roman"/>
          <w:color w:val="auto"/>
          <w:sz w:val="28"/>
          <w:szCs w:val="28"/>
        </w:rPr>
        <w:t>синоним</w:t>
      </w:r>
      <w:r w:rsidRPr="00D866B8">
        <w:rPr>
          <w:rFonts w:ascii="Times New Roman" w:hAnsi="Times New Roman"/>
          <w:color w:val="auto"/>
          <w:sz w:val="28"/>
          <w:szCs w:val="28"/>
          <w:lang w:val="ru-RU"/>
        </w:rPr>
        <w:t xml:space="preserve">ичный </w:t>
      </w:r>
      <w:r w:rsidRPr="00D866B8">
        <w:rPr>
          <w:rFonts w:ascii="Times New Roman" w:hAnsi="Times New Roman"/>
          <w:color w:val="auto"/>
          <w:sz w:val="28"/>
          <w:szCs w:val="28"/>
        </w:rPr>
        <w:t>блок</w:t>
      </w:r>
    </w:p>
    <w:p w:rsidR="005931BF" w:rsidRPr="00D866B8" w:rsidRDefault="005931BF" w:rsidP="00D866B8">
      <w:pPr>
        <w:pStyle w:val="3"/>
        <w:keepNext w:val="0"/>
        <w:keepLines w:val="0"/>
        <w:widowControl w:val="0"/>
        <w:spacing w:before="0" w:line="259" w:lineRule="auto"/>
        <w:ind w:left="1134"/>
        <w:jc w:val="both"/>
        <w:rPr>
          <w:rFonts w:ascii="Times New Roman" w:hAnsi="Times New Roman"/>
          <w:color w:val="auto"/>
          <w:sz w:val="28"/>
          <w:szCs w:val="28"/>
          <w:lang w:val="ky-KG"/>
        </w:rPr>
      </w:pPr>
      <w:r w:rsidRPr="00D866B8">
        <w:rPr>
          <w:color w:val="auto"/>
        </w:rPr>
        <w:pict>
          <v:shape id="_x0000_i1025" type="#_x0000_t75" style="width:182.5pt;height:19.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1&quot;/&gt;&lt;w:doNotEmbedSystemFonts/&gt;&lt;w:hideSpellingError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0CBB&quot;/&gt;&lt;wsp:rsid wsp:val=&quot;0000327F&quot;/&gt;&lt;wsp:rsid wsp:val=&quot;00005E9C&quot;/&gt;&lt;wsp:rsid wsp:val=&quot;00005EEB&quot;/&gt;&lt;wsp:rsid wsp:val=&quot;00012968&quot;/&gt;&lt;wsp:rsid wsp:val=&quot;00017339&quot;/&gt;&lt;wsp:rsid wsp:val=&quot;000202CD&quot;/&gt;&lt;wsp:rsid wsp:val=&quot;00026FDE&quot;/&gt;&lt;wsp:rsid wsp:val=&quot;000406A4&quot;/&gt;&lt;wsp:rsid wsp:val=&quot;00043888&quot;/&gt;&lt;wsp:rsid wsp:val=&quot;00054FDE&quot;/&gt;&lt;wsp:rsid wsp:val=&quot;00060E9A&quot;/&gt;&lt;wsp:rsid wsp:val=&quot;00063F02&quot;/&gt;&lt;wsp:rsid wsp:val=&quot;000743E4&quot;/&gt;&lt;wsp:rsid wsp:val=&quot;000744E2&quot;/&gt;&lt;wsp:rsid wsp:val=&quot;00080D98&quot;/&gt;&lt;wsp:rsid wsp:val=&quot;00081731&quot;/&gt;&lt;wsp:rsid wsp:val=&quot;0009039B&quot;/&gt;&lt;wsp:rsid wsp:val=&quot;0009320A&quot;/&gt;&lt;wsp:rsid wsp:val=&quot;0009556D&quot;/&gt;&lt;wsp:rsid wsp:val=&quot;000A2FDB&quot;/&gt;&lt;wsp:rsid wsp:val=&quot;000B54EC&quot;/&gt;&lt;wsp:rsid wsp:val=&quot;000B783F&quot;/&gt;&lt;wsp:rsid wsp:val=&quot;000C48D2&quot;/&gt;&lt;wsp:rsid wsp:val=&quot;000C6DE0&quot;/&gt;&lt;wsp:rsid wsp:val=&quot;000D00BC&quot;/&gt;&lt;wsp:rsid wsp:val=&quot;000D20E0&quot;/&gt;&lt;wsp:rsid wsp:val=&quot;000D3BE4&quot;/&gt;&lt;wsp:rsid wsp:val=&quot;000E7D9A&quot;/&gt;&lt;wsp:rsid wsp:val=&quot;00102627&quot;/&gt;&lt;wsp:rsid wsp:val=&quot;00115695&quot;/&gt;&lt;wsp:rsid wsp:val=&quot;00120902&quot;/&gt;&lt;wsp:rsid wsp:val=&quot;001231E7&quot;/&gt;&lt;wsp:rsid wsp:val=&quot;00131A29&quot;/&gt;&lt;wsp:rsid wsp:val=&quot;00146E68&quot;/&gt;&lt;wsp:rsid wsp:val=&quot;00150B72&quot;/&gt;&lt;wsp:rsid wsp:val=&quot;00164D5A&quot;/&gt;&lt;wsp:rsid wsp:val=&quot;0017064B&quot;/&gt;&lt;wsp:rsid wsp:val=&quot;001774E3&quot;/&gt;&lt;wsp:rsid wsp:val=&quot;00186E7F&quot;/&gt;&lt;wsp:rsid wsp:val=&quot;00190425&quot;/&gt;&lt;wsp:rsid wsp:val=&quot;001A14C2&quot;/&gt;&lt;wsp:rsid wsp:val=&quot;001A64B4&quot;/&gt;&lt;wsp:rsid wsp:val=&quot;001A7131&quot;/&gt;&lt;wsp:rsid wsp:val=&quot;001B184F&quot;/&gt;&lt;wsp:rsid wsp:val=&quot;001C5251&quot;/&gt;&lt;wsp:rsid wsp:val=&quot;001C7E59&quot;/&gt;&lt;wsp:rsid wsp:val=&quot;00202B2A&quot;/&gt;&lt;wsp:rsid wsp:val=&quot;00223A04&quot;/&gt;&lt;wsp:rsid wsp:val=&quot;00224890&quot;/&gt;&lt;wsp:rsid wsp:val=&quot;0024134C&quot;/&gt;&lt;wsp:rsid wsp:val=&quot;00242629&quot;/&gt;&lt;wsp:rsid wsp:val=&quot;0024760B&quot;/&gt;&lt;wsp:rsid wsp:val=&quot;00250804&quot;/&gt;&lt;wsp:rsid wsp:val=&quot;002634CA&quot;/&gt;&lt;wsp:rsid wsp:val=&quot;0027198D&quot;/&gt;&lt;wsp:rsid wsp:val=&quot;002735F2&quot;/&gt;&lt;wsp:rsid wsp:val=&quot;0027736E&quot;/&gt;&lt;wsp:rsid wsp:val=&quot;0028013F&quot;/&gt;&lt;wsp:rsid wsp:val=&quot;0029254F&quot;/&gt;&lt;wsp:rsid wsp:val=&quot;00295D5C&quot;/&gt;&lt;wsp:rsid wsp:val=&quot;002B0033&quot;/&gt;&lt;wsp:rsid wsp:val=&quot;002B7CAF&quot;/&gt;&lt;wsp:rsid wsp:val=&quot;002C5BB0&quot;/&gt;&lt;wsp:rsid wsp:val=&quot;002E5F9C&quot;/&gt;&lt;wsp:rsid wsp:val=&quot;002F22B4&quot;/&gt;&lt;wsp:rsid wsp:val=&quot;002F39A4&quot;/&gt;&lt;wsp:rsid wsp:val=&quot;002F45CA&quot;/&gt;&lt;wsp:rsid wsp:val=&quot;002F5D50&quot;/&gt;&lt;wsp:rsid wsp:val=&quot;0030686D&quot;/&gt;&lt;wsp:rsid wsp:val=&quot;00323CEA&quot;/&gt;&lt;wsp:rsid wsp:val=&quot;00337D29&quot;/&gt;&lt;wsp:rsid wsp:val=&quot;00341A61&quot;/&gt;&lt;wsp:rsid wsp:val=&quot;00344E7F&quot;/&gt;&lt;wsp:rsid wsp:val=&quot;00355E26&quot;/&gt;&lt;wsp:rsid wsp:val=&quot;00367593&quot;/&gt;&lt;wsp:rsid wsp:val=&quot;0037551D&quot;/&gt;&lt;wsp:rsid wsp:val=&quot;00376495&quot;/&gt;&lt;wsp:rsid wsp:val=&quot;00390CBB&quot;/&gt;&lt;wsp:rsid wsp:val=&quot;003A1793&quot;/&gt;&lt;wsp:rsid wsp:val=&quot;003A188D&quot;/&gt;&lt;wsp:rsid wsp:val=&quot;003A253E&quot;/&gt;&lt;wsp:rsid wsp:val=&quot;003A5182&quot;/&gt;&lt;wsp:rsid wsp:val=&quot;003A7F92&quot;/&gt;&lt;wsp:rsid wsp:val=&quot;003B3B84&quot;/&gt;&lt;wsp:rsid wsp:val=&quot;003B477C&quot;/&gt;&lt;wsp:rsid wsp:val=&quot;003D36E3&quot;/&gt;&lt;wsp:rsid wsp:val=&quot;003E1136&quot;/&gt;&lt;wsp:rsid wsp:val=&quot;003E2CCA&quot;/&gt;&lt;wsp:rsid wsp:val=&quot;003E4BF7&quot;/&gt;&lt;wsp:rsid wsp:val=&quot;003E7B42&quot;/&gt;&lt;wsp:rsid wsp:val=&quot;004022EE&quot;/&gt;&lt;wsp:rsid wsp:val=&quot;00413498&quot;/&gt;&lt;wsp:rsid wsp:val=&quot;00417960&quot;/&gt;&lt;wsp:rsid wsp:val=&quot;00425C7C&quot;/&gt;&lt;wsp:rsid wsp:val=&quot;00426C7E&quot;/&gt;&lt;wsp:rsid wsp:val=&quot;0042729B&quot;/&gt;&lt;wsp:rsid wsp:val=&quot;004433E3&quot;/&gt;&lt;wsp:rsid wsp:val=&quot;004650A4&quot;/&gt;&lt;wsp:rsid wsp:val=&quot;0047121B&quot;/&gt;&lt;wsp:rsid wsp:val=&quot;004763D5&quot;/&gt;&lt;wsp:rsid wsp:val=&quot;0047726B&quot;/&gt;&lt;wsp:rsid wsp:val=&quot;00486B17&quot;/&gt;&lt;wsp:rsid wsp:val=&quot;004915A3&quot;/&gt;&lt;wsp:rsid wsp:val=&quot;00494304&quot;/&gt;&lt;wsp:rsid wsp:val=&quot;004A7140&quot;/&gt;&lt;wsp:rsid wsp:val=&quot;004B3270&quot;/&gt;&lt;wsp:rsid wsp:val=&quot;004B4778&quot;/&gt;&lt;wsp:rsid wsp:val=&quot;004C0DA3&quot;/&gt;&lt;wsp:rsid wsp:val=&quot;004C5321&quot;/&gt;&lt;wsp:rsid wsp:val=&quot;004D14E6&quot;/&gt;&lt;wsp:rsid wsp:val=&quot;004E0443&quot;/&gt;&lt;wsp:rsid wsp:val=&quot;004F1EF0&quot;/&gt;&lt;wsp:rsid wsp:val=&quot;004F5B08&quot;/&gt;&lt;wsp:rsid wsp:val=&quot;004F69B5&quot;/&gt;&lt;wsp:rsid wsp:val=&quot;004F6DF3&quot;/&gt;&lt;wsp:rsid wsp:val=&quot;00501636&quot;/&gt;&lt;wsp:rsid wsp:val=&quot;00504C4D&quot;/&gt;&lt;wsp:rsid wsp:val=&quot;00515EB8&quot;/&gt;&lt;wsp:rsid wsp:val=&quot;00517AD9&quot;/&gt;&lt;wsp:rsid wsp:val=&quot;005204AA&quot;/&gt;&lt;wsp:rsid wsp:val=&quot;005260A2&quot;/&gt;&lt;wsp:rsid wsp:val=&quot;00533756&quot;/&gt;&lt;wsp:rsid wsp:val=&quot;00534341&quot;/&gt;&lt;wsp:rsid wsp:val=&quot;00540C38&quot;/&gt;&lt;wsp:rsid wsp:val=&quot;00550127&quot;/&gt;&lt;wsp:rsid wsp:val=&quot;005549F1&quot;/&gt;&lt;wsp:rsid wsp:val=&quot;00557FBE&quot;/&gt;&lt;wsp:rsid wsp:val=&quot;00560E7D&quot;/&gt;&lt;wsp:rsid wsp:val=&quot;00563BBF&quot;/&gt;&lt;wsp:rsid wsp:val=&quot;00587751&quot;/&gt;&lt;wsp:rsid wsp:val=&quot;00587C3A&quot;/&gt;&lt;wsp:rsid wsp:val=&quot;00591FF6&quot;/&gt;&lt;wsp:rsid wsp:val=&quot;00593C63&quot;/&gt;&lt;wsp:rsid wsp:val=&quot;0059441C&quot;/&gt;&lt;wsp:rsid wsp:val=&quot;00594554&quot;/&gt;&lt;wsp:rsid wsp:val=&quot;00595D9A&quot;/&gt;&lt;wsp:rsid wsp:val=&quot;005A73EE&quot;/&gt;&lt;wsp:rsid wsp:val=&quot;005B6FA2&quot;/&gt;&lt;wsp:rsid wsp:val=&quot;005D68E3&quot;/&gt;&lt;wsp:rsid wsp:val=&quot;005E278F&quot;/&gt;&lt;wsp:rsid wsp:val=&quot;005E29B4&quot;/&gt;&lt;wsp:rsid wsp:val=&quot;005E74D6&quot;/&gt;&lt;wsp:rsid wsp:val=&quot;005F6869&quot;/&gt;&lt;wsp:rsid wsp:val=&quot;00603C33&quot;/&gt;&lt;wsp:rsid wsp:val=&quot;00604577&quot;/&gt;&lt;wsp:rsid wsp:val=&quot;006076EF&quot;/&gt;&lt;wsp:rsid wsp:val=&quot;00607BEF&quot;/&gt;&lt;wsp:rsid wsp:val=&quot;006144EB&quot;/&gt;&lt;wsp:rsid wsp:val=&quot;00623FB5&quot;/&gt;&lt;wsp:rsid wsp:val=&quot;006272F9&quot;/&gt;&lt;wsp:rsid wsp:val=&quot;0063185C&quot;/&gt;&lt;wsp:rsid wsp:val=&quot;006328B2&quot;/&gt;&lt;wsp:rsid wsp:val=&quot;0063659C&quot;/&gt;&lt;wsp:rsid wsp:val=&quot;00647EB1&quot;/&gt;&lt;wsp:rsid wsp:val=&quot;00653962&quot;/&gt;&lt;wsp:rsid wsp:val=&quot;00662B14&quot;/&gt;&lt;wsp:rsid wsp:val=&quot;00664BEE&quot;/&gt;&lt;wsp:rsid wsp:val=&quot;00673419&quot;/&gt;&lt;wsp:rsid wsp:val=&quot;00675B8B&quot;/&gt;&lt;wsp:rsid wsp:val=&quot;006823C6&quot;/&gt;&lt;wsp:rsid wsp:val=&quot;00683105&quot;/&gt;&lt;wsp:rsid wsp:val=&quot;00686D10&quot;/&gt;&lt;wsp:rsid wsp:val=&quot;00687516&quot;/&gt;&lt;wsp:rsid wsp:val=&quot;006915CD&quot;/&gt;&lt;wsp:rsid wsp:val=&quot;00692E7B&quot;/&gt;&lt;wsp:rsid wsp:val=&quot;006A1852&quot;/&gt;&lt;wsp:rsid wsp:val=&quot;006A7FB1&quot;/&gt;&lt;wsp:rsid wsp:val=&quot;006C579F&quot;/&gt;&lt;wsp:rsid wsp:val=&quot;006C7A60&quot;/&gt;&lt;wsp:rsid wsp:val=&quot;006D1AF3&quot;/&gt;&lt;wsp:rsid wsp:val=&quot;006D3EBC&quot;/&gt;&lt;wsp:rsid wsp:val=&quot;006E0A06&quot;/&gt;&lt;wsp:rsid wsp:val=&quot;006E32F2&quot;/&gt;&lt;wsp:rsid wsp:val=&quot;006E42FB&quot;/&gt;&lt;wsp:rsid wsp:val=&quot;006F2614&quot;/&gt;&lt;wsp:rsid wsp:val=&quot;006F5162&quot;/&gt;&lt;wsp:rsid wsp:val=&quot;006F56CD&quot;/&gt;&lt;wsp:rsid wsp:val=&quot;006F6A33&quot;/&gt;&lt;wsp:rsid wsp:val=&quot;00701A90&quot;/&gt;&lt;wsp:rsid wsp:val=&quot;00710466&quot;/&gt;&lt;wsp:rsid wsp:val=&quot;00711EA6&quot;/&gt;&lt;wsp:rsid wsp:val=&quot;00716D1F&quot;/&gt;&lt;wsp:rsid wsp:val=&quot;00720547&quot;/&gt;&lt;wsp:rsid wsp:val=&quot;00724BAD&quot;/&gt;&lt;wsp:rsid wsp:val=&quot;00724DDE&quot;/&gt;&lt;wsp:rsid wsp:val=&quot;00726461&quot;/&gt;&lt;wsp:rsid wsp:val=&quot;007267E6&quot;/&gt;&lt;wsp:rsid wsp:val=&quot;00733CAB&quot;/&gt;&lt;wsp:rsid wsp:val=&quot;0075297E&quot;/&gt;&lt;wsp:rsid wsp:val=&quot;0075493E&quot;/&gt;&lt;wsp:rsid wsp:val=&quot;007629DA&quot;/&gt;&lt;wsp:rsid wsp:val=&quot;007826FF&quot;/&gt;&lt;wsp:rsid wsp:val=&quot;00782EF6&quot;/&gt;&lt;wsp:rsid wsp:val=&quot;0078631D&quot;/&gt;&lt;wsp:rsid wsp:val=&quot;00787806&quot;/&gt;&lt;wsp:rsid wsp:val=&quot;00794CAE&quot;/&gt;&lt;wsp:rsid wsp:val=&quot;00797DD6&quot;/&gt;&lt;wsp:rsid wsp:val=&quot;007A0E58&quot;/&gt;&lt;wsp:rsid wsp:val=&quot;007A35D8&quot;/&gt;&lt;wsp:rsid wsp:val=&quot;007A6207&quot;/&gt;&lt;wsp:rsid wsp:val=&quot;007C1EB5&quot;/&gt;&lt;wsp:rsid wsp:val=&quot;007C3002&quot;/&gt;&lt;wsp:rsid wsp:val=&quot;007D1FC7&quot;/&gt;&lt;wsp:rsid wsp:val=&quot;007D4FEB&quot;/&gt;&lt;wsp:rsid wsp:val=&quot;007D67DE&quot;/&gt;&lt;wsp:rsid wsp:val=&quot;007E5BCB&quot;/&gt;&lt;wsp:rsid wsp:val=&quot;008122BE&quot;/&gt;&lt;wsp:rsid wsp:val=&quot;00822282&quot;/&gt;&lt;wsp:rsid wsp:val=&quot;00822387&quot;/&gt;&lt;wsp:rsid wsp:val=&quot;00825BEC&quot;/&gt;&lt;wsp:rsid wsp:val=&quot;00826A22&quot;/&gt;&lt;wsp:rsid wsp:val=&quot;0083046C&quot;/&gt;&lt;wsp:rsid wsp:val=&quot;0083308D&quot;/&gt;&lt;wsp:rsid wsp:val=&quot;00835DDE&quot;/&gt;&lt;wsp:rsid wsp:val=&quot;00836688&quot;/&gt;&lt;wsp:rsid wsp:val=&quot;00847F26&quot;/&gt;&lt;wsp:rsid wsp:val=&quot;00854D09&quot;/&gt;&lt;wsp:rsid wsp:val=&quot;00861934&quot;/&gt;&lt;wsp:rsid wsp:val=&quot;0086440E&quot;/&gt;&lt;wsp:rsid wsp:val=&quot;00867414&quot;/&gt;&lt;wsp:rsid wsp:val=&quot;00867839&quot;/&gt;&lt;wsp:rsid wsp:val=&quot;00876C98&quot;/&gt;&lt;wsp:rsid wsp:val=&quot;00877C91&quot;/&gt;&lt;wsp:rsid wsp:val=&quot;0088584D&quot;/&gt;&lt;wsp:rsid wsp:val=&quot;00886A33&quot;/&gt;&lt;wsp:rsid wsp:val=&quot;00892CC1&quot;/&gt;&lt;wsp:rsid wsp:val=&quot;008A21B5&quot;/&gt;&lt;wsp:rsid wsp:val=&quot;008A4813&quot;/&gt;&lt;wsp:rsid wsp:val=&quot;008B3C62&quot;/&gt;&lt;wsp:rsid wsp:val=&quot;008B3F4D&quot;/&gt;&lt;wsp:rsid wsp:val=&quot;008D38B2&quot;/&gt;&lt;wsp:rsid wsp:val=&quot;008D3B50&quot;/&gt;&lt;wsp:rsid wsp:val=&quot;008D50B8&quot;/&gt;&lt;wsp:rsid wsp:val=&quot;008E27AE&quot;/&gt;&lt;wsp:rsid wsp:val=&quot;008E2985&quot;/&gt;&lt;wsp:rsid wsp:val=&quot;008E3792&quot;/&gt;&lt;wsp:rsid wsp:val=&quot;008F45B7&quot;/&gt;&lt;wsp:rsid wsp:val=&quot;008F50BE&quot;/&gt;&lt;wsp:rsid wsp:val=&quot;00900E73&quot;/&gt;&lt;wsp:rsid wsp:val=&quot;00903B9B&quot;/&gt;&lt;wsp:rsid wsp:val=&quot;0090615D&quot;/&gt;&lt;wsp:rsid wsp:val=&quot;0090646E&quot;/&gt;&lt;wsp:rsid wsp:val=&quot;00914D64&quot;/&gt;&lt;wsp:rsid wsp:val=&quot;00920724&quot;/&gt;&lt;wsp:rsid wsp:val=&quot;0094429C&quot;/&gt;&lt;wsp:rsid wsp:val=&quot;00960603&quot;/&gt;&lt;wsp:rsid wsp:val=&quot;00962116&quot;/&gt;&lt;wsp:rsid wsp:val=&quot;009626D7&quot;/&gt;&lt;wsp:rsid wsp:val=&quot;00964E34&quot;/&gt;&lt;wsp:rsid wsp:val=&quot;00974E70&quot;/&gt;&lt;wsp:rsid wsp:val=&quot;00982E85&quot;/&gt;&lt;wsp:rsid wsp:val=&quot;009929F3&quot;/&gt;&lt;wsp:rsid wsp:val=&quot;009A5349&quot;/&gt;&lt;wsp:rsid wsp:val=&quot;009C4429&quot;/&gt;&lt;wsp:rsid wsp:val=&quot;009C470F&quot;/&gt;&lt;wsp:rsid wsp:val=&quot;009D37E7&quot;/&gt;&lt;wsp:rsid wsp:val=&quot;00A11D73&quot;/&gt;&lt;wsp:rsid wsp:val=&quot;00A13FDD&quot;/&gt;&lt;wsp:rsid wsp:val=&quot;00A150CD&quot;/&gt;&lt;wsp:rsid wsp:val=&quot;00A15D50&quot;/&gt;&lt;wsp:rsid wsp:val=&quot;00A476A2&quot;/&gt;&lt;wsp:rsid wsp:val=&quot;00A50B5D&quot;/&gt;&lt;wsp:rsid wsp:val=&quot;00A702E2&quot;/&gt;&lt;wsp:rsid wsp:val=&quot;00A70A47&quot;/&gt;&lt;wsp:rsid wsp:val=&quot;00A724DA&quot;/&gt;&lt;wsp:rsid wsp:val=&quot;00A759A7&quot;/&gt;&lt;wsp:rsid wsp:val=&quot;00A76C18&quot;/&gt;&lt;wsp:rsid wsp:val=&quot;00A77517&quot;/&gt;&lt;wsp:rsid wsp:val=&quot;00A87491&quot;/&gt;&lt;wsp:rsid wsp:val=&quot;00A92B3F&quot;/&gt;&lt;wsp:rsid wsp:val=&quot;00A945E7&quot;/&gt;&lt;wsp:rsid wsp:val=&quot;00AA5DA6&quot;/&gt;&lt;wsp:rsid wsp:val=&quot;00AB30B4&quot;/&gt;&lt;wsp:rsid wsp:val=&quot;00AD463C&quot;/&gt;&lt;wsp:rsid wsp:val=&quot;00AE0BCF&quot;/&gt;&lt;wsp:rsid wsp:val=&quot;00AE176B&quot;/&gt;&lt;wsp:rsid wsp:val=&quot;00AE20B8&quot;/&gt;&lt;wsp:rsid wsp:val=&quot;00AE71BE&quot;/&gt;&lt;wsp:rsid wsp:val=&quot;00AE7D4F&quot;/&gt;&lt;wsp:rsid wsp:val=&quot;00B0238A&quot;/&gt;&lt;wsp:rsid wsp:val=&quot;00B06A81&quot;/&gt;&lt;wsp:rsid wsp:val=&quot;00B072E0&quot;/&gt;&lt;wsp:rsid wsp:val=&quot;00B13E0E&quot;/&gt;&lt;wsp:rsid wsp:val=&quot;00B15209&quot;/&gt;&lt;wsp:rsid wsp:val=&quot;00B224D6&quot;/&gt;&lt;wsp:rsid wsp:val=&quot;00B314CF&quot;/&gt;&lt;wsp:rsid wsp:val=&quot;00B34C11&quot;/&gt;&lt;wsp:rsid wsp:val=&quot;00B40EB2&quot;/&gt;&lt;wsp:rsid wsp:val=&quot;00B52AE3&quot;/&gt;&lt;wsp:rsid wsp:val=&quot;00B61F45&quot;/&gt;&lt;wsp:rsid wsp:val=&quot;00B656C8&quot;/&gt;&lt;wsp:rsid wsp:val=&quot;00B67A9E&quot;/&gt;&lt;wsp:rsid wsp:val=&quot;00B778E3&quot;/&gt;&lt;wsp:rsid wsp:val=&quot;00B83544&quot;/&gt;&lt;wsp:rsid wsp:val=&quot;00B92ED9&quot;/&gt;&lt;wsp:rsid wsp:val=&quot;00BA4F7C&quot;/&gt;&lt;wsp:rsid wsp:val=&quot;00BC1725&quot;/&gt;&lt;wsp:rsid wsp:val=&quot;00BD3F81&quot;/&gt;&lt;wsp:rsid wsp:val=&quot;00BE5428&quot;/&gt;&lt;wsp:rsid wsp:val=&quot;00C00C50&quot;/&gt;&lt;wsp:rsid wsp:val=&quot;00C05936&quot;/&gt;&lt;wsp:rsid wsp:val=&quot;00C063DE&quot;/&gt;&lt;wsp:rsid wsp:val=&quot;00C45501&quot;/&gt;&lt;wsp:rsid wsp:val=&quot;00C45B1D&quot;/&gt;&lt;wsp:rsid wsp:val=&quot;00C45C43&quot;/&gt;&lt;wsp:rsid wsp:val=&quot;00C51551&quot;/&gt;&lt;wsp:rsid wsp:val=&quot;00C634E2&quot;/&gt;&lt;wsp:rsid wsp:val=&quot;00C6371E&quot;/&gt;&lt;wsp:rsid wsp:val=&quot;00C64F14&quot;/&gt;&lt;wsp:rsid wsp:val=&quot;00C650AC&quot;/&gt;&lt;wsp:rsid wsp:val=&quot;00C73C61&quot;/&gt;&lt;wsp:rsid wsp:val=&quot;00C7690D&quot;/&gt;&lt;wsp:rsid wsp:val=&quot;00C772F7&quot;/&gt;&lt;wsp:rsid wsp:val=&quot;00C81635&quot;/&gt;&lt;wsp:rsid wsp:val=&quot;00C96478&quot;/&gt;&lt;wsp:rsid wsp:val=&quot;00CA1DD6&quot;/&gt;&lt;wsp:rsid wsp:val=&quot;00CA64EC&quot;/&gt;&lt;wsp:rsid wsp:val=&quot;00CC006A&quot;/&gt;&lt;wsp:rsid wsp:val=&quot;00CC6F77&quot;/&gt;&lt;wsp:rsid wsp:val=&quot;00CD6D6D&quot;/&gt;&lt;wsp:rsid wsp:val=&quot;00CE254B&quot;/&gt;&lt;wsp:rsid wsp:val=&quot;00CF02CB&quot;/&gt;&lt;wsp:rsid wsp:val=&quot;00CF1834&quot;/&gt;&lt;wsp:rsid wsp:val=&quot;00D02AF6&quot;/&gt;&lt;wsp:rsid wsp:val=&quot;00D11565&quot;/&gt;&lt;wsp:rsid wsp:val=&quot;00D13312&quot;/&gt;&lt;wsp:rsid wsp:val=&quot;00D23655&quot;/&gt;&lt;wsp:rsid wsp:val=&quot;00D263A2&quot;/&gt;&lt;wsp:rsid wsp:val=&quot;00D35612&quot;/&gt;&lt;wsp:rsid wsp:val=&quot;00D51D4E&quot;/&gt;&lt;wsp:rsid wsp:val=&quot;00D55E59&quot;/&gt;&lt;wsp:rsid wsp:val=&quot;00D57387&quot;/&gt;&lt;wsp:rsid wsp:val=&quot;00D630E9&quot;/&gt;&lt;wsp:rsid wsp:val=&quot;00D7186D&quot;/&gt;&lt;wsp:rsid wsp:val=&quot;00D76685&quot;/&gt;&lt;wsp:rsid wsp:val=&quot;00D76F7C&quot;/&gt;&lt;wsp:rsid wsp:val=&quot;00D77A53&quot;/&gt;&lt;wsp:rsid wsp:val=&quot;00D77C48&quot;/&gt;&lt;wsp:rsid wsp:val=&quot;00D85928&quot;/&gt;&lt;wsp:rsid wsp:val=&quot;00D92AAA&quot;/&gt;&lt;wsp:rsid wsp:val=&quot;00D97CFF&quot;/&gt;&lt;wsp:rsid wsp:val=&quot;00DA38D8&quot;/&gt;&lt;wsp:rsid wsp:val=&quot;00DA598C&quot;/&gt;&lt;wsp:rsid wsp:val=&quot;00DB20A5&quot;/&gt;&lt;wsp:rsid wsp:val=&quot;00DB65B3&quot;/&gt;&lt;wsp:rsid wsp:val=&quot;00DC0903&quot;/&gt;&lt;wsp:rsid wsp:val=&quot;00DC4251&quot;/&gt;&lt;wsp:rsid wsp:val=&quot;00DC701E&quot;/&gt;&lt;wsp:rsid wsp:val=&quot;00DD46B5&quot;/&gt;&lt;wsp:rsid wsp:val=&quot;00DD6ACF&quot;/&gt;&lt;wsp:rsid wsp:val=&quot;00DE2729&quot;/&gt;&lt;wsp:rsid wsp:val=&quot;00DE6459&quot;/&gt;&lt;wsp:rsid wsp:val=&quot;00E012B6&quot;/&gt;&lt;wsp:rsid wsp:val=&quot;00E10D78&quot;/&gt;&lt;wsp:rsid wsp:val=&quot;00E10E5A&quot;/&gt;&lt;wsp:rsid wsp:val=&quot;00E15E21&quot;/&gt;&lt;wsp:rsid wsp:val=&quot;00E1780B&quot;/&gt;&lt;wsp:rsid wsp:val=&quot;00E3705E&quot;/&gt;&lt;wsp:rsid wsp:val=&quot;00E42654&quot;/&gt;&lt;wsp:rsid wsp:val=&quot;00E44927&quot;/&gt;&lt;wsp:rsid wsp:val=&quot;00E44949&quot;/&gt;&lt;wsp:rsid wsp:val=&quot;00E47354&quot;/&gt;&lt;wsp:rsid wsp:val=&quot;00E67DCF&quot;/&gt;&lt;wsp:rsid wsp:val=&quot;00E70E29&quot;/&gt;&lt;wsp:rsid wsp:val=&quot;00E90B72&quot;/&gt;&lt;wsp:rsid wsp:val=&quot;00E952C5&quot;/&gt;&lt;wsp:rsid wsp:val=&quot;00EA4196&quot;/&gt;&lt;wsp:rsid wsp:val=&quot;00EA6A85&quot;/&gt;&lt;wsp:rsid wsp:val=&quot;00EC1CD5&quot;/&gt;&lt;wsp:rsid wsp:val=&quot;00EC385D&quot;/&gt;&lt;wsp:rsid wsp:val=&quot;00ED03F7&quot;/&gt;&lt;wsp:rsid wsp:val=&quot;00ED1913&quot;/&gt;&lt;wsp:rsid wsp:val=&quot;00ED49DE&quot;/&gt;&lt;wsp:rsid wsp:val=&quot;00EE1C9B&quot;/&gt;&lt;wsp:rsid wsp:val=&quot;00EE61B3&quot;/&gt;&lt;wsp:rsid wsp:val=&quot;00EF1C01&quot;/&gt;&lt;wsp:rsid wsp:val=&quot;00EF3207&quot;/&gt;&lt;wsp:rsid wsp:val=&quot;00EF3AFB&quot;/&gt;&lt;wsp:rsid wsp:val=&quot;00EF6F5F&quot;/&gt;&lt;wsp:rsid wsp:val=&quot;00EF7AB4&quot;/&gt;&lt;wsp:rsid wsp:val=&quot;00F04D32&quot;/&gt;&lt;wsp:rsid wsp:val=&quot;00F22688&quot;/&gt;&lt;wsp:rsid wsp:val=&quot;00F2788B&quot;/&gt;&lt;wsp:rsid wsp:val=&quot;00F308A8&quot;/&gt;&lt;wsp:rsid wsp:val=&quot;00F34CEB&quot;/&gt;&lt;wsp:rsid wsp:val=&quot;00F40918&quot;/&gt;&lt;wsp:rsid wsp:val=&quot;00F41E2E&quot;/&gt;&lt;wsp:rsid wsp:val=&quot;00F42809&quot;/&gt;&lt;wsp:rsid wsp:val=&quot;00F46408&quot;/&gt;&lt;wsp:rsid wsp:val=&quot;00F573BD&quot;/&gt;&lt;wsp:rsid wsp:val=&quot;00F60B4F&quot;/&gt;&lt;wsp:rsid wsp:val=&quot;00F63106&quot;/&gt;&lt;wsp:rsid wsp:val=&quot;00F64507&quot;/&gt;&lt;wsp:rsid wsp:val=&quot;00F717CF&quot;/&gt;&lt;wsp:rsid wsp:val=&quot;00F73924&quot;/&gt;&lt;wsp:rsid wsp:val=&quot;00F75C82&quot;/&gt;&lt;wsp:rsid wsp:val=&quot;00F85D8D&quot;/&gt;&lt;wsp:rsid wsp:val=&quot;00F86DD6&quot;/&gt;&lt;wsp:rsid wsp:val=&quot;00F8753E&quot;/&gt;&lt;wsp:rsid wsp:val=&quot;00F9089D&quot;/&gt;&lt;wsp:rsid wsp:val=&quot;00F910A6&quot;/&gt;&lt;wsp:rsid wsp:val=&quot;00F91565&quot;/&gt;&lt;wsp:rsid wsp:val=&quot;00FA2228&quot;/&gt;&lt;wsp:rsid wsp:val=&quot;00FB5C67&quot;/&gt;&lt;wsp:rsid wsp:val=&quot;00FD60E6&quot;/&gt;&lt;wsp:rsid wsp:val=&quot;00FE2BE5&quot;/&gt;&lt;wsp:rsid wsp:val=&quot;00FE5D57&quot;/&gt;&lt;wsp:rsid wsp:val=&quot;00FE7227&quot;/&gt;&lt;wsp:rsid wsp:val=&quot;00FF56E8&quot;/&gt;&lt;wsp:rsid wsp:val=&quot;00FF7763&quot;/&gt;&lt;/wsp:rsids&gt;&lt;/w:docPr&gt;&lt;w:body&gt;&lt;wx:sect&gt;&lt;w:p wsp:rsidR=&quot;00000000&quot; wsp:rsidRPr=&quot;00534341&quot; wsp:rsidRDefault=&quot;00534341&quot; wsp:rsidP=&quot;00534341&quot;&gt;&lt;m:oMathPara&gt;&lt;m:oMathParaPr&gt;&lt;m:jc m:val=&quot;left&quot;/&gt;&lt;/m:oMathParaPr&gt;&lt;m:oMath&gt;&lt;m:r&gt;&lt;m:rPr&gt;&lt;m:sty m:val=&quot;bi&quot;/&gt;&lt;/m:rPr&gt;&lt;w:rPr&gt;&lt;w:rFonts w:ascii=&quot;Cambria Math&quot; w:h-ansi=&quot;Cambria Math&quot;/&gt;&lt;wx:font wx:val=&quot;Cambria Math&quot;/&gt;&lt;w:b/&gt;&lt;w:i/&gt;&lt;w:sz w:val=&quot;28&quot;/&gt;&lt;w:sz-cs w:val=&quot;28&quot;/&gt;&lt;/w:rPr&gt;&lt;m:t&gt;в†™                                                       в†&lt;/m:t&gt;&lt;/m:r&gt;&lt;/m:oMath&gt;&lt;/m:oMathPara&gt;&lt;/w:p&gt;&lt;w:sectPr wsp:rsidR=&quot;00000000&quot; wsp:rsidRPr=&quot;00534341&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p>
    <w:p w:rsidR="005931BF" w:rsidRPr="00D866B8" w:rsidRDefault="005931BF" w:rsidP="00D866B8">
      <w:pPr>
        <w:pStyle w:val="3"/>
        <w:keepNext w:val="0"/>
        <w:keepLines w:val="0"/>
        <w:widowControl w:val="0"/>
        <w:spacing w:before="0" w:line="259" w:lineRule="auto"/>
        <w:jc w:val="both"/>
        <w:rPr>
          <w:rFonts w:ascii="Times New Roman" w:hAnsi="Times New Roman"/>
          <w:color w:val="auto"/>
          <w:sz w:val="28"/>
          <w:szCs w:val="28"/>
          <w:lang w:val="ky-KG"/>
        </w:rPr>
      </w:pPr>
      <w:r w:rsidRPr="00D866B8">
        <w:rPr>
          <w:rFonts w:ascii="Times New Roman" w:hAnsi="Times New Roman"/>
          <w:color w:val="auto"/>
          <w:sz w:val="28"/>
          <w:szCs w:val="28"/>
          <w:lang w:val="ky-KG"/>
        </w:rPr>
        <w:t xml:space="preserve">Синонимический ряд                        Антонимический ряд </w:t>
      </w:r>
    </w:p>
    <w:p w:rsidR="00D866B8"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eastAsia="Times New Roman" w:hAnsi="Times New Roman"/>
          <w:sz w:val="28"/>
          <w:szCs w:val="28"/>
          <w:lang w:val="ky-KG"/>
        </w:rPr>
        <w:t>Обобщая, можно отметить, что понятия макро</w:t>
      </w:r>
      <w:r w:rsidRPr="00D866B8">
        <w:rPr>
          <w:rFonts w:ascii="Times New Roman" w:hAnsi="Times New Roman"/>
          <w:sz w:val="28"/>
          <w:szCs w:val="28"/>
          <w:lang w:val="ky-KG"/>
        </w:rPr>
        <w:t xml:space="preserve"> лексико-семантическое поле,</w:t>
      </w:r>
      <w:r w:rsidRPr="00D866B8">
        <w:rPr>
          <w:rFonts w:ascii="Times New Roman" w:eastAsia="Times New Roman" w:hAnsi="Times New Roman"/>
          <w:sz w:val="28"/>
          <w:szCs w:val="28"/>
          <w:lang w:val="ky-KG"/>
        </w:rPr>
        <w:t xml:space="preserve">  </w:t>
      </w:r>
      <w:r w:rsidRPr="00D866B8">
        <w:rPr>
          <w:rFonts w:ascii="Times New Roman" w:hAnsi="Times New Roman"/>
          <w:sz w:val="28"/>
          <w:szCs w:val="28"/>
          <w:lang w:val="ky-KG"/>
        </w:rPr>
        <w:t>лексико-семантическое поле, лексико-тематическая группа,  лексико-семантическая группа, антонимичный и синонимичный блок,</w:t>
      </w:r>
      <w:r w:rsidRPr="00D866B8">
        <w:rPr>
          <w:rFonts w:ascii="Times New Roman" w:eastAsia="Times New Roman" w:hAnsi="Times New Roman"/>
          <w:sz w:val="28"/>
          <w:szCs w:val="28"/>
          <w:lang w:val="ky-KG"/>
        </w:rPr>
        <w:t xml:space="preserve"> синонимичный ряд, антонимичный ряд – категории, составляющие основу лексической </w:t>
      </w:r>
      <w:r w:rsidRPr="00D866B8">
        <w:rPr>
          <w:rFonts w:ascii="Times New Roman" w:hAnsi="Times New Roman"/>
          <w:sz w:val="28"/>
          <w:szCs w:val="28"/>
          <w:lang w:val="ky-KG"/>
        </w:rPr>
        <w:t>системы.</w:t>
      </w:r>
    </w:p>
    <w:p w:rsidR="00D866B8" w:rsidRPr="00D866B8" w:rsidRDefault="00D866B8" w:rsidP="007A3AB5">
      <w:pPr>
        <w:pStyle w:val="af"/>
        <w:widowControl w:val="0"/>
        <w:spacing w:after="0" w:line="259" w:lineRule="auto"/>
        <w:ind w:firstLine="567"/>
        <w:jc w:val="both"/>
        <w:rPr>
          <w:rFonts w:ascii="Times New Roman" w:eastAsia="Times New Roman" w:hAnsi="Times New Roman"/>
          <w:sz w:val="8"/>
          <w:szCs w:val="28"/>
          <w:lang w:val="ky-KG"/>
        </w:rPr>
      </w:pPr>
    </w:p>
    <w:p w:rsidR="005931BF" w:rsidRPr="00D866B8" w:rsidRDefault="005931BF" w:rsidP="007A3AB5">
      <w:pPr>
        <w:pStyle w:val="ad"/>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t xml:space="preserve">2.3 Структурные особенности понятий “семантическое поле”, “лексико-семантическое поле”. </w:t>
      </w:r>
      <w:r w:rsidRPr="00D866B8">
        <w:rPr>
          <w:rFonts w:ascii="Times New Roman" w:hAnsi="Times New Roman"/>
          <w:sz w:val="28"/>
          <w:szCs w:val="28"/>
          <w:lang w:val="ky-KG"/>
        </w:rPr>
        <w:t xml:space="preserve">В кыргызском языкознании понятия “семантическое поле”, “лексико-семантическое поле”, “лексико-семантическая группа”, “тематическая группа” не разграничиваются, используясь как понятия, входящие в один синонимичный ряд.  </w:t>
      </w:r>
    </w:p>
    <w:p w:rsidR="005931BF"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В современной науке о языке понятие “семантическое поле” в традиционной форме объясняется как собрание языковых средств, объединённых в одну группу по причине предметной и функциональной близости наименования вещей или понятий. Кроме того, оно рассматривается как собрание языковых ресурсов, имеющих иерархическую </w:t>
      </w:r>
      <w:r w:rsidRPr="00D866B8">
        <w:rPr>
          <w:rFonts w:ascii="Times New Roman" w:hAnsi="Times New Roman"/>
          <w:sz w:val="28"/>
          <w:szCs w:val="28"/>
          <w:lang w:val="ky-KG"/>
        </w:rPr>
        <w:lastRenderedPageBreak/>
        <w:t xml:space="preserve">структуру по общим значениям. Семантическим полем также называют иерархическую структуру целого ряда лексических единств, объединённых на основе общего (инвариантного) значения и отражающих в языке определённую понятийную сферу. Также исследователи отмечают наличие более 30 определений понятия “семантическое поле”. К семантическому полю могут относиться слова, входящие в различные обороты. Однако, для полного понимания значения того или иного слова надо знать значения других слов, входящих в то же самое семантическое поле.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Семантическое поле не следует путать с понятием лексико-семантическое поле. Однако, в науке о языке, в том числе и в кыргызском языкознании, наблюдаются случаи использования этих понятий в качестве синонимичных. В отличие от семантического поля лексико-семантическ</w:t>
      </w:r>
      <w:r w:rsidR="00076662" w:rsidRPr="00D866B8">
        <w:rPr>
          <w:rFonts w:ascii="Times New Roman" w:hAnsi="Times New Roman"/>
          <w:sz w:val="28"/>
          <w:szCs w:val="28"/>
          <w:lang w:val="ky-KG"/>
        </w:rPr>
        <w:t xml:space="preserve">ое поле объединяет слова и </w:t>
      </w:r>
      <w:r w:rsidRPr="00D866B8">
        <w:rPr>
          <w:rFonts w:ascii="Times New Roman" w:hAnsi="Times New Roman"/>
          <w:sz w:val="28"/>
          <w:szCs w:val="28"/>
          <w:lang w:val="ky-KG"/>
        </w:rPr>
        <w:t xml:space="preserve">сочетания </w:t>
      </w:r>
      <w:r w:rsidR="00076662" w:rsidRPr="00D866B8">
        <w:rPr>
          <w:rFonts w:ascii="Times New Roman" w:hAnsi="Times New Roman"/>
          <w:sz w:val="28"/>
          <w:szCs w:val="28"/>
          <w:lang w:val="ky-KG"/>
        </w:rPr>
        <w:t xml:space="preserve">слов </w:t>
      </w:r>
      <w:r w:rsidRPr="00D866B8">
        <w:rPr>
          <w:rFonts w:ascii="Times New Roman" w:hAnsi="Times New Roman"/>
          <w:sz w:val="28"/>
          <w:szCs w:val="28"/>
          <w:lang w:val="ky-KG"/>
        </w:rPr>
        <w:t xml:space="preserve">в один вербальный ряд по общности их значений, рассматриваясь в качестве одной части языковой системы, для которой характерны потенциальные системные связи на уровне языка. Кроме того известно, что для всех единств, входящих в лексико-семантическое поле, характерна общая (интегральная) семантическая деталь, объединяющая через лексему обобщённое значение (архисема). Например, если взять общей семантической деталью понятие “части тела человека”, то такие существительные как “глаз”, “ухо” “нога”, “рука” имеют характерные для каждого из них персональные детали. Иначе говоря, каждая из названных частей тела отличается от другой по функции, строению и др.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В нашей дисс</w:t>
      </w:r>
      <w:r w:rsidR="00076662" w:rsidRPr="00D866B8">
        <w:rPr>
          <w:rFonts w:ascii="Times New Roman" w:hAnsi="Times New Roman"/>
          <w:sz w:val="28"/>
          <w:szCs w:val="28"/>
          <w:lang w:val="ky-KG"/>
        </w:rPr>
        <w:t xml:space="preserve">ертационной работе слова и </w:t>
      </w:r>
      <w:r w:rsidRPr="00D866B8">
        <w:rPr>
          <w:rFonts w:ascii="Times New Roman" w:hAnsi="Times New Roman"/>
          <w:sz w:val="28"/>
          <w:szCs w:val="28"/>
          <w:lang w:val="ky-KG"/>
        </w:rPr>
        <w:t xml:space="preserve">сочетания </w:t>
      </w:r>
      <w:r w:rsidR="00076662" w:rsidRPr="00D866B8">
        <w:rPr>
          <w:rFonts w:ascii="Times New Roman" w:hAnsi="Times New Roman"/>
          <w:sz w:val="28"/>
          <w:szCs w:val="28"/>
          <w:lang w:val="ky-KG"/>
        </w:rPr>
        <w:t xml:space="preserve">слов </w:t>
      </w:r>
      <w:r w:rsidRPr="00D866B8">
        <w:rPr>
          <w:rFonts w:ascii="Times New Roman" w:hAnsi="Times New Roman"/>
          <w:sz w:val="28"/>
          <w:szCs w:val="28"/>
          <w:lang w:val="ky-KG"/>
        </w:rPr>
        <w:t xml:space="preserve">из лексико-семантической группы, </w:t>
      </w:r>
      <w:r w:rsidR="00DD4A04">
        <w:rPr>
          <w:rFonts w:ascii="Times New Roman" w:hAnsi="Times New Roman"/>
          <w:sz w:val="28"/>
          <w:szCs w:val="28"/>
          <w:lang w:val="ky-KG"/>
        </w:rPr>
        <w:t>описыв</w:t>
      </w:r>
      <w:r w:rsidRPr="00D866B8">
        <w:rPr>
          <w:rFonts w:ascii="Times New Roman" w:hAnsi="Times New Roman"/>
          <w:sz w:val="28"/>
          <w:szCs w:val="28"/>
          <w:lang w:val="ky-KG"/>
        </w:rPr>
        <w:t xml:space="preserve">ающие внешность человека, рассмотрены   как одно лексико-семантическое поле, в то время как лексические единства-ресурсы, связанные с конкретными частями тела человека, анализируются в качестве лексико-семантических групп. Из этого можно сделать вывод о том, что лексико-семантические группы являются структурными единицами лексико-семантического поля. </w:t>
      </w:r>
    </w:p>
    <w:p w:rsidR="005931BF" w:rsidRPr="00D866B8" w:rsidRDefault="005931BF" w:rsidP="007A3AB5">
      <w:pPr>
        <w:widowControl w:val="0"/>
        <w:spacing w:after="0" w:line="259" w:lineRule="auto"/>
        <w:ind w:firstLine="567"/>
        <w:jc w:val="both"/>
        <w:rPr>
          <w:rFonts w:ascii="Times New Roman" w:hAnsi="Times New Roman"/>
          <w:sz w:val="4"/>
          <w:szCs w:val="28"/>
          <w:lang w:val="ky-KG"/>
        </w:rPr>
      </w:pPr>
    </w:p>
    <w:p w:rsidR="005931BF" w:rsidRPr="00D866B8" w:rsidRDefault="005931BF" w:rsidP="007A3AB5">
      <w:pPr>
        <w:pStyle w:val="ad"/>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t>2.4</w:t>
      </w:r>
      <w:r w:rsidRPr="00D866B8">
        <w:rPr>
          <w:rFonts w:ascii="Times New Roman" w:hAnsi="Times New Roman"/>
          <w:sz w:val="28"/>
          <w:szCs w:val="28"/>
          <w:lang w:val="ky-KG"/>
        </w:rPr>
        <w:t xml:space="preserve"> </w:t>
      </w:r>
      <w:r w:rsidRPr="00D866B8">
        <w:rPr>
          <w:rFonts w:ascii="Times New Roman" w:hAnsi="Times New Roman"/>
          <w:b/>
          <w:sz w:val="28"/>
          <w:szCs w:val="28"/>
          <w:lang w:val="ky-KG"/>
        </w:rPr>
        <w:t xml:space="preserve">Взаимосвязь и различия понятий “семантическое поле” и “лексико-семантическая группа”. </w:t>
      </w:r>
      <w:r w:rsidRPr="00D866B8">
        <w:rPr>
          <w:rFonts w:ascii="Times New Roman" w:hAnsi="Times New Roman"/>
          <w:sz w:val="28"/>
          <w:szCs w:val="28"/>
          <w:lang w:val="ky-KG"/>
        </w:rPr>
        <w:t xml:space="preserve">Термин “семантическое поле” был введён в науку о языке Г. Ипсеном в 1924 году. В концепции Й. Трира понятие “семантическое поле” объясняется как порядок в иерархии. Точнее говоря, по мнению учёного, лексический состав того или иного языка, состоящий из крупных словарных полей, начинает делиться наболее мелкие поля. Этот процесс доходит в конце концов до совсем мелких единиц – слов. Каждая часть концептуального или семантического поля постепенно пополняется словами, близкими друг другу по значению.  </w:t>
      </w:r>
    </w:p>
    <w:p w:rsidR="005931BF"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По отношению к понятию “лексико-семантическая группа” в языкознании нет единого правила. Введение в какую-либо лексико-</w:t>
      </w:r>
      <w:r w:rsidRPr="00D866B8">
        <w:rPr>
          <w:rFonts w:ascii="Times New Roman" w:hAnsi="Times New Roman"/>
          <w:sz w:val="28"/>
          <w:szCs w:val="28"/>
          <w:lang w:val="ky-KG"/>
        </w:rPr>
        <w:lastRenderedPageBreak/>
        <w:t xml:space="preserve">семантическую группу тех или иных слов проводится на основе различных критериев. Если “внешность человека” является семантическим полем, то собрание таких слов как “черноглазый”, “усатый”, “белобородый”, “нос с горбинкой”, “высокий рост”, “широкоплечий”, “привлекательный” составляют лексико-семантическую группу. </w:t>
      </w:r>
    </w:p>
    <w:p w:rsidR="005931BF"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Обобщая, можно констатировать, несмотря на то, что понятия “лексико-семантическая группа” и “семантическое поле” считаются тесно связанными друг с другом категориями, они различаются по своим масштабам: если “семантическое поле” считается широким понятием, вбирающим в себя “лексико-семантическую группу”, то, как правило, понятие “лексико-семантическая группа”, состоящая из некоего единства слов, входящих в один оборот, в своё время создаётся из синонимических рядов. Такой иерархический порядок свидетельствует о том, что лексические микросистемы обладают определёнными структурами. </w:t>
      </w:r>
    </w:p>
    <w:p w:rsidR="005931BF" w:rsidRPr="00D866B8" w:rsidRDefault="005931BF" w:rsidP="007A3AB5">
      <w:pPr>
        <w:pStyle w:val="ad"/>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t xml:space="preserve">2.5 Принципы разграничения лексико-семантических групп и языковое сознание. </w:t>
      </w:r>
      <w:r w:rsidRPr="00D866B8">
        <w:rPr>
          <w:rFonts w:ascii="Times New Roman" w:hAnsi="Times New Roman"/>
          <w:sz w:val="28"/>
          <w:szCs w:val="28"/>
          <w:lang w:val="ky-KG"/>
        </w:rPr>
        <w:t xml:space="preserve">Начиная с 80-х годов ХХ века разговоры о месте фактора человека в языке и исследования в данном направлении начинают обретать актуальный характер. В этом плане проводятся исследования. К примеру, русские языковеды Д.Б. Гудков, Т.Н. Ушакова и другие отмечают, что в процессе коммуникации явно прослеживается влияние языкового сознания. Ибо языковое сознание, по мнениям названных специалистов, вместе со знаниями о языке, включает в себя и объекты, затрагиваемые в речи, а в последних присутствует синтез внешнего мира и внутреннего мира человека [Гудков, 1999, 22]. Тот факт, что образы языкового сознания обладают внешней формой подтверждены экспериментальными методами последнего времени,проведёнными в языкознании. В качестве наиболее результативных здесь можно назвать свободно ассоциативные и когнитивно-экспериментальные методы.  </w:t>
      </w:r>
    </w:p>
    <w:p w:rsidR="005931BF"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Учёные определяют ассоциативный эксперимент как приём, направленный на определение ассоциаций, вытекающих из прошлого опыта индивида. Простота и результативность этого приёма обусловили его широкое применение в психологии, языкознании, психиатрии, что привело к решению целого ряда теоретических и практических проблем. </w:t>
      </w:r>
    </w:p>
    <w:p w:rsidR="005931BF"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Понятие “прецедентный феномен” впервые было употреблено Ю.Н. Карауловым, который использован термин “прецедентный текст”. Со временем термин “прецедентный текст” был заменён термином “прецедентный феномен”. </w:t>
      </w:r>
    </w:p>
    <w:p w:rsidR="005931BF"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Понятия “прецедентное высказывание” и “прецедентная ситуация” могут рассматриваться как близкие друг к другу. Ибо какой бы ни была ситуация, она в конце концов будет оформлена с помощью языка. Они тоже </w:t>
      </w:r>
      <w:r w:rsidRPr="00D866B8">
        <w:rPr>
          <w:rFonts w:ascii="Times New Roman" w:hAnsi="Times New Roman"/>
          <w:sz w:val="28"/>
          <w:szCs w:val="28"/>
          <w:lang w:val="ky-KG"/>
        </w:rPr>
        <w:lastRenderedPageBreak/>
        <w:t xml:space="preserve">участвовали в формировании языкового сознания и через него способствовали созданию лексико-семантической группы,обеспечивая экспликацию языковых средств.  </w:t>
      </w:r>
    </w:p>
    <w:p w:rsidR="005931BF"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Прецедентные высказывания и ситуации особо ярко проявляются в лексике языка, его фразеологическом корпусе, пословицах и поговорках. Поскольку прецедентные ситуации, повторяясь на протяжении тысячелетий, точно и ярко отображали те или иные стороны жизни народа, в некотором смысле составляли парадигму мировосприятия, будучи важным компонентом процесса формирования коллективного языкового сознания народа.  </w:t>
      </w:r>
    </w:p>
    <w:p w:rsidR="00D866B8" w:rsidRPr="00D866B8" w:rsidRDefault="005931BF" w:rsidP="007A3AB5">
      <w:pPr>
        <w:pStyle w:val="af"/>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Теоретические вопросы, о которых мы вели речь, рассматривались на примере языковых средств, входящих в лексико-тематические группы слов, </w:t>
      </w:r>
      <w:r w:rsidR="00B169A8" w:rsidRPr="00D866B8">
        <w:rPr>
          <w:rFonts w:ascii="Times New Roman" w:hAnsi="Times New Roman"/>
          <w:sz w:val="28"/>
          <w:szCs w:val="28"/>
          <w:lang w:val="ky-KG"/>
        </w:rPr>
        <w:t>описывающих</w:t>
      </w:r>
      <w:r w:rsidRPr="00D866B8">
        <w:rPr>
          <w:rFonts w:ascii="Times New Roman" w:hAnsi="Times New Roman"/>
          <w:sz w:val="28"/>
          <w:szCs w:val="28"/>
          <w:lang w:val="ky-KG"/>
        </w:rPr>
        <w:t xml:space="preserve"> внешность человека. На этой основе был сделан ряд выводов.  </w:t>
      </w:r>
    </w:p>
    <w:p w:rsidR="005931BF" w:rsidRPr="00D866B8" w:rsidRDefault="005931BF" w:rsidP="007A3AB5">
      <w:pPr>
        <w:pStyle w:val="af"/>
        <w:widowControl w:val="0"/>
        <w:tabs>
          <w:tab w:val="left" w:pos="1950"/>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Третья глава работы называется </w:t>
      </w:r>
      <w:r w:rsidRPr="00D866B8">
        <w:rPr>
          <w:rFonts w:ascii="Times New Roman" w:hAnsi="Times New Roman"/>
          <w:b/>
          <w:sz w:val="28"/>
          <w:szCs w:val="28"/>
          <w:lang w:val="ky-KG"/>
        </w:rPr>
        <w:t>“Языковые средства, вход</w:t>
      </w:r>
      <w:r w:rsidR="00ED6B3D">
        <w:rPr>
          <w:rFonts w:ascii="Times New Roman" w:hAnsi="Times New Roman"/>
          <w:b/>
          <w:sz w:val="28"/>
          <w:szCs w:val="28"/>
          <w:lang w:val="ky-KG"/>
        </w:rPr>
        <w:t>ящие в лексико-с</w:t>
      </w:r>
      <w:r w:rsidRPr="00D866B8">
        <w:rPr>
          <w:rFonts w:ascii="Times New Roman" w:hAnsi="Times New Roman"/>
          <w:b/>
          <w:sz w:val="28"/>
          <w:szCs w:val="28"/>
          <w:lang w:val="ky-KG"/>
        </w:rPr>
        <w:t>ема</w:t>
      </w:r>
      <w:r w:rsidR="00ED6B3D">
        <w:rPr>
          <w:rFonts w:ascii="Times New Roman" w:hAnsi="Times New Roman"/>
          <w:b/>
          <w:sz w:val="28"/>
          <w:szCs w:val="28"/>
          <w:lang w:val="ky-KG"/>
        </w:rPr>
        <w:t>н</w:t>
      </w:r>
      <w:r w:rsidRPr="00D866B8">
        <w:rPr>
          <w:rFonts w:ascii="Times New Roman" w:hAnsi="Times New Roman"/>
          <w:b/>
          <w:sz w:val="28"/>
          <w:szCs w:val="28"/>
          <w:lang w:val="ky-KG"/>
        </w:rPr>
        <w:t xml:space="preserve">тические группы, </w:t>
      </w:r>
      <w:r w:rsidR="003062EC" w:rsidRPr="00D866B8">
        <w:rPr>
          <w:rFonts w:ascii="Times New Roman" w:hAnsi="Times New Roman"/>
          <w:b/>
          <w:sz w:val="28"/>
          <w:szCs w:val="28"/>
          <w:lang w:val="ky-KG"/>
        </w:rPr>
        <w:t>описыва</w:t>
      </w:r>
      <w:r w:rsidRPr="00D866B8">
        <w:rPr>
          <w:rFonts w:ascii="Times New Roman" w:hAnsi="Times New Roman"/>
          <w:b/>
          <w:sz w:val="28"/>
          <w:szCs w:val="28"/>
          <w:lang w:val="ky-KG"/>
        </w:rPr>
        <w:t>ющие внешность человека, и их семантико-функциональная природа”</w:t>
      </w:r>
      <w:r w:rsidRPr="00D866B8">
        <w:rPr>
          <w:rFonts w:ascii="Times New Roman" w:hAnsi="Times New Roman"/>
          <w:sz w:val="28"/>
          <w:szCs w:val="28"/>
          <w:lang w:val="ky-KG"/>
        </w:rPr>
        <w:t xml:space="preserve">. В ней нами исследованы слова лексико-семантической группы, описывающие внешность человека по особенностям его лица – глаз, бровей, носа, ушей, зубов, губ, – а также по частям тела человека  – головы, рук, ног и особенностям роста. Рассмотрена природа </w:t>
      </w:r>
      <w:r w:rsidR="000365D4" w:rsidRPr="00D866B8">
        <w:rPr>
          <w:rFonts w:ascii="Times New Roman" w:hAnsi="Times New Roman"/>
          <w:sz w:val="28"/>
          <w:szCs w:val="28"/>
          <w:lang w:val="ky-KG"/>
        </w:rPr>
        <w:t xml:space="preserve">слов и </w:t>
      </w:r>
      <w:r w:rsidRPr="00D866B8">
        <w:rPr>
          <w:rFonts w:ascii="Times New Roman" w:hAnsi="Times New Roman"/>
          <w:sz w:val="28"/>
          <w:szCs w:val="28"/>
          <w:lang w:val="ky-KG"/>
        </w:rPr>
        <w:t>сочетаний</w:t>
      </w:r>
      <w:r w:rsidR="000365D4" w:rsidRPr="00D866B8">
        <w:rPr>
          <w:rFonts w:ascii="Times New Roman" w:hAnsi="Times New Roman"/>
          <w:sz w:val="28"/>
          <w:szCs w:val="28"/>
          <w:lang w:val="ky-KG"/>
        </w:rPr>
        <w:t xml:space="preserve"> слов</w:t>
      </w:r>
      <w:r w:rsidRPr="00D866B8">
        <w:rPr>
          <w:rFonts w:ascii="Times New Roman" w:hAnsi="Times New Roman"/>
          <w:sz w:val="28"/>
          <w:szCs w:val="28"/>
          <w:lang w:val="ky-KG"/>
        </w:rPr>
        <w:t xml:space="preserve">, </w:t>
      </w:r>
      <w:r w:rsidR="000365D4" w:rsidRPr="00D866B8">
        <w:rPr>
          <w:rFonts w:ascii="Times New Roman" w:hAnsi="Times New Roman"/>
          <w:sz w:val="28"/>
          <w:szCs w:val="28"/>
          <w:lang w:val="ky-KG"/>
        </w:rPr>
        <w:t xml:space="preserve">в частности </w:t>
      </w:r>
      <w:r w:rsidRPr="00D866B8">
        <w:rPr>
          <w:rFonts w:ascii="Times New Roman" w:hAnsi="Times New Roman"/>
          <w:sz w:val="28"/>
          <w:szCs w:val="28"/>
          <w:lang w:val="ky-KG"/>
        </w:rPr>
        <w:t xml:space="preserve"> их семантико-функциональная и синтагматическая природа.</w:t>
      </w:r>
    </w:p>
    <w:p w:rsidR="005931BF" w:rsidRPr="00D866B8" w:rsidRDefault="005931BF" w:rsidP="007A3AB5">
      <w:pPr>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t xml:space="preserve">3.1 Аспекты и взгляды на исследование языковых средств, используемых для описания внешности человека. </w:t>
      </w:r>
      <w:r w:rsidRPr="00D866B8">
        <w:rPr>
          <w:rFonts w:ascii="Times New Roman" w:hAnsi="Times New Roman"/>
          <w:sz w:val="28"/>
          <w:szCs w:val="28"/>
          <w:lang w:val="ky-KG"/>
        </w:rPr>
        <w:t xml:space="preserve">Деление   языковых средств, используемых для описания внешности человека, на лексико-семантические группы каждым учёным осуществляется по-разному.   К примеру, русский исследователь Г.А. Путягин рассматривает подобные языковые средства, разделив их на следующие лексико-семантические группы: возраст человека (ребёнок, старик и др.), ростовые показатели (великан, малыш и др.), приятную внешность, красоту, а также мощь и силу (силач, слабак и др.) [Путягин, 1975, 1-3].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Учёные к атрибутам, относящимся к внешности человека, относят те детали, что сами люди считают характерными – объективный, субъективный, прагматический и эстетический. Например, к таким атрибутам можно отнести предметы украшения внешности (одежда, обувь), динамические детали внешности (движения тела, мимика, позы, манеры, походка), внешние проявления устной речи (тембр голоса, выразительность, речь). Сюда же можно отнести эстетические, этические, социальные, психологические оценки внешности человека.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Кроме того, исследуются стилистические и семантические возможности лексических единиц, входящих в указанные лексико-семантические группы, </w:t>
      </w:r>
      <w:r w:rsidRPr="00D866B8">
        <w:rPr>
          <w:rFonts w:ascii="Times New Roman" w:hAnsi="Times New Roman"/>
          <w:sz w:val="28"/>
          <w:szCs w:val="28"/>
          <w:lang w:val="ky-KG"/>
        </w:rPr>
        <w:lastRenderedPageBreak/>
        <w:t xml:space="preserve">проблема полисемии, окказиональные и энантиосемические явления внутри лексико-семантических групп.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Если по мнению отдельных учёных, основным условием вхождения в лексико-семантическое поле должно быть обязательное членство слов в составе одного речевого оборота, то последние исследования русского языкознания говорят о том, что в иерархическую структуру лексико-семантического поля могут входить лексические средства из различных речевых оборотов. Как отмечалось в предыдущих параграфах нашей работы, по своей структуре лексико-семантическое поле обладает собственным ядром и       периферией. Иногда лексико-семантическое поле может делиться на микрополя языковых средств, связанных с положительными и негативными оценками. В рамках этих микрополей можно отдельно выделить лексико-семантические группы. Лексические средства, входящие в лексико-семантические группы, друг с другом находятся в парадигматических отношениях связи. Обобщая, можно сказать, что анализируемые выше положения служат теоретической основой исследования языковых средств, </w:t>
      </w:r>
      <w:r w:rsidR="00D33D33">
        <w:rPr>
          <w:rFonts w:ascii="Times New Roman" w:hAnsi="Times New Roman"/>
          <w:sz w:val="28"/>
          <w:szCs w:val="28"/>
          <w:lang w:val="ky-KG"/>
        </w:rPr>
        <w:t>описыва</w:t>
      </w:r>
      <w:r w:rsidRPr="00D866B8">
        <w:rPr>
          <w:rFonts w:ascii="Times New Roman" w:hAnsi="Times New Roman"/>
          <w:sz w:val="28"/>
          <w:szCs w:val="28"/>
          <w:lang w:val="ky-KG"/>
        </w:rPr>
        <w:t xml:space="preserve">ющих внешность человека.  </w:t>
      </w:r>
    </w:p>
    <w:p w:rsidR="005931BF" w:rsidRPr="00D866B8" w:rsidRDefault="005931BF" w:rsidP="007A3AB5">
      <w:pPr>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b/>
          <w:sz w:val="28"/>
          <w:szCs w:val="28"/>
          <w:lang w:val="ky-KG"/>
        </w:rPr>
        <w:t>3.2</w:t>
      </w:r>
      <w:r w:rsidRPr="00D866B8">
        <w:rPr>
          <w:rFonts w:ascii="Times New Roman" w:hAnsi="Times New Roman"/>
          <w:sz w:val="28"/>
          <w:szCs w:val="28"/>
          <w:lang w:val="ky-KG"/>
        </w:rPr>
        <w:t xml:space="preserve"> </w:t>
      </w:r>
      <w:r w:rsidRPr="00D866B8">
        <w:rPr>
          <w:rFonts w:ascii="Times New Roman" w:hAnsi="Times New Roman"/>
          <w:b/>
          <w:sz w:val="28"/>
          <w:szCs w:val="28"/>
          <w:lang w:val="ky-KG"/>
        </w:rPr>
        <w:t>Семантико-функциональные</w:t>
      </w:r>
      <w:r w:rsidR="000365D4" w:rsidRPr="00D866B8">
        <w:rPr>
          <w:rFonts w:ascii="Times New Roman" w:hAnsi="Times New Roman"/>
          <w:b/>
          <w:sz w:val="28"/>
          <w:szCs w:val="28"/>
          <w:lang w:val="ky-KG"/>
        </w:rPr>
        <w:t xml:space="preserve"> особенности слов и </w:t>
      </w:r>
      <w:r w:rsidRPr="00D866B8">
        <w:rPr>
          <w:rFonts w:ascii="Times New Roman" w:hAnsi="Times New Roman"/>
          <w:b/>
          <w:sz w:val="28"/>
          <w:szCs w:val="28"/>
          <w:lang w:val="ky-KG"/>
        </w:rPr>
        <w:t xml:space="preserve">сочетаний </w:t>
      </w:r>
      <w:r w:rsidR="000365D4" w:rsidRPr="00D866B8">
        <w:rPr>
          <w:rFonts w:ascii="Times New Roman" w:hAnsi="Times New Roman"/>
          <w:b/>
          <w:sz w:val="28"/>
          <w:szCs w:val="28"/>
          <w:lang w:val="ky-KG"/>
        </w:rPr>
        <w:t xml:space="preserve">слов </w:t>
      </w:r>
      <w:r w:rsidRPr="00D866B8">
        <w:rPr>
          <w:rFonts w:ascii="Times New Roman" w:hAnsi="Times New Roman"/>
          <w:b/>
          <w:sz w:val="28"/>
          <w:szCs w:val="28"/>
          <w:lang w:val="ky-KG"/>
        </w:rPr>
        <w:t xml:space="preserve">лексико-семантических групп, </w:t>
      </w:r>
      <w:r w:rsidR="003062EC" w:rsidRPr="00D866B8">
        <w:rPr>
          <w:rFonts w:ascii="Times New Roman" w:hAnsi="Times New Roman"/>
          <w:b/>
          <w:sz w:val="28"/>
          <w:szCs w:val="28"/>
          <w:lang w:val="ky-KG"/>
        </w:rPr>
        <w:t>описыва</w:t>
      </w:r>
      <w:r w:rsidRPr="00D866B8">
        <w:rPr>
          <w:rFonts w:ascii="Times New Roman" w:hAnsi="Times New Roman"/>
          <w:b/>
          <w:sz w:val="28"/>
          <w:szCs w:val="28"/>
          <w:lang w:val="ky-KG"/>
        </w:rPr>
        <w:t>ющих внешность человека по особенностям лица и их актуализация в тексте посредством художественной трансформации.</w:t>
      </w:r>
      <w:r w:rsidRPr="00D866B8">
        <w:rPr>
          <w:rFonts w:ascii="Times New Roman" w:hAnsi="Times New Roman"/>
          <w:sz w:val="28"/>
          <w:szCs w:val="28"/>
          <w:lang w:val="ky-KG"/>
        </w:rPr>
        <w:t xml:space="preserve"> Если широкое понятие “человек” составляет макро семантическое поле, то все языковые средства, связанные с его внешностью, входят в лексико-семантическое поле.  А описание внешности человека по особенностям его лица, частям тела, параметральным деталям или, как отмечают отдельные учёные, по внутренним качествам, динамическим изменениям внешности относится к  лексико-семантическим группам. Внутри них могут быть и мелкие группки.   Целью своей работы мы определили изображение внешности человека по особенностям и деталям его лица, а также по специфике частей тела.  А по параметральным деталям внешности человека мы остановились только на лексических характеристиках, связанных с его ростовыми показателями.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На наш взгляд, описание внешности человека по отдельным особенным атрибутам его лица – глаз, носа, рта, губ, зубов, скул, ушей, лба, волос, бровей  и бороды с усами представляет одно направление. А описание внешности по особенностям частей тела человека – головы, шеи, рук, ног, пальцев, груди,  спины, живота считается вторым направлением. Также изображение человека по его объективным и субъективным деталям внешности считается третьим направлением. В своём исследовании мы попытались в связи с описанием внешности человека рассмотреть отдельные лексические средства кыргызского языка в таком порядке, а именно, по </w:t>
      </w:r>
      <w:r w:rsidRPr="00D866B8">
        <w:rPr>
          <w:rFonts w:ascii="Times New Roman" w:hAnsi="Times New Roman"/>
          <w:sz w:val="28"/>
          <w:szCs w:val="28"/>
          <w:lang w:val="ky-KG"/>
        </w:rPr>
        <w:lastRenderedPageBreak/>
        <w:t xml:space="preserve">указанным трём направлениям. Далее мы остановимся лишь на некоторых из них.   </w:t>
      </w:r>
    </w:p>
    <w:p w:rsidR="005931BF" w:rsidRPr="00D866B8" w:rsidRDefault="005931BF" w:rsidP="007A3AB5">
      <w:pPr>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sz w:val="28"/>
          <w:szCs w:val="28"/>
          <w:lang w:val="ky-KG"/>
        </w:rPr>
        <w:t xml:space="preserve">Слова, характеризующие человека по его глазам. Описание глаз героя произведения даёт яркую картину изменения его психологического состояния (глаза загорелись, он смежил глаза, глаза широко раскрылись, глаза смеялись и т.д.), придавая повествованию динамичную рельефность. В архитектонике художественного произведения состояние внутренней психологии персонажа, его мысли и переживания, отношение к тем или иным вещам и вообще, описание динамических деталей внешности происходит с помощью изображения его глаз.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Сравнение глаз человека с глазами животных или птиц активно используется в языке художественных произведений, считаясь одним из приёмов изображения образного портрета героя: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i/>
          <w:sz w:val="28"/>
          <w:szCs w:val="28"/>
          <w:lang w:val="ky-KG"/>
        </w:rPr>
        <w:t>– Ладно, ладно, не кипятись, – сказал кречетоглазый. – Он вам совсем заморочил головы.</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Глаза человека сравниваются и с другими объектами, например, звёздами, черной смородиной и др.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Слова, связанные с глазами или их отсутствием: </w:t>
      </w:r>
      <w:r w:rsidRPr="00D866B8">
        <w:rPr>
          <w:rFonts w:ascii="Times New Roman" w:hAnsi="Times New Roman"/>
          <w:i/>
          <w:sz w:val="28"/>
          <w:szCs w:val="28"/>
          <w:lang w:val="ky-KG"/>
        </w:rPr>
        <w:t>безглазый</w:t>
      </w:r>
      <w:r w:rsidR="00206C6E" w:rsidRPr="00D866B8">
        <w:rPr>
          <w:rFonts w:ascii="Times New Roman" w:hAnsi="Times New Roman"/>
          <w:i/>
          <w:sz w:val="28"/>
          <w:szCs w:val="28"/>
          <w:lang w:val="ky-KG"/>
        </w:rPr>
        <w:t xml:space="preserve"> (көзсүз),</w:t>
      </w:r>
      <w:r w:rsidR="00357976" w:rsidRPr="00D866B8">
        <w:rPr>
          <w:rFonts w:ascii="Times New Roman" w:hAnsi="Times New Roman"/>
          <w:i/>
          <w:sz w:val="28"/>
          <w:szCs w:val="28"/>
          <w:lang w:val="ky-KG"/>
        </w:rPr>
        <w:t xml:space="preserve"> </w:t>
      </w:r>
      <w:r w:rsidRPr="00D866B8">
        <w:rPr>
          <w:rFonts w:ascii="Times New Roman" w:hAnsi="Times New Roman"/>
          <w:i/>
          <w:sz w:val="28"/>
          <w:szCs w:val="28"/>
          <w:lang w:val="ky-KG"/>
        </w:rPr>
        <w:t>глазастый</w:t>
      </w:r>
      <w:r w:rsidR="00357976" w:rsidRPr="00D866B8">
        <w:rPr>
          <w:rFonts w:ascii="Times New Roman" w:hAnsi="Times New Roman"/>
          <w:i/>
          <w:sz w:val="28"/>
          <w:szCs w:val="28"/>
          <w:lang w:val="ky-KG"/>
        </w:rPr>
        <w:t xml:space="preserve"> (көздүү)</w:t>
      </w:r>
      <w:r w:rsidRPr="00D866B8">
        <w:rPr>
          <w:rFonts w:ascii="Times New Roman" w:hAnsi="Times New Roman"/>
          <w:i/>
          <w:sz w:val="28"/>
          <w:szCs w:val="28"/>
          <w:lang w:val="ky-KG"/>
        </w:rPr>
        <w:t>, слепой</w:t>
      </w:r>
      <w:r w:rsidR="00357976" w:rsidRPr="00D866B8">
        <w:rPr>
          <w:rFonts w:ascii="Times New Roman" w:hAnsi="Times New Roman"/>
          <w:i/>
          <w:sz w:val="28"/>
          <w:szCs w:val="28"/>
          <w:lang w:val="ky-KG"/>
        </w:rPr>
        <w:t xml:space="preserve"> (сокур, көр, азис, олок)</w:t>
      </w:r>
      <w:r w:rsidRPr="00D866B8">
        <w:rPr>
          <w:rFonts w:ascii="Times New Roman" w:hAnsi="Times New Roman"/>
          <w:i/>
          <w:sz w:val="28"/>
          <w:szCs w:val="28"/>
          <w:lang w:val="ky-KG"/>
        </w:rPr>
        <w:t>, слепой с рождения</w:t>
      </w:r>
      <w:r w:rsidR="00357976" w:rsidRPr="00D866B8">
        <w:rPr>
          <w:rFonts w:ascii="Times New Roman" w:hAnsi="Times New Roman"/>
          <w:i/>
          <w:sz w:val="28"/>
          <w:szCs w:val="28"/>
          <w:lang w:val="ky-KG"/>
        </w:rPr>
        <w:t xml:space="preserve"> (тубаса сокур)</w:t>
      </w:r>
      <w:r w:rsidRPr="00D866B8">
        <w:rPr>
          <w:rFonts w:ascii="Times New Roman" w:hAnsi="Times New Roman"/>
          <w:i/>
          <w:sz w:val="28"/>
          <w:szCs w:val="28"/>
          <w:lang w:val="ky-KG"/>
        </w:rPr>
        <w:t xml:space="preserve"> и др.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Слова, связанные с формой глаз: </w:t>
      </w:r>
      <w:r w:rsidRPr="00D866B8">
        <w:rPr>
          <w:rFonts w:ascii="Times New Roman" w:hAnsi="Times New Roman"/>
          <w:i/>
          <w:sz w:val="28"/>
          <w:szCs w:val="28"/>
          <w:lang w:val="ky-KG"/>
        </w:rPr>
        <w:t>большеглазый</w:t>
      </w:r>
      <w:r w:rsidR="00F03153" w:rsidRPr="00D866B8">
        <w:rPr>
          <w:rFonts w:ascii="Times New Roman" w:hAnsi="Times New Roman"/>
          <w:i/>
          <w:sz w:val="28"/>
          <w:szCs w:val="28"/>
          <w:lang w:val="ky-KG"/>
        </w:rPr>
        <w:t xml:space="preserve"> (бакыракай, бакырайган,)</w:t>
      </w:r>
      <w:r w:rsidRPr="00D866B8">
        <w:rPr>
          <w:rFonts w:ascii="Times New Roman" w:hAnsi="Times New Roman"/>
          <w:i/>
          <w:sz w:val="28"/>
          <w:szCs w:val="28"/>
          <w:lang w:val="ky-KG"/>
        </w:rPr>
        <w:t>, глаза верблюжонка</w:t>
      </w:r>
      <w:r w:rsidR="00F03153" w:rsidRPr="00D866B8">
        <w:rPr>
          <w:rFonts w:ascii="Times New Roman" w:hAnsi="Times New Roman"/>
          <w:i/>
          <w:sz w:val="28"/>
          <w:szCs w:val="28"/>
          <w:lang w:val="ky-KG"/>
        </w:rPr>
        <w:t xml:space="preserve"> (бото көз)</w:t>
      </w:r>
      <w:r w:rsidRPr="00D866B8">
        <w:rPr>
          <w:rFonts w:ascii="Times New Roman" w:hAnsi="Times New Roman"/>
          <w:i/>
          <w:sz w:val="28"/>
          <w:szCs w:val="28"/>
          <w:lang w:val="ky-KG"/>
        </w:rPr>
        <w:t>, узкоглазый</w:t>
      </w:r>
      <w:r w:rsidR="00F03153" w:rsidRPr="00D866B8">
        <w:rPr>
          <w:rFonts w:ascii="Times New Roman" w:hAnsi="Times New Roman"/>
          <w:i/>
          <w:sz w:val="28"/>
          <w:szCs w:val="28"/>
          <w:lang w:val="ky-KG"/>
        </w:rPr>
        <w:t xml:space="preserve"> (бүтүгүй, жүлжүгүй</w:t>
      </w:r>
      <w:r w:rsidR="00493C48" w:rsidRPr="00D866B8">
        <w:rPr>
          <w:rFonts w:ascii="Times New Roman" w:hAnsi="Times New Roman"/>
          <w:i/>
          <w:sz w:val="28"/>
          <w:szCs w:val="28"/>
          <w:lang w:val="ky-KG"/>
        </w:rPr>
        <w:t xml:space="preserve">, </w:t>
      </w:r>
      <w:r w:rsidR="00F03153" w:rsidRPr="00D866B8">
        <w:rPr>
          <w:rFonts w:ascii="Times New Roman" w:hAnsi="Times New Roman"/>
          <w:i/>
          <w:sz w:val="28"/>
          <w:szCs w:val="28"/>
          <w:lang w:val="ky-KG"/>
        </w:rPr>
        <w:t>бүтүк,</w:t>
      </w:r>
      <w:r w:rsidR="00493C48" w:rsidRPr="00D866B8">
        <w:rPr>
          <w:rFonts w:ascii="Times New Roman" w:hAnsi="Times New Roman"/>
          <w:i/>
          <w:sz w:val="28"/>
          <w:szCs w:val="28"/>
          <w:lang w:val="ky-KG"/>
        </w:rPr>
        <w:t xml:space="preserve"> жүлжүк),</w:t>
      </w:r>
      <w:r w:rsidRPr="00D866B8">
        <w:rPr>
          <w:rFonts w:ascii="Times New Roman" w:hAnsi="Times New Roman"/>
          <w:i/>
          <w:sz w:val="28"/>
          <w:szCs w:val="28"/>
          <w:lang w:val="ky-KG"/>
        </w:rPr>
        <w:t xml:space="preserve"> </w:t>
      </w:r>
      <w:r w:rsidR="00493C48" w:rsidRPr="00D866B8">
        <w:rPr>
          <w:rFonts w:ascii="Times New Roman" w:hAnsi="Times New Roman"/>
          <w:i/>
          <w:sz w:val="28"/>
          <w:szCs w:val="28"/>
          <w:lang w:val="ky-KG"/>
        </w:rPr>
        <w:t xml:space="preserve">пучеглазый (тосток,тостогой) </w:t>
      </w:r>
      <w:r w:rsidRPr="00D866B8">
        <w:rPr>
          <w:rFonts w:ascii="Times New Roman" w:hAnsi="Times New Roman"/>
          <w:i/>
          <w:sz w:val="28"/>
          <w:szCs w:val="28"/>
          <w:lang w:val="ky-KG"/>
        </w:rPr>
        <w:t xml:space="preserve">прищуренные  </w:t>
      </w:r>
      <w:r w:rsidR="00493C48" w:rsidRPr="00D866B8">
        <w:rPr>
          <w:rFonts w:ascii="Times New Roman" w:hAnsi="Times New Roman"/>
          <w:i/>
          <w:sz w:val="28"/>
          <w:szCs w:val="28"/>
          <w:lang w:val="ky-KG"/>
        </w:rPr>
        <w:t xml:space="preserve">(чүңкүйгөн, чүңүрөйгөн, чүңкүл) </w:t>
      </w:r>
      <w:r w:rsidRPr="00D866B8">
        <w:rPr>
          <w:rFonts w:ascii="Times New Roman" w:hAnsi="Times New Roman"/>
          <w:i/>
          <w:sz w:val="28"/>
          <w:szCs w:val="28"/>
          <w:lang w:val="ky-KG"/>
        </w:rPr>
        <w:t xml:space="preserve">и др. </w:t>
      </w:r>
    </w:p>
    <w:p w:rsidR="00D866B8"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Слова, связанные со цветом глаз: </w:t>
      </w:r>
      <w:r w:rsidRPr="00D866B8">
        <w:rPr>
          <w:rFonts w:ascii="Times New Roman" w:hAnsi="Times New Roman"/>
          <w:i/>
          <w:sz w:val="28"/>
          <w:szCs w:val="28"/>
          <w:lang w:val="ky-KG"/>
        </w:rPr>
        <w:t>синеглазый</w:t>
      </w:r>
      <w:r w:rsidR="00493C48" w:rsidRPr="00D866B8">
        <w:rPr>
          <w:rFonts w:ascii="Times New Roman" w:hAnsi="Times New Roman"/>
          <w:i/>
          <w:sz w:val="28"/>
          <w:szCs w:val="28"/>
          <w:lang w:val="ky-KG"/>
        </w:rPr>
        <w:t>( көк көз)</w:t>
      </w:r>
      <w:r w:rsidRPr="00D866B8">
        <w:rPr>
          <w:rFonts w:ascii="Times New Roman" w:hAnsi="Times New Roman"/>
          <w:i/>
          <w:sz w:val="28"/>
          <w:szCs w:val="28"/>
          <w:lang w:val="ky-KG"/>
        </w:rPr>
        <w:t>, черноглазый</w:t>
      </w:r>
      <w:r w:rsidR="00493C48" w:rsidRPr="00D866B8">
        <w:rPr>
          <w:rFonts w:ascii="Times New Roman" w:hAnsi="Times New Roman"/>
          <w:i/>
          <w:sz w:val="28"/>
          <w:szCs w:val="28"/>
          <w:lang w:val="ky-KG"/>
        </w:rPr>
        <w:t xml:space="preserve"> (кара көз)</w:t>
      </w:r>
      <w:r w:rsidRPr="00D866B8">
        <w:rPr>
          <w:rFonts w:ascii="Times New Roman" w:hAnsi="Times New Roman"/>
          <w:i/>
          <w:sz w:val="28"/>
          <w:szCs w:val="28"/>
          <w:lang w:val="ky-KG"/>
        </w:rPr>
        <w:t xml:space="preserve">, </w:t>
      </w:r>
      <w:r w:rsidR="00493C48" w:rsidRPr="00D866B8">
        <w:rPr>
          <w:rFonts w:ascii="Times New Roman" w:hAnsi="Times New Roman"/>
          <w:i/>
          <w:sz w:val="28"/>
          <w:szCs w:val="28"/>
          <w:lang w:val="ky-KG"/>
        </w:rPr>
        <w:t xml:space="preserve">букв. глаза как смородина (карагаттай), </w:t>
      </w:r>
      <w:r w:rsidR="00206C6E" w:rsidRPr="00D866B8">
        <w:rPr>
          <w:rFonts w:ascii="Times New Roman" w:hAnsi="Times New Roman"/>
          <w:i/>
          <w:sz w:val="28"/>
          <w:szCs w:val="28"/>
          <w:lang w:val="ky-KG"/>
        </w:rPr>
        <w:t>красноглазый</w:t>
      </w:r>
      <w:r w:rsidR="007A3AB5">
        <w:rPr>
          <w:rFonts w:ascii="Times New Roman" w:hAnsi="Times New Roman"/>
          <w:sz w:val="28"/>
          <w:szCs w:val="28"/>
          <w:lang w:val="ky-KG"/>
        </w:rPr>
        <w:t xml:space="preserve"> </w:t>
      </w:r>
      <w:r w:rsidR="00493C48" w:rsidRPr="00D866B8">
        <w:rPr>
          <w:rFonts w:ascii="Times New Roman" w:hAnsi="Times New Roman"/>
          <w:i/>
          <w:sz w:val="28"/>
          <w:szCs w:val="28"/>
          <w:lang w:val="ky-KG"/>
        </w:rPr>
        <w:t>(кызыл көз),</w:t>
      </w:r>
      <w:r w:rsidR="00206C6E" w:rsidRPr="00D866B8">
        <w:rPr>
          <w:rFonts w:ascii="Times New Roman" w:hAnsi="Times New Roman"/>
          <w:i/>
          <w:sz w:val="28"/>
          <w:szCs w:val="28"/>
          <w:lang w:val="ky-KG"/>
        </w:rPr>
        <w:t xml:space="preserve"> голубоглазый (</w:t>
      </w:r>
      <w:r w:rsidR="00493C48" w:rsidRPr="00D866B8">
        <w:rPr>
          <w:rFonts w:ascii="Times New Roman" w:hAnsi="Times New Roman"/>
          <w:i/>
          <w:sz w:val="28"/>
          <w:szCs w:val="28"/>
          <w:lang w:val="ky-KG"/>
        </w:rPr>
        <w:t xml:space="preserve"> көгүш</w:t>
      </w:r>
      <w:r w:rsidR="00206C6E" w:rsidRPr="00D866B8">
        <w:rPr>
          <w:rFonts w:ascii="Times New Roman" w:hAnsi="Times New Roman"/>
          <w:i/>
          <w:sz w:val="28"/>
          <w:szCs w:val="28"/>
          <w:lang w:val="ky-KG"/>
        </w:rPr>
        <w:t xml:space="preserve"> көз)</w:t>
      </w:r>
      <w:r w:rsidR="00493C48" w:rsidRPr="00D866B8">
        <w:rPr>
          <w:rFonts w:ascii="Times New Roman" w:hAnsi="Times New Roman"/>
          <w:i/>
          <w:sz w:val="28"/>
          <w:szCs w:val="28"/>
          <w:lang w:val="ky-KG"/>
        </w:rPr>
        <w:t xml:space="preserve">, </w:t>
      </w:r>
      <w:r w:rsidR="00206C6E" w:rsidRPr="00D866B8">
        <w:rPr>
          <w:rFonts w:ascii="Times New Roman" w:hAnsi="Times New Roman"/>
          <w:i/>
          <w:sz w:val="28"/>
          <w:szCs w:val="28"/>
          <w:lang w:val="ky-KG"/>
        </w:rPr>
        <w:t>кареглазый (</w:t>
      </w:r>
      <w:r w:rsidRPr="00D866B8">
        <w:rPr>
          <w:rFonts w:ascii="Times New Roman" w:hAnsi="Times New Roman"/>
          <w:i/>
          <w:sz w:val="28"/>
          <w:szCs w:val="28"/>
          <w:lang w:val="ky-KG"/>
        </w:rPr>
        <w:t>күрөң көз</w:t>
      </w:r>
      <w:r w:rsidR="00206C6E" w:rsidRPr="00D866B8">
        <w:rPr>
          <w:rFonts w:ascii="Times New Roman" w:hAnsi="Times New Roman"/>
          <w:i/>
          <w:sz w:val="28"/>
          <w:szCs w:val="28"/>
          <w:lang w:val="ky-KG"/>
        </w:rPr>
        <w:t>) и др.</w:t>
      </w:r>
    </w:p>
    <w:p w:rsidR="005931BF" w:rsidRPr="00D866B8" w:rsidRDefault="005931BF" w:rsidP="007A3AB5">
      <w:pPr>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sz w:val="28"/>
          <w:szCs w:val="28"/>
          <w:lang w:val="ky-KG"/>
        </w:rPr>
        <w:t xml:space="preserve">Слова, используемые для описания носа. Нос человека считается важной деталью описания его языкового портрета. Однако, в литературе при описании портрета героя его нос не играет столь важной роли как, например, глаза.   </w:t>
      </w:r>
    </w:p>
    <w:p w:rsidR="005931BF" w:rsidRPr="00D866B8" w:rsidRDefault="005931BF"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Как и другие атрибуты внешности человека его нос в некоторых случаях сравнивается с носами животных или клювами птиц, например, </w:t>
      </w:r>
      <w:r w:rsidRPr="00D866B8">
        <w:rPr>
          <w:rFonts w:ascii="Times New Roman" w:hAnsi="Times New Roman"/>
          <w:i/>
          <w:sz w:val="28"/>
          <w:szCs w:val="28"/>
          <w:lang w:val="ky-KG"/>
        </w:rPr>
        <w:t>воловий нос, утконосый, орлиный нос и др</w:t>
      </w:r>
      <w:r w:rsidRPr="00D866B8">
        <w:rPr>
          <w:rFonts w:ascii="Times New Roman" w:hAnsi="Times New Roman"/>
          <w:sz w:val="28"/>
          <w:szCs w:val="28"/>
          <w:lang w:val="ky-KG"/>
        </w:rPr>
        <w:t xml:space="preserve">.   </w:t>
      </w:r>
    </w:p>
    <w:p w:rsidR="005931BF" w:rsidRPr="00D866B8" w:rsidRDefault="000E0E86" w:rsidP="007A3AB5">
      <w:pPr>
        <w:widowControl w:val="0"/>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Слова и </w:t>
      </w:r>
      <w:r w:rsidR="005931BF" w:rsidRPr="00D866B8">
        <w:rPr>
          <w:rFonts w:ascii="Times New Roman" w:hAnsi="Times New Roman"/>
          <w:sz w:val="28"/>
          <w:szCs w:val="28"/>
          <w:lang w:val="ky-KG"/>
        </w:rPr>
        <w:t>сочетания</w:t>
      </w:r>
      <w:r w:rsidRPr="00D866B8">
        <w:rPr>
          <w:rFonts w:ascii="Times New Roman" w:hAnsi="Times New Roman"/>
          <w:sz w:val="28"/>
          <w:szCs w:val="28"/>
          <w:lang w:val="ky-KG"/>
        </w:rPr>
        <w:t xml:space="preserve"> слов</w:t>
      </w:r>
      <w:r w:rsidR="005931BF" w:rsidRPr="00D866B8">
        <w:rPr>
          <w:rFonts w:ascii="Times New Roman" w:hAnsi="Times New Roman"/>
          <w:sz w:val="28"/>
          <w:szCs w:val="28"/>
          <w:lang w:val="ky-KG"/>
        </w:rPr>
        <w:t xml:space="preserve">, связанные с формой носа: </w:t>
      </w:r>
      <w:r w:rsidR="005931BF" w:rsidRPr="00D866B8">
        <w:rPr>
          <w:rFonts w:ascii="Times New Roman" w:hAnsi="Times New Roman"/>
          <w:i/>
          <w:sz w:val="28"/>
          <w:szCs w:val="28"/>
          <w:lang w:val="ky-KG"/>
        </w:rPr>
        <w:t>бараний нос</w:t>
      </w:r>
      <w:r w:rsidR="00D34A68" w:rsidRPr="00D866B8">
        <w:rPr>
          <w:rFonts w:ascii="Times New Roman" w:hAnsi="Times New Roman"/>
          <w:i/>
          <w:sz w:val="28"/>
          <w:szCs w:val="28"/>
          <w:lang w:val="ky-KG"/>
        </w:rPr>
        <w:t>( кочкор тумшук),</w:t>
      </w:r>
      <w:r w:rsidR="005931BF" w:rsidRPr="00D866B8">
        <w:rPr>
          <w:rFonts w:ascii="Times New Roman" w:hAnsi="Times New Roman"/>
          <w:i/>
          <w:sz w:val="28"/>
          <w:szCs w:val="28"/>
          <w:lang w:val="ky-KG"/>
        </w:rPr>
        <w:t xml:space="preserve"> орлиный профиль</w:t>
      </w:r>
      <w:r w:rsidR="00D34A68" w:rsidRPr="00D866B8">
        <w:rPr>
          <w:rFonts w:ascii="Times New Roman" w:hAnsi="Times New Roman"/>
          <w:i/>
          <w:sz w:val="28"/>
          <w:szCs w:val="28"/>
          <w:lang w:val="ky-KG"/>
        </w:rPr>
        <w:t xml:space="preserve"> (кырдач  мурун)</w:t>
      </w:r>
      <w:r w:rsidR="005931BF" w:rsidRPr="00D866B8">
        <w:rPr>
          <w:rFonts w:ascii="Times New Roman" w:hAnsi="Times New Roman"/>
          <w:i/>
          <w:sz w:val="28"/>
          <w:szCs w:val="28"/>
          <w:lang w:val="ky-KG"/>
        </w:rPr>
        <w:t>, курносый</w:t>
      </w:r>
      <w:r w:rsidR="00D34A68" w:rsidRPr="00D866B8">
        <w:rPr>
          <w:rFonts w:ascii="Times New Roman" w:hAnsi="Times New Roman"/>
          <w:i/>
          <w:sz w:val="28"/>
          <w:szCs w:val="28"/>
          <w:lang w:val="ky-KG"/>
        </w:rPr>
        <w:t xml:space="preserve"> (бучугуй, бучук</w:t>
      </w:r>
      <w:r w:rsidR="002638D6" w:rsidRPr="00D866B8">
        <w:rPr>
          <w:rFonts w:ascii="Times New Roman" w:hAnsi="Times New Roman"/>
          <w:i/>
          <w:sz w:val="28"/>
          <w:szCs w:val="28"/>
          <w:lang w:val="ky-KG"/>
        </w:rPr>
        <w:t>, кетирекей</w:t>
      </w:r>
      <w:r w:rsidR="00D34A68" w:rsidRPr="00D866B8">
        <w:rPr>
          <w:rFonts w:ascii="Times New Roman" w:hAnsi="Times New Roman"/>
          <w:i/>
          <w:sz w:val="28"/>
          <w:szCs w:val="28"/>
          <w:lang w:val="ky-KG"/>
        </w:rPr>
        <w:t>)</w:t>
      </w:r>
      <w:r w:rsidR="005931BF" w:rsidRPr="00D866B8">
        <w:rPr>
          <w:rFonts w:ascii="Times New Roman" w:hAnsi="Times New Roman"/>
          <w:i/>
          <w:sz w:val="28"/>
          <w:szCs w:val="28"/>
          <w:lang w:val="ky-KG"/>
        </w:rPr>
        <w:t xml:space="preserve">, </w:t>
      </w:r>
      <w:r w:rsidR="00D34A68" w:rsidRPr="00D866B8">
        <w:rPr>
          <w:rFonts w:ascii="Times New Roman" w:hAnsi="Times New Roman"/>
          <w:i/>
          <w:sz w:val="28"/>
          <w:szCs w:val="28"/>
          <w:lang w:val="ky-KG"/>
        </w:rPr>
        <w:t>широконосый (барбагай, барбак, барбайыңкы</w:t>
      </w:r>
      <w:r w:rsidR="002638D6" w:rsidRPr="00D866B8">
        <w:rPr>
          <w:rFonts w:ascii="Times New Roman" w:hAnsi="Times New Roman"/>
          <w:i/>
          <w:sz w:val="28"/>
          <w:szCs w:val="28"/>
          <w:lang w:val="ky-KG"/>
        </w:rPr>
        <w:t>, эдирекей, эңирейген</w:t>
      </w:r>
      <w:r w:rsidR="00D34A68" w:rsidRPr="00D866B8">
        <w:rPr>
          <w:rFonts w:ascii="Times New Roman" w:hAnsi="Times New Roman"/>
          <w:i/>
          <w:sz w:val="28"/>
          <w:szCs w:val="28"/>
          <w:lang w:val="ky-KG"/>
        </w:rPr>
        <w:t xml:space="preserve">) крючконосый (ормокой, ормойгон, </w:t>
      </w:r>
      <w:r w:rsidR="00D719AD" w:rsidRPr="00D866B8">
        <w:rPr>
          <w:rFonts w:ascii="Times New Roman" w:hAnsi="Times New Roman"/>
          <w:i/>
          <w:sz w:val="28"/>
          <w:szCs w:val="28"/>
          <w:lang w:val="ky-KG"/>
        </w:rPr>
        <w:t xml:space="preserve">оңкогой, </w:t>
      </w:r>
      <w:r w:rsidR="00D34A68" w:rsidRPr="00D866B8">
        <w:rPr>
          <w:rFonts w:ascii="Times New Roman" w:hAnsi="Times New Roman"/>
          <w:i/>
          <w:sz w:val="28"/>
          <w:szCs w:val="28"/>
          <w:lang w:val="ky-KG"/>
        </w:rPr>
        <w:t>оң</w:t>
      </w:r>
      <w:r w:rsidR="009D5DFB" w:rsidRPr="00D866B8">
        <w:rPr>
          <w:rFonts w:ascii="Times New Roman" w:hAnsi="Times New Roman"/>
          <w:i/>
          <w:sz w:val="28"/>
          <w:szCs w:val="28"/>
          <w:lang w:val="ky-KG"/>
        </w:rPr>
        <w:t>койгон</w:t>
      </w:r>
      <w:r w:rsidR="00D34A68" w:rsidRPr="00D866B8">
        <w:rPr>
          <w:rFonts w:ascii="Times New Roman" w:hAnsi="Times New Roman"/>
          <w:i/>
          <w:sz w:val="28"/>
          <w:szCs w:val="28"/>
          <w:lang w:val="ky-KG"/>
        </w:rPr>
        <w:t>)</w:t>
      </w:r>
      <w:r w:rsidR="009D5DFB" w:rsidRPr="00D866B8">
        <w:rPr>
          <w:rFonts w:ascii="Times New Roman" w:hAnsi="Times New Roman"/>
          <w:i/>
          <w:sz w:val="28"/>
          <w:szCs w:val="28"/>
          <w:lang w:val="ky-KG"/>
        </w:rPr>
        <w:t>,</w:t>
      </w:r>
      <w:r w:rsidR="00D34A68" w:rsidRPr="00D866B8">
        <w:rPr>
          <w:rFonts w:ascii="Times New Roman" w:hAnsi="Times New Roman"/>
          <w:i/>
          <w:sz w:val="28"/>
          <w:szCs w:val="28"/>
          <w:lang w:val="ky-KG"/>
        </w:rPr>
        <w:t xml:space="preserve"> </w:t>
      </w:r>
      <w:r w:rsidR="002638D6" w:rsidRPr="00D866B8">
        <w:rPr>
          <w:rFonts w:ascii="Times New Roman" w:hAnsi="Times New Roman"/>
          <w:i/>
          <w:sz w:val="28"/>
          <w:szCs w:val="28"/>
          <w:lang w:val="ky-KG"/>
        </w:rPr>
        <w:t>остроносый (чуштуйган), и др.</w:t>
      </w:r>
    </w:p>
    <w:p w:rsidR="005931BF" w:rsidRPr="00D866B8" w:rsidRDefault="005931BF" w:rsidP="007A3AB5">
      <w:pPr>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sz w:val="28"/>
          <w:szCs w:val="28"/>
          <w:lang w:val="ky-KG"/>
        </w:rPr>
        <w:t xml:space="preserve">Слова, связанные с ушами человека. Характерные особенности </w:t>
      </w:r>
      <w:r w:rsidRPr="00D866B8">
        <w:rPr>
          <w:rFonts w:ascii="Times New Roman" w:hAnsi="Times New Roman"/>
          <w:sz w:val="28"/>
          <w:szCs w:val="28"/>
          <w:lang w:val="ky-KG"/>
        </w:rPr>
        <w:lastRenderedPageBreak/>
        <w:t xml:space="preserve">человеческих ушей передаются, чаще всего, прилагательными. По сравнению с другими атрибутами внешности описание ушей встречается реже.  </w:t>
      </w:r>
    </w:p>
    <w:p w:rsidR="005931BF" w:rsidRPr="00D866B8" w:rsidRDefault="005931BF" w:rsidP="007A3AB5">
      <w:pPr>
        <w:widowControl w:val="0"/>
        <w:spacing w:after="0" w:line="259" w:lineRule="auto"/>
        <w:ind w:firstLine="567"/>
        <w:jc w:val="both"/>
        <w:rPr>
          <w:rFonts w:ascii="Times New Roman" w:hAnsi="Times New Roman"/>
          <w:i/>
          <w:sz w:val="28"/>
          <w:szCs w:val="28"/>
          <w:lang w:val="ky-KG"/>
        </w:rPr>
      </w:pPr>
      <w:r w:rsidRPr="00D866B8">
        <w:rPr>
          <w:rFonts w:ascii="Times New Roman" w:hAnsi="Times New Roman"/>
          <w:sz w:val="28"/>
          <w:szCs w:val="28"/>
          <w:lang w:val="ky-KG"/>
        </w:rPr>
        <w:t xml:space="preserve">Это такие слова как: </w:t>
      </w:r>
      <w:r w:rsidRPr="00D866B8">
        <w:rPr>
          <w:rFonts w:ascii="Times New Roman" w:hAnsi="Times New Roman"/>
          <w:i/>
          <w:sz w:val="28"/>
          <w:szCs w:val="28"/>
          <w:lang w:val="ky-KG"/>
        </w:rPr>
        <w:t>безухий</w:t>
      </w:r>
      <w:r w:rsidR="009D5DFB" w:rsidRPr="00D866B8">
        <w:rPr>
          <w:rFonts w:ascii="Times New Roman" w:hAnsi="Times New Roman"/>
          <w:i/>
          <w:sz w:val="28"/>
          <w:szCs w:val="28"/>
          <w:lang w:val="ky-KG"/>
        </w:rPr>
        <w:t xml:space="preserve"> (кулаксыз, кулагы  жок)</w:t>
      </w:r>
      <w:r w:rsidRPr="00D866B8">
        <w:rPr>
          <w:rFonts w:ascii="Times New Roman" w:hAnsi="Times New Roman"/>
          <w:i/>
          <w:sz w:val="28"/>
          <w:szCs w:val="28"/>
          <w:lang w:val="ky-KG"/>
        </w:rPr>
        <w:t>, большеухий</w:t>
      </w:r>
      <w:r w:rsidR="00724B61" w:rsidRPr="00D866B8">
        <w:rPr>
          <w:rFonts w:ascii="Times New Roman" w:hAnsi="Times New Roman"/>
          <w:i/>
          <w:sz w:val="28"/>
          <w:szCs w:val="28"/>
          <w:lang w:val="ky-KG"/>
        </w:rPr>
        <w:t xml:space="preserve"> (чоң кулак)</w:t>
      </w:r>
      <w:r w:rsidRPr="00D866B8">
        <w:rPr>
          <w:rFonts w:ascii="Times New Roman" w:hAnsi="Times New Roman"/>
          <w:i/>
          <w:sz w:val="28"/>
          <w:szCs w:val="28"/>
          <w:lang w:val="ky-KG"/>
        </w:rPr>
        <w:t xml:space="preserve">, маленькие уши </w:t>
      </w:r>
      <w:r w:rsidR="00724B61" w:rsidRPr="00D866B8">
        <w:rPr>
          <w:rFonts w:ascii="Times New Roman" w:hAnsi="Times New Roman"/>
          <w:i/>
          <w:sz w:val="28"/>
          <w:szCs w:val="28"/>
          <w:lang w:val="ky-KG"/>
        </w:rPr>
        <w:t xml:space="preserve">(кичине кулак) </w:t>
      </w:r>
      <w:r w:rsidR="009D5DFB" w:rsidRPr="00D866B8">
        <w:rPr>
          <w:rFonts w:ascii="Times New Roman" w:hAnsi="Times New Roman"/>
          <w:i/>
          <w:sz w:val="28"/>
          <w:szCs w:val="28"/>
          <w:lang w:val="ky-KG"/>
        </w:rPr>
        <w:t>одноухий</w:t>
      </w:r>
      <w:r w:rsidRPr="00D866B8">
        <w:rPr>
          <w:rFonts w:ascii="Times New Roman" w:hAnsi="Times New Roman"/>
          <w:i/>
          <w:sz w:val="28"/>
          <w:szCs w:val="28"/>
          <w:lang w:val="ky-KG"/>
        </w:rPr>
        <w:t xml:space="preserve"> </w:t>
      </w:r>
      <w:r w:rsidR="009D5DFB" w:rsidRPr="00D866B8">
        <w:rPr>
          <w:rFonts w:ascii="Times New Roman" w:hAnsi="Times New Roman"/>
          <w:i/>
          <w:sz w:val="28"/>
          <w:szCs w:val="28"/>
          <w:lang w:val="ky-KG"/>
        </w:rPr>
        <w:t>(</w:t>
      </w:r>
      <w:r w:rsidRPr="00D866B8">
        <w:rPr>
          <w:rFonts w:ascii="Times New Roman" w:hAnsi="Times New Roman"/>
          <w:i/>
          <w:sz w:val="28"/>
          <w:szCs w:val="28"/>
          <w:lang w:val="ky-KG"/>
        </w:rPr>
        <w:t>бир кулактуу</w:t>
      </w:r>
      <w:r w:rsidR="009D5DFB" w:rsidRPr="00D866B8">
        <w:rPr>
          <w:rFonts w:ascii="Times New Roman" w:hAnsi="Times New Roman"/>
          <w:i/>
          <w:sz w:val="28"/>
          <w:szCs w:val="28"/>
          <w:lang w:val="ky-KG"/>
        </w:rPr>
        <w:t>)</w:t>
      </w:r>
      <w:r w:rsidRPr="00D866B8">
        <w:rPr>
          <w:rFonts w:ascii="Times New Roman" w:hAnsi="Times New Roman"/>
          <w:i/>
          <w:sz w:val="28"/>
          <w:szCs w:val="28"/>
          <w:lang w:val="ky-KG"/>
        </w:rPr>
        <w:t>,</w:t>
      </w:r>
      <w:r w:rsidR="009D5DFB" w:rsidRPr="00D866B8">
        <w:rPr>
          <w:rFonts w:ascii="Times New Roman" w:hAnsi="Times New Roman"/>
          <w:sz w:val="28"/>
          <w:szCs w:val="28"/>
          <w:lang w:val="ky-KG"/>
        </w:rPr>
        <w:t xml:space="preserve"> </w:t>
      </w:r>
      <w:r w:rsidR="00724B61" w:rsidRPr="00D866B8">
        <w:rPr>
          <w:rFonts w:ascii="Times New Roman" w:hAnsi="Times New Roman"/>
          <w:i/>
          <w:sz w:val="28"/>
          <w:szCs w:val="28"/>
          <w:lang w:val="ky-KG"/>
        </w:rPr>
        <w:t xml:space="preserve">оттопыренные, </w:t>
      </w:r>
      <w:r w:rsidR="009D5DFB" w:rsidRPr="00D866B8">
        <w:rPr>
          <w:rFonts w:ascii="Times New Roman" w:hAnsi="Times New Roman"/>
          <w:i/>
          <w:sz w:val="28"/>
          <w:szCs w:val="28"/>
          <w:lang w:val="ky-KG"/>
        </w:rPr>
        <w:t>ушастый</w:t>
      </w:r>
      <w:r w:rsidRPr="00D866B8">
        <w:rPr>
          <w:rFonts w:ascii="Times New Roman" w:hAnsi="Times New Roman"/>
          <w:i/>
          <w:sz w:val="28"/>
          <w:szCs w:val="28"/>
          <w:lang w:val="ky-KG"/>
        </w:rPr>
        <w:t xml:space="preserve"> </w:t>
      </w:r>
      <w:r w:rsidR="00724B61" w:rsidRPr="00D866B8">
        <w:rPr>
          <w:rFonts w:ascii="Times New Roman" w:hAnsi="Times New Roman"/>
          <w:i/>
          <w:sz w:val="28"/>
          <w:szCs w:val="28"/>
          <w:lang w:val="ky-KG"/>
        </w:rPr>
        <w:t>(</w:t>
      </w:r>
      <w:r w:rsidRPr="00D866B8">
        <w:rPr>
          <w:rFonts w:ascii="Times New Roman" w:hAnsi="Times New Roman"/>
          <w:i/>
          <w:sz w:val="28"/>
          <w:szCs w:val="28"/>
          <w:lang w:val="ky-KG"/>
        </w:rPr>
        <w:t>кулактуу</w:t>
      </w:r>
      <w:r w:rsidR="00724B61" w:rsidRPr="00D866B8">
        <w:rPr>
          <w:rFonts w:ascii="Times New Roman" w:hAnsi="Times New Roman"/>
          <w:i/>
          <w:sz w:val="28"/>
          <w:szCs w:val="28"/>
          <w:lang w:val="ky-KG"/>
        </w:rPr>
        <w:t>, делдең, делдек, делдегей, делдейген)</w:t>
      </w:r>
      <w:r w:rsidRPr="00D866B8">
        <w:rPr>
          <w:rFonts w:ascii="Times New Roman" w:hAnsi="Times New Roman"/>
          <w:i/>
          <w:sz w:val="28"/>
          <w:szCs w:val="28"/>
          <w:lang w:val="ky-KG"/>
        </w:rPr>
        <w:t>,</w:t>
      </w:r>
      <w:r w:rsidR="00724B61" w:rsidRPr="00D866B8">
        <w:rPr>
          <w:rFonts w:ascii="Times New Roman" w:hAnsi="Times New Roman"/>
          <w:sz w:val="28"/>
          <w:szCs w:val="28"/>
          <w:lang w:val="ky-KG"/>
        </w:rPr>
        <w:t xml:space="preserve"> лопоухий</w:t>
      </w:r>
      <w:r w:rsidRPr="00D866B8">
        <w:rPr>
          <w:rFonts w:ascii="Times New Roman" w:hAnsi="Times New Roman"/>
          <w:i/>
          <w:sz w:val="28"/>
          <w:szCs w:val="28"/>
          <w:lang w:val="ky-KG"/>
        </w:rPr>
        <w:t xml:space="preserve"> </w:t>
      </w:r>
      <w:r w:rsidR="00724B61" w:rsidRPr="00D866B8">
        <w:rPr>
          <w:rFonts w:ascii="Times New Roman" w:hAnsi="Times New Roman"/>
          <w:i/>
          <w:sz w:val="28"/>
          <w:szCs w:val="28"/>
          <w:lang w:val="ky-KG"/>
        </w:rPr>
        <w:t xml:space="preserve">(шалпаң кулак) </w:t>
      </w:r>
      <w:r w:rsidRPr="00D866B8">
        <w:rPr>
          <w:rFonts w:ascii="Times New Roman" w:hAnsi="Times New Roman"/>
          <w:i/>
          <w:sz w:val="28"/>
          <w:szCs w:val="28"/>
          <w:lang w:val="ky-KG"/>
        </w:rPr>
        <w:t xml:space="preserve"> </w:t>
      </w:r>
      <w:r w:rsidR="00724B61" w:rsidRPr="00D866B8">
        <w:rPr>
          <w:rFonts w:ascii="Times New Roman" w:hAnsi="Times New Roman"/>
          <w:i/>
          <w:sz w:val="28"/>
          <w:szCs w:val="28"/>
          <w:lang w:val="ky-KG"/>
        </w:rPr>
        <w:t>и др.</w:t>
      </w:r>
    </w:p>
    <w:p w:rsidR="005931BF" w:rsidRPr="00D866B8" w:rsidRDefault="005931BF" w:rsidP="007A3AB5">
      <w:pPr>
        <w:widowControl w:val="0"/>
        <w:spacing w:after="0" w:line="259" w:lineRule="auto"/>
        <w:ind w:firstLine="567"/>
        <w:jc w:val="both"/>
        <w:rPr>
          <w:rFonts w:ascii="Times New Roman" w:hAnsi="Times New Roman"/>
          <w:b/>
          <w:sz w:val="28"/>
          <w:szCs w:val="28"/>
          <w:lang w:val="ky-KG"/>
        </w:rPr>
      </w:pPr>
      <w:r w:rsidRPr="00D866B8">
        <w:rPr>
          <w:rFonts w:ascii="Times New Roman" w:hAnsi="Times New Roman"/>
          <w:sz w:val="28"/>
          <w:szCs w:val="28"/>
          <w:lang w:val="ky-KG"/>
        </w:rPr>
        <w:t>Слова, характеризующие лицо человека.</w:t>
      </w:r>
      <w:r w:rsidRPr="00D866B8">
        <w:rPr>
          <w:rFonts w:ascii="Times New Roman" w:hAnsi="Times New Roman"/>
          <w:b/>
          <w:sz w:val="28"/>
          <w:szCs w:val="28"/>
          <w:lang w:val="ky-KG"/>
        </w:rPr>
        <w:t xml:space="preserve"> </w:t>
      </w:r>
      <w:r w:rsidRPr="00D866B8">
        <w:rPr>
          <w:rFonts w:ascii="Times New Roman" w:hAnsi="Times New Roman"/>
          <w:sz w:val="28"/>
          <w:szCs w:val="28"/>
          <w:lang w:val="ky-KG"/>
        </w:rPr>
        <w:t xml:space="preserve">Для описания лица человека чаще всего используются прилагательные: </w:t>
      </w:r>
      <w:r w:rsidRPr="00D866B8">
        <w:rPr>
          <w:rFonts w:ascii="Times New Roman" w:hAnsi="Times New Roman"/>
          <w:i/>
          <w:sz w:val="28"/>
          <w:szCs w:val="28"/>
          <w:lang w:val="ky-KG"/>
        </w:rPr>
        <w:t>широколицый</w:t>
      </w:r>
      <w:r w:rsidR="00724B61" w:rsidRPr="00D866B8">
        <w:rPr>
          <w:rFonts w:ascii="Times New Roman" w:hAnsi="Times New Roman"/>
          <w:i/>
          <w:sz w:val="28"/>
          <w:szCs w:val="28"/>
          <w:lang w:val="ky-KG"/>
        </w:rPr>
        <w:t xml:space="preserve"> ( багжагай, , бакжайган, балжагай, балжайган)</w:t>
      </w:r>
      <w:r w:rsidRPr="00D866B8">
        <w:rPr>
          <w:rFonts w:ascii="Times New Roman" w:hAnsi="Times New Roman"/>
          <w:i/>
          <w:sz w:val="28"/>
          <w:szCs w:val="28"/>
          <w:lang w:val="ky-KG"/>
        </w:rPr>
        <w:t>, плосколицый</w:t>
      </w:r>
      <w:r w:rsidR="00151907" w:rsidRPr="00D866B8">
        <w:rPr>
          <w:rFonts w:ascii="Times New Roman" w:hAnsi="Times New Roman"/>
          <w:i/>
          <w:sz w:val="28"/>
          <w:szCs w:val="28"/>
          <w:lang w:val="ky-KG"/>
        </w:rPr>
        <w:t xml:space="preserve"> (бети жайык</w:t>
      </w:r>
      <w:r w:rsidRPr="00D866B8">
        <w:rPr>
          <w:rFonts w:ascii="Times New Roman" w:hAnsi="Times New Roman"/>
          <w:i/>
          <w:sz w:val="28"/>
          <w:szCs w:val="28"/>
          <w:lang w:val="ky-KG"/>
        </w:rPr>
        <w:t>,</w:t>
      </w:r>
      <w:r w:rsidR="00151907" w:rsidRPr="00D866B8">
        <w:rPr>
          <w:rFonts w:ascii="Times New Roman" w:hAnsi="Times New Roman"/>
          <w:i/>
          <w:sz w:val="28"/>
          <w:szCs w:val="28"/>
          <w:lang w:val="ky-KG"/>
        </w:rPr>
        <w:t xml:space="preserve"> жантайыңкы, жалпак бет), </w:t>
      </w:r>
      <w:r w:rsidRPr="00D866B8">
        <w:rPr>
          <w:rFonts w:ascii="Times New Roman" w:hAnsi="Times New Roman"/>
          <w:i/>
          <w:sz w:val="28"/>
          <w:szCs w:val="28"/>
          <w:lang w:val="ky-KG"/>
        </w:rPr>
        <w:t xml:space="preserve"> узколицый</w:t>
      </w:r>
      <w:r w:rsidR="00151907" w:rsidRPr="00D866B8">
        <w:rPr>
          <w:rFonts w:ascii="Times New Roman" w:hAnsi="Times New Roman"/>
          <w:i/>
          <w:sz w:val="28"/>
          <w:szCs w:val="28"/>
          <w:lang w:val="ky-KG"/>
        </w:rPr>
        <w:t xml:space="preserve"> (кууш, чукчугуй)</w:t>
      </w:r>
      <w:r w:rsidRPr="00D866B8">
        <w:rPr>
          <w:rFonts w:ascii="Times New Roman" w:hAnsi="Times New Roman"/>
          <w:i/>
          <w:sz w:val="28"/>
          <w:szCs w:val="28"/>
          <w:lang w:val="ky-KG"/>
        </w:rPr>
        <w:t xml:space="preserve">, толстощёкий </w:t>
      </w:r>
      <w:r w:rsidR="00151907" w:rsidRPr="00D866B8">
        <w:rPr>
          <w:rFonts w:ascii="Times New Roman" w:hAnsi="Times New Roman"/>
          <w:i/>
          <w:sz w:val="28"/>
          <w:szCs w:val="28"/>
          <w:lang w:val="ky-KG"/>
        </w:rPr>
        <w:t xml:space="preserve">(бултугуй, бултуйган, бултук, буртуйган, тултугуй) </w:t>
      </w:r>
      <w:r w:rsidRPr="00D866B8">
        <w:rPr>
          <w:rFonts w:ascii="Times New Roman" w:hAnsi="Times New Roman"/>
          <w:i/>
          <w:sz w:val="28"/>
          <w:szCs w:val="28"/>
          <w:lang w:val="ky-KG"/>
        </w:rPr>
        <w:t xml:space="preserve">и др.  </w:t>
      </w:r>
    </w:p>
    <w:p w:rsidR="00D866B8" w:rsidRPr="00D866B8" w:rsidRDefault="005931BF" w:rsidP="007A3AB5">
      <w:pPr>
        <w:widowControl w:val="0"/>
        <w:spacing w:after="0" w:line="259" w:lineRule="auto"/>
        <w:ind w:firstLine="567"/>
        <w:jc w:val="both"/>
        <w:rPr>
          <w:rFonts w:ascii="Times New Roman" w:hAnsi="Times New Roman"/>
          <w:i/>
          <w:sz w:val="28"/>
          <w:szCs w:val="28"/>
          <w:lang w:val="ky-KG"/>
        </w:rPr>
      </w:pPr>
      <w:r w:rsidRPr="00D866B8">
        <w:rPr>
          <w:rFonts w:ascii="Times New Roman" w:hAnsi="Times New Roman"/>
          <w:sz w:val="28"/>
          <w:szCs w:val="28"/>
          <w:lang w:val="ky-KG"/>
        </w:rPr>
        <w:t xml:space="preserve">Слова, характеризующие кожу лица человека: </w:t>
      </w:r>
      <w:r w:rsidRPr="00D866B8">
        <w:rPr>
          <w:rFonts w:ascii="Times New Roman" w:hAnsi="Times New Roman"/>
          <w:i/>
          <w:sz w:val="28"/>
          <w:szCs w:val="28"/>
          <w:lang w:val="ky-KG"/>
        </w:rPr>
        <w:t>белолицый</w:t>
      </w:r>
      <w:r w:rsidR="00151907" w:rsidRPr="00D866B8">
        <w:rPr>
          <w:rFonts w:ascii="Times New Roman" w:hAnsi="Times New Roman"/>
          <w:i/>
          <w:sz w:val="28"/>
          <w:szCs w:val="28"/>
          <w:lang w:val="ky-KG"/>
        </w:rPr>
        <w:t xml:space="preserve"> (ак жуумал, агыш тарткан, акчыл, ак жүздүү), </w:t>
      </w:r>
      <w:r w:rsidRPr="00D866B8">
        <w:rPr>
          <w:rFonts w:ascii="Times New Roman" w:hAnsi="Times New Roman"/>
          <w:i/>
          <w:sz w:val="28"/>
          <w:szCs w:val="28"/>
          <w:lang w:val="ky-KG"/>
        </w:rPr>
        <w:t>смуглый</w:t>
      </w:r>
      <w:r w:rsidR="001A77A2" w:rsidRPr="00D866B8">
        <w:rPr>
          <w:rFonts w:ascii="Times New Roman" w:hAnsi="Times New Roman"/>
          <w:i/>
          <w:sz w:val="28"/>
          <w:szCs w:val="28"/>
          <w:lang w:val="ky-KG"/>
        </w:rPr>
        <w:t xml:space="preserve"> ( кара тору)</w:t>
      </w:r>
      <w:r w:rsidRPr="00D866B8">
        <w:rPr>
          <w:rFonts w:ascii="Times New Roman" w:hAnsi="Times New Roman"/>
          <w:i/>
          <w:sz w:val="28"/>
          <w:szCs w:val="28"/>
          <w:lang w:val="ky-KG"/>
        </w:rPr>
        <w:t>, бледный</w:t>
      </w:r>
      <w:r w:rsidR="00151907" w:rsidRPr="00D866B8">
        <w:rPr>
          <w:rFonts w:ascii="Times New Roman" w:hAnsi="Times New Roman"/>
          <w:i/>
          <w:sz w:val="28"/>
          <w:szCs w:val="28"/>
          <w:lang w:val="ky-KG"/>
        </w:rPr>
        <w:t xml:space="preserve"> (купкуу, куба, кубакай, ак куба)</w:t>
      </w:r>
      <w:r w:rsidRPr="00D866B8">
        <w:rPr>
          <w:rFonts w:ascii="Times New Roman" w:hAnsi="Times New Roman"/>
          <w:i/>
          <w:sz w:val="28"/>
          <w:szCs w:val="28"/>
          <w:lang w:val="ky-KG"/>
        </w:rPr>
        <w:t>, чернолицый</w:t>
      </w:r>
      <w:r w:rsidR="001A77A2" w:rsidRPr="00D866B8">
        <w:rPr>
          <w:rFonts w:ascii="Times New Roman" w:hAnsi="Times New Roman"/>
          <w:i/>
          <w:sz w:val="28"/>
          <w:szCs w:val="28"/>
          <w:lang w:val="ky-KG"/>
        </w:rPr>
        <w:t xml:space="preserve"> (ширидей кара, тотуккан)</w:t>
      </w:r>
      <w:r w:rsidRPr="00D866B8">
        <w:rPr>
          <w:rFonts w:ascii="Times New Roman" w:hAnsi="Times New Roman"/>
          <w:i/>
          <w:sz w:val="28"/>
          <w:szCs w:val="28"/>
          <w:lang w:val="ky-KG"/>
        </w:rPr>
        <w:t xml:space="preserve">, краснолицый </w:t>
      </w:r>
      <w:r w:rsidR="001A77A2" w:rsidRPr="00D866B8">
        <w:rPr>
          <w:rFonts w:ascii="Times New Roman" w:hAnsi="Times New Roman"/>
          <w:i/>
          <w:sz w:val="28"/>
          <w:szCs w:val="28"/>
          <w:lang w:val="ky-KG"/>
        </w:rPr>
        <w:t>(кызыл жүздүү, анардай) и др.</w:t>
      </w:r>
    </w:p>
    <w:p w:rsidR="00D866B8" w:rsidRPr="00D866B8" w:rsidRDefault="005931BF" w:rsidP="007A3AB5">
      <w:pPr>
        <w:widowControl w:val="0"/>
        <w:tabs>
          <w:tab w:val="left" w:pos="709"/>
        </w:tabs>
        <w:spacing w:after="0" w:line="259" w:lineRule="auto"/>
        <w:ind w:firstLine="567"/>
        <w:contextualSpacing/>
        <w:jc w:val="both"/>
        <w:rPr>
          <w:rFonts w:ascii="Times New Roman" w:hAnsi="Times New Roman"/>
          <w:b/>
          <w:sz w:val="28"/>
          <w:szCs w:val="28"/>
          <w:lang w:val="ky-KG"/>
        </w:rPr>
      </w:pPr>
      <w:r w:rsidRPr="00D866B8">
        <w:rPr>
          <w:rFonts w:ascii="Times New Roman" w:hAnsi="Times New Roman"/>
          <w:b/>
          <w:sz w:val="28"/>
          <w:szCs w:val="28"/>
          <w:lang w:val="ky-KG"/>
        </w:rPr>
        <w:t xml:space="preserve">3.3 Языковые средства лексико-семантической группы, описывающие внешность человека по частям его тела, и их семантико-функциональные и синтагматические особенности. </w:t>
      </w:r>
      <w:r w:rsidRPr="00D866B8">
        <w:rPr>
          <w:rFonts w:ascii="Times New Roman" w:hAnsi="Times New Roman"/>
          <w:sz w:val="28"/>
          <w:szCs w:val="28"/>
          <w:lang w:val="ky-KG"/>
        </w:rPr>
        <w:t xml:space="preserve">В этом параграфе анализируются языковые средства лексико-семантической группы, описывающие внешность человека по частям его тела, и их семантико-функциональная и синтагматическая природа. Мы остановились на анализе лексических средств, описывающих особенности головы, рук, ног и роста. </w:t>
      </w:r>
      <w:r w:rsidRPr="00D866B8">
        <w:rPr>
          <w:rFonts w:ascii="Times New Roman" w:hAnsi="Times New Roman"/>
          <w:b/>
          <w:sz w:val="28"/>
          <w:szCs w:val="28"/>
          <w:lang w:val="ky-KG"/>
        </w:rPr>
        <w:t xml:space="preserve"> </w:t>
      </w:r>
      <w:r w:rsidRPr="00D866B8">
        <w:rPr>
          <w:rFonts w:ascii="Times New Roman" w:hAnsi="Times New Roman"/>
          <w:sz w:val="28"/>
          <w:szCs w:val="28"/>
          <w:lang w:val="ky-KG"/>
        </w:rPr>
        <w:t xml:space="preserve"> </w:t>
      </w:r>
    </w:p>
    <w:p w:rsidR="00D866B8" w:rsidRPr="00D866B8" w:rsidRDefault="005931BF" w:rsidP="007A3AB5">
      <w:pPr>
        <w:widowControl w:val="0"/>
        <w:tabs>
          <w:tab w:val="left" w:pos="709"/>
        </w:tabs>
        <w:spacing w:after="0" w:line="259" w:lineRule="auto"/>
        <w:ind w:firstLine="567"/>
        <w:contextualSpacing/>
        <w:jc w:val="both"/>
        <w:rPr>
          <w:rFonts w:ascii="Times New Roman" w:hAnsi="Times New Roman"/>
          <w:b/>
          <w:sz w:val="28"/>
          <w:szCs w:val="28"/>
          <w:lang w:val="ky-KG"/>
        </w:rPr>
      </w:pPr>
      <w:r w:rsidRPr="00D866B8">
        <w:rPr>
          <w:rFonts w:ascii="Times New Roman" w:hAnsi="Times New Roman"/>
          <w:sz w:val="28"/>
          <w:szCs w:val="28"/>
          <w:lang w:val="ky-KG"/>
        </w:rPr>
        <w:t xml:space="preserve">Слова, используемые для описания головы человека. Значения слов, показывающих динамические движения головы при описании внешности человека с паралингвистических позиций проанализированы в работе А.Т. Ботобековой “Кыргыз ымдоо-жаңсоолору”. [Ботобекова, 2007]. </w:t>
      </w:r>
    </w:p>
    <w:p w:rsidR="00D866B8" w:rsidRPr="00D866B8" w:rsidRDefault="005931BF" w:rsidP="007A3AB5">
      <w:pPr>
        <w:widowControl w:val="0"/>
        <w:tabs>
          <w:tab w:val="left" w:pos="709"/>
        </w:tabs>
        <w:spacing w:after="0" w:line="259" w:lineRule="auto"/>
        <w:ind w:firstLine="567"/>
        <w:contextualSpacing/>
        <w:jc w:val="both"/>
        <w:rPr>
          <w:rFonts w:ascii="Times New Roman" w:hAnsi="Times New Roman"/>
          <w:sz w:val="28"/>
          <w:szCs w:val="28"/>
          <w:lang w:val="ky-KG"/>
        </w:rPr>
      </w:pPr>
      <w:r w:rsidRPr="00D866B8">
        <w:rPr>
          <w:rFonts w:ascii="Times New Roman" w:hAnsi="Times New Roman"/>
          <w:sz w:val="28"/>
          <w:szCs w:val="28"/>
          <w:lang w:val="ky-KG"/>
        </w:rPr>
        <w:t xml:space="preserve">Кроме того, можно отметить и те слова, что связаны с описанием формы головы, наличием или отсутствием волос, сравнением с какими-либо предметами: </w:t>
      </w:r>
      <w:r w:rsidRPr="00D866B8">
        <w:rPr>
          <w:rFonts w:ascii="Times New Roman" w:hAnsi="Times New Roman"/>
          <w:i/>
          <w:sz w:val="28"/>
          <w:szCs w:val="28"/>
          <w:lang w:val="ky-KG"/>
        </w:rPr>
        <w:t>плоский</w:t>
      </w:r>
      <w:r w:rsidR="001A77A2" w:rsidRPr="00D866B8">
        <w:rPr>
          <w:rFonts w:ascii="Times New Roman" w:hAnsi="Times New Roman"/>
          <w:i/>
          <w:sz w:val="28"/>
          <w:szCs w:val="28"/>
          <w:lang w:val="ky-KG"/>
        </w:rPr>
        <w:t xml:space="preserve"> (жалпак, жалпыгый)</w:t>
      </w:r>
      <w:r w:rsidRPr="00D866B8">
        <w:rPr>
          <w:rFonts w:ascii="Times New Roman" w:hAnsi="Times New Roman"/>
          <w:i/>
          <w:sz w:val="28"/>
          <w:szCs w:val="28"/>
          <w:lang w:val="ky-KG"/>
        </w:rPr>
        <w:t>,</w:t>
      </w:r>
      <w:r w:rsidRPr="00D866B8">
        <w:rPr>
          <w:rFonts w:ascii="Times New Roman" w:hAnsi="Times New Roman"/>
          <w:sz w:val="28"/>
          <w:szCs w:val="28"/>
          <w:lang w:val="ky-KG"/>
        </w:rPr>
        <w:t xml:space="preserve"> </w:t>
      </w:r>
      <w:r w:rsidRPr="00D866B8">
        <w:rPr>
          <w:rFonts w:ascii="Times New Roman" w:hAnsi="Times New Roman"/>
          <w:i/>
          <w:sz w:val="28"/>
          <w:szCs w:val="28"/>
          <w:lang w:val="ky-KG"/>
        </w:rPr>
        <w:t>с перхотью</w:t>
      </w:r>
      <w:r w:rsidR="001A77A2" w:rsidRPr="00D866B8">
        <w:rPr>
          <w:rFonts w:ascii="Times New Roman" w:hAnsi="Times New Roman"/>
          <w:i/>
          <w:sz w:val="28"/>
          <w:szCs w:val="28"/>
          <w:lang w:val="ky-KG"/>
        </w:rPr>
        <w:t xml:space="preserve"> (какачтуу)</w:t>
      </w:r>
      <w:r w:rsidRPr="00D866B8">
        <w:rPr>
          <w:rFonts w:ascii="Times New Roman" w:hAnsi="Times New Roman"/>
          <w:i/>
          <w:sz w:val="28"/>
          <w:szCs w:val="28"/>
          <w:lang w:val="ky-KG"/>
        </w:rPr>
        <w:t>, остроголовый</w:t>
      </w:r>
      <w:r w:rsidR="00A05C6E" w:rsidRPr="00D866B8">
        <w:rPr>
          <w:rFonts w:ascii="Times New Roman" w:hAnsi="Times New Roman"/>
          <w:i/>
          <w:sz w:val="28"/>
          <w:szCs w:val="28"/>
          <w:lang w:val="ky-KG"/>
        </w:rPr>
        <w:t xml:space="preserve"> (соку баш, сөлпү, сөлпүк, сүйрүйгөн, сүйрү)</w:t>
      </w:r>
      <w:r w:rsidRPr="00D866B8">
        <w:rPr>
          <w:rFonts w:ascii="Times New Roman" w:hAnsi="Times New Roman"/>
          <w:i/>
          <w:sz w:val="28"/>
          <w:szCs w:val="28"/>
          <w:lang w:val="ky-KG"/>
        </w:rPr>
        <w:t>, круглый</w:t>
      </w:r>
      <w:r w:rsidR="00A05C6E" w:rsidRPr="00D866B8">
        <w:rPr>
          <w:rFonts w:ascii="Times New Roman" w:hAnsi="Times New Roman"/>
          <w:i/>
          <w:sz w:val="28"/>
          <w:szCs w:val="28"/>
          <w:lang w:val="ky-KG"/>
        </w:rPr>
        <w:t xml:space="preserve"> (тоголок)</w:t>
      </w:r>
      <w:r w:rsidRPr="00D866B8">
        <w:rPr>
          <w:rFonts w:ascii="Times New Roman" w:hAnsi="Times New Roman"/>
          <w:i/>
          <w:sz w:val="28"/>
          <w:szCs w:val="28"/>
          <w:lang w:val="ky-KG"/>
        </w:rPr>
        <w:t>, лысый</w:t>
      </w:r>
      <w:r w:rsidR="00A05C6E" w:rsidRPr="00D866B8">
        <w:rPr>
          <w:rFonts w:ascii="Times New Roman" w:hAnsi="Times New Roman"/>
          <w:i/>
          <w:sz w:val="28"/>
          <w:szCs w:val="28"/>
          <w:lang w:val="ky-KG"/>
        </w:rPr>
        <w:t xml:space="preserve"> (тасыракай) </w:t>
      </w:r>
      <w:r w:rsidRPr="00D866B8">
        <w:rPr>
          <w:rFonts w:ascii="Times New Roman" w:hAnsi="Times New Roman"/>
          <w:i/>
          <w:sz w:val="28"/>
          <w:szCs w:val="28"/>
          <w:lang w:val="ky-KG"/>
        </w:rPr>
        <w:t xml:space="preserve"> чубатый</w:t>
      </w:r>
      <w:r w:rsidR="00A05C6E" w:rsidRPr="00D866B8">
        <w:rPr>
          <w:rFonts w:ascii="Times New Roman" w:hAnsi="Times New Roman"/>
          <w:i/>
          <w:sz w:val="28"/>
          <w:szCs w:val="28"/>
          <w:lang w:val="ky-KG"/>
        </w:rPr>
        <w:t xml:space="preserve"> (көкүлдүү)</w:t>
      </w:r>
      <w:r w:rsidRPr="00D866B8">
        <w:rPr>
          <w:rFonts w:ascii="Times New Roman" w:hAnsi="Times New Roman"/>
          <w:i/>
          <w:sz w:val="28"/>
          <w:szCs w:val="28"/>
          <w:lang w:val="ky-KG"/>
        </w:rPr>
        <w:t>, гладкий</w:t>
      </w:r>
      <w:r w:rsidR="00A90734" w:rsidRPr="00D866B8">
        <w:rPr>
          <w:rFonts w:ascii="Times New Roman" w:hAnsi="Times New Roman"/>
          <w:i/>
          <w:sz w:val="28"/>
          <w:szCs w:val="28"/>
          <w:lang w:val="ky-KG"/>
        </w:rPr>
        <w:t>, круглый</w:t>
      </w:r>
      <w:r w:rsidRPr="00D866B8">
        <w:rPr>
          <w:rFonts w:ascii="Times New Roman" w:hAnsi="Times New Roman"/>
          <w:i/>
          <w:sz w:val="28"/>
          <w:szCs w:val="28"/>
          <w:lang w:val="ky-KG"/>
        </w:rPr>
        <w:t xml:space="preserve"> как шар</w:t>
      </w:r>
      <w:r w:rsidR="00A90734" w:rsidRPr="00D866B8">
        <w:rPr>
          <w:rFonts w:ascii="Times New Roman" w:hAnsi="Times New Roman"/>
          <w:i/>
          <w:sz w:val="28"/>
          <w:szCs w:val="28"/>
          <w:lang w:val="ky-KG"/>
        </w:rPr>
        <w:t xml:space="preserve"> (түймө, мадырайган)</w:t>
      </w:r>
      <w:r w:rsidRPr="00D866B8">
        <w:rPr>
          <w:rFonts w:ascii="Times New Roman" w:hAnsi="Times New Roman"/>
          <w:i/>
          <w:sz w:val="28"/>
          <w:szCs w:val="28"/>
          <w:lang w:val="ky-KG"/>
        </w:rPr>
        <w:t>, большой как казан</w:t>
      </w:r>
      <w:r w:rsidR="00A90734" w:rsidRPr="00D866B8">
        <w:rPr>
          <w:rFonts w:ascii="Times New Roman" w:hAnsi="Times New Roman"/>
          <w:i/>
          <w:sz w:val="28"/>
          <w:szCs w:val="28"/>
          <w:lang w:val="ky-KG"/>
        </w:rPr>
        <w:t xml:space="preserve"> (</w:t>
      </w:r>
      <w:r w:rsidRPr="00D866B8">
        <w:rPr>
          <w:rFonts w:ascii="Times New Roman" w:hAnsi="Times New Roman"/>
          <w:i/>
          <w:sz w:val="28"/>
          <w:szCs w:val="28"/>
          <w:lang w:val="ky-KG"/>
        </w:rPr>
        <w:t xml:space="preserve"> </w:t>
      </w:r>
      <w:r w:rsidR="00A90734" w:rsidRPr="00D866B8">
        <w:rPr>
          <w:rFonts w:ascii="Times New Roman" w:hAnsi="Times New Roman"/>
          <w:i/>
          <w:sz w:val="28"/>
          <w:szCs w:val="28"/>
          <w:lang w:val="ky-KG"/>
        </w:rPr>
        <w:t xml:space="preserve">казандай, чарадай) </w:t>
      </w:r>
      <w:r w:rsidRPr="00D866B8">
        <w:rPr>
          <w:rFonts w:ascii="Times New Roman" w:hAnsi="Times New Roman"/>
          <w:i/>
          <w:sz w:val="28"/>
          <w:szCs w:val="28"/>
          <w:lang w:val="ky-KG"/>
        </w:rPr>
        <w:t>и др.</w:t>
      </w:r>
    </w:p>
    <w:p w:rsidR="00D866B8" w:rsidRPr="00D866B8" w:rsidRDefault="005931BF" w:rsidP="007A3AB5">
      <w:pPr>
        <w:widowControl w:val="0"/>
        <w:tabs>
          <w:tab w:val="left" w:pos="709"/>
        </w:tabs>
        <w:spacing w:after="0" w:line="259" w:lineRule="auto"/>
        <w:ind w:firstLine="567"/>
        <w:contextualSpacing/>
        <w:jc w:val="both"/>
        <w:rPr>
          <w:rFonts w:ascii="Times New Roman" w:hAnsi="Times New Roman"/>
          <w:b/>
          <w:sz w:val="28"/>
          <w:szCs w:val="28"/>
          <w:lang w:val="ky-KG"/>
        </w:rPr>
      </w:pPr>
      <w:r w:rsidRPr="00D866B8">
        <w:rPr>
          <w:rFonts w:ascii="Times New Roman" w:hAnsi="Times New Roman"/>
          <w:sz w:val="28"/>
          <w:szCs w:val="28"/>
          <w:lang w:val="ky-KG"/>
        </w:rPr>
        <w:t xml:space="preserve">Слова, связанные с руками. Лексические характеристики, связанные с руками человека, входят в лексико-семантическую группу “Тело и части тела”.  </w:t>
      </w:r>
    </w:p>
    <w:p w:rsidR="00D866B8" w:rsidRPr="00585DA9" w:rsidRDefault="005931BF" w:rsidP="007A3AB5">
      <w:pPr>
        <w:widowControl w:val="0"/>
        <w:tabs>
          <w:tab w:val="left" w:pos="851"/>
        </w:tabs>
        <w:spacing w:after="0" w:line="259" w:lineRule="auto"/>
        <w:ind w:firstLine="567"/>
        <w:contextualSpacing/>
        <w:jc w:val="both"/>
        <w:rPr>
          <w:rFonts w:ascii="Times New Roman" w:hAnsi="Times New Roman"/>
          <w:spacing w:val="4"/>
          <w:sz w:val="28"/>
          <w:szCs w:val="28"/>
          <w:lang w:val="ky-KG"/>
        </w:rPr>
      </w:pPr>
      <w:r w:rsidRPr="00585DA9">
        <w:rPr>
          <w:rFonts w:ascii="Times New Roman" w:hAnsi="Times New Roman"/>
          <w:spacing w:val="4"/>
          <w:sz w:val="28"/>
          <w:szCs w:val="28"/>
          <w:lang w:val="ky-KG"/>
        </w:rPr>
        <w:t xml:space="preserve">Описывая особенности рук, широко используют слова, обозначающие величину, длинный/короткий, сильный/слабый, толстый/худой: </w:t>
      </w:r>
      <w:r w:rsidRPr="00585DA9">
        <w:rPr>
          <w:rFonts w:ascii="Times New Roman" w:hAnsi="Times New Roman"/>
          <w:i/>
          <w:spacing w:val="4"/>
          <w:sz w:val="28"/>
          <w:szCs w:val="28"/>
          <w:lang w:val="ky-KG"/>
        </w:rPr>
        <w:t>крупные</w:t>
      </w:r>
      <w:r w:rsidR="009C50ED" w:rsidRPr="00585DA9">
        <w:rPr>
          <w:rFonts w:ascii="Times New Roman" w:hAnsi="Times New Roman"/>
          <w:i/>
          <w:spacing w:val="4"/>
          <w:sz w:val="28"/>
          <w:szCs w:val="28"/>
          <w:lang w:val="ky-KG"/>
        </w:rPr>
        <w:t xml:space="preserve"> (барсагай, барсайган, бадырайган, бартайган, бартыйган)</w:t>
      </w:r>
      <w:r w:rsidRPr="00585DA9">
        <w:rPr>
          <w:rFonts w:ascii="Times New Roman" w:hAnsi="Times New Roman"/>
          <w:i/>
          <w:spacing w:val="4"/>
          <w:sz w:val="28"/>
          <w:szCs w:val="28"/>
          <w:lang w:val="ky-KG"/>
        </w:rPr>
        <w:t>, маленькие</w:t>
      </w:r>
      <w:r w:rsidR="009C50ED" w:rsidRPr="00585DA9">
        <w:rPr>
          <w:rFonts w:ascii="Times New Roman" w:hAnsi="Times New Roman"/>
          <w:i/>
          <w:spacing w:val="4"/>
          <w:sz w:val="28"/>
          <w:szCs w:val="28"/>
          <w:lang w:val="ky-KG"/>
        </w:rPr>
        <w:t xml:space="preserve"> (ботогой, быйтыйган)</w:t>
      </w:r>
      <w:r w:rsidRPr="00585DA9">
        <w:rPr>
          <w:rFonts w:ascii="Times New Roman" w:hAnsi="Times New Roman"/>
          <w:i/>
          <w:spacing w:val="4"/>
          <w:sz w:val="28"/>
          <w:szCs w:val="28"/>
          <w:lang w:val="ky-KG"/>
        </w:rPr>
        <w:t>, мускулистые</w:t>
      </w:r>
      <w:r w:rsidR="009C50ED" w:rsidRPr="00585DA9">
        <w:rPr>
          <w:rFonts w:ascii="Times New Roman" w:hAnsi="Times New Roman"/>
          <w:i/>
          <w:spacing w:val="4"/>
          <w:sz w:val="28"/>
          <w:szCs w:val="28"/>
          <w:lang w:val="ky-KG"/>
        </w:rPr>
        <w:t xml:space="preserve"> (булчуңдуу)</w:t>
      </w:r>
      <w:r w:rsidRPr="00585DA9">
        <w:rPr>
          <w:rFonts w:ascii="Times New Roman" w:hAnsi="Times New Roman"/>
          <w:i/>
          <w:spacing w:val="4"/>
          <w:sz w:val="28"/>
          <w:szCs w:val="28"/>
          <w:lang w:val="ky-KG"/>
        </w:rPr>
        <w:t>, мягкие</w:t>
      </w:r>
      <w:r w:rsidR="009C50ED" w:rsidRPr="00585DA9">
        <w:rPr>
          <w:rFonts w:ascii="Times New Roman" w:hAnsi="Times New Roman"/>
          <w:i/>
          <w:spacing w:val="4"/>
          <w:sz w:val="28"/>
          <w:szCs w:val="28"/>
          <w:lang w:val="ky-KG"/>
        </w:rPr>
        <w:t xml:space="preserve"> (жумшак)</w:t>
      </w:r>
      <w:r w:rsidRPr="00585DA9">
        <w:rPr>
          <w:rFonts w:ascii="Times New Roman" w:hAnsi="Times New Roman"/>
          <w:i/>
          <w:spacing w:val="4"/>
          <w:sz w:val="28"/>
          <w:szCs w:val="28"/>
          <w:lang w:val="ky-KG"/>
        </w:rPr>
        <w:t xml:space="preserve">, </w:t>
      </w:r>
      <w:r w:rsidRPr="00585DA9">
        <w:rPr>
          <w:rFonts w:ascii="Times New Roman" w:hAnsi="Times New Roman"/>
          <w:i/>
          <w:spacing w:val="4"/>
          <w:sz w:val="28"/>
          <w:szCs w:val="28"/>
          <w:lang w:val="ky-KG"/>
        </w:rPr>
        <w:lastRenderedPageBreak/>
        <w:t>короткие</w:t>
      </w:r>
      <w:r w:rsidR="009C50ED" w:rsidRPr="00585DA9">
        <w:rPr>
          <w:rFonts w:ascii="Times New Roman" w:hAnsi="Times New Roman"/>
          <w:i/>
          <w:spacing w:val="4"/>
          <w:sz w:val="28"/>
          <w:szCs w:val="28"/>
          <w:lang w:val="ky-KG"/>
        </w:rPr>
        <w:t xml:space="preserve"> (кыска)</w:t>
      </w:r>
      <w:r w:rsidRPr="00585DA9">
        <w:rPr>
          <w:rFonts w:ascii="Times New Roman" w:hAnsi="Times New Roman"/>
          <w:i/>
          <w:spacing w:val="4"/>
          <w:sz w:val="28"/>
          <w:szCs w:val="28"/>
          <w:lang w:val="ky-KG"/>
        </w:rPr>
        <w:t>, жилистые</w:t>
      </w:r>
      <w:r w:rsidR="00A90734" w:rsidRPr="00585DA9">
        <w:rPr>
          <w:rFonts w:ascii="Times New Roman" w:hAnsi="Times New Roman"/>
          <w:i/>
          <w:spacing w:val="4"/>
          <w:sz w:val="28"/>
          <w:szCs w:val="28"/>
          <w:lang w:val="ky-KG"/>
        </w:rPr>
        <w:t xml:space="preserve"> (чымыр)</w:t>
      </w:r>
      <w:r w:rsidRPr="00585DA9">
        <w:rPr>
          <w:rFonts w:ascii="Times New Roman" w:hAnsi="Times New Roman"/>
          <w:i/>
          <w:spacing w:val="4"/>
          <w:sz w:val="28"/>
          <w:szCs w:val="28"/>
          <w:lang w:val="ky-KG"/>
        </w:rPr>
        <w:t>, сильные</w:t>
      </w:r>
      <w:r w:rsidR="009C50ED" w:rsidRPr="00585DA9">
        <w:rPr>
          <w:rFonts w:ascii="Times New Roman" w:hAnsi="Times New Roman"/>
          <w:i/>
          <w:spacing w:val="4"/>
          <w:sz w:val="28"/>
          <w:szCs w:val="28"/>
          <w:lang w:val="ky-KG"/>
        </w:rPr>
        <w:t xml:space="preserve"> (</w:t>
      </w:r>
      <w:r w:rsidR="00A90734" w:rsidRPr="00585DA9">
        <w:rPr>
          <w:rFonts w:ascii="Times New Roman" w:hAnsi="Times New Roman"/>
          <w:i/>
          <w:spacing w:val="4"/>
          <w:sz w:val="28"/>
          <w:szCs w:val="28"/>
          <w:lang w:val="ky-KG"/>
        </w:rPr>
        <w:t>күчтүү</w:t>
      </w:r>
      <w:r w:rsidR="009C50ED" w:rsidRPr="00585DA9">
        <w:rPr>
          <w:rFonts w:ascii="Times New Roman" w:hAnsi="Times New Roman"/>
          <w:i/>
          <w:spacing w:val="4"/>
          <w:sz w:val="28"/>
          <w:szCs w:val="28"/>
          <w:lang w:val="ky-KG"/>
        </w:rPr>
        <w:t>)</w:t>
      </w:r>
      <w:r w:rsidRPr="00585DA9">
        <w:rPr>
          <w:rFonts w:ascii="Times New Roman" w:hAnsi="Times New Roman"/>
          <w:i/>
          <w:spacing w:val="4"/>
          <w:sz w:val="28"/>
          <w:szCs w:val="28"/>
          <w:lang w:val="ky-KG"/>
        </w:rPr>
        <w:t>, слабые</w:t>
      </w:r>
      <w:r w:rsidR="002C0AA5" w:rsidRPr="00585DA9">
        <w:rPr>
          <w:rFonts w:ascii="Times New Roman" w:hAnsi="Times New Roman"/>
          <w:i/>
          <w:spacing w:val="4"/>
          <w:sz w:val="28"/>
          <w:szCs w:val="28"/>
          <w:lang w:val="ky-KG"/>
        </w:rPr>
        <w:t xml:space="preserve"> (алсыз</w:t>
      </w:r>
      <w:r w:rsidR="00A90734" w:rsidRPr="00585DA9">
        <w:rPr>
          <w:rFonts w:ascii="Times New Roman" w:hAnsi="Times New Roman"/>
          <w:i/>
          <w:spacing w:val="4"/>
          <w:sz w:val="28"/>
          <w:szCs w:val="28"/>
          <w:lang w:val="ky-KG"/>
        </w:rPr>
        <w:t>)</w:t>
      </w:r>
      <w:r w:rsidRPr="00585DA9">
        <w:rPr>
          <w:rFonts w:ascii="Times New Roman" w:hAnsi="Times New Roman"/>
          <w:i/>
          <w:spacing w:val="4"/>
          <w:sz w:val="28"/>
          <w:szCs w:val="28"/>
          <w:lang w:val="ky-KG"/>
        </w:rPr>
        <w:t xml:space="preserve"> и др.</w:t>
      </w:r>
    </w:p>
    <w:p w:rsidR="00D866B8" w:rsidRPr="00D866B8" w:rsidRDefault="005931BF" w:rsidP="007A3AB5">
      <w:pPr>
        <w:widowControl w:val="0"/>
        <w:tabs>
          <w:tab w:val="left" w:pos="851"/>
        </w:tabs>
        <w:spacing w:after="0" w:line="259" w:lineRule="auto"/>
        <w:ind w:firstLine="567"/>
        <w:contextualSpacing/>
        <w:jc w:val="both"/>
        <w:rPr>
          <w:rFonts w:ascii="Times New Roman" w:hAnsi="Times New Roman"/>
          <w:b/>
          <w:sz w:val="28"/>
          <w:szCs w:val="28"/>
          <w:lang w:val="ky-KG"/>
        </w:rPr>
      </w:pPr>
      <w:r w:rsidRPr="00D866B8">
        <w:rPr>
          <w:rFonts w:ascii="Times New Roman" w:hAnsi="Times New Roman"/>
          <w:sz w:val="28"/>
          <w:szCs w:val="28"/>
          <w:lang w:val="ky-KG"/>
        </w:rPr>
        <w:t>Слова, связанные с ногами человека. При характеристике</w:t>
      </w:r>
      <w:r w:rsidRPr="00D866B8">
        <w:rPr>
          <w:rFonts w:ascii="Times New Roman" w:hAnsi="Times New Roman"/>
          <w:b/>
          <w:sz w:val="28"/>
          <w:szCs w:val="28"/>
          <w:lang w:val="ky-KG"/>
        </w:rPr>
        <w:t xml:space="preserve"> </w:t>
      </w:r>
      <w:r w:rsidRPr="00D866B8">
        <w:rPr>
          <w:rFonts w:ascii="Times New Roman" w:hAnsi="Times New Roman"/>
          <w:sz w:val="28"/>
          <w:szCs w:val="28"/>
          <w:lang w:val="ky-KG"/>
        </w:rPr>
        <w:t xml:space="preserve">человека с помощью описания его нижних конечностей, в первую очередь, обращают внимание на такие показатели, как: длинные/короткие, толстые/худые, наличие инвалидности, наличие/отсутствие, используя по большей части прилагательные. </w:t>
      </w:r>
    </w:p>
    <w:p w:rsidR="00D866B8" w:rsidRPr="00D866B8" w:rsidRDefault="005931BF" w:rsidP="007A3AB5">
      <w:pPr>
        <w:widowControl w:val="0"/>
        <w:tabs>
          <w:tab w:val="left" w:pos="851"/>
        </w:tabs>
        <w:spacing w:after="0" w:line="259" w:lineRule="auto"/>
        <w:ind w:firstLine="567"/>
        <w:contextualSpacing/>
        <w:jc w:val="both"/>
        <w:rPr>
          <w:rFonts w:ascii="Times New Roman" w:hAnsi="Times New Roman"/>
          <w:i/>
          <w:sz w:val="28"/>
          <w:szCs w:val="28"/>
          <w:lang w:val="ky-KG"/>
        </w:rPr>
      </w:pPr>
      <w:r w:rsidRPr="00D866B8">
        <w:rPr>
          <w:rFonts w:ascii="Times New Roman" w:hAnsi="Times New Roman"/>
          <w:sz w:val="28"/>
          <w:szCs w:val="28"/>
          <w:lang w:val="ky-KG"/>
        </w:rPr>
        <w:t xml:space="preserve">Активно используются такие слова как: </w:t>
      </w:r>
      <w:r w:rsidRPr="00D866B8">
        <w:rPr>
          <w:rFonts w:ascii="Times New Roman" w:hAnsi="Times New Roman"/>
          <w:i/>
          <w:sz w:val="28"/>
          <w:szCs w:val="28"/>
          <w:lang w:val="ky-KG"/>
        </w:rPr>
        <w:t>хромые</w:t>
      </w:r>
      <w:r w:rsidR="009C50ED" w:rsidRPr="00D866B8">
        <w:rPr>
          <w:rFonts w:ascii="Times New Roman" w:hAnsi="Times New Roman"/>
          <w:i/>
          <w:sz w:val="28"/>
          <w:szCs w:val="28"/>
          <w:lang w:val="ky-KG"/>
        </w:rPr>
        <w:t xml:space="preserve"> (аксак</w:t>
      </w:r>
      <w:r w:rsidR="00A90734" w:rsidRPr="00D866B8">
        <w:rPr>
          <w:rFonts w:ascii="Times New Roman" w:hAnsi="Times New Roman"/>
          <w:i/>
          <w:sz w:val="28"/>
          <w:szCs w:val="28"/>
          <w:lang w:val="ky-KG"/>
        </w:rPr>
        <w:t>, төкөр, чолок</w:t>
      </w:r>
      <w:r w:rsidR="009C50ED" w:rsidRPr="00D866B8">
        <w:rPr>
          <w:rFonts w:ascii="Times New Roman" w:hAnsi="Times New Roman"/>
          <w:i/>
          <w:sz w:val="28"/>
          <w:szCs w:val="28"/>
          <w:lang w:val="ky-KG"/>
        </w:rPr>
        <w:t>)</w:t>
      </w:r>
      <w:r w:rsidRPr="00D866B8">
        <w:rPr>
          <w:rFonts w:ascii="Times New Roman" w:hAnsi="Times New Roman"/>
          <w:i/>
          <w:sz w:val="28"/>
          <w:szCs w:val="28"/>
          <w:lang w:val="ky-KG"/>
        </w:rPr>
        <w:t>, кривые</w:t>
      </w:r>
      <w:r w:rsidR="009C50ED" w:rsidRPr="00D866B8">
        <w:rPr>
          <w:rFonts w:ascii="Times New Roman" w:hAnsi="Times New Roman"/>
          <w:i/>
          <w:sz w:val="28"/>
          <w:szCs w:val="28"/>
          <w:lang w:val="ky-KG"/>
        </w:rPr>
        <w:t xml:space="preserve"> (ийрийген, ийри)</w:t>
      </w:r>
      <w:r w:rsidRPr="00D866B8">
        <w:rPr>
          <w:rFonts w:ascii="Times New Roman" w:hAnsi="Times New Roman"/>
          <w:i/>
          <w:sz w:val="28"/>
          <w:szCs w:val="28"/>
          <w:lang w:val="ky-KG"/>
        </w:rPr>
        <w:t>, худые</w:t>
      </w:r>
      <w:r w:rsidR="009C50ED" w:rsidRPr="00D866B8">
        <w:rPr>
          <w:rFonts w:ascii="Times New Roman" w:hAnsi="Times New Roman"/>
          <w:i/>
          <w:sz w:val="28"/>
          <w:szCs w:val="28"/>
          <w:lang w:val="ky-KG"/>
        </w:rPr>
        <w:t xml:space="preserve"> </w:t>
      </w:r>
      <w:r w:rsidR="00586D1D" w:rsidRPr="00D866B8">
        <w:rPr>
          <w:rFonts w:ascii="Times New Roman" w:hAnsi="Times New Roman"/>
          <w:i/>
          <w:sz w:val="28"/>
          <w:szCs w:val="28"/>
          <w:lang w:val="ky-KG"/>
        </w:rPr>
        <w:t>(илмейген, куурай сан</w:t>
      </w:r>
      <w:r w:rsidR="00D12D89" w:rsidRPr="00D866B8">
        <w:rPr>
          <w:rFonts w:ascii="Times New Roman" w:hAnsi="Times New Roman"/>
          <w:i/>
          <w:sz w:val="28"/>
          <w:szCs w:val="28"/>
          <w:lang w:val="ky-KG"/>
        </w:rPr>
        <w:t>,</w:t>
      </w:r>
      <w:r w:rsidR="00586D1D" w:rsidRPr="00D866B8">
        <w:rPr>
          <w:rFonts w:ascii="Times New Roman" w:hAnsi="Times New Roman"/>
          <w:i/>
          <w:sz w:val="28"/>
          <w:szCs w:val="28"/>
          <w:lang w:val="ky-KG"/>
        </w:rPr>
        <w:t>)</w:t>
      </w:r>
      <w:r w:rsidRPr="00D866B8">
        <w:rPr>
          <w:rFonts w:ascii="Times New Roman" w:hAnsi="Times New Roman"/>
          <w:i/>
          <w:sz w:val="28"/>
          <w:szCs w:val="28"/>
          <w:lang w:val="ky-KG"/>
        </w:rPr>
        <w:t>, толстые</w:t>
      </w:r>
      <w:r w:rsidR="00D12D89" w:rsidRPr="00D866B8">
        <w:rPr>
          <w:rFonts w:ascii="Times New Roman" w:hAnsi="Times New Roman"/>
          <w:i/>
          <w:sz w:val="28"/>
          <w:szCs w:val="28"/>
          <w:lang w:val="ky-KG"/>
        </w:rPr>
        <w:t xml:space="preserve"> (жоон, талпайган)</w:t>
      </w:r>
      <w:r w:rsidRPr="00D866B8">
        <w:rPr>
          <w:rFonts w:ascii="Times New Roman" w:hAnsi="Times New Roman"/>
          <w:i/>
          <w:sz w:val="28"/>
          <w:szCs w:val="28"/>
          <w:lang w:val="ky-KG"/>
        </w:rPr>
        <w:t>, короткие</w:t>
      </w:r>
      <w:r w:rsidR="00D12D89" w:rsidRPr="00D866B8">
        <w:rPr>
          <w:rFonts w:ascii="Times New Roman" w:hAnsi="Times New Roman"/>
          <w:i/>
          <w:sz w:val="28"/>
          <w:szCs w:val="28"/>
          <w:lang w:val="ky-KG"/>
        </w:rPr>
        <w:t xml:space="preserve"> (кыска)</w:t>
      </w:r>
      <w:r w:rsidRPr="00D866B8">
        <w:rPr>
          <w:rFonts w:ascii="Times New Roman" w:hAnsi="Times New Roman"/>
          <w:i/>
          <w:sz w:val="28"/>
          <w:szCs w:val="28"/>
          <w:lang w:val="ky-KG"/>
        </w:rPr>
        <w:t>, длинные</w:t>
      </w:r>
      <w:r w:rsidR="00D12D89" w:rsidRPr="00D866B8">
        <w:rPr>
          <w:rFonts w:ascii="Times New Roman" w:hAnsi="Times New Roman"/>
          <w:i/>
          <w:sz w:val="28"/>
          <w:szCs w:val="28"/>
          <w:lang w:val="ky-KG"/>
        </w:rPr>
        <w:t xml:space="preserve"> (узун, тарбагай, тартагай, тарбайган)</w:t>
      </w:r>
      <w:r w:rsidRPr="00D866B8">
        <w:rPr>
          <w:rFonts w:ascii="Times New Roman" w:hAnsi="Times New Roman"/>
          <w:i/>
          <w:sz w:val="28"/>
          <w:szCs w:val="28"/>
          <w:lang w:val="ky-KG"/>
        </w:rPr>
        <w:t xml:space="preserve">, косолапые </w:t>
      </w:r>
      <w:r w:rsidR="00D12D89" w:rsidRPr="00D866B8">
        <w:rPr>
          <w:rFonts w:ascii="Times New Roman" w:hAnsi="Times New Roman"/>
          <w:i/>
          <w:sz w:val="28"/>
          <w:szCs w:val="28"/>
          <w:lang w:val="ky-KG"/>
        </w:rPr>
        <w:t xml:space="preserve">(тайтак, тайтайган), </w:t>
      </w:r>
      <w:r w:rsidRPr="00D866B8">
        <w:rPr>
          <w:rFonts w:ascii="Times New Roman" w:hAnsi="Times New Roman"/>
          <w:i/>
          <w:sz w:val="28"/>
          <w:szCs w:val="28"/>
          <w:lang w:val="ky-KG"/>
        </w:rPr>
        <w:t>и др</w:t>
      </w:r>
      <w:r w:rsidR="00D12D89" w:rsidRPr="00D866B8">
        <w:rPr>
          <w:rFonts w:ascii="Times New Roman" w:hAnsi="Times New Roman"/>
          <w:i/>
          <w:sz w:val="28"/>
          <w:szCs w:val="28"/>
          <w:lang w:val="ky-KG"/>
        </w:rPr>
        <w:t>.</w:t>
      </w:r>
    </w:p>
    <w:p w:rsidR="00D866B8" w:rsidRPr="00D866B8" w:rsidRDefault="005931BF" w:rsidP="007A3AB5">
      <w:pPr>
        <w:widowControl w:val="0"/>
        <w:tabs>
          <w:tab w:val="left" w:pos="851"/>
        </w:tabs>
        <w:spacing w:after="0" w:line="259" w:lineRule="auto"/>
        <w:ind w:firstLine="567"/>
        <w:contextualSpacing/>
        <w:jc w:val="both"/>
        <w:rPr>
          <w:rFonts w:ascii="Times New Roman" w:hAnsi="Times New Roman"/>
          <w:b/>
          <w:sz w:val="28"/>
          <w:szCs w:val="28"/>
          <w:lang w:val="ky-KG"/>
        </w:rPr>
      </w:pPr>
      <w:r w:rsidRPr="00D866B8">
        <w:rPr>
          <w:rFonts w:ascii="Times New Roman" w:hAnsi="Times New Roman"/>
          <w:sz w:val="28"/>
          <w:szCs w:val="28"/>
          <w:lang w:val="ky-KG"/>
        </w:rPr>
        <w:t xml:space="preserve">Слова,  связанные с ростом человека. Поскольку рост человека уже с первого взгляда считается объективной деталью, в устной речи, художественной литературе, криминалистике, в киносценариях, в сфере театра считается основным компонентом речевого портрета человека.   </w:t>
      </w:r>
    </w:p>
    <w:p w:rsidR="00D866B8" w:rsidRPr="00D866B8" w:rsidRDefault="005931BF" w:rsidP="007A3AB5">
      <w:pPr>
        <w:widowControl w:val="0"/>
        <w:tabs>
          <w:tab w:val="left" w:pos="851"/>
        </w:tabs>
        <w:spacing w:after="0" w:line="259" w:lineRule="auto"/>
        <w:ind w:firstLine="567"/>
        <w:contextualSpacing/>
        <w:jc w:val="both"/>
        <w:rPr>
          <w:rFonts w:ascii="Times New Roman" w:hAnsi="Times New Roman"/>
          <w:sz w:val="28"/>
          <w:szCs w:val="28"/>
          <w:lang w:val="ky-KG"/>
        </w:rPr>
      </w:pPr>
      <w:r w:rsidRPr="00D866B8">
        <w:rPr>
          <w:rFonts w:ascii="Times New Roman" w:hAnsi="Times New Roman"/>
          <w:sz w:val="28"/>
          <w:szCs w:val="28"/>
          <w:lang w:val="ky-KG"/>
        </w:rPr>
        <w:t xml:space="preserve">Отдельные слова, наряду с констатацией высокого или низкого роста, могут сообщать о том, толст или худ человек. Такие слова в научной литературе обычно относят в подгруппу “рост + строение тела”.  </w:t>
      </w:r>
    </w:p>
    <w:p w:rsidR="00D866B8"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К словам о росте может быть добавлены те, что говорят о мощном строении тела, чаще это слова, содержащие семантику с негативным эстетическим оттенком: </w:t>
      </w:r>
      <w:r w:rsidRPr="00D866B8">
        <w:rPr>
          <w:rFonts w:ascii="Times New Roman" w:hAnsi="Times New Roman"/>
          <w:i/>
          <w:sz w:val="28"/>
          <w:szCs w:val="28"/>
          <w:lang w:val="ky-KG"/>
        </w:rPr>
        <w:t xml:space="preserve">огромный, большой и рыхлый, толстый, </w:t>
      </w:r>
      <w:r w:rsidR="00D12D89" w:rsidRPr="00D866B8">
        <w:rPr>
          <w:rFonts w:ascii="Times New Roman" w:hAnsi="Times New Roman"/>
          <w:i/>
          <w:sz w:val="28"/>
          <w:szCs w:val="28"/>
          <w:lang w:val="ky-KG"/>
        </w:rPr>
        <w:t xml:space="preserve">неповоротливый, </w:t>
      </w:r>
      <w:r w:rsidRPr="00D866B8">
        <w:rPr>
          <w:rFonts w:ascii="Times New Roman" w:hAnsi="Times New Roman"/>
          <w:i/>
          <w:sz w:val="28"/>
          <w:szCs w:val="28"/>
          <w:lang w:val="ky-KG"/>
        </w:rPr>
        <w:t>(далдагай, далдайган, калдайган, дардайган, дардыйган,</w:t>
      </w:r>
      <w:r w:rsidRPr="00D866B8">
        <w:rPr>
          <w:i/>
          <w:lang w:val="ky-KG"/>
        </w:rPr>
        <w:t xml:space="preserve"> </w:t>
      </w:r>
      <w:r w:rsidRPr="00D866B8">
        <w:rPr>
          <w:rFonts w:ascii="Times New Roman" w:hAnsi="Times New Roman"/>
          <w:i/>
          <w:sz w:val="28"/>
          <w:szCs w:val="28"/>
          <w:lang w:val="ky-KG"/>
        </w:rPr>
        <w:t>заңкайган, калдайган, далбайган, денелүү, коржойгон, күлжүйгөн, лакыйган, одурайган, олбурлуу, очойгон, дүңкүйгөн</w:t>
      </w:r>
      <w:r w:rsidR="00D12D89" w:rsidRPr="00D866B8">
        <w:rPr>
          <w:rFonts w:ascii="Times New Roman" w:hAnsi="Times New Roman"/>
          <w:i/>
          <w:sz w:val="28"/>
          <w:szCs w:val="28"/>
          <w:lang w:val="ky-KG"/>
        </w:rPr>
        <w:t>),</w:t>
      </w:r>
      <w:r w:rsidRPr="00D866B8">
        <w:rPr>
          <w:rFonts w:ascii="Times New Roman" w:hAnsi="Times New Roman"/>
          <w:i/>
          <w:sz w:val="28"/>
          <w:szCs w:val="28"/>
          <w:lang w:val="ky-KG"/>
        </w:rPr>
        <w:t xml:space="preserve"> </w:t>
      </w:r>
      <w:r w:rsidR="00D12D89" w:rsidRPr="00D866B8">
        <w:rPr>
          <w:rFonts w:ascii="Times New Roman" w:hAnsi="Times New Roman"/>
          <w:i/>
          <w:sz w:val="28"/>
          <w:szCs w:val="28"/>
          <w:lang w:val="ky-KG"/>
        </w:rPr>
        <w:t>гороподобный (дөбөдөй) и др.</w:t>
      </w:r>
    </w:p>
    <w:p w:rsidR="00D866B8" w:rsidRPr="00D866B8" w:rsidRDefault="005931BF" w:rsidP="007A3AB5">
      <w:pPr>
        <w:widowControl w:val="0"/>
        <w:tabs>
          <w:tab w:val="left" w:pos="851"/>
        </w:tabs>
        <w:spacing w:after="0" w:line="259" w:lineRule="auto"/>
        <w:ind w:firstLine="567"/>
        <w:jc w:val="both"/>
        <w:rPr>
          <w:rFonts w:ascii="Times New Roman" w:hAnsi="Times New Roman"/>
          <w:b/>
          <w:sz w:val="28"/>
          <w:szCs w:val="28"/>
          <w:lang w:val="ky-KG"/>
        </w:rPr>
      </w:pPr>
      <w:r w:rsidRPr="00D866B8">
        <w:rPr>
          <w:rFonts w:ascii="Times New Roman" w:hAnsi="Times New Roman"/>
          <w:sz w:val="28"/>
          <w:szCs w:val="28"/>
          <w:lang w:val="ky-KG"/>
        </w:rPr>
        <w:t>Вместе с высоким ростом могут употребляться и слова с негативным эстетическим оттенком худобы тела:</w:t>
      </w:r>
      <w:r w:rsidRPr="00D866B8">
        <w:rPr>
          <w:rFonts w:ascii="Times New Roman" w:hAnsi="Times New Roman"/>
          <w:b/>
          <w:sz w:val="28"/>
          <w:szCs w:val="28"/>
          <w:lang w:val="ky-KG"/>
        </w:rPr>
        <w:t xml:space="preserve">  </w:t>
      </w:r>
      <w:r w:rsidRPr="00D866B8">
        <w:rPr>
          <w:rFonts w:ascii="Times New Roman" w:hAnsi="Times New Roman"/>
          <w:i/>
          <w:sz w:val="28"/>
          <w:szCs w:val="28"/>
          <w:lang w:val="ky-KG"/>
        </w:rPr>
        <w:t>худой как жердь, нескладный (коржогой, корогой, коркойгон, куркуйган, куркугуй, соксойгон, солдогой, солдойгон, с</w:t>
      </w:r>
      <w:r w:rsidR="00D12D89" w:rsidRPr="00D866B8">
        <w:rPr>
          <w:rFonts w:ascii="Times New Roman" w:hAnsi="Times New Roman"/>
          <w:i/>
          <w:sz w:val="28"/>
          <w:szCs w:val="28"/>
          <w:lang w:val="ky-KG"/>
        </w:rPr>
        <w:t xml:space="preserve">орогой, тартагай, тартайган </w:t>
      </w:r>
      <w:r w:rsidRPr="00D866B8">
        <w:rPr>
          <w:rFonts w:ascii="Times New Roman" w:hAnsi="Times New Roman"/>
          <w:i/>
          <w:sz w:val="28"/>
          <w:szCs w:val="28"/>
          <w:lang w:val="ky-KG"/>
        </w:rPr>
        <w:t>)</w:t>
      </w:r>
      <w:r w:rsidR="00D12D89" w:rsidRPr="00D866B8">
        <w:rPr>
          <w:rFonts w:ascii="Times New Roman" w:hAnsi="Times New Roman"/>
          <w:i/>
          <w:sz w:val="28"/>
          <w:szCs w:val="28"/>
          <w:lang w:val="ky-KG"/>
        </w:rPr>
        <w:t xml:space="preserve"> и др.</w:t>
      </w:r>
    </w:p>
    <w:p w:rsidR="00D866B8" w:rsidRPr="00D866B8" w:rsidRDefault="005931BF" w:rsidP="007A3AB5">
      <w:pPr>
        <w:widowControl w:val="0"/>
        <w:tabs>
          <w:tab w:val="left" w:pos="851"/>
        </w:tabs>
        <w:spacing w:after="0" w:line="259" w:lineRule="auto"/>
        <w:ind w:firstLine="567"/>
        <w:jc w:val="both"/>
        <w:rPr>
          <w:rFonts w:ascii="Times New Roman" w:hAnsi="Times New Roman"/>
          <w:b/>
          <w:i/>
          <w:sz w:val="28"/>
          <w:szCs w:val="28"/>
          <w:lang w:val="ky-KG"/>
        </w:rPr>
      </w:pPr>
      <w:r w:rsidRPr="00D866B8">
        <w:rPr>
          <w:rFonts w:ascii="Times New Roman" w:hAnsi="Times New Roman"/>
          <w:sz w:val="28"/>
          <w:szCs w:val="28"/>
          <w:lang w:val="ky-KG"/>
        </w:rPr>
        <w:t>Слова, которые наряду с ростовыми показателями свидетельствуют о стройности фигуры, т.е. имеют положительную эстетическую семантику:</w:t>
      </w:r>
      <w:r w:rsidRPr="00D866B8">
        <w:rPr>
          <w:rFonts w:ascii="Times New Roman" w:hAnsi="Times New Roman"/>
          <w:b/>
          <w:sz w:val="28"/>
          <w:szCs w:val="28"/>
          <w:lang w:val="ky-KG"/>
        </w:rPr>
        <w:t xml:space="preserve"> </w:t>
      </w:r>
      <w:r w:rsidRPr="00D866B8">
        <w:rPr>
          <w:rFonts w:ascii="Times New Roman" w:hAnsi="Times New Roman"/>
          <w:i/>
          <w:sz w:val="28"/>
          <w:szCs w:val="28"/>
          <w:lang w:val="ky-KG"/>
        </w:rPr>
        <w:t>стройный, хорошо сложенный (залкайган, заңкайган, заңкыйган, зоңкогой, зоңкойгон, мүчөлүү, шыңга, ба</w:t>
      </w:r>
      <w:r w:rsidR="00074E5A" w:rsidRPr="00D866B8">
        <w:rPr>
          <w:rFonts w:ascii="Times New Roman" w:hAnsi="Times New Roman"/>
          <w:i/>
          <w:sz w:val="28"/>
          <w:szCs w:val="28"/>
          <w:lang w:val="ky-KG"/>
        </w:rPr>
        <w:t xml:space="preserve">кыйган, зыңкыгый, шыңкыйган </w:t>
      </w:r>
      <w:r w:rsidRPr="00D866B8">
        <w:rPr>
          <w:rFonts w:ascii="Times New Roman" w:hAnsi="Times New Roman"/>
          <w:i/>
          <w:sz w:val="28"/>
          <w:szCs w:val="28"/>
          <w:lang w:val="ky-KG"/>
        </w:rPr>
        <w:t xml:space="preserve">) </w:t>
      </w:r>
      <w:r w:rsidR="00074E5A" w:rsidRPr="00D866B8">
        <w:rPr>
          <w:rFonts w:ascii="Times New Roman" w:hAnsi="Times New Roman"/>
          <w:i/>
          <w:sz w:val="28"/>
          <w:szCs w:val="28"/>
          <w:lang w:val="ky-KG"/>
        </w:rPr>
        <w:t>и др.</w:t>
      </w:r>
    </w:p>
    <w:p w:rsidR="00D866B8" w:rsidRPr="00D866B8" w:rsidRDefault="005931BF" w:rsidP="007A3AB5">
      <w:pPr>
        <w:widowControl w:val="0"/>
        <w:tabs>
          <w:tab w:val="left" w:pos="851"/>
        </w:tabs>
        <w:spacing w:after="0" w:line="259" w:lineRule="auto"/>
        <w:ind w:firstLine="567"/>
        <w:jc w:val="both"/>
        <w:rPr>
          <w:rFonts w:ascii="Times New Roman" w:hAnsi="Times New Roman"/>
          <w:i/>
          <w:sz w:val="28"/>
          <w:szCs w:val="28"/>
          <w:lang w:val="ky-KG"/>
        </w:rPr>
      </w:pPr>
      <w:r w:rsidRPr="00D866B8">
        <w:rPr>
          <w:rFonts w:ascii="Times New Roman" w:hAnsi="Times New Roman"/>
          <w:sz w:val="28"/>
          <w:szCs w:val="28"/>
          <w:lang w:val="ky-KG"/>
        </w:rPr>
        <w:t xml:space="preserve">Слова, которые, наряду с низким ростом, говорят о мелкоте тела, т.е. имеют негативную семантику, иногда граничащую с иронией:   </w:t>
      </w:r>
      <w:r w:rsidRPr="00D866B8">
        <w:rPr>
          <w:rFonts w:ascii="Times New Roman" w:hAnsi="Times New Roman"/>
          <w:i/>
          <w:sz w:val="28"/>
          <w:szCs w:val="28"/>
          <w:lang w:val="ky-KG"/>
        </w:rPr>
        <w:t>Как вошь</w:t>
      </w:r>
      <w:r w:rsidR="00074E5A" w:rsidRPr="00D866B8">
        <w:rPr>
          <w:rFonts w:ascii="Times New Roman" w:hAnsi="Times New Roman"/>
          <w:i/>
          <w:sz w:val="28"/>
          <w:szCs w:val="28"/>
          <w:lang w:val="ky-KG"/>
        </w:rPr>
        <w:t xml:space="preserve"> (биттей)</w:t>
      </w:r>
      <w:r w:rsidRPr="00D866B8">
        <w:rPr>
          <w:rFonts w:ascii="Times New Roman" w:hAnsi="Times New Roman"/>
          <w:i/>
          <w:sz w:val="28"/>
          <w:szCs w:val="28"/>
          <w:lang w:val="ky-KG"/>
        </w:rPr>
        <w:t xml:space="preserve">, мелюзга, мелкота, карлик (корто, кортогой, кортойгон, куйтуйган, кыдыгый, кыдыйган, кыдыйган, кыдык, марчайган, кодогой, кодойгон, кодоо, тойтойгон, букчугуй, чүтүрөйгөн,чыйбыттай </w:t>
      </w:r>
      <w:r w:rsidR="00074E5A" w:rsidRPr="00D866B8">
        <w:rPr>
          <w:rFonts w:ascii="Times New Roman" w:hAnsi="Times New Roman"/>
          <w:i/>
          <w:sz w:val="28"/>
          <w:szCs w:val="28"/>
          <w:lang w:val="ky-KG"/>
        </w:rPr>
        <w:t>) и др.</w:t>
      </w:r>
    </w:p>
    <w:p w:rsidR="00D866B8" w:rsidRPr="00D866B8" w:rsidRDefault="005931BF" w:rsidP="007A3AB5">
      <w:pPr>
        <w:widowControl w:val="0"/>
        <w:tabs>
          <w:tab w:val="left" w:pos="851"/>
        </w:tabs>
        <w:spacing w:after="0" w:line="259" w:lineRule="auto"/>
        <w:ind w:firstLine="567"/>
        <w:jc w:val="both"/>
        <w:rPr>
          <w:rFonts w:ascii="Times New Roman" w:hAnsi="Times New Roman"/>
          <w:i/>
          <w:sz w:val="28"/>
          <w:szCs w:val="28"/>
          <w:lang w:val="ky-KG"/>
        </w:rPr>
      </w:pPr>
      <w:r w:rsidRPr="00D866B8">
        <w:rPr>
          <w:rFonts w:ascii="Times New Roman" w:hAnsi="Times New Roman"/>
          <w:sz w:val="28"/>
          <w:szCs w:val="28"/>
          <w:lang w:val="ky-KG"/>
        </w:rPr>
        <w:t xml:space="preserve">Слова, которые, наряду с низким ростом, говорят о </w:t>
      </w:r>
      <w:r w:rsidR="00E36D70" w:rsidRPr="00D866B8">
        <w:rPr>
          <w:rFonts w:ascii="Times New Roman" w:hAnsi="Times New Roman"/>
          <w:sz w:val="28"/>
          <w:szCs w:val="28"/>
          <w:lang w:val="ky-KG"/>
        </w:rPr>
        <w:t>мелкоте</w:t>
      </w:r>
      <w:r w:rsidRPr="00D866B8">
        <w:rPr>
          <w:rFonts w:ascii="Times New Roman" w:hAnsi="Times New Roman"/>
          <w:sz w:val="28"/>
          <w:szCs w:val="28"/>
          <w:lang w:val="ky-KG"/>
        </w:rPr>
        <w:t xml:space="preserve"> тела, т.е. имеют положительную семантику: </w:t>
      </w:r>
      <w:r w:rsidR="00074E5A" w:rsidRPr="00D866B8">
        <w:rPr>
          <w:rFonts w:ascii="Times New Roman" w:hAnsi="Times New Roman"/>
          <w:i/>
          <w:sz w:val="28"/>
          <w:szCs w:val="28"/>
          <w:lang w:val="ky-KG"/>
        </w:rPr>
        <w:t>подтянутый,</w:t>
      </w:r>
      <w:r w:rsidR="00E36D70" w:rsidRPr="00D866B8">
        <w:rPr>
          <w:rFonts w:ascii="Times New Roman" w:hAnsi="Times New Roman"/>
          <w:i/>
          <w:sz w:val="28"/>
          <w:szCs w:val="28"/>
          <w:lang w:val="ky-KG"/>
        </w:rPr>
        <w:t xml:space="preserve"> ладный</w:t>
      </w:r>
      <w:r w:rsidR="00074E5A" w:rsidRPr="00D866B8">
        <w:rPr>
          <w:rFonts w:ascii="Times New Roman" w:hAnsi="Times New Roman"/>
          <w:i/>
          <w:sz w:val="28"/>
          <w:szCs w:val="28"/>
          <w:lang w:val="ky-KG"/>
        </w:rPr>
        <w:t xml:space="preserve"> </w:t>
      </w:r>
      <w:r w:rsidRPr="00D866B8">
        <w:rPr>
          <w:rFonts w:ascii="Times New Roman" w:hAnsi="Times New Roman"/>
          <w:i/>
          <w:sz w:val="28"/>
          <w:szCs w:val="28"/>
          <w:lang w:val="ky-KG"/>
        </w:rPr>
        <w:t xml:space="preserve"> (сакадай, тыкчыйган, тыкыйган, тыпыйган, чыканактай, бармактай, бойтойгон, </w:t>
      </w:r>
      <w:r w:rsidRPr="00D866B8">
        <w:rPr>
          <w:rFonts w:ascii="Times New Roman" w:hAnsi="Times New Roman"/>
          <w:i/>
          <w:sz w:val="28"/>
          <w:szCs w:val="28"/>
          <w:lang w:val="ky-KG"/>
        </w:rPr>
        <w:lastRenderedPageBreak/>
        <w:t xml:space="preserve">ботогой, бытыйган, чыкчыйган, бойпойгон </w:t>
      </w:r>
      <w:r w:rsidR="00074E5A" w:rsidRPr="00D866B8">
        <w:rPr>
          <w:rFonts w:ascii="Times New Roman" w:hAnsi="Times New Roman"/>
          <w:i/>
          <w:sz w:val="28"/>
          <w:szCs w:val="28"/>
          <w:lang w:val="ky-KG"/>
        </w:rPr>
        <w:t>)</w:t>
      </w:r>
      <w:r w:rsidR="002908D5" w:rsidRPr="00D866B8">
        <w:rPr>
          <w:rFonts w:ascii="Times New Roman" w:hAnsi="Times New Roman"/>
          <w:i/>
          <w:sz w:val="28"/>
          <w:szCs w:val="28"/>
          <w:lang w:val="ky-KG"/>
        </w:rPr>
        <w:t xml:space="preserve"> и др.</w:t>
      </w:r>
    </w:p>
    <w:p w:rsidR="005931BF" w:rsidRPr="00D866B8" w:rsidRDefault="005931BF" w:rsidP="007A3AB5">
      <w:pPr>
        <w:widowControl w:val="0"/>
        <w:tabs>
          <w:tab w:val="left" w:pos="851"/>
        </w:tabs>
        <w:spacing w:after="0" w:line="259" w:lineRule="auto"/>
        <w:ind w:firstLine="567"/>
        <w:jc w:val="both"/>
        <w:rPr>
          <w:rFonts w:ascii="Times New Roman" w:hAnsi="Times New Roman"/>
          <w:i/>
          <w:sz w:val="28"/>
          <w:szCs w:val="28"/>
          <w:lang w:val="ky-KG"/>
        </w:rPr>
      </w:pPr>
      <w:r w:rsidRPr="00D866B8">
        <w:rPr>
          <w:rFonts w:ascii="Times New Roman" w:hAnsi="Times New Roman"/>
          <w:sz w:val="28"/>
          <w:szCs w:val="28"/>
          <w:lang w:val="ky-KG"/>
        </w:rPr>
        <w:t xml:space="preserve">Слова нейтральной семантики о высоком/низком или среднем росте нейтрального характера: </w:t>
      </w:r>
      <w:r w:rsidRPr="00D866B8">
        <w:rPr>
          <w:rFonts w:ascii="Times New Roman" w:hAnsi="Times New Roman"/>
          <w:i/>
          <w:sz w:val="28"/>
          <w:szCs w:val="28"/>
          <w:lang w:val="ky-KG"/>
        </w:rPr>
        <w:t>средний</w:t>
      </w:r>
      <w:r w:rsidR="00074E5A" w:rsidRPr="00D866B8">
        <w:rPr>
          <w:rFonts w:ascii="Times New Roman" w:hAnsi="Times New Roman"/>
          <w:i/>
          <w:sz w:val="28"/>
          <w:szCs w:val="28"/>
          <w:lang w:val="ky-KG"/>
        </w:rPr>
        <w:t xml:space="preserve"> (орто)</w:t>
      </w:r>
      <w:r w:rsidRPr="00D866B8">
        <w:rPr>
          <w:rFonts w:ascii="Times New Roman" w:hAnsi="Times New Roman"/>
          <w:i/>
          <w:sz w:val="28"/>
          <w:szCs w:val="28"/>
          <w:lang w:val="ky-KG"/>
        </w:rPr>
        <w:t>, ладный, маленький</w:t>
      </w:r>
      <w:r w:rsidR="00074E5A" w:rsidRPr="00D866B8">
        <w:rPr>
          <w:rFonts w:ascii="Times New Roman" w:hAnsi="Times New Roman"/>
          <w:i/>
          <w:sz w:val="28"/>
          <w:szCs w:val="28"/>
          <w:lang w:val="ky-KG"/>
        </w:rPr>
        <w:t xml:space="preserve"> (кичинекей, </w:t>
      </w:r>
      <w:r w:rsidR="00E36D70" w:rsidRPr="00D866B8">
        <w:rPr>
          <w:rFonts w:ascii="Times New Roman" w:hAnsi="Times New Roman"/>
          <w:i/>
          <w:sz w:val="28"/>
          <w:szCs w:val="28"/>
          <w:lang w:val="ky-KG"/>
        </w:rPr>
        <w:t xml:space="preserve">жапалдаш, чарчы бойлуу, </w:t>
      </w:r>
      <w:r w:rsidR="00074E5A" w:rsidRPr="00D866B8">
        <w:rPr>
          <w:rFonts w:ascii="Times New Roman" w:hAnsi="Times New Roman"/>
          <w:i/>
          <w:sz w:val="28"/>
          <w:szCs w:val="28"/>
          <w:lang w:val="ky-KG"/>
        </w:rPr>
        <w:t>кичине, пас)</w:t>
      </w:r>
      <w:r w:rsidRPr="00D866B8">
        <w:rPr>
          <w:rFonts w:ascii="Times New Roman" w:hAnsi="Times New Roman"/>
          <w:i/>
          <w:sz w:val="28"/>
          <w:szCs w:val="28"/>
          <w:lang w:val="ky-KG"/>
        </w:rPr>
        <w:t xml:space="preserve">, высокий </w:t>
      </w:r>
      <w:r w:rsidR="00074E5A" w:rsidRPr="00D866B8">
        <w:rPr>
          <w:rFonts w:ascii="Times New Roman" w:hAnsi="Times New Roman"/>
          <w:i/>
          <w:sz w:val="28"/>
          <w:szCs w:val="28"/>
          <w:lang w:val="ky-KG"/>
        </w:rPr>
        <w:t>(бойлуу), и др.</w:t>
      </w:r>
    </w:p>
    <w:p w:rsidR="005931BF" w:rsidRPr="00D866B8" w:rsidRDefault="00C96CB4" w:rsidP="007A3AB5">
      <w:pPr>
        <w:widowControl w:val="0"/>
        <w:tabs>
          <w:tab w:val="left" w:pos="709"/>
        </w:tabs>
        <w:spacing w:before="160" w:after="160" w:line="259" w:lineRule="auto"/>
        <w:jc w:val="center"/>
        <w:rPr>
          <w:rFonts w:ascii="Times New Roman" w:hAnsi="Times New Roman"/>
          <w:b/>
          <w:sz w:val="28"/>
          <w:szCs w:val="28"/>
          <w:lang w:val="ky-KG"/>
        </w:rPr>
      </w:pPr>
      <w:r w:rsidRPr="00D866B8">
        <w:rPr>
          <w:rFonts w:ascii="Times New Roman" w:hAnsi="Times New Roman"/>
          <w:b/>
          <w:sz w:val="28"/>
          <w:szCs w:val="28"/>
          <w:lang w:val="ky-KG"/>
        </w:rPr>
        <w:t>ВЫВОДЫ</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Как отмечалось нами во введении, не вызывает сомнения тот факт, что для узнавания, запоминания и вспоминания человека необходимо разработать специальные “языковые формулы”, весьма актуальные для устного речевого акта. После углублённого анализа языковых средств кыргызского народа, призванных оказать помощь при описании внешности человека, а также изучения их </w:t>
      </w:r>
      <w:r w:rsidR="00F802B4" w:rsidRPr="00585DA9">
        <w:rPr>
          <w:rFonts w:ascii="Times New Roman" w:hAnsi="Times New Roman"/>
          <w:spacing w:val="4"/>
          <w:sz w:val="28"/>
          <w:szCs w:val="28"/>
          <w:lang w:val="ky-KG"/>
        </w:rPr>
        <w:t>семанти</w:t>
      </w:r>
      <w:r w:rsidR="00F802B4">
        <w:rPr>
          <w:rFonts w:ascii="Times New Roman" w:hAnsi="Times New Roman"/>
          <w:spacing w:val="4"/>
          <w:sz w:val="28"/>
          <w:szCs w:val="28"/>
          <w:lang w:val="ky-KG"/>
        </w:rPr>
        <w:t>ко</w:t>
      </w:r>
      <w:r w:rsidR="00F802B4" w:rsidRPr="00585DA9">
        <w:rPr>
          <w:rFonts w:ascii="Times New Roman" w:hAnsi="Times New Roman"/>
          <w:spacing w:val="4"/>
          <w:sz w:val="28"/>
          <w:szCs w:val="28"/>
          <w:lang w:val="ky-KG"/>
        </w:rPr>
        <w:t>-функциональн</w:t>
      </w:r>
      <w:r w:rsidR="00F802B4">
        <w:rPr>
          <w:rFonts w:ascii="Times New Roman" w:hAnsi="Times New Roman"/>
          <w:spacing w:val="4"/>
          <w:sz w:val="28"/>
          <w:szCs w:val="28"/>
          <w:lang w:val="ky-KG"/>
        </w:rPr>
        <w:t>ых</w:t>
      </w:r>
      <w:r w:rsidR="00F802B4" w:rsidRPr="00D866B8">
        <w:rPr>
          <w:rFonts w:ascii="Times New Roman" w:hAnsi="Times New Roman"/>
          <w:sz w:val="28"/>
          <w:szCs w:val="28"/>
          <w:lang w:val="ky-KG"/>
        </w:rPr>
        <w:t xml:space="preserve"> </w:t>
      </w:r>
      <w:r w:rsidRPr="00D866B8">
        <w:rPr>
          <w:rFonts w:ascii="Times New Roman" w:hAnsi="Times New Roman"/>
          <w:sz w:val="28"/>
          <w:szCs w:val="28"/>
          <w:lang w:val="ky-KG"/>
        </w:rPr>
        <w:t xml:space="preserve">возможностей, коммуникативного потенциала в рамках текста, мы можем сделать следующие выводы и рекомендации:  </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1. При делении языковых средств, описывающих внешность человека, на лексико-семантические группы каждый учёный использует разные критерии. Среди тех учёных, кто рассматривает их с чисто языковых позиций можно отметить следующих исследователей: Н.Н. Кузнецову </w:t>
      </w:r>
      <w:r w:rsidR="00206C6E" w:rsidRPr="00D866B8">
        <w:rPr>
          <w:rFonts w:ascii="Times New Roman" w:hAnsi="Times New Roman"/>
          <w:sz w:val="28"/>
          <w:szCs w:val="28"/>
          <w:lang w:val="ky-KG"/>
        </w:rPr>
        <w:t xml:space="preserve">(Кузнецова, 1997), </w:t>
      </w:r>
      <w:r w:rsidRPr="00D866B8">
        <w:rPr>
          <w:rFonts w:ascii="Times New Roman" w:hAnsi="Times New Roman"/>
          <w:sz w:val="28"/>
          <w:szCs w:val="28"/>
          <w:lang w:val="ky-KG"/>
        </w:rPr>
        <w:t>Р. Н</w:t>
      </w:r>
      <w:r w:rsidR="00206C6E" w:rsidRPr="00D866B8">
        <w:rPr>
          <w:rFonts w:ascii="Times New Roman" w:hAnsi="Times New Roman"/>
          <w:sz w:val="28"/>
          <w:szCs w:val="28"/>
          <w:lang w:val="ky-KG"/>
        </w:rPr>
        <w:t>. Менона</w:t>
      </w:r>
      <w:r w:rsidRPr="00D866B8">
        <w:rPr>
          <w:rFonts w:ascii="Times New Roman" w:hAnsi="Times New Roman"/>
          <w:sz w:val="28"/>
          <w:szCs w:val="28"/>
          <w:lang w:val="ky-KG"/>
        </w:rPr>
        <w:t xml:space="preserve"> (</w:t>
      </w:r>
      <w:r w:rsidR="00206C6E" w:rsidRPr="00D866B8">
        <w:rPr>
          <w:rFonts w:ascii="Times New Roman" w:hAnsi="Times New Roman"/>
          <w:sz w:val="28"/>
          <w:szCs w:val="28"/>
          <w:lang w:val="ky-KG"/>
        </w:rPr>
        <w:t>Менон</w:t>
      </w:r>
      <w:r w:rsidRPr="00D866B8">
        <w:rPr>
          <w:rFonts w:ascii="Times New Roman" w:hAnsi="Times New Roman"/>
          <w:sz w:val="28"/>
          <w:szCs w:val="28"/>
          <w:lang w:val="ky-KG"/>
        </w:rPr>
        <w:t xml:space="preserve">, 1985), Г.А. Путягина (Путягин, 1975), О.В. Коротуна (Коротун, 2002), С.В. Овчинникову (Овчинникова, 2001).   </w:t>
      </w:r>
    </w:p>
    <w:p w:rsidR="005931BF" w:rsidRPr="00D866B8" w:rsidRDefault="005931BF" w:rsidP="007A3AB5">
      <w:pPr>
        <w:widowControl w:val="0"/>
        <w:tabs>
          <w:tab w:val="left" w:pos="851"/>
        </w:tabs>
        <w:spacing w:after="0" w:line="259" w:lineRule="auto"/>
        <w:ind w:firstLine="567"/>
        <w:jc w:val="both"/>
        <w:rPr>
          <w:rFonts w:ascii="Times New Roman" w:eastAsia="Times New Roman" w:hAnsi="Times New Roman"/>
          <w:sz w:val="28"/>
          <w:szCs w:val="28"/>
          <w:lang w:val="ky-KG" w:eastAsia="ru-RU"/>
        </w:rPr>
      </w:pPr>
      <w:r w:rsidRPr="00D866B8">
        <w:rPr>
          <w:rFonts w:ascii="Times New Roman" w:hAnsi="Times New Roman"/>
          <w:sz w:val="28"/>
          <w:szCs w:val="28"/>
          <w:lang w:val="ky-KG"/>
        </w:rPr>
        <w:t>2.</w:t>
      </w:r>
      <w:r w:rsidRPr="00D866B8">
        <w:rPr>
          <w:rFonts w:ascii="Times New Roman" w:eastAsia="Times New Roman" w:hAnsi="Times New Roman"/>
          <w:sz w:val="28"/>
          <w:szCs w:val="28"/>
          <w:lang w:val="ky-KG" w:eastAsia="ru-RU"/>
        </w:rPr>
        <w:t xml:space="preserve"> В качестве исследований в компаративистском направлении, на примере языков алтайского гнезда можно назвать труды </w:t>
      </w:r>
      <w:r w:rsidRPr="00D866B8">
        <w:rPr>
          <w:rFonts w:ascii="Times New Roman" w:hAnsi="Times New Roman"/>
          <w:sz w:val="28"/>
          <w:szCs w:val="28"/>
          <w:lang w:val="ky-KG"/>
        </w:rPr>
        <w:t xml:space="preserve">С.Д. Егиновой (1994), А. Чумакаева (2002), О.М. Альчиковой (2004), </w:t>
      </w:r>
      <w:r w:rsidRPr="00D866B8">
        <w:rPr>
          <w:rFonts w:ascii="Times New Roman" w:eastAsia="Times New Roman" w:hAnsi="Times New Roman"/>
          <w:sz w:val="28"/>
          <w:szCs w:val="28"/>
          <w:lang w:val="ky-KG" w:eastAsia="ru-RU"/>
        </w:rPr>
        <w:t xml:space="preserve">Б.Б. Саналовой (2004), М. Ержанова (1988), </w:t>
      </w:r>
      <w:r w:rsidRPr="00D866B8">
        <w:rPr>
          <w:rFonts w:ascii="Times New Roman" w:hAnsi="Times New Roman"/>
          <w:sz w:val="28"/>
          <w:szCs w:val="28"/>
          <w:lang w:val="ky-KG"/>
        </w:rPr>
        <w:t>Н.В. Ерленбаевой (2005), А.Н. Майзиновой (2006), Н.З.</w:t>
      </w:r>
      <w:r w:rsidR="007A3AB5">
        <w:rPr>
          <w:rFonts w:ascii="Times New Roman" w:hAnsi="Times New Roman"/>
          <w:sz w:val="28"/>
          <w:szCs w:val="28"/>
          <w:lang w:val="ky-KG"/>
        </w:rPr>
        <w:t> </w:t>
      </w:r>
      <w:r w:rsidRPr="00D866B8">
        <w:rPr>
          <w:rFonts w:ascii="Times New Roman" w:hAnsi="Times New Roman"/>
          <w:sz w:val="28"/>
          <w:szCs w:val="28"/>
          <w:lang w:val="ky-KG"/>
        </w:rPr>
        <w:t>Гаджиевой (1986), У-Ж.Ш. Дондукова (1964), Е.З. Кажибекова (1985), С.</w:t>
      </w:r>
      <w:r w:rsidR="007A3AB5">
        <w:rPr>
          <w:rFonts w:ascii="Times New Roman" w:hAnsi="Times New Roman"/>
          <w:sz w:val="28"/>
          <w:szCs w:val="28"/>
          <w:lang w:val="ky-KG"/>
        </w:rPr>
        <w:t> </w:t>
      </w:r>
      <w:r w:rsidRPr="00D866B8">
        <w:rPr>
          <w:rFonts w:ascii="Times New Roman" w:hAnsi="Times New Roman"/>
          <w:sz w:val="28"/>
          <w:szCs w:val="28"/>
          <w:lang w:val="ky-KG"/>
        </w:rPr>
        <w:t xml:space="preserve">Калужинского (1981), В.И. Лиханова (1990), Э.В. Севортяна (1966). </w:t>
      </w:r>
    </w:p>
    <w:p w:rsidR="005931BF" w:rsidRPr="00585DA9" w:rsidRDefault="005931BF" w:rsidP="007A3AB5">
      <w:pPr>
        <w:widowControl w:val="0"/>
        <w:tabs>
          <w:tab w:val="left" w:pos="851"/>
        </w:tabs>
        <w:spacing w:after="0" w:line="259" w:lineRule="auto"/>
        <w:ind w:firstLine="567"/>
        <w:jc w:val="both"/>
        <w:rPr>
          <w:rFonts w:ascii="Times New Roman" w:hAnsi="Times New Roman"/>
          <w:spacing w:val="4"/>
          <w:sz w:val="28"/>
          <w:szCs w:val="28"/>
          <w:lang w:val="ky-KG"/>
        </w:rPr>
      </w:pPr>
      <w:r w:rsidRPr="00585DA9">
        <w:rPr>
          <w:rFonts w:ascii="Times New Roman" w:hAnsi="Times New Roman"/>
          <w:spacing w:val="4"/>
          <w:sz w:val="28"/>
          <w:szCs w:val="28"/>
          <w:lang w:val="ky-KG"/>
        </w:rPr>
        <w:t xml:space="preserve">3. Исследование соматической лексики в кыргызском языкознании  в структурно-семантическом, </w:t>
      </w:r>
      <w:r w:rsidR="00F802B4" w:rsidRPr="00585DA9">
        <w:rPr>
          <w:rFonts w:ascii="Times New Roman" w:hAnsi="Times New Roman"/>
          <w:spacing w:val="4"/>
          <w:sz w:val="28"/>
          <w:szCs w:val="28"/>
          <w:lang w:val="ky-KG"/>
        </w:rPr>
        <w:t>семанти</w:t>
      </w:r>
      <w:r w:rsidR="00F802B4">
        <w:rPr>
          <w:rFonts w:ascii="Times New Roman" w:hAnsi="Times New Roman"/>
          <w:spacing w:val="4"/>
          <w:sz w:val="28"/>
          <w:szCs w:val="28"/>
          <w:lang w:val="ky-KG"/>
        </w:rPr>
        <w:t>ко</w:t>
      </w:r>
      <w:r w:rsidR="00F802B4" w:rsidRPr="00585DA9">
        <w:rPr>
          <w:rFonts w:ascii="Times New Roman" w:hAnsi="Times New Roman"/>
          <w:spacing w:val="4"/>
          <w:sz w:val="28"/>
          <w:szCs w:val="28"/>
          <w:lang w:val="ky-KG"/>
        </w:rPr>
        <w:t>-функционально</w:t>
      </w:r>
      <w:r w:rsidR="00F802B4">
        <w:rPr>
          <w:rFonts w:ascii="Times New Roman" w:hAnsi="Times New Roman"/>
          <w:spacing w:val="4"/>
          <w:sz w:val="28"/>
          <w:szCs w:val="28"/>
          <w:lang w:val="ky-KG"/>
        </w:rPr>
        <w:t>м</w:t>
      </w:r>
      <w:r w:rsidR="00F802B4" w:rsidRPr="00585DA9">
        <w:rPr>
          <w:rFonts w:ascii="Times New Roman" w:hAnsi="Times New Roman"/>
          <w:spacing w:val="4"/>
          <w:sz w:val="28"/>
          <w:szCs w:val="28"/>
          <w:lang w:val="ky-KG"/>
        </w:rPr>
        <w:t xml:space="preserve"> </w:t>
      </w:r>
      <w:r w:rsidRPr="00585DA9">
        <w:rPr>
          <w:rFonts w:ascii="Times New Roman" w:hAnsi="Times New Roman"/>
          <w:spacing w:val="4"/>
          <w:sz w:val="28"/>
          <w:szCs w:val="28"/>
          <w:lang w:val="ky-KG"/>
        </w:rPr>
        <w:t>и этимологическом аспектах осуществлено в статьях М. Толубаева “Название частей тела в кыргызском языке” [Толубаев, 1991] и С.Ж.</w:t>
      </w:r>
      <w:r w:rsidR="007A3AB5">
        <w:rPr>
          <w:rFonts w:ascii="Times New Roman" w:hAnsi="Times New Roman"/>
          <w:spacing w:val="4"/>
          <w:sz w:val="28"/>
          <w:szCs w:val="28"/>
          <w:lang w:val="ky-KG"/>
        </w:rPr>
        <w:t> </w:t>
      </w:r>
      <w:r w:rsidRPr="00585DA9">
        <w:rPr>
          <w:rFonts w:ascii="Times New Roman" w:hAnsi="Times New Roman"/>
          <w:spacing w:val="4"/>
          <w:sz w:val="28"/>
          <w:szCs w:val="28"/>
          <w:lang w:val="ky-KG"/>
        </w:rPr>
        <w:t>Жанчарбековой “Соматические компоненты в эпосе “Манас” [Жанчарбекова, 2017]. С этнографической позиции это рассмотрено А.</w:t>
      </w:r>
      <w:r w:rsidR="007A3AB5">
        <w:rPr>
          <w:rFonts w:ascii="Times New Roman" w:hAnsi="Times New Roman"/>
          <w:spacing w:val="4"/>
          <w:sz w:val="28"/>
          <w:szCs w:val="28"/>
          <w:lang w:val="ky-KG"/>
        </w:rPr>
        <w:t> </w:t>
      </w:r>
      <w:r w:rsidRPr="00585DA9">
        <w:rPr>
          <w:rFonts w:ascii="Times New Roman" w:hAnsi="Times New Roman"/>
          <w:spacing w:val="4"/>
          <w:sz w:val="28"/>
          <w:szCs w:val="28"/>
          <w:lang w:val="ky-KG"/>
        </w:rPr>
        <w:t xml:space="preserve">Мырзакматовым [Мырзакматов, 2000], язык жестов в древних рисунках и надписях на камнях, а также возможности их трактовки приводятся в трудах Л. Жусупакматова  [Жусупакматов, 1998]. О роли и месте жестикуляции в языке писателей, а также стиле устной речи проводил исследование Т. Аширбаев [Аширбаев, 2000], а сведения о “молчаливом тексте”, создаваемом с помощью языка жестов и исследованиях лингвистической природы текста содержатся в работах Т. Маразыкова </w:t>
      </w:r>
      <w:r w:rsidRPr="00585DA9">
        <w:rPr>
          <w:rFonts w:ascii="Times New Roman" w:hAnsi="Times New Roman"/>
          <w:spacing w:val="4"/>
          <w:sz w:val="28"/>
          <w:szCs w:val="28"/>
          <w:lang w:val="ky-KG"/>
        </w:rPr>
        <w:lastRenderedPageBreak/>
        <w:t>[Маразыков, 2004].</w:t>
      </w:r>
    </w:p>
    <w:p w:rsidR="005931BF" w:rsidRPr="00D866B8" w:rsidRDefault="005931BF" w:rsidP="007A3AB5">
      <w:pPr>
        <w:widowControl w:val="0"/>
        <w:tabs>
          <w:tab w:val="left" w:pos="851"/>
        </w:tabs>
        <w:spacing w:after="0" w:line="259" w:lineRule="auto"/>
        <w:ind w:firstLine="567"/>
        <w:jc w:val="both"/>
        <w:rPr>
          <w:rFonts w:ascii="Times New Roman" w:hAnsi="Times New Roman"/>
          <w:b/>
          <w:sz w:val="28"/>
          <w:szCs w:val="28"/>
          <w:lang w:val="ky-KG"/>
        </w:rPr>
      </w:pPr>
      <w:r w:rsidRPr="00D866B8">
        <w:rPr>
          <w:rFonts w:ascii="Times New Roman" w:hAnsi="Times New Roman"/>
          <w:sz w:val="28"/>
          <w:szCs w:val="28"/>
          <w:lang w:val="ky-KG"/>
        </w:rPr>
        <w:t xml:space="preserve">4. Лексико-семантическую группу можно охарактеризовать как языковую и психологическую реальность, имеющую единый грамматический статус и возможность принципиального разделения, основанную на единстве слов синонимического типа, близких по значению.  </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5. Несмотря на то, что лексико-семантическая группа и семантическое поле считаются категориями, тесно связанными друг с другом, они разнятся по своим масштабам: если семантическое поле является широким понятием, включащим в себя лексико-семантическую группу, то понятие лексико-семантической группы, как правило, состоящее из единства слов, входящих в один оборот, создаётся из синонимических рядов. А подобная иерархичность свидетельствует о том, что микросистемы лексики имеют определённую структуру. </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6. Известно, что лексическая система подразделяется на три основные раздела – синтагматика,  парадигматика и дериватика. Поэтому все слова, составляющие систему в лексике, должны рассматриваться с позиций синтагматики,  парадигматики и дериватики. В качестве синтагматических отношений между словами обычно рассматриваются возможности их сочетания в рамках языковых требований с другими словами, иначе говоря, их валентностный потенциал.  </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7. Возможность  описания внешности человека с помощью отдельных атрибутов лица, говоря конкретнее, особенностей его глаз, носа, рта, губ, зубов, скул, ушей, лба, волос, бровей и бороды с усами составляет одно направление. А описание с помощью частей тела, говоря точнее, особенностей его головы, шеи, рук, ног, пальцев, груди составляет второе направление. Если же описание внешности человека спомощью объективных и субъективных деталей является третьим направлением, то объективными деталями могут служить рост человека, его полнота или худоба, состояние здоровья, возраст, вес и иные особенности.  </w:t>
      </w:r>
    </w:p>
    <w:p w:rsidR="005931BF" w:rsidRPr="00D866B8" w:rsidRDefault="005931BF" w:rsidP="007A3AB5">
      <w:pPr>
        <w:widowControl w:val="0"/>
        <w:tabs>
          <w:tab w:val="left" w:pos="851"/>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8. Возможности языка, связанного с изображением внешности человека в архитектонике художественного текста, помогать восприятию подтекстного, катафорального характера информации, доказывают их коммуникативный потенциал как компонента создающего содержание.    </w:t>
      </w:r>
    </w:p>
    <w:p w:rsidR="005931BF" w:rsidRPr="00D866B8" w:rsidRDefault="005931BF" w:rsidP="007A3AB5">
      <w:pPr>
        <w:pStyle w:val="ab"/>
        <w:widowControl w:val="0"/>
        <w:tabs>
          <w:tab w:val="left" w:pos="709"/>
          <w:tab w:val="left" w:pos="851"/>
        </w:tabs>
        <w:spacing w:line="259" w:lineRule="auto"/>
        <w:ind w:firstLine="567"/>
        <w:jc w:val="center"/>
        <w:rPr>
          <w:rFonts w:ascii="Times New Roman" w:hAnsi="Times New Roman"/>
          <w:b/>
          <w:sz w:val="24"/>
          <w:szCs w:val="28"/>
          <w:lang w:val="ky-KG"/>
        </w:rPr>
      </w:pPr>
    </w:p>
    <w:p w:rsidR="005931BF" w:rsidRPr="00D866B8" w:rsidRDefault="005931BF" w:rsidP="007A3AB5">
      <w:pPr>
        <w:pStyle w:val="ab"/>
        <w:widowControl w:val="0"/>
        <w:tabs>
          <w:tab w:val="left" w:pos="709"/>
          <w:tab w:val="left" w:pos="851"/>
        </w:tabs>
        <w:spacing w:line="259" w:lineRule="auto"/>
        <w:ind w:firstLine="567"/>
        <w:jc w:val="center"/>
        <w:rPr>
          <w:rFonts w:ascii="Times New Roman" w:hAnsi="Times New Roman"/>
          <w:b/>
          <w:sz w:val="28"/>
          <w:szCs w:val="28"/>
          <w:lang w:val="ky-KG"/>
        </w:rPr>
      </w:pPr>
      <w:r w:rsidRPr="00D866B8">
        <w:rPr>
          <w:rFonts w:ascii="Times New Roman" w:hAnsi="Times New Roman"/>
          <w:b/>
          <w:sz w:val="28"/>
          <w:szCs w:val="28"/>
          <w:lang w:val="ky-KG"/>
        </w:rPr>
        <w:t>Список опубликованных по теме диссертации трудов:</w:t>
      </w:r>
    </w:p>
    <w:p w:rsidR="005931BF" w:rsidRPr="00D866B8" w:rsidRDefault="005931BF" w:rsidP="007A3AB5">
      <w:pPr>
        <w:widowControl w:val="0"/>
        <w:numPr>
          <w:ilvl w:val="0"/>
          <w:numId w:val="29"/>
        </w:numPr>
        <w:tabs>
          <w:tab w:val="left" w:pos="851"/>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Кыркбаева Г.Н. «Семантикалык талаа, лексика-семантикалык талаа» түшүнүктөрүнүн структуралык өзгөчөлүктөрү</w:t>
      </w:r>
      <w:r w:rsidRPr="00D866B8">
        <w:rPr>
          <w:sz w:val="18"/>
          <w:lang w:val="ky-KG"/>
        </w:rPr>
        <w:t xml:space="preserve"> </w:t>
      </w:r>
      <w:r w:rsidRPr="00D866B8">
        <w:rPr>
          <w:rFonts w:ascii="Times New Roman" w:hAnsi="Times New Roman"/>
          <w:sz w:val="28"/>
          <w:szCs w:val="28"/>
          <w:lang w:val="ky-KG"/>
        </w:rPr>
        <w:t>[Текст] / Г.Н. Кыркбаева // Наука, новые технологии и инновации Кыргызстана. – 2017. – № 12. – С. 176-178. Сайт: www.science-journal.kg</w:t>
      </w:r>
    </w:p>
    <w:p w:rsidR="005931BF" w:rsidRPr="00D866B8" w:rsidRDefault="005931BF" w:rsidP="007A3AB5">
      <w:pPr>
        <w:widowControl w:val="0"/>
        <w:numPr>
          <w:ilvl w:val="0"/>
          <w:numId w:val="29"/>
        </w:numPr>
        <w:tabs>
          <w:tab w:val="left" w:pos="851"/>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 xml:space="preserve">Кыркбаева Г.Н. Лексикадагы системалуулук: “семантикалык талаа” </w:t>
      </w:r>
      <w:r w:rsidRPr="00D866B8">
        <w:rPr>
          <w:rFonts w:ascii="Times New Roman" w:hAnsi="Times New Roman"/>
          <w:sz w:val="28"/>
          <w:szCs w:val="28"/>
          <w:lang w:val="ky-KG"/>
        </w:rPr>
        <w:lastRenderedPageBreak/>
        <w:t>жана “лексика-семантикалык топ” түшүнүктөрү [Текст] / Г.Н. Кыркбаева // Наука, новые технологии и инновации Кыргызстана. – 2017. – № 12. – С. 188-190.</w:t>
      </w:r>
      <w:r w:rsidRPr="00D866B8">
        <w:rPr>
          <w:rFonts w:ascii="Times New Roman" w:hAnsi="Times New Roman"/>
          <w:sz w:val="26"/>
          <w:szCs w:val="26"/>
          <w:lang w:val="ky-KG"/>
        </w:rPr>
        <w:t xml:space="preserve"> </w:t>
      </w:r>
      <w:r w:rsidRPr="00D866B8">
        <w:rPr>
          <w:rFonts w:ascii="Times New Roman" w:hAnsi="Times New Roman"/>
          <w:sz w:val="28"/>
          <w:szCs w:val="28"/>
          <w:lang w:val="ky-KG"/>
        </w:rPr>
        <w:t xml:space="preserve">Сайт: www.science-journal.kg </w:t>
      </w:r>
    </w:p>
    <w:p w:rsidR="005931BF" w:rsidRPr="00D866B8" w:rsidRDefault="005931BF" w:rsidP="007A3AB5">
      <w:pPr>
        <w:widowControl w:val="0"/>
        <w:numPr>
          <w:ilvl w:val="0"/>
          <w:numId w:val="29"/>
        </w:numPr>
        <w:tabs>
          <w:tab w:val="left" w:pos="851"/>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Кыркбаева Г.Н. Прецеденттик маалыматтарды туюндуруучу тилдик каражаттар [Текст] / Г.Н. Кыркбаева // Известия вузов Кыргызстана. – 2019.</w:t>
      </w:r>
    </w:p>
    <w:p w:rsidR="005931BF" w:rsidRPr="00D866B8" w:rsidRDefault="005931BF" w:rsidP="007A3AB5">
      <w:pPr>
        <w:widowControl w:val="0"/>
        <w:tabs>
          <w:tab w:val="left" w:pos="851"/>
          <w:tab w:val="left" w:pos="993"/>
        </w:tabs>
        <w:spacing w:after="0" w:line="259" w:lineRule="auto"/>
        <w:ind w:firstLine="567"/>
        <w:jc w:val="both"/>
        <w:rPr>
          <w:rFonts w:ascii="Times New Roman" w:hAnsi="Times New Roman"/>
          <w:sz w:val="28"/>
          <w:szCs w:val="28"/>
          <w:lang w:val="ky-KG"/>
        </w:rPr>
      </w:pPr>
      <w:r w:rsidRPr="00D866B8">
        <w:rPr>
          <w:rFonts w:ascii="Times New Roman" w:hAnsi="Times New Roman"/>
          <w:sz w:val="28"/>
          <w:szCs w:val="28"/>
          <w:lang w:val="ky-KG"/>
        </w:rPr>
        <w:t>– № 2. – С. 215-219. Сайт: www.science-journal.kg</w:t>
      </w:r>
    </w:p>
    <w:p w:rsidR="005931BF" w:rsidRPr="00D866B8" w:rsidRDefault="005931BF" w:rsidP="007A3AB5">
      <w:pPr>
        <w:widowControl w:val="0"/>
        <w:numPr>
          <w:ilvl w:val="0"/>
          <w:numId w:val="29"/>
        </w:numPr>
        <w:tabs>
          <w:tab w:val="left" w:pos="851"/>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Кыркбаева Г.Н. Адамдын сырткы келбетин сүрөттөгөн сөздөрдүн кыргыз тил илиминде изилдениши [Текст] / Г.Н. Кыркбаева // Известия вузов Кыргызстана. – 2019. – № 2. – С. 228-231.</w:t>
      </w:r>
      <w:r w:rsidRPr="00D866B8">
        <w:rPr>
          <w:rFonts w:ascii="Times New Roman" w:hAnsi="Times New Roman"/>
          <w:sz w:val="26"/>
          <w:szCs w:val="26"/>
          <w:lang w:val="ky-KG"/>
        </w:rPr>
        <w:t xml:space="preserve"> </w:t>
      </w:r>
      <w:r w:rsidRPr="00D866B8">
        <w:rPr>
          <w:rFonts w:ascii="Times New Roman" w:hAnsi="Times New Roman"/>
          <w:sz w:val="28"/>
          <w:szCs w:val="28"/>
          <w:lang w:val="ky-KG"/>
        </w:rPr>
        <w:t>Сайт: www.science-journal.kg</w:t>
      </w:r>
    </w:p>
    <w:p w:rsidR="005931BF" w:rsidRPr="00D866B8" w:rsidRDefault="005931BF" w:rsidP="007A3AB5">
      <w:pPr>
        <w:widowControl w:val="0"/>
        <w:numPr>
          <w:ilvl w:val="0"/>
          <w:numId w:val="29"/>
        </w:numPr>
        <w:tabs>
          <w:tab w:val="left" w:pos="851"/>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Кыркбаева Г.Н. Производные имена прилагательные в кыргызском языке со значением характеристики внешности человека [Текст] / Г.Н.</w:t>
      </w:r>
      <w:r w:rsidR="007A3AB5">
        <w:rPr>
          <w:rFonts w:ascii="Times New Roman" w:hAnsi="Times New Roman"/>
          <w:sz w:val="28"/>
          <w:szCs w:val="28"/>
          <w:lang w:val="ky-KG"/>
        </w:rPr>
        <w:t> </w:t>
      </w:r>
      <w:r w:rsidRPr="00D866B8">
        <w:rPr>
          <w:rFonts w:ascii="Times New Roman" w:hAnsi="Times New Roman"/>
          <w:sz w:val="28"/>
          <w:szCs w:val="28"/>
          <w:lang w:val="ky-KG"/>
        </w:rPr>
        <w:t>Кыркбаева // Научный аспект. – Самара, 2019. – № 2. – С. 805-814. Сайт: www. na-journal.ru</w:t>
      </w:r>
    </w:p>
    <w:p w:rsidR="005931BF" w:rsidRPr="00D866B8" w:rsidRDefault="005931BF" w:rsidP="007A3AB5">
      <w:pPr>
        <w:widowControl w:val="0"/>
        <w:numPr>
          <w:ilvl w:val="0"/>
          <w:numId w:val="29"/>
        </w:numPr>
        <w:tabs>
          <w:tab w:val="left" w:pos="851"/>
          <w:tab w:val="left" w:pos="993"/>
        </w:tabs>
        <w:spacing w:after="0" w:line="259" w:lineRule="auto"/>
        <w:ind w:left="0" w:firstLine="567"/>
        <w:jc w:val="both"/>
        <w:rPr>
          <w:rFonts w:ascii="Times New Roman" w:hAnsi="Times New Roman"/>
          <w:sz w:val="28"/>
          <w:szCs w:val="28"/>
          <w:lang w:val="ky-KG"/>
        </w:rPr>
      </w:pPr>
      <w:r w:rsidRPr="00D866B8">
        <w:rPr>
          <w:rFonts w:ascii="Times New Roman" w:hAnsi="Times New Roman"/>
          <w:sz w:val="28"/>
          <w:szCs w:val="28"/>
          <w:lang w:val="ky-KG"/>
        </w:rPr>
        <w:t>Кыркбаева Г.Н. Некоторые прилагательные в кыргызском языке, характеризующие человека по особенностям черт лица (глаза, нос, губы)</w:t>
      </w:r>
      <w:r w:rsidRPr="00D866B8">
        <w:rPr>
          <w:sz w:val="18"/>
          <w:lang w:val="ky-KG"/>
        </w:rPr>
        <w:t xml:space="preserve"> </w:t>
      </w:r>
      <w:r w:rsidRPr="00D866B8">
        <w:rPr>
          <w:rFonts w:ascii="Times New Roman" w:hAnsi="Times New Roman"/>
          <w:sz w:val="28"/>
          <w:szCs w:val="28"/>
          <w:lang w:val="ky-KG"/>
        </w:rPr>
        <w:t>[Текст] / Г.Н. Кыркбаева // Научный аспект. – Самара,  2019. – № 2. – С. 814-823. www. na-journal.ru</w:t>
      </w:r>
    </w:p>
    <w:p w:rsidR="00585DA9" w:rsidRDefault="00585DA9" w:rsidP="00D866B8">
      <w:pPr>
        <w:widowControl w:val="0"/>
        <w:tabs>
          <w:tab w:val="left" w:pos="709"/>
        </w:tabs>
        <w:spacing w:after="0" w:line="240" w:lineRule="auto"/>
        <w:jc w:val="center"/>
        <w:rPr>
          <w:rFonts w:ascii="Times New Roman" w:hAnsi="Times New Roman"/>
          <w:b/>
          <w:sz w:val="28"/>
          <w:szCs w:val="28"/>
          <w:lang w:val="ky-KG"/>
        </w:rPr>
        <w:sectPr w:rsidR="00585DA9" w:rsidSect="00585DA9">
          <w:footerReference w:type="default" r:id="rId11"/>
          <w:pgSz w:w="11906" w:h="16838"/>
          <w:pgMar w:top="1276" w:right="1418" w:bottom="1418" w:left="1219" w:header="709" w:footer="929" w:gutter="0"/>
          <w:cols w:space="708"/>
          <w:docGrid w:linePitch="360"/>
        </w:sectPr>
      </w:pPr>
    </w:p>
    <w:p w:rsidR="005931BF" w:rsidRPr="007A3AB5" w:rsidRDefault="005931BF" w:rsidP="007A3AB5">
      <w:pPr>
        <w:widowControl w:val="0"/>
        <w:tabs>
          <w:tab w:val="left" w:pos="709"/>
        </w:tabs>
        <w:spacing w:after="0" w:line="240" w:lineRule="auto"/>
        <w:jc w:val="both"/>
        <w:rPr>
          <w:rFonts w:ascii="Times New Roman" w:hAnsi="Times New Roman"/>
          <w:b/>
          <w:sz w:val="28"/>
          <w:szCs w:val="28"/>
          <w:lang w:val="ky-KG"/>
        </w:rPr>
      </w:pPr>
      <w:r w:rsidRPr="007A3AB5">
        <w:rPr>
          <w:rFonts w:ascii="Times New Roman" w:hAnsi="Times New Roman"/>
          <w:b/>
          <w:sz w:val="28"/>
          <w:szCs w:val="28"/>
          <w:lang w:val="ky-KG"/>
        </w:rPr>
        <w:lastRenderedPageBreak/>
        <w:t>Кыркбаева Гул</w:t>
      </w:r>
      <w:r w:rsidR="00596560" w:rsidRPr="007A3AB5">
        <w:rPr>
          <w:rFonts w:ascii="Times New Roman" w:hAnsi="Times New Roman"/>
          <w:b/>
          <w:sz w:val="28"/>
          <w:szCs w:val="28"/>
          <w:lang w:val="ky-KG"/>
        </w:rPr>
        <w:t>ь</w:t>
      </w:r>
      <w:r w:rsidRPr="007A3AB5">
        <w:rPr>
          <w:rFonts w:ascii="Times New Roman" w:hAnsi="Times New Roman"/>
          <w:b/>
          <w:sz w:val="28"/>
          <w:szCs w:val="28"/>
          <w:lang w:val="ky-KG"/>
        </w:rPr>
        <w:t xml:space="preserve">майрам Надырбековнанын 10.02.01 – кыргыз тили адистиги боюнча филология илимдеринин кандидаты окумуштуулук даражасын изденип алуу үчүн жазылган </w:t>
      </w:r>
      <w:r w:rsidRPr="007A3AB5">
        <w:rPr>
          <w:rFonts w:ascii="Times New Roman" w:eastAsia="Times New Roman" w:hAnsi="Times New Roman"/>
          <w:b/>
          <w:sz w:val="28"/>
          <w:szCs w:val="28"/>
          <w:lang w:val="kk-KZ" w:eastAsia="ru-RU"/>
        </w:rPr>
        <w:t>«Адамдын сырткы келбетин с</w:t>
      </w:r>
      <w:r w:rsidRPr="007A3AB5">
        <w:rPr>
          <w:rFonts w:ascii="Times New Roman" w:eastAsia="Times New Roman" w:hAnsi="Times New Roman"/>
          <w:b/>
          <w:sz w:val="28"/>
          <w:szCs w:val="28"/>
          <w:lang w:val="ky-KG" w:eastAsia="ru-RU"/>
        </w:rPr>
        <w:t>үрөттөгөн лексика-семантикалык топтогу сөздөр жана сөз тизмектери</w:t>
      </w:r>
      <w:r w:rsidRPr="007A3AB5">
        <w:rPr>
          <w:rFonts w:ascii="Times New Roman" w:eastAsia="Times New Roman" w:hAnsi="Times New Roman"/>
          <w:sz w:val="28"/>
          <w:szCs w:val="28"/>
          <w:lang w:val="kk-KZ" w:eastAsia="ru-RU"/>
        </w:rPr>
        <w:t>»</w:t>
      </w:r>
      <w:r w:rsidRPr="007A3AB5">
        <w:rPr>
          <w:rFonts w:ascii="Times New Roman" w:hAnsi="Times New Roman"/>
          <w:b/>
          <w:sz w:val="28"/>
          <w:szCs w:val="28"/>
          <w:lang w:val="ky-KG"/>
        </w:rPr>
        <w:t xml:space="preserve"> аттуу диссертациялык изилдөөсүнө</w:t>
      </w:r>
    </w:p>
    <w:p w:rsidR="005931BF" w:rsidRPr="007A3AB5" w:rsidRDefault="005931BF" w:rsidP="00D866B8">
      <w:pPr>
        <w:widowControl w:val="0"/>
        <w:tabs>
          <w:tab w:val="left" w:pos="709"/>
        </w:tabs>
        <w:spacing w:after="0" w:line="240" w:lineRule="auto"/>
        <w:jc w:val="center"/>
        <w:rPr>
          <w:rFonts w:ascii="Times New Roman" w:hAnsi="Times New Roman"/>
          <w:b/>
          <w:sz w:val="28"/>
          <w:szCs w:val="28"/>
          <w:lang w:val="ky-KG"/>
        </w:rPr>
      </w:pPr>
    </w:p>
    <w:p w:rsidR="005931BF" w:rsidRPr="007A3AB5" w:rsidRDefault="005931BF" w:rsidP="00D866B8">
      <w:pPr>
        <w:widowControl w:val="0"/>
        <w:tabs>
          <w:tab w:val="left" w:pos="709"/>
        </w:tabs>
        <w:spacing w:after="0" w:line="240" w:lineRule="auto"/>
        <w:jc w:val="center"/>
        <w:rPr>
          <w:rFonts w:ascii="Times New Roman" w:hAnsi="Times New Roman"/>
          <w:b/>
          <w:sz w:val="28"/>
          <w:szCs w:val="28"/>
          <w:lang w:val="ky-KG"/>
        </w:rPr>
      </w:pPr>
      <w:r w:rsidRPr="007A3AB5">
        <w:rPr>
          <w:rFonts w:ascii="Times New Roman" w:hAnsi="Times New Roman"/>
          <w:b/>
          <w:sz w:val="28"/>
          <w:szCs w:val="28"/>
          <w:lang w:val="ky-KG"/>
        </w:rPr>
        <w:t>РЕЗЮМЕ</w:t>
      </w:r>
    </w:p>
    <w:p w:rsidR="00D866B8" w:rsidRPr="007A3AB5" w:rsidRDefault="00D866B8" w:rsidP="00D866B8">
      <w:pPr>
        <w:widowControl w:val="0"/>
        <w:tabs>
          <w:tab w:val="left" w:pos="709"/>
        </w:tabs>
        <w:spacing w:after="0" w:line="240" w:lineRule="auto"/>
        <w:jc w:val="center"/>
        <w:rPr>
          <w:rFonts w:ascii="Times New Roman" w:hAnsi="Times New Roman"/>
          <w:b/>
          <w:sz w:val="28"/>
          <w:szCs w:val="28"/>
          <w:lang w:val="ky-KG"/>
        </w:rPr>
      </w:pPr>
    </w:p>
    <w:p w:rsidR="00D866B8" w:rsidRPr="007A3AB5" w:rsidRDefault="005931BF" w:rsidP="007A3AB5">
      <w:pPr>
        <w:widowControl w:val="0"/>
        <w:tabs>
          <w:tab w:val="left" w:pos="851"/>
        </w:tabs>
        <w:spacing w:after="0" w:line="240" w:lineRule="auto"/>
        <w:ind w:firstLine="567"/>
        <w:jc w:val="both"/>
        <w:rPr>
          <w:rFonts w:ascii="Times New Roman" w:hAnsi="Times New Roman"/>
          <w:i/>
          <w:sz w:val="28"/>
          <w:szCs w:val="28"/>
          <w:lang w:val="ky-KG"/>
        </w:rPr>
      </w:pPr>
      <w:r w:rsidRPr="007A3AB5">
        <w:rPr>
          <w:rFonts w:ascii="Times New Roman" w:hAnsi="Times New Roman"/>
          <w:b/>
          <w:sz w:val="28"/>
          <w:szCs w:val="28"/>
          <w:lang w:val="ky-KG"/>
        </w:rPr>
        <w:t xml:space="preserve">Негизги сөздөр: </w:t>
      </w:r>
      <w:r w:rsidRPr="007A3AB5">
        <w:rPr>
          <w:rFonts w:ascii="Times New Roman" w:hAnsi="Times New Roman"/>
          <w:i/>
          <w:sz w:val="28"/>
          <w:szCs w:val="28"/>
          <w:lang w:val="ky-KG"/>
        </w:rPr>
        <w:t>соматикалык лексика, лексикадагы системалуулук, дене мүчөлөрү, параметрдик белгилер, статикалык белгилер, динамикалык белгилер, системалык принцип, семантикалык талаа, лексика-семантикалык топ, прецеденттик феномен</w:t>
      </w:r>
      <w:r w:rsidR="00B169A8" w:rsidRPr="007A3AB5">
        <w:rPr>
          <w:rFonts w:ascii="Times New Roman" w:hAnsi="Times New Roman"/>
          <w:i/>
          <w:sz w:val="28"/>
          <w:szCs w:val="28"/>
          <w:lang w:val="ky-KG"/>
        </w:rPr>
        <w:t>.</w:t>
      </w:r>
    </w:p>
    <w:p w:rsidR="00D866B8" w:rsidRPr="007A3AB5" w:rsidRDefault="005931BF" w:rsidP="007A3AB5">
      <w:pPr>
        <w:widowControl w:val="0"/>
        <w:tabs>
          <w:tab w:val="left" w:pos="851"/>
        </w:tabs>
        <w:spacing w:after="0" w:line="240" w:lineRule="auto"/>
        <w:ind w:right="57" w:firstLine="567"/>
        <w:jc w:val="both"/>
        <w:rPr>
          <w:rFonts w:ascii="Times New Roman" w:hAnsi="Times New Roman"/>
          <w:sz w:val="28"/>
          <w:szCs w:val="28"/>
          <w:lang w:val="ky-KG"/>
        </w:rPr>
      </w:pPr>
      <w:r w:rsidRPr="007A3AB5">
        <w:rPr>
          <w:rFonts w:ascii="Times New Roman" w:hAnsi="Times New Roman"/>
          <w:sz w:val="28"/>
          <w:szCs w:val="28"/>
          <w:lang w:val="ky-KG"/>
        </w:rPr>
        <w:t xml:space="preserve">Изилдөөнүн </w:t>
      </w:r>
      <w:r w:rsidRPr="007A3AB5">
        <w:rPr>
          <w:rFonts w:ascii="Times New Roman" w:hAnsi="Times New Roman"/>
          <w:b/>
          <w:sz w:val="28"/>
          <w:szCs w:val="28"/>
          <w:lang w:val="ky-KG"/>
        </w:rPr>
        <w:t xml:space="preserve">объектиси – </w:t>
      </w:r>
      <w:r w:rsidRPr="007A3AB5">
        <w:rPr>
          <w:rFonts w:ascii="Times New Roman" w:hAnsi="Times New Roman"/>
          <w:sz w:val="28"/>
          <w:szCs w:val="28"/>
          <w:lang w:val="ky-KG"/>
        </w:rPr>
        <w:t xml:space="preserve">адамдын сырткы келбетин сүрөттөгөн лексика-семантикалык топтогу сөздөр жана сөз тизмектери, </w:t>
      </w:r>
      <w:r w:rsidRPr="007A3AB5">
        <w:rPr>
          <w:rFonts w:ascii="Times New Roman" w:hAnsi="Times New Roman"/>
          <w:b/>
          <w:sz w:val="28"/>
          <w:szCs w:val="28"/>
          <w:lang w:val="ky-KG"/>
        </w:rPr>
        <w:t>предмети</w:t>
      </w:r>
      <w:r w:rsidRPr="007A3AB5">
        <w:rPr>
          <w:rFonts w:ascii="Times New Roman" w:hAnsi="Times New Roman"/>
          <w:sz w:val="28"/>
          <w:szCs w:val="28"/>
          <w:lang w:val="ky-KG"/>
        </w:rPr>
        <w:t xml:space="preserve"> –</w:t>
      </w:r>
      <w:r w:rsidRPr="007A3AB5">
        <w:rPr>
          <w:rFonts w:ascii="Times New Roman" w:hAnsi="Times New Roman"/>
          <w:b/>
          <w:sz w:val="28"/>
          <w:szCs w:val="28"/>
          <w:lang w:val="ky-KG"/>
        </w:rPr>
        <w:t xml:space="preserve"> </w:t>
      </w:r>
      <w:r w:rsidRPr="007A3AB5">
        <w:rPr>
          <w:rFonts w:ascii="Times New Roman" w:hAnsi="Times New Roman"/>
          <w:sz w:val="28"/>
          <w:szCs w:val="28"/>
          <w:lang w:val="ky-KG"/>
        </w:rPr>
        <w:t>алардын семантика-функционалдык табияты.</w:t>
      </w:r>
    </w:p>
    <w:p w:rsidR="00D866B8" w:rsidRPr="007A3AB5" w:rsidRDefault="005931BF" w:rsidP="007A3AB5">
      <w:pPr>
        <w:widowControl w:val="0"/>
        <w:tabs>
          <w:tab w:val="left" w:pos="851"/>
        </w:tabs>
        <w:spacing w:after="0" w:line="240" w:lineRule="auto"/>
        <w:ind w:right="57" w:firstLine="567"/>
        <w:jc w:val="both"/>
        <w:rPr>
          <w:rFonts w:ascii="Times New Roman" w:hAnsi="Times New Roman"/>
          <w:sz w:val="28"/>
          <w:szCs w:val="28"/>
          <w:lang w:val="ky-KG"/>
        </w:rPr>
      </w:pPr>
      <w:r w:rsidRPr="007A3AB5">
        <w:rPr>
          <w:rFonts w:ascii="Times New Roman" w:hAnsi="Times New Roman"/>
          <w:sz w:val="28"/>
          <w:szCs w:val="28"/>
          <w:lang w:val="ky-KG"/>
        </w:rPr>
        <w:t xml:space="preserve">Изилдөөнүн </w:t>
      </w:r>
      <w:r w:rsidRPr="007A3AB5">
        <w:rPr>
          <w:rFonts w:ascii="Times New Roman" w:hAnsi="Times New Roman"/>
          <w:b/>
          <w:sz w:val="28"/>
          <w:szCs w:val="28"/>
          <w:lang w:val="ky-KG"/>
        </w:rPr>
        <w:t xml:space="preserve">максаты  </w:t>
      </w:r>
      <w:r w:rsidRPr="007A3AB5">
        <w:rPr>
          <w:rFonts w:ascii="Times New Roman" w:hAnsi="Times New Roman"/>
          <w:sz w:val="28"/>
          <w:szCs w:val="28"/>
          <w:lang w:val="ky-KG"/>
        </w:rPr>
        <w:t>катары кыргыз тилинин базистик, функционалдык жактан  активдүү лексикасы катары адамдын сырткы келбетин сүрөттөгөн тилдик каражаттарды системалык принциптин теориялык негиздерине таянуу менен, алардын семантика-функционалдык табиятын, коммуникативдик потенциалын  изилдөө тандалып алынды.</w:t>
      </w:r>
    </w:p>
    <w:p w:rsidR="00D866B8" w:rsidRPr="007A3AB5" w:rsidRDefault="005931BF" w:rsidP="007A3AB5">
      <w:pPr>
        <w:widowControl w:val="0"/>
        <w:tabs>
          <w:tab w:val="left" w:pos="851"/>
        </w:tabs>
        <w:spacing w:after="0" w:line="240" w:lineRule="auto"/>
        <w:ind w:firstLine="567"/>
        <w:jc w:val="both"/>
        <w:rPr>
          <w:rFonts w:ascii="Times New Roman" w:hAnsi="Times New Roman"/>
          <w:sz w:val="28"/>
          <w:szCs w:val="28"/>
          <w:lang w:val="ky-KG"/>
        </w:rPr>
      </w:pPr>
      <w:r w:rsidRPr="007A3AB5">
        <w:rPr>
          <w:rFonts w:ascii="Times New Roman" w:hAnsi="Times New Roman"/>
          <w:sz w:val="28"/>
          <w:szCs w:val="28"/>
          <w:lang w:val="ky-KG"/>
        </w:rPr>
        <w:t xml:space="preserve">Изилдөө </w:t>
      </w:r>
      <w:r w:rsidRPr="007A3AB5">
        <w:rPr>
          <w:rFonts w:ascii="Times New Roman" w:hAnsi="Times New Roman"/>
          <w:b/>
          <w:sz w:val="28"/>
          <w:szCs w:val="28"/>
          <w:lang w:val="ky-KG"/>
        </w:rPr>
        <w:t>методдору</w:t>
      </w:r>
      <w:r w:rsidRPr="007A3AB5">
        <w:rPr>
          <w:rFonts w:ascii="Times New Roman" w:hAnsi="Times New Roman"/>
          <w:sz w:val="28"/>
          <w:szCs w:val="28"/>
          <w:lang w:val="ky-KG"/>
        </w:rPr>
        <w:t xml:space="preserve"> катары сыпаттама, топтоо, системалаштыруу, структуралык анализ, синтез өңдүү методдор пайдаланылды. </w:t>
      </w:r>
    </w:p>
    <w:p w:rsidR="00D866B8" w:rsidRPr="007A3AB5" w:rsidRDefault="005931BF" w:rsidP="007A3AB5">
      <w:pPr>
        <w:widowControl w:val="0"/>
        <w:tabs>
          <w:tab w:val="left" w:pos="851"/>
        </w:tabs>
        <w:spacing w:after="0" w:line="240" w:lineRule="auto"/>
        <w:ind w:right="57" w:firstLine="567"/>
        <w:jc w:val="both"/>
        <w:rPr>
          <w:rFonts w:ascii="Times New Roman" w:hAnsi="Times New Roman"/>
          <w:b/>
          <w:sz w:val="28"/>
          <w:szCs w:val="28"/>
          <w:lang w:val="ky-KG"/>
        </w:rPr>
      </w:pPr>
      <w:r w:rsidRPr="007A3AB5">
        <w:rPr>
          <w:rFonts w:ascii="Times New Roman" w:hAnsi="Times New Roman"/>
          <w:b/>
          <w:sz w:val="28"/>
          <w:szCs w:val="28"/>
          <w:lang w:val="ky-KG"/>
        </w:rPr>
        <w:t>Изилдөөнүн негизги натыйжалары:</w:t>
      </w:r>
    </w:p>
    <w:p w:rsidR="00D866B8" w:rsidRPr="007A3AB5" w:rsidRDefault="005931BF" w:rsidP="007A3AB5">
      <w:pPr>
        <w:widowControl w:val="0"/>
        <w:tabs>
          <w:tab w:val="left" w:pos="851"/>
        </w:tabs>
        <w:spacing w:after="0" w:line="240" w:lineRule="auto"/>
        <w:ind w:right="57" w:firstLine="567"/>
        <w:jc w:val="both"/>
        <w:rPr>
          <w:rFonts w:ascii="Times New Roman" w:hAnsi="Times New Roman"/>
          <w:sz w:val="28"/>
          <w:szCs w:val="28"/>
          <w:lang w:val="ky-KG"/>
        </w:rPr>
      </w:pPr>
      <w:r w:rsidRPr="007A3AB5">
        <w:rPr>
          <w:rFonts w:ascii="Times New Roman" w:hAnsi="Times New Roman"/>
          <w:sz w:val="28"/>
          <w:szCs w:val="28"/>
          <w:lang w:val="ky-KG"/>
        </w:rPr>
        <w:t>1) сөздүктөрдөн адамдын сырткы келбетин сүрөттөгөн сөздөр жана сөз тизмектери терилип алынды;</w:t>
      </w:r>
    </w:p>
    <w:p w:rsidR="00D866B8" w:rsidRPr="007A3AB5" w:rsidRDefault="005931BF" w:rsidP="007A3AB5">
      <w:pPr>
        <w:widowControl w:val="0"/>
        <w:tabs>
          <w:tab w:val="left" w:pos="851"/>
        </w:tabs>
        <w:spacing w:after="0" w:line="240" w:lineRule="auto"/>
        <w:ind w:right="57" w:firstLine="567"/>
        <w:jc w:val="both"/>
        <w:rPr>
          <w:rFonts w:ascii="Times New Roman" w:hAnsi="Times New Roman"/>
          <w:sz w:val="28"/>
          <w:szCs w:val="28"/>
          <w:lang w:val="ky-KG"/>
        </w:rPr>
      </w:pPr>
      <w:r w:rsidRPr="007A3AB5">
        <w:rPr>
          <w:rFonts w:ascii="Times New Roman" w:hAnsi="Times New Roman"/>
          <w:sz w:val="28"/>
          <w:szCs w:val="28"/>
          <w:lang w:val="ky-KG"/>
        </w:rPr>
        <w:t>2) адамдын сырткы келбетин сүрөттөгөн сөздөрдү жана сөз тизмектерин изилдөөнүн, аларды классификациялоонун теориялык негиздери аныкталды;</w:t>
      </w:r>
    </w:p>
    <w:p w:rsidR="00D866B8" w:rsidRPr="007A3AB5" w:rsidRDefault="005931BF" w:rsidP="007A3AB5">
      <w:pPr>
        <w:widowControl w:val="0"/>
        <w:tabs>
          <w:tab w:val="left" w:pos="851"/>
        </w:tabs>
        <w:spacing w:after="0" w:line="240" w:lineRule="auto"/>
        <w:ind w:right="57" w:firstLine="567"/>
        <w:jc w:val="both"/>
        <w:rPr>
          <w:rFonts w:ascii="Times New Roman" w:hAnsi="Times New Roman"/>
          <w:sz w:val="28"/>
          <w:szCs w:val="28"/>
          <w:lang w:val="ky-KG"/>
        </w:rPr>
      </w:pPr>
      <w:r w:rsidRPr="007A3AB5">
        <w:rPr>
          <w:rFonts w:ascii="Times New Roman" w:hAnsi="Times New Roman"/>
          <w:sz w:val="28"/>
          <w:szCs w:val="28"/>
          <w:lang w:val="ky-KG"/>
        </w:rPr>
        <w:t>3) изилдөөгө алынып жаткан сөздөр семантика-функционалдык өңүттөн каралып, алардын коммуникативдик потенциалы конкреттүү мисалдар аркылуу  иллюстрацияланды.</w:t>
      </w:r>
    </w:p>
    <w:p w:rsidR="005931BF" w:rsidRPr="007A3AB5" w:rsidRDefault="005931BF" w:rsidP="007A3AB5">
      <w:pPr>
        <w:widowControl w:val="0"/>
        <w:tabs>
          <w:tab w:val="left" w:pos="851"/>
        </w:tabs>
        <w:spacing w:after="0" w:line="240" w:lineRule="auto"/>
        <w:ind w:firstLine="567"/>
        <w:jc w:val="both"/>
        <w:rPr>
          <w:rFonts w:ascii="Times New Roman" w:hAnsi="Times New Roman"/>
          <w:sz w:val="28"/>
          <w:szCs w:val="28"/>
          <w:lang w:val="ky-KG"/>
        </w:rPr>
      </w:pPr>
      <w:r w:rsidRPr="007A3AB5">
        <w:rPr>
          <w:rFonts w:ascii="Times New Roman" w:hAnsi="Times New Roman"/>
          <w:b/>
          <w:sz w:val="28"/>
          <w:szCs w:val="28"/>
          <w:lang w:val="ky-KG"/>
        </w:rPr>
        <w:t xml:space="preserve">Иштин  колдонуу чөйрөсү. </w:t>
      </w:r>
      <w:r w:rsidRPr="007A3AB5">
        <w:rPr>
          <w:rFonts w:ascii="Times New Roman" w:hAnsi="Times New Roman"/>
          <w:sz w:val="28"/>
          <w:szCs w:val="28"/>
          <w:lang w:val="ky-KG"/>
        </w:rPr>
        <w:t xml:space="preserve">Изилдөөдөн алынган тыянак-натыйжаларды лексикология, когнитивдүү лингвистика, тексттин лингвистикасы курстары боюнча лекциялык курстарды  жана семинардык сабактарды өтүүдө пайдаланууга болот. Ошондой эле аталган багыттар боюнча окуу китептерин, пособиелерди, лекциялык курстардын текстерин  даярдоодо теориялык материал иретинде пайдаланылышы мүмкүн. </w:t>
      </w:r>
    </w:p>
    <w:p w:rsidR="005931BF" w:rsidRPr="007A3AB5" w:rsidRDefault="005931BF" w:rsidP="007A3AB5">
      <w:pPr>
        <w:widowControl w:val="0"/>
        <w:tabs>
          <w:tab w:val="left" w:pos="851"/>
        </w:tabs>
        <w:spacing w:after="0" w:line="240" w:lineRule="auto"/>
        <w:ind w:firstLine="567"/>
        <w:rPr>
          <w:rFonts w:ascii="Times New Roman" w:hAnsi="Times New Roman"/>
          <w:b/>
          <w:sz w:val="28"/>
          <w:szCs w:val="28"/>
          <w:lang w:val="ky-KG"/>
        </w:rPr>
      </w:pPr>
    </w:p>
    <w:p w:rsidR="005F70EB" w:rsidRPr="007A3AB5" w:rsidRDefault="007A3AB5" w:rsidP="00585DA9">
      <w:pPr>
        <w:widowControl w:val="0"/>
        <w:spacing w:after="0" w:line="240" w:lineRule="auto"/>
        <w:jc w:val="center"/>
        <w:rPr>
          <w:rFonts w:ascii="Times New Roman" w:hAnsi="Times New Roman"/>
          <w:b/>
          <w:sz w:val="28"/>
          <w:szCs w:val="28"/>
          <w:lang w:val="ky-KG"/>
        </w:rPr>
      </w:pPr>
      <w:r w:rsidRPr="007A3AB5">
        <w:rPr>
          <w:rFonts w:ascii="Times New Roman" w:hAnsi="Times New Roman"/>
          <w:b/>
          <w:sz w:val="28"/>
          <w:szCs w:val="28"/>
          <w:lang w:val="ky-KG"/>
        </w:rPr>
        <w:br w:type="page"/>
      </w:r>
      <w:r w:rsidR="005F70EB" w:rsidRPr="007A3AB5">
        <w:rPr>
          <w:rFonts w:ascii="Times New Roman" w:hAnsi="Times New Roman"/>
          <w:b/>
          <w:sz w:val="28"/>
          <w:szCs w:val="28"/>
          <w:lang w:val="ky-KG"/>
        </w:rPr>
        <w:lastRenderedPageBreak/>
        <w:t>РЕЗЮМЕ</w:t>
      </w:r>
    </w:p>
    <w:p w:rsidR="005F70EB" w:rsidRPr="007A3AB5" w:rsidRDefault="005F70EB" w:rsidP="007A3AB5">
      <w:pPr>
        <w:widowControl w:val="0"/>
        <w:spacing w:after="0" w:line="240" w:lineRule="auto"/>
        <w:jc w:val="both"/>
        <w:rPr>
          <w:rFonts w:ascii="Times New Roman" w:hAnsi="Times New Roman"/>
          <w:b/>
          <w:i/>
          <w:sz w:val="28"/>
          <w:szCs w:val="28"/>
          <w:lang w:val="ky-KG"/>
        </w:rPr>
      </w:pPr>
      <w:r w:rsidRPr="007A3AB5">
        <w:rPr>
          <w:rFonts w:ascii="Times New Roman" w:hAnsi="Times New Roman"/>
          <w:b/>
          <w:sz w:val="28"/>
          <w:szCs w:val="28"/>
          <w:lang w:val="ky-KG"/>
        </w:rPr>
        <w:t>диссертации</w:t>
      </w:r>
      <w:r w:rsidRPr="007A3AB5">
        <w:rPr>
          <w:rFonts w:ascii="Times New Roman" w:hAnsi="Times New Roman"/>
          <w:b/>
          <w:i/>
          <w:sz w:val="28"/>
          <w:szCs w:val="28"/>
          <w:lang w:val="ky-KG"/>
        </w:rPr>
        <w:t xml:space="preserve"> </w:t>
      </w:r>
      <w:r w:rsidRPr="007A3AB5">
        <w:rPr>
          <w:rFonts w:ascii="Times New Roman" w:hAnsi="Times New Roman"/>
          <w:b/>
          <w:sz w:val="28"/>
          <w:szCs w:val="28"/>
          <w:lang w:val="ky-KG"/>
        </w:rPr>
        <w:t>Кыркбаевой  Гул</w:t>
      </w:r>
      <w:r w:rsidR="00596560" w:rsidRPr="007A3AB5">
        <w:rPr>
          <w:rFonts w:ascii="Times New Roman" w:hAnsi="Times New Roman"/>
          <w:b/>
          <w:sz w:val="28"/>
          <w:szCs w:val="28"/>
          <w:lang w:val="ky-KG"/>
        </w:rPr>
        <w:t>ь</w:t>
      </w:r>
      <w:r w:rsidRPr="007A3AB5">
        <w:rPr>
          <w:rFonts w:ascii="Times New Roman" w:hAnsi="Times New Roman"/>
          <w:b/>
          <w:sz w:val="28"/>
          <w:szCs w:val="28"/>
          <w:lang w:val="ky-KG"/>
        </w:rPr>
        <w:t>майрам Надырбековны  “Слова и сочетание слов входящих в</w:t>
      </w:r>
      <w:r w:rsidRPr="007A3AB5">
        <w:rPr>
          <w:rFonts w:ascii="Times New Roman" w:eastAsia="Times New Roman" w:hAnsi="Times New Roman"/>
          <w:b/>
          <w:sz w:val="28"/>
          <w:szCs w:val="28"/>
          <w:lang w:val="ky-KG" w:eastAsia="ru-RU"/>
        </w:rPr>
        <w:t xml:space="preserve"> лексико-семантическую группу описыв</w:t>
      </w:r>
      <w:r w:rsidR="004E2724" w:rsidRPr="007A3AB5">
        <w:rPr>
          <w:rFonts w:ascii="Times New Roman" w:eastAsia="Times New Roman" w:hAnsi="Times New Roman"/>
          <w:b/>
          <w:sz w:val="28"/>
          <w:szCs w:val="28"/>
          <w:lang w:val="ky-KG" w:eastAsia="ru-RU"/>
        </w:rPr>
        <w:t>а</w:t>
      </w:r>
      <w:r w:rsidRPr="007A3AB5">
        <w:rPr>
          <w:rFonts w:ascii="Times New Roman" w:eastAsia="Times New Roman" w:hAnsi="Times New Roman"/>
          <w:b/>
          <w:sz w:val="28"/>
          <w:szCs w:val="28"/>
          <w:lang w:val="ky-KG" w:eastAsia="ru-RU"/>
        </w:rPr>
        <w:t>ющую внешность человека</w:t>
      </w:r>
      <w:r w:rsidRPr="007A3AB5">
        <w:rPr>
          <w:rFonts w:ascii="Times New Roman" w:hAnsi="Times New Roman"/>
          <w:b/>
          <w:sz w:val="28"/>
          <w:szCs w:val="28"/>
          <w:lang w:val="ky-KG"/>
        </w:rPr>
        <w:t>”</w:t>
      </w:r>
      <w:r w:rsidRPr="007A3AB5">
        <w:rPr>
          <w:rFonts w:ascii="Times New Roman" w:hAnsi="Times New Roman"/>
          <w:b/>
          <w:i/>
          <w:sz w:val="28"/>
          <w:szCs w:val="28"/>
          <w:lang w:val="ky-KG"/>
        </w:rPr>
        <w:t xml:space="preserve"> </w:t>
      </w:r>
      <w:r w:rsidRPr="007A3AB5">
        <w:rPr>
          <w:rFonts w:ascii="Times New Roman" w:hAnsi="Times New Roman"/>
          <w:b/>
          <w:sz w:val="28"/>
          <w:szCs w:val="28"/>
          <w:lang w:val="ky-KG"/>
        </w:rPr>
        <w:t>на соискание учёной степени кандидата филологических наук по специальности 10. 02. 01 – кыргызский язык.</w:t>
      </w:r>
    </w:p>
    <w:p w:rsidR="00D866B8" w:rsidRPr="007A3AB5" w:rsidRDefault="00D866B8" w:rsidP="00D866B8">
      <w:pPr>
        <w:widowControl w:val="0"/>
        <w:tabs>
          <w:tab w:val="left" w:pos="709"/>
        </w:tabs>
        <w:spacing w:after="0" w:line="240" w:lineRule="auto"/>
        <w:jc w:val="center"/>
        <w:rPr>
          <w:rFonts w:ascii="Times New Roman" w:hAnsi="Times New Roman"/>
          <w:b/>
          <w:sz w:val="28"/>
          <w:szCs w:val="28"/>
          <w:lang w:val="ky-KG"/>
        </w:rPr>
      </w:pPr>
    </w:p>
    <w:p w:rsidR="00D866B8" w:rsidRPr="007A3AB5" w:rsidRDefault="005F70EB" w:rsidP="007A3AB5">
      <w:pPr>
        <w:widowControl w:val="0"/>
        <w:tabs>
          <w:tab w:val="left" w:pos="709"/>
        </w:tabs>
        <w:spacing w:after="0" w:line="240" w:lineRule="auto"/>
        <w:ind w:firstLine="567"/>
        <w:jc w:val="both"/>
        <w:rPr>
          <w:rFonts w:ascii="Times New Roman" w:hAnsi="Times New Roman"/>
          <w:i/>
          <w:sz w:val="28"/>
          <w:szCs w:val="28"/>
          <w:lang w:val="ky-KG"/>
        </w:rPr>
      </w:pPr>
      <w:r w:rsidRPr="007A3AB5">
        <w:rPr>
          <w:rFonts w:ascii="Times New Roman" w:hAnsi="Times New Roman"/>
          <w:b/>
          <w:sz w:val="28"/>
          <w:szCs w:val="28"/>
          <w:lang w:val="ky-KG"/>
        </w:rPr>
        <w:t xml:space="preserve">Ключевые слова: </w:t>
      </w:r>
      <w:r w:rsidRPr="007A3AB5">
        <w:rPr>
          <w:rFonts w:ascii="Times New Roman" w:hAnsi="Times New Roman"/>
          <w:i/>
          <w:sz w:val="28"/>
          <w:szCs w:val="28"/>
          <w:lang w:val="ky-KG"/>
        </w:rPr>
        <w:t>соматическая  лексика, системность лексики, части тела, параметральные особенности, статические признаки, динамические признаки, системный принцип, семантическое поле, лексико- семантическая группа, прецедентный  феномен.</w:t>
      </w:r>
    </w:p>
    <w:p w:rsidR="005F70EB" w:rsidRPr="007A3AB5" w:rsidRDefault="005F70EB" w:rsidP="007A3AB5">
      <w:pPr>
        <w:widowControl w:val="0"/>
        <w:spacing w:after="0" w:line="240" w:lineRule="auto"/>
        <w:ind w:firstLine="567"/>
        <w:jc w:val="both"/>
        <w:rPr>
          <w:rFonts w:ascii="Times New Roman" w:hAnsi="Times New Roman"/>
          <w:sz w:val="28"/>
          <w:szCs w:val="28"/>
        </w:rPr>
      </w:pPr>
      <w:r w:rsidRPr="007A3AB5">
        <w:rPr>
          <w:rFonts w:ascii="Times New Roman" w:hAnsi="Times New Roman"/>
          <w:b/>
          <w:sz w:val="28"/>
          <w:szCs w:val="28"/>
        </w:rPr>
        <w:t>Объект исследования</w:t>
      </w:r>
      <w:r w:rsidRPr="007A3AB5">
        <w:rPr>
          <w:rFonts w:ascii="Times New Roman" w:hAnsi="Times New Roman"/>
          <w:sz w:val="28"/>
          <w:szCs w:val="28"/>
        </w:rPr>
        <w:t xml:space="preserve"> – слова и сочетания слов лексико-семантической группы, о</w:t>
      </w:r>
      <w:r w:rsidR="00D33D33" w:rsidRPr="007A3AB5">
        <w:rPr>
          <w:rFonts w:ascii="Times New Roman" w:hAnsi="Times New Roman"/>
          <w:sz w:val="28"/>
          <w:szCs w:val="28"/>
          <w:lang w:val="ky-KG"/>
        </w:rPr>
        <w:t>писыв</w:t>
      </w:r>
      <w:r w:rsidRPr="007A3AB5">
        <w:rPr>
          <w:rFonts w:ascii="Times New Roman" w:hAnsi="Times New Roman"/>
          <w:sz w:val="28"/>
          <w:szCs w:val="28"/>
        </w:rPr>
        <w:t>ающих внешность человека, а п</w:t>
      </w:r>
      <w:r w:rsidRPr="007A3AB5">
        <w:rPr>
          <w:rFonts w:ascii="Times New Roman" w:hAnsi="Times New Roman"/>
          <w:b/>
          <w:sz w:val="28"/>
          <w:szCs w:val="28"/>
        </w:rPr>
        <w:t>редметом исследования</w:t>
      </w:r>
      <w:r w:rsidRPr="007A3AB5">
        <w:rPr>
          <w:rFonts w:ascii="Times New Roman" w:hAnsi="Times New Roman"/>
          <w:sz w:val="28"/>
          <w:szCs w:val="28"/>
        </w:rPr>
        <w:t xml:space="preserve">  является семантико-функциональная природа слов и сочетаний слов  лексико-семантической группы, описывающих внешность человека.</w:t>
      </w:r>
    </w:p>
    <w:p w:rsidR="005F70EB" w:rsidRPr="007A3AB5" w:rsidRDefault="005F70EB" w:rsidP="007A3AB5">
      <w:pPr>
        <w:widowControl w:val="0"/>
        <w:spacing w:after="0" w:line="240" w:lineRule="auto"/>
        <w:ind w:firstLine="567"/>
        <w:jc w:val="both"/>
        <w:rPr>
          <w:rFonts w:ascii="Times New Roman" w:hAnsi="Times New Roman"/>
          <w:sz w:val="28"/>
          <w:szCs w:val="28"/>
        </w:rPr>
      </w:pPr>
      <w:r w:rsidRPr="007A3AB5">
        <w:rPr>
          <w:rFonts w:ascii="Times New Roman" w:hAnsi="Times New Roman"/>
          <w:b/>
          <w:sz w:val="28"/>
          <w:szCs w:val="28"/>
        </w:rPr>
        <w:t>Цель</w:t>
      </w:r>
      <w:r w:rsidRPr="007A3AB5">
        <w:rPr>
          <w:rFonts w:ascii="Times New Roman" w:hAnsi="Times New Roman"/>
          <w:sz w:val="28"/>
          <w:szCs w:val="28"/>
        </w:rPr>
        <w:t xml:space="preserve"> </w:t>
      </w:r>
      <w:r w:rsidRPr="007A3AB5">
        <w:rPr>
          <w:rFonts w:ascii="Times New Roman" w:hAnsi="Times New Roman"/>
          <w:b/>
          <w:sz w:val="28"/>
          <w:szCs w:val="28"/>
        </w:rPr>
        <w:t xml:space="preserve">исследования. </w:t>
      </w:r>
      <w:r w:rsidRPr="007A3AB5">
        <w:rPr>
          <w:rFonts w:ascii="Times New Roman" w:hAnsi="Times New Roman"/>
          <w:sz w:val="28"/>
          <w:szCs w:val="28"/>
          <w:lang w:val="ky-KG"/>
        </w:rPr>
        <w:t xml:space="preserve">Рассмотрение </w:t>
      </w:r>
      <w:r w:rsidRPr="007A3AB5">
        <w:rPr>
          <w:rFonts w:ascii="Times New Roman" w:hAnsi="Times New Roman"/>
          <w:sz w:val="28"/>
          <w:szCs w:val="28"/>
        </w:rPr>
        <w:t xml:space="preserve">семантико-функциональной природы, коммуникативного потенциала базисной, функционально активной лексики кыргызского языка с опорой на теоретические основы системного принципа языковых средств, </w:t>
      </w:r>
      <w:r w:rsidR="00DD4A04" w:rsidRPr="007A3AB5">
        <w:rPr>
          <w:rFonts w:ascii="Times New Roman" w:hAnsi="Times New Roman"/>
          <w:sz w:val="28"/>
          <w:szCs w:val="28"/>
          <w:lang w:val="ky-KG"/>
        </w:rPr>
        <w:t>описыва</w:t>
      </w:r>
      <w:r w:rsidRPr="007A3AB5">
        <w:rPr>
          <w:rFonts w:ascii="Times New Roman" w:hAnsi="Times New Roman"/>
          <w:sz w:val="28"/>
          <w:szCs w:val="28"/>
        </w:rPr>
        <w:t xml:space="preserve">ющих внешность человека, является основной целью нашего  исследования. </w:t>
      </w:r>
    </w:p>
    <w:p w:rsidR="005F70EB" w:rsidRPr="007A3AB5" w:rsidRDefault="005F70EB" w:rsidP="007A3AB5">
      <w:pPr>
        <w:widowControl w:val="0"/>
        <w:spacing w:after="0" w:line="240" w:lineRule="auto"/>
        <w:ind w:firstLine="567"/>
        <w:jc w:val="both"/>
        <w:rPr>
          <w:rFonts w:ascii="Times New Roman" w:hAnsi="Times New Roman"/>
          <w:sz w:val="28"/>
          <w:szCs w:val="28"/>
        </w:rPr>
      </w:pPr>
      <w:r w:rsidRPr="007A3AB5">
        <w:rPr>
          <w:rFonts w:ascii="Times New Roman" w:hAnsi="Times New Roman"/>
          <w:b/>
          <w:sz w:val="28"/>
          <w:szCs w:val="28"/>
        </w:rPr>
        <w:t>Методы исследования</w:t>
      </w:r>
      <w:r w:rsidRPr="007A3AB5">
        <w:rPr>
          <w:rFonts w:ascii="Times New Roman" w:hAnsi="Times New Roman"/>
          <w:sz w:val="28"/>
          <w:szCs w:val="28"/>
        </w:rPr>
        <w:t xml:space="preserve">. В ходе исследования были применены такие методы как описания, систематизация, структурный анализ, а также синтез. </w:t>
      </w:r>
    </w:p>
    <w:p w:rsidR="005F70EB" w:rsidRPr="007A3AB5" w:rsidRDefault="005F70EB" w:rsidP="007A3AB5">
      <w:pPr>
        <w:widowControl w:val="0"/>
        <w:spacing w:after="0" w:line="240" w:lineRule="auto"/>
        <w:ind w:firstLine="567"/>
        <w:jc w:val="both"/>
        <w:rPr>
          <w:rFonts w:ascii="Times New Roman" w:hAnsi="Times New Roman"/>
          <w:b/>
          <w:sz w:val="28"/>
          <w:szCs w:val="28"/>
        </w:rPr>
      </w:pPr>
      <w:r w:rsidRPr="007A3AB5">
        <w:rPr>
          <w:rFonts w:ascii="Times New Roman" w:hAnsi="Times New Roman"/>
          <w:b/>
          <w:sz w:val="28"/>
          <w:szCs w:val="28"/>
        </w:rPr>
        <w:t>Основные результаты</w:t>
      </w:r>
      <w:r w:rsidRPr="007A3AB5">
        <w:rPr>
          <w:rFonts w:ascii="Times New Roman" w:hAnsi="Times New Roman"/>
          <w:sz w:val="28"/>
          <w:szCs w:val="28"/>
        </w:rPr>
        <w:t xml:space="preserve"> </w:t>
      </w:r>
      <w:r w:rsidRPr="007A3AB5">
        <w:rPr>
          <w:rFonts w:ascii="Times New Roman" w:hAnsi="Times New Roman"/>
          <w:b/>
          <w:sz w:val="28"/>
          <w:szCs w:val="28"/>
        </w:rPr>
        <w:t>исследования:</w:t>
      </w:r>
    </w:p>
    <w:p w:rsidR="005F70EB" w:rsidRPr="007A3AB5" w:rsidRDefault="005F70EB" w:rsidP="007A3AB5">
      <w:pPr>
        <w:widowControl w:val="0"/>
        <w:spacing w:after="0" w:line="240" w:lineRule="auto"/>
        <w:ind w:firstLine="567"/>
        <w:jc w:val="both"/>
        <w:rPr>
          <w:rFonts w:ascii="Times New Roman" w:hAnsi="Times New Roman"/>
          <w:sz w:val="28"/>
          <w:szCs w:val="28"/>
        </w:rPr>
      </w:pPr>
      <w:r w:rsidRPr="007A3AB5">
        <w:rPr>
          <w:rFonts w:ascii="Times New Roman" w:hAnsi="Times New Roman"/>
          <w:sz w:val="28"/>
          <w:szCs w:val="28"/>
        </w:rPr>
        <w:t>1) из соответствующих словарей выбраны слова и сочетания слов, описывающие внешность человека;</w:t>
      </w:r>
    </w:p>
    <w:p w:rsidR="005F70EB" w:rsidRPr="007A3AB5" w:rsidRDefault="005F70EB" w:rsidP="007A3AB5">
      <w:pPr>
        <w:widowControl w:val="0"/>
        <w:spacing w:after="0" w:line="240" w:lineRule="auto"/>
        <w:ind w:firstLine="567"/>
        <w:jc w:val="both"/>
        <w:rPr>
          <w:rFonts w:ascii="Times New Roman" w:hAnsi="Times New Roman"/>
          <w:sz w:val="28"/>
          <w:szCs w:val="28"/>
        </w:rPr>
      </w:pPr>
      <w:r w:rsidRPr="007A3AB5">
        <w:rPr>
          <w:rFonts w:ascii="Times New Roman" w:hAnsi="Times New Roman"/>
          <w:sz w:val="28"/>
          <w:szCs w:val="28"/>
        </w:rPr>
        <w:t xml:space="preserve">2) определены теоретические основы и принципы классификации слов  и сочетаний слов, </w:t>
      </w:r>
      <w:r w:rsidR="00DD4A04" w:rsidRPr="007A3AB5">
        <w:rPr>
          <w:rFonts w:ascii="Times New Roman" w:hAnsi="Times New Roman"/>
          <w:sz w:val="28"/>
          <w:szCs w:val="28"/>
          <w:lang w:val="ky-KG"/>
        </w:rPr>
        <w:t>описыв</w:t>
      </w:r>
      <w:r w:rsidRPr="007A3AB5">
        <w:rPr>
          <w:rFonts w:ascii="Times New Roman" w:hAnsi="Times New Roman"/>
          <w:sz w:val="28"/>
          <w:szCs w:val="28"/>
        </w:rPr>
        <w:t>ающих внешность человека;</w:t>
      </w:r>
    </w:p>
    <w:p w:rsidR="005F70EB" w:rsidRPr="007A3AB5" w:rsidRDefault="005F70EB" w:rsidP="007A3AB5">
      <w:pPr>
        <w:widowControl w:val="0"/>
        <w:spacing w:after="0" w:line="240" w:lineRule="auto"/>
        <w:ind w:firstLine="567"/>
        <w:jc w:val="both"/>
        <w:rPr>
          <w:rFonts w:ascii="Times New Roman" w:hAnsi="Times New Roman"/>
          <w:sz w:val="28"/>
          <w:szCs w:val="28"/>
        </w:rPr>
      </w:pPr>
      <w:r w:rsidRPr="007A3AB5">
        <w:rPr>
          <w:rFonts w:ascii="Times New Roman" w:hAnsi="Times New Roman"/>
          <w:sz w:val="28"/>
          <w:szCs w:val="28"/>
        </w:rPr>
        <w:t xml:space="preserve">3) исследована семантико-функциональная природа изучаемых языковых средств и приведены соответствующие примеры для иллюстрации их коммуникативного потенциала. </w:t>
      </w:r>
    </w:p>
    <w:p w:rsidR="005F70EB" w:rsidRPr="007A3AB5" w:rsidRDefault="005F70EB" w:rsidP="007A3AB5">
      <w:pPr>
        <w:widowControl w:val="0"/>
        <w:spacing w:line="240" w:lineRule="auto"/>
        <w:ind w:firstLine="567"/>
        <w:jc w:val="both"/>
        <w:rPr>
          <w:rFonts w:ascii="Times New Roman" w:hAnsi="Times New Roman"/>
          <w:sz w:val="28"/>
          <w:szCs w:val="28"/>
        </w:rPr>
      </w:pPr>
      <w:r w:rsidRPr="007A3AB5">
        <w:rPr>
          <w:rFonts w:ascii="Times New Roman" w:hAnsi="Times New Roman"/>
          <w:b/>
          <w:sz w:val="28"/>
          <w:szCs w:val="28"/>
        </w:rPr>
        <w:t>Сфера применения.</w:t>
      </w:r>
      <w:r w:rsidRPr="007A3AB5">
        <w:rPr>
          <w:rFonts w:ascii="Times New Roman" w:hAnsi="Times New Roman"/>
          <w:sz w:val="28"/>
          <w:szCs w:val="28"/>
        </w:rPr>
        <w:t xml:space="preserve"> Выводы и результаты, полученные в ходе исследования, можно будет использовать в лекционных курсах и семинарских занятиях по лексикологии, когнитивной лингвистике, лингвистике текста. Также материалы работы могут быть использованы в качестве теоретического материала при подготовке учебников, учебно-методических пособий, текстов лекционных курсов по указанным выше предметам.</w:t>
      </w:r>
    </w:p>
    <w:p w:rsidR="005F70EB" w:rsidRPr="00D866B8" w:rsidRDefault="007A3AB5" w:rsidP="007A3AB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val="en-US" w:eastAsia="ru-RU"/>
        </w:rPr>
      </w:pPr>
      <w:r>
        <w:rPr>
          <w:rFonts w:ascii="Times New Roman" w:hAnsi="Times New Roman"/>
          <w:sz w:val="28"/>
          <w:szCs w:val="28"/>
        </w:rPr>
        <w:br w:type="page"/>
      </w:r>
      <w:r w:rsidR="005F70EB" w:rsidRPr="00D866B8">
        <w:rPr>
          <w:rFonts w:ascii="Times New Roman" w:eastAsia="Times New Roman" w:hAnsi="Times New Roman"/>
          <w:b/>
          <w:sz w:val="28"/>
          <w:szCs w:val="28"/>
          <w:lang w:val="en-US" w:eastAsia="ru-RU"/>
        </w:rPr>
        <w:lastRenderedPageBreak/>
        <w:t>RESUME</w:t>
      </w:r>
    </w:p>
    <w:p w:rsidR="005F70EB" w:rsidRPr="00D866B8" w:rsidRDefault="005F70EB" w:rsidP="007A3AB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val="en-US" w:eastAsia="ru-RU"/>
        </w:rPr>
      </w:pPr>
      <w:r w:rsidRPr="00D866B8">
        <w:rPr>
          <w:rFonts w:ascii="Times New Roman" w:eastAsia="Times New Roman" w:hAnsi="Times New Roman"/>
          <w:b/>
          <w:sz w:val="28"/>
          <w:szCs w:val="28"/>
          <w:lang w:val="en-US" w:eastAsia="ru-RU"/>
        </w:rPr>
        <w:t>of Gulmayram Nadyrbekovna Kirkbaeva’s dissertation “Words and a combination of words included in the lexical-semantic group describing a person’s appearance” for the degree of candidate of philological sciences in specialty 10. 02. 01 - Kyrgyz language</w:t>
      </w:r>
    </w:p>
    <w:p w:rsidR="00D866B8" w:rsidRPr="00D866B8" w:rsidRDefault="00D866B8" w:rsidP="00D866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en-US" w:eastAsia="ru-RU"/>
        </w:rPr>
      </w:pPr>
    </w:p>
    <w:p w:rsidR="00D866B8" w:rsidRPr="00D866B8" w:rsidRDefault="005F70EB" w:rsidP="007A3AB5">
      <w:pPr>
        <w:widowControl w:val="0"/>
        <w:tabs>
          <w:tab w:val="left" w:pos="851"/>
        </w:tabs>
        <w:spacing w:after="0" w:line="240" w:lineRule="auto"/>
        <w:ind w:firstLine="567"/>
        <w:jc w:val="both"/>
        <w:rPr>
          <w:rFonts w:ascii="Times New Roman" w:hAnsi="Times New Roman"/>
          <w:i/>
          <w:sz w:val="28"/>
          <w:szCs w:val="28"/>
          <w:lang w:val="ky-KG"/>
        </w:rPr>
      </w:pPr>
      <w:r w:rsidRPr="00D866B8">
        <w:rPr>
          <w:rFonts w:ascii="Times New Roman" w:hAnsi="Times New Roman"/>
          <w:b/>
          <w:i/>
          <w:sz w:val="28"/>
          <w:szCs w:val="28"/>
          <w:lang w:val="ky-KG"/>
        </w:rPr>
        <w:t>Keywords</w:t>
      </w:r>
      <w:r w:rsidRPr="00D866B8">
        <w:rPr>
          <w:rFonts w:ascii="Times New Roman" w:hAnsi="Times New Roman"/>
          <w:i/>
          <w:sz w:val="28"/>
          <w:szCs w:val="28"/>
          <w:lang w:val="ky-KG"/>
        </w:rPr>
        <w:t>:</w:t>
      </w:r>
      <w:r w:rsidRPr="00D866B8">
        <w:rPr>
          <w:rFonts w:ascii="Times New Roman" w:hAnsi="Times New Roman"/>
          <w:i/>
          <w:sz w:val="28"/>
          <w:szCs w:val="28"/>
          <w:lang w:val="en-US"/>
        </w:rPr>
        <w:t xml:space="preserve"> </w:t>
      </w:r>
      <w:r w:rsidRPr="00D866B8">
        <w:rPr>
          <w:rFonts w:ascii="Times New Roman" w:hAnsi="Times New Roman"/>
          <w:i/>
          <w:sz w:val="28"/>
          <w:szCs w:val="28"/>
          <w:lang w:val="ky-KG"/>
        </w:rPr>
        <w:t>somatic vocabulary, systematic vocabulary, body parts, parametric features, static signs, dynamic signs, system principle, semantic field, lexical- semantic group, case-law phenomenon.</w:t>
      </w:r>
    </w:p>
    <w:p w:rsidR="00D866B8" w:rsidRPr="00D866B8" w:rsidRDefault="005F70EB" w:rsidP="007A3AB5">
      <w:pPr>
        <w:widowControl w:val="0"/>
        <w:tabs>
          <w:tab w:val="left" w:pos="851"/>
        </w:tabs>
        <w:spacing w:after="0" w:line="240" w:lineRule="auto"/>
        <w:ind w:firstLine="567"/>
        <w:jc w:val="both"/>
        <w:rPr>
          <w:rFonts w:ascii="Times New Roman" w:hAnsi="Times New Roman"/>
          <w:sz w:val="28"/>
          <w:szCs w:val="28"/>
          <w:lang w:val="en-US"/>
        </w:rPr>
      </w:pPr>
      <w:r w:rsidRPr="00D866B8">
        <w:rPr>
          <w:rFonts w:ascii="Times New Roman" w:hAnsi="Times New Roman"/>
          <w:b/>
          <w:sz w:val="28"/>
          <w:szCs w:val="28"/>
          <w:lang w:val="ky-KG"/>
        </w:rPr>
        <w:t>The object</w:t>
      </w:r>
      <w:r w:rsidRPr="00D866B8">
        <w:rPr>
          <w:rFonts w:ascii="Times New Roman" w:hAnsi="Times New Roman"/>
          <w:b/>
          <w:sz w:val="28"/>
          <w:szCs w:val="28"/>
          <w:lang w:val="en-US"/>
        </w:rPr>
        <w:t xml:space="preserve">of the research </w:t>
      </w:r>
      <w:r w:rsidRPr="00D866B8">
        <w:rPr>
          <w:rFonts w:ascii="Times New Roman" w:hAnsi="Times New Roman"/>
          <w:sz w:val="28"/>
          <w:szCs w:val="28"/>
          <w:lang w:val="en-US"/>
        </w:rPr>
        <w:t xml:space="preserve"> - words and word-combinations, describing </w:t>
      </w:r>
      <w:r w:rsidRPr="00D866B8">
        <w:rPr>
          <w:rFonts w:ascii="Times New Roman" w:hAnsi="Times New Roman"/>
          <w:i/>
          <w:sz w:val="28"/>
          <w:szCs w:val="28"/>
          <w:lang w:val="ky-KG"/>
        </w:rPr>
        <w:t xml:space="preserve">a </w:t>
      </w:r>
      <w:r w:rsidRPr="00D866B8">
        <w:rPr>
          <w:rFonts w:ascii="Times New Roman" w:hAnsi="Times New Roman"/>
          <w:sz w:val="28"/>
          <w:szCs w:val="28"/>
          <w:lang w:val="ky-KG"/>
        </w:rPr>
        <w:t xml:space="preserve">person’s appearance, </w:t>
      </w:r>
      <w:r w:rsidRPr="00D866B8">
        <w:rPr>
          <w:rFonts w:ascii="Times New Roman" w:hAnsi="Times New Roman"/>
          <w:b/>
          <w:sz w:val="28"/>
          <w:szCs w:val="28"/>
          <w:lang w:val="ky-KG"/>
        </w:rPr>
        <w:t xml:space="preserve">the subject of research </w:t>
      </w:r>
      <w:r w:rsidRPr="00D866B8">
        <w:rPr>
          <w:rFonts w:ascii="Times New Roman" w:hAnsi="Times New Roman"/>
          <w:sz w:val="28"/>
          <w:szCs w:val="28"/>
          <w:lang w:val="ky-KG"/>
        </w:rPr>
        <w:t>is the semantic-functional nature of words and word combinations of the lexical-semantic group, describing the appearance of a person.</w:t>
      </w:r>
    </w:p>
    <w:p w:rsidR="00585DA9" w:rsidRDefault="005F70EB" w:rsidP="007A3AB5">
      <w:pPr>
        <w:widowControl w:val="0"/>
        <w:tabs>
          <w:tab w:val="left" w:pos="851"/>
        </w:tabs>
        <w:spacing w:after="0" w:line="240" w:lineRule="auto"/>
        <w:ind w:firstLine="567"/>
        <w:jc w:val="both"/>
        <w:rPr>
          <w:rFonts w:ascii="Times New Roman" w:hAnsi="Times New Roman"/>
          <w:b/>
          <w:spacing w:val="2"/>
          <w:sz w:val="28"/>
          <w:szCs w:val="28"/>
          <w:lang w:val="en-US"/>
        </w:rPr>
      </w:pPr>
      <w:r w:rsidRPr="00585DA9">
        <w:rPr>
          <w:rFonts w:ascii="Times New Roman" w:hAnsi="Times New Roman"/>
          <w:b/>
          <w:spacing w:val="2"/>
          <w:sz w:val="28"/>
          <w:szCs w:val="28"/>
          <w:lang w:val="ky-KG"/>
        </w:rPr>
        <w:t xml:space="preserve">Purpose of the </w:t>
      </w:r>
      <w:r w:rsidRPr="00585DA9">
        <w:rPr>
          <w:rFonts w:ascii="Times New Roman" w:hAnsi="Times New Roman"/>
          <w:b/>
          <w:spacing w:val="2"/>
          <w:sz w:val="28"/>
          <w:szCs w:val="28"/>
          <w:lang w:val="en-US"/>
        </w:rPr>
        <w:t>research</w:t>
      </w:r>
      <w:r w:rsidRPr="00585DA9">
        <w:rPr>
          <w:rFonts w:ascii="Times New Roman" w:hAnsi="Times New Roman"/>
          <w:b/>
          <w:spacing w:val="2"/>
          <w:sz w:val="28"/>
          <w:szCs w:val="28"/>
          <w:lang w:val="ky-KG"/>
        </w:rPr>
        <w:t>.</w:t>
      </w:r>
      <w:r w:rsidRPr="00585DA9">
        <w:rPr>
          <w:rFonts w:ascii="Times New Roman" w:hAnsi="Times New Roman"/>
          <w:spacing w:val="2"/>
          <w:sz w:val="28"/>
          <w:szCs w:val="28"/>
          <w:lang w:val="ky-KG"/>
        </w:rPr>
        <w:t xml:space="preserve"> Consideration of the semantic-functional nature, the communicative potential of the basic, functionally active vocabulary of the Kyrgyz language based on the theoretical foundations of the systemic principle of language tools depicting the appearance of a person is the main goal of our study</w:t>
      </w:r>
      <w:r w:rsidRPr="00585DA9">
        <w:rPr>
          <w:rFonts w:ascii="Times New Roman" w:hAnsi="Times New Roman"/>
          <w:b/>
          <w:spacing w:val="2"/>
          <w:sz w:val="28"/>
          <w:szCs w:val="28"/>
          <w:lang w:val="ky-KG"/>
        </w:rPr>
        <w:t>.</w:t>
      </w:r>
      <w:r w:rsidR="00585DA9">
        <w:rPr>
          <w:rFonts w:ascii="Times New Roman" w:hAnsi="Times New Roman"/>
          <w:b/>
          <w:spacing w:val="2"/>
          <w:sz w:val="28"/>
          <w:szCs w:val="28"/>
          <w:lang w:val="en-US"/>
        </w:rPr>
        <w:t xml:space="preserve"> </w:t>
      </w:r>
    </w:p>
    <w:p w:rsidR="00D866B8" w:rsidRPr="00585DA9" w:rsidRDefault="005F70EB" w:rsidP="007A3AB5">
      <w:pPr>
        <w:widowControl w:val="0"/>
        <w:tabs>
          <w:tab w:val="left" w:pos="851"/>
        </w:tabs>
        <w:spacing w:after="0" w:line="240" w:lineRule="auto"/>
        <w:ind w:firstLine="567"/>
        <w:jc w:val="both"/>
        <w:rPr>
          <w:rFonts w:ascii="Times New Roman" w:hAnsi="Times New Roman"/>
          <w:spacing w:val="2"/>
          <w:sz w:val="28"/>
          <w:szCs w:val="28"/>
          <w:lang w:val="en-US"/>
        </w:rPr>
      </w:pPr>
      <w:r w:rsidRPr="00585DA9">
        <w:rPr>
          <w:rFonts w:ascii="Times New Roman" w:hAnsi="Times New Roman"/>
          <w:b/>
          <w:spacing w:val="2"/>
          <w:sz w:val="28"/>
          <w:szCs w:val="28"/>
          <w:lang w:val="ky-KG"/>
        </w:rPr>
        <w:t xml:space="preserve">Methods </w:t>
      </w:r>
      <w:r w:rsidRPr="00585DA9">
        <w:rPr>
          <w:rFonts w:ascii="Times New Roman" w:hAnsi="Times New Roman"/>
          <w:b/>
          <w:spacing w:val="2"/>
          <w:sz w:val="28"/>
          <w:szCs w:val="28"/>
          <w:lang w:val="en-US"/>
        </w:rPr>
        <w:t>of the</w:t>
      </w:r>
      <w:r w:rsidRPr="00585DA9">
        <w:rPr>
          <w:rFonts w:ascii="Times New Roman" w:hAnsi="Times New Roman"/>
          <w:b/>
          <w:spacing w:val="2"/>
          <w:sz w:val="28"/>
          <w:szCs w:val="28"/>
          <w:lang w:val="ky-KG"/>
        </w:rPr>
        <w:t xml:space="preserve"> research</w:t>
      </w:r>
      <w:r w:rsidRPr="00585DA9">
        <w:rPr>
          <w:rFonts w:ascii="Times New Roman" w:hAnsi="Times New Roman"/>
          <w:spacing w:val="2"/>
          <w:sz w:val="28"/>
          <w:szCs w:val="28"/>
          <w:lang w:val="en-US"/>
        </w:rPr>
        <w:t>: During the research such methods as descriptive one, systematization, structural analysis and syntethis have been applied.</w:t>
      </w:r>
    </w:p>
    <w:p w:rsidR="005F70EB" w:rsidRPr="00D866B8" w:rsidRDefault="005F70EB" w:rsidP="007A3AB5">
      <w:pPr>
        <w:widowControl w:val="0"/>
        <w:tabs>
          <w:tab w:val="left" w:pos="851"/>
        </w:tabs>
        <w:spacing w:after="0" w:line="240" w:lineRule="auto"/>
        <w:ind w:firstLine="567"/>
        <w:jc w:val="both"/>
        <w:rPr>
          <w:rFonts w:ascii="Times New Roman" w:hAnsi="Times New Roman"/>
          <w:sz w:val="28"/>
          <w:szCs w:val="28"/>
          <w:lang w:val="en-US"/>
        </w:rPr>
      </w:pPr>
      <w:r w:rsidRPr="00D866B8">
        <w:rPr>
          <w:rFonts w:ascii="Times New Roman" w:hAnsi="Times New Roman"/>
          <w:b/>
          <w:sz w:val="28"/>
          <w:szCs w:val="28"/>
          <w:lang w:val="en-US"/>
        </w:rPr>
        <w:t xml:space="preserve">Key findings </w:t>
      </w:r>
      <w:r w:rsidRPr="00D866B8">
        <w:rPr>
          <w:rFonts w:ascii="Times New Roman" w:hAnsi="Times New Roman"/>
          <w:b/>
          <w:sz w:val="28"/>
          <w:szCs w:val="28"/>
          <w:lang w:val="ky-KG"/>
        </w:rPr>
        <w:t>of the research:</w:t>
      </w:r>
    </w:p>
    <w:p w:rsidR="005F70EB" w:rsidRPr="00D866B8" w:rsidRDefault="005F70EB" w:rsidP="007A3AB5">
      <w:pPr>
        <w:widowControl w:val="0"/>
        <w:tabs>
          <w:tab w:val="left" w:pos="851"/>
        </w:tabs>
        <w:spacing w:after="0" w:line="240" w:lineRule="auto"/>
        <w:ind w:firstLine="567"/>
        <w:jc w:val="both"/>
        <w:rPr>
          <w:rFonts w:ascii="Times New Roman" w:hAnsi="Times New Roman"/>
          <w:sz w:val="28"/>
          <w:szCs w:val="28"/>
          <w:lang w:val="ky-KG"/>
        </w:rPr>
      </w:pPr>
      <w:r w:rsidRPr="00D866B8">
        <w:rPr>
          <w:rFonts w:ascii="Times New Roman" w:hAnsi="Times New Roman"/>
          <w:sz w:val="28"/>
          <w:szCs w:val="28"/>
          <w:lang w:val="ky-KG"/>
        </w:rPr>
        <w:t xml:space="preserve">1. </w:t>
      </w:r>
      <w:r w:rsidRPr="00D866B8">
        <w:rPr>
          <w:rFonts w:ascii="Times New Roman" w:hAnsi="Times New Roman"/>
          <w:sz w:val="28"/>
          <w:szCs w:val="28"/>
          <w:lang w:val="en-US"/>
        </w:rPr>
        <w:t>Words ans word-combinations, describing appearance of a person have been chosen from corresponding dictionaries.</w:t>
      </w:r>
    </w:p>
    <w:p w:rsidR="005F70EB" w:rsidRPr="00D866B8" w:rsidRDefault="005F70EB" w:rsidP="007A3AB5">
      <w:pPr>
        <w:widowControl w:val="0"/>
        <w:tabs>
          <w:tab w:val="left" w:pos="851"/>
        </w:tabs>
        <w:spacing w:after="0" w:line="240" w:lineRule="auto"/>
        <w:ind w:firstLine="567"/>
        <w:jc w:val="both"/>
        <w:rPr>
          <w:rFonts w:ascii="Times New Roman" w:hAnsi="Times New Roman"/>
          <w:sz w:val="28"/>
          <w:szCs w:val="28"/>
          <w:lang w:val="en-US"/>
        </w:rPr>
      </w:pPr>
      <w:r w:rsidRPr="00D866B8">
        <w:rPr>
          <w:rFonts w:ascii="Times New Roman" w:hAnsi="Times New Roman"/>
          <w:sz w:val="28"/>
          <w:szCs w:val="28"/>
          <w:lang w:val="ky-KG"/>
        </w:rPr>
        <w:t>2.</w:t>
      </w:r>
      <w:r w:rsidRPr="00D866B8">
        <w:rPr>
          <w:rFonts w:ascii="Times New Roman" w:hAnsi="Times New Roman"/>
          <w:sz w:val="28"/>
          <w:szCs w:val="28"/>
          <w:lang w:val="en-US"/>
        </w:rPr>
        <w:t>Theoretical basics of the research and classifications of words and word-combination, describing appearanceof a person have been defined.</w:t>
      </w:r>
    </w:p>
    <w:p w:rsidR="00D866B8" w:rsidRPr="00D866B8" w:rsidRDefault="005F70EB" w:rsidP="007A3AB5">
      <w:pPr>
        <w:widowControl w:val="0"/>
        <w:tabs>
          <w:tab w:val="left" w:pos="851"/>
        </w:tabs>
        <w:spacing w:after="0" w:line="240" w:lineRule="auto"/>
        <w:ind w:firstLine="567"/>
        <w:jc w:val="both"/>
        <w:rPr>
          <w:rFonts w:ascii="Times New Roman" w:hAnsi="Times New Roman"/>
          <w:sz w:val="28"/>
          <w:szCs w:val="28"/>
          <w:lang w:val="en-US"/>
        </w:rPr>
      </w:pPr>
      <w:r w:rsidRPr="00D866B8">
        <w:rPr>
          <w:rFonts w:ascii="Times New Roman" w:hAnsi="Times New Roman"/>
          <w:sz w:val="28"/>
          <w:szCs w:val="28"/>
          <w:lang w:val="ky-KG"/>
        </w:rPr>
        <w:t xml:space="preserve">3. </w:t>
      </w:r>
      <w:r w:rsidRPr="00D866B8">
        <w:rPr>
          <w:rFonts w:ascii="Times New Roman" w:hAnsi="Times New Roman"/>
          <w:sz w:val="28"/>
          <w:szCs w:val="28"/>
          <w:lang w:val="en-US"/>
        </w:rPr>
        <w:t>The studied strata of lexicon and their communicative potencial have been viewed and demonstrated.</w:t>
      </w:r>
    </w:p>
    <w:p w:rsidR="005F70EB" w:rsidRPr="00D866B8" w:rsidRDefault="005F70EB" w:rsidP="007A3AB5">
      <w:pPr>
        <w:widowControl w:val="0"/>
        <w:tabs>
          <w:tab w:val="left" w:pos="851"/>
        </w:tabs>
        <w:spacing w:after="0" w:line="240" w:lineRule="auto"/>
        <w:ind w:firstLine="567"/>
        <w:jc w:val="both"/>
        <w:rPr>
          <w:rFonts w:ascii="Times New Roman" w:hAnsi="Times New Roman"/>
          <w:sz w:val="28"/>
          <w:szCs w:val="28"/>
          <w:lang w:val="en-US"/>
        </w:rPr>
      </w:pPr>
      <w:r w:rsidRPr="00D866B8">
        <w:rPr>
          <w:rFonts w:ascii="Times New Roman" w:hAnsi="Times New Roman"/>
          <w:b/>
          <w:sz w:val="28"/>
          <w:szCs w:val="28"/>
          <w:lang w:val="en-US"/>
        </w:rPr>
        <w:t xml:space="preserve">Scope of application. </w:t>
      </w:r>
      <w:r w:rsidRPr="00D866B8">
        <w:rPr>
          <w:rFonts w:ascii="Times New Roman" w:hAnsi="Times New Roman"/>
          <w:sz w:val="28"/>
          <w:szCs w:val="28"/>
          <w:lang w:val="en-US"/>
        </w:rPr>
        <w:t>Conclusions and results obtained during the study can be used in lecture courses and seminars on lexicology, cognitive linguistics, text linguistics. Also, the materials of the work can be used as theoretical material in the preparation of textbooks, teaching aids, texts of lecture courses in the above subjects.</w:t>
      </w:r>
    </w:p>
    <w:p w:rsidR="005F70EB" w:rsidRPr="00D866B8" w:rsidRDefault="005F70EB" w:rsidP="00D866B8">
      <w:pPr>
        <w:widowControl w:val="0"/>
        <w:tabs>
          <w:tab w:val="left" w:pos="709"/>
        </w:tabs>
        <w:spacing w:after="0" w:line="240" w:lineRule="auto"/>
        <w:jc w:val="center"/>
        <w:rPr>
          <w:rFonts w:ascii="Times New Roman" w:hAnsi="Times New Roman"/>
          <w:b/>
          <w:sz w:val="28"/>
          <w:szCs w:val="28"/>
          <w:lang w:val="en-US"/>
        </w:rPr>
      </w:pPr>
    </w:p>
    <w:p w:rsidR="005F70EB" w:rsidRPr="00D866B8" w:rsidRDefault="005F70EB" w:rsidP="00D866B8">
      <w:pPr>
        <w:widowControl w:val="0"/>
        <w:tabs>
          <w:tab w:val="left" w:pos="709"/>
        </w:tabs>
        <w:spacing w:after="0" w:line="240" w:lineRule="auto"/>
        <w:jc w:val="both"/>
        <w:rPr>
          <w:rFonts w:ascii="Times New Roman" w:hAnsi="Times New Roman"/>
          <w:sz w:val="28"/>
          <w:szCs w:val="28"/>
          <w:lang w:val="ky-KG"/>
        </w:rPr>
      </w:pPr>
    </w:p>
    <w:p w:rsidR="0079709A" w:rsidRPr="00D866B8" w:rsidRDefault="0079709A" w:rsidP="00D866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val="ky-KG" w:eastAsia="ru-RU"/>
        </w:rPr>
      </w:pPr>
    </w:p>
    <w:p w:rsidR="0079709A" w:rsidRPr="00D866B8" w:rsidRDefault="0079709A" w:rsidP="00D866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val="ky-KG" w:eastAsia="ru-RU"/>
        </w:rPr>
      </w:pPr>
    </w:p>
    <w:p w:rsidR="0079709A" w:rsidRPr="00D866B8" w:rsidRDefault="0079709A" w:rsidP="00D866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val="ky-KG" w:eastAsia="ru-RU"/>
        </w:rPr>
      </w:pPr>
    </w:p>
    <w:p w:rsidR="0079709A" w:rsidRPr="00D866B8" w:rsidRDefault="0079709A" w:rsidP="00D866B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val="ky-KG" w:eastAsia="ru-RU"/>
        </w:rPr>
      </w:pPr>
    </w:p>
    <w:p w:rsidR="005931BF" w:rsidRDefault="00585DA9" w:rsidP="00D866B8">
      <w:pPr>
        <w:widowControl w:val="0"/>
        <w:tabs>
          <w:tab w:val="left" w:pos="0"/>
          <w:tab w:val="left" w:pos="709"/>
        </w:tabs>
        <w:spacing w:line="240" w:lineRule="auto"/>
        <w:rPr>
          <w:rFonts w:ascii="Times New Roman" w:hAnsi="Times New Roman"/>
          <w:b/>
          <w:sz w:val="28"/>
          <w:szCs w:val="28"/>
          <w:lang w:val="kk-KZ"/>
        </w:rPr>
      </w:pPr>
      <w:r>
        <w:rPr>
          <w:rFonts w:ascii="Times New Roman" w:hAnsi="Times New Roman"/>
          <w:b/>
          <w:sz w:val="28"/>
          <w:szCs w:val="28"/>
          <w:lang w:val="kk-KZ"/>
        </w:rPr>
        <w:br w:type="page"/>
      </w: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D866B8">
      <w:pPr>
        <w:widowControl w:val="0"/>
        <w:tabs>
          <w:tab w:val="left" w:pos="0"/>
          <w:tab w:val="left" w:pos="709"/>
        </w:tabs>
        <w:spacing w:line="240" w:lineRule="auto"/>
        <w:rPr>
          <w:rFonts w:ascii="Times New Roman" w:hAnsi="Times New Roman"/>
          <w:b/>
          <w:sz w:val="28"/>
          <w:szCs w:val="28"/>
          <w:lang w:val="kk-KZ"/>
        </w:rPr>
      </w:pPr>
    </w:p>
    <w:p w:rsidR="00585DA9" w:rsidRDefault="00585DA9" w:rsidP="00585DA9">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Подписано в печать </w:t>
      </w:r>
      <w:r w:rsidRPr="003D3CAF">
        <w:rPr>
          <w:rFonts w:ascii="Times New Roman" w:hAnsi="Times New Roman"/>
          <w:color w:val="000000"/>
          <w:sz w:val="28"/>
          <w:szCs w:val="28"/>
        </w:rPr>
        <w:t>27</w:t>
      </w:r>
      <w:r>
        <w:rPr>
          <w:rFonts w:ascii="Times New Roman" w:hAnsi="Times New Roman"/>
          <w:color w:val="000000"/>
          <w:sz w:val="28"/>
          <w:szCs w:val="28"/>
          <w:lang w:val="ky-KG"/>
        </w:rPr>
        <w:t>.0</w:t>
      </w:r>
      <w:r w:rsidRPr="00585DA9">
        <w:rPr>
          <w:rFonts w:ascii="Times New Roman" w:hAnsi="Times New Roman"/>
          <w:color w:val="000000"/>
          <w:sz w:val="28"/>
          <w:szCs w:val="28"/>
          <w:lang w:val="ky-KG"/>
        </w:rPr>
        <w:t>1.20</w:t>
      </w:r>
      <w:r w:rsidRPr="003D3CAF">
        <w:rPr>
          <w:rFonts w:ascii="Times New Roman" w:hAnsi="Times New Roman"/>
          <w:color w:val="000000"/>
          <w:sz w:val="28"/>
          <w:szCs w:val="28"/>
        </w:rPr>
        <w:t>20</w:t>
      </w:r>
      <w:r w:rsidRPr="00585DA9">
        <w:rPr>
          <w:rFonts w:ascii="Times New Roman" w:hAnsi="Times New Roman"/>
          <w:color w:val="000000"/>
          <w:sz w:val="28"/>
          <w:szCs w:val="28"/>
          <w:lang w:val="ky-KG"/>
        </w:rPr>
        <w:t>.</w:t>
      </w:r>
    </w:p>
    <w:p w:rsidR="00585DA9" w:rsidRPr="00E83A42" w:rsidRDefault="00585DA9" w:rsidP="00585DA9">
      <w:pPr>
        <w:widowControl w:val="0"/>
        <w:autoSpaceDE w:val="0"/>
        <w:autoSpaceDN w:val="0"/>
        <w:adjustRightInd w:val="0"/>
        <w:spacing w:after="0" w:line="240" w:lineRule="auto"/>
        <w:jc w:val="center"/>
        <w:rPr>
          <w:rFonts w:ascii="Times New Roman" w:hAnsi="Times New Roman"/>
          <w:sz w:val="28"/>
          <w:szCs w:val="28"/>
        </w:rPr>
      </w:pPr>
      <w:r w:rsidRPr="00E83A42">
        <w:rPr>
          <w:rFonts w:ascii="Times New Roman" w:hAnsi="Times New Roman"/>
          <w:sz w:val="28"/>
          <w:szCs w:val="28"/>
        </w:rPr>
        <w:t>Формат 60х84 1/16. Объем 1,</w:t>
      </w:r>
      <w:r>
        <w:rPr>
          <w:rFonts w:ascii="Times New Roman" w:hAnsi="Times New Roman"/>
          <w:sz w:val="28"/>
          <w:szCs w:val="28"/>
        </w:rPr>
        <w:t>5</w:t>
      </w:r>
      <w:r w:rsidRPr="00E83A42">
        <w:rPr>
          <w:rFonts w:ascii="Times New Roman" w:hAnsi="Times New Roman"/>
          <w:sz w:val="28"/>
          <w:szCs w:val="28"/>
        </w:rPr>
        <w:t xml:space="preserve"> п.л.</w:t>
      </w:r>
    </w:p>
    <w:p w:rsidR="00585DA9" w:rsidRPr="00E83A42" w:rsidRDefault="00585DA9" w:rsidP="00585DA9">
      <w:pPr>
        <w:widowControl w:val="0"/>
        <w:autoSpaceDE w:val="0"/>
        <w:autoSpaceDN w:val="0"/>
        <w:adjustRightInd w:val="0"/>
        <w:spacing w:after="0" w:line="240" w:lineRule="auto"/>
        <w:jc w:val="center"/>
        <w:rPr>
          <w:rFonts w:ascii="Times New Roman" w:hAnsi="Times New Roman"/>
          <w:sz w:val="28"/>
          <w:szCs w:val="28"/>
        </w:rPr>
      </w:pPr>
      <w:r w:rsidRPr="00E83A42">
        <w:rPr>
          <w:rFonts w:ascii="Times New Roman" w:hAnsi="Times New Roman"/>
          <w:sz w:val="28"/>
          <w:szCs w:val="28"/>
        </w:rPr>
        <w:t>Бумага офсет. Печать офсет. Тираж 100 экз.</w:t>
      </w:r>
    </w:p>
    <w:p w:rsidR="00585DA9" w:rsidRPr="00E83A42" w:rsidRDefault="00585DA9" w:rsidP="00585DA9">
      <w:pPr>
        <w:widowControl w:val="0"/>
        <w:autoSpaceDE w:val="0"/>
        <w:autoSpaceDN w:val="0"/>
        <w:adjustRightInd w:val="0"/>
        <w:spacing w:after="0" w:line="240" w:lineRule="auto"/>
        <w:jc w:val="center"/>
        <w:rPr>
          <w:rFonts w:ascii="Times New Roman" w:hAnsi="Times New Roman"/>
          <w:sz w:val="28"/>
          <w:szCs w:val="28"/>
        </w:rPr>
      </w:pPr>
    </w:p>
    <w:p w:rsidR="00585DA9" w:rsidRPr="00E83A42" w:rsidRDefault="00585DA9" w:rsidP="00585DA9">
      <w:pPr>
        <w:widowControl w:val="0"/>
        <w:autoSpaceDE w:val="0"/>
        <w:autoSpaceDN w:val="0"/>
        <w:adjustRightInd w:val="0"/>
        <w:spacing w:after="0" w:line="240" w:lineRule="auto"/>
        <w:jc w:val="center"/>
        <w:rPr>
          <w:rFonts w:ascii="Times New Roman" w:hAnsi="Times New Roman"/>
          <w:sz w:val="28"/>
          <w:szCs w:val="28"/>
        </w:rPr>
      </w:pPr>
    </w:p>
    <w:p w:rsidR="00585DA9" w:rsidRPr="00E83A42" w:rsidRDefault="00585DA9" w:rsidP="00585DA9">
      <w:pPr>
        <w:widowControl w:val="0"/>
        <w:autoSpaceDE w:val="0"/>
        <w:autoSpaceDN w:val="0"/>
        <w:adjustRightInd w:val="0"/>
        <w:spacing w:after="0" w:line="240" w:lineRule="auto"/>
        <w:jc w:val="center"/>
        <w:rPr>
          <w:rFonts w:ascii="Times New Roman" w:hAnsi="Times New Roman"/>
          <w:sz w:val="28"/>
          <w:szCs w:val="28"/>
        </w:rPr>
      </w:pPr>
      <w:r w:rsidRPr="00E83A42">
        <w:rPr>
          <w:rFonts w:ascii="Times New Roman" w:hAnsi="Times New Roman"/>
          <w:sz w:val="28"/>
          <w:szCs w:val="28"/>
        </w:rPr>
        <w:t>ЧП «Сарыбаев Т.Т.»</w:t>
      </w:r>
    </w:p>
    <w:p w:rsidR="00585DA9" w:rsidRPr="00447D7D" w:rsidRDefault="00585DA9" w:rsidP="00585DA9">
      <w:pPr>
        <w:widowControl w:val="0"/>
        <w:autoSpaceDE w:val="0"/>
        <w:autoSpaceDN w:val="0"/>
        <w:adjustRightInd w:val="0"/>
        <w:spacing w:after="0" w:line="240" w:lineRule="auto"/>
        <w:jc w:val="center"/>
        <w:rPr>
          <w:rFonts w:ascii="Times New Roman" w:hAnsi="Times New Roman"/>
          <w:sz w:val="28"/>
          <w:szCs w:val="28"/>
          <w:lang w:val="en-US"/>
        </w:rPr>
      </w:pPr>
      <w:r w:rsidRPr="00E83A42">
        <w:rPr>
          <w:rFonts w:ascii="Times New Roman" w:hAnsi="Times New Roman"/>
          <w:sz w:val="28"/>
          <w:szCs w:val="28"/>
        </w:rPr>
        <w:t xml:space="preserve">г. Бишкек, ул. </w:t>
      </w:r>
      <w:r w:rsidRPr="00447D7D">
        <w:rPr>
          <w:rFonts w:ascii="Times New Roman" w:hAnsi="Times New Roman"/>
          <w:sz w:val="28"/>
          <w:szCs w:val="28"/>
          <w:lang w:val="en-US"/>
        </w:rPr>
        <w:t>Раззакова, 49</w:t>
      </w:r>
    </w:p>
    <w:p w:rsidR="00585DA9" w:rsidRPr="00D866B8" w:rsidRDefault="00585DA9" w:rsidP="00585DA9">
      <w:pPr>
        <w:widowControl w:val="0"/>
        <w:autoSpaceDE w:val="0"/>
        <w:autoSpaceDN w:val="0"/>
        <w:adjustRightInd w:val="0"/>
        <w:spacing w:after="0" w:line="240" w:lineRule="auto"/>
        <w:jc w:val="center"/>
        <w:rPr>
          <w:rFonts w:ascii="Times New Roman" w:hAnsi="Times New Roman"/>
          <w:b/>
          <w:sz w:val="28"/>
          <w:szCs w:val="28"/>
          <w:lang w:val="kk-KZ"/>
        </w:rPr>
      </w:pPr>
      <w:r w:rsidRPr="00447D7D">
        <w:rPr>
          <w:rFonts w:ascii="Times New Roman" w:hAnsi="Times New Roman"/>
          <w:sz w:val="28"/>
          <w:szCs w:val="28"/>
          <w:lang w:val="en-US"/>
        </w:rPr>
        <w:t>т. 0 708 058</w:t>
      </w:r>
      <w:r>
        <w:rPr>
          <w:rFonts w:ascii="Times New Roman" w:hAnsi="Times New Roman"/>
          <w:sz w:val="28"/>
          <w:szCs w:val="28"/>
          <w:lang w:val="en-US"/>
        </w:rPr>
        <w:t> </w:t>
      </w:r>
      <w:r w:rsidRPr="00447D7D">
        <w:rPr>
          <w:rFonts w:ascii="Times New Roman" w:hAnsi="Times New Roman"/>
          <w:sz w:val="28"/>
          <w:szCs w:val="28"/>
          <w:lang w:val="en-US"/>
        </w:rPr>
        <w:t>368</w:t>
      </w:r>
      <w:r>
        <w:rPr>
          <w:noProof/>
        </w:rPr>
        <w:pict>
          <v:rect id="Прямоугольник 63" o:spid="_x0000_s1027" style="position:absolute;left:0;text-align:left;margin-left:200.85pt;margin-top:599.3pt;width:1in;height:1in;z-index: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" stroked="f" strokeweight="1pt"/>
        </w:pict>
      </w:r>
      <w:r>
        <w:rPr>
          <w:noProof/>
        </w:rPr>
        <w:pict>
          <v:rect id="Прямоугольник 15" o:spid="_x0000_s1026" style="position:absolute;left:0;text-align:left;margin-left:200.85pt;margin-top:599.3pt;width:1in;height:1in;z-index:1;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" stroked="f" strokeweight="1pt"/>
        </w:pict>
      </w:r>
    </w:p>
    <w:sectPr w:rsidR="00585DA9" w:rsidRPr="00D866B8" w:rsidSect="00D866B8">
      <w:footerReference w:type="default" r:id="rId12"/>
      <w:pgSz w:w="11906" w:h="16838"/>
      <w:pgMar w:top="1276" w:right="1418" w:bottom="1418" w:left="121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DA9" w:rsidRDefault="00174DA9" w:rsidP="00716D1F">
      <w:pPr>
        <w:spacing w:after="0" w:line="240" w:lineRule="auto"/>
      </w:pPr>
      <w:r>
        <w:separator/>
      </w:r>
    </w:p>
  </w:endnote>
  <w:endnote w:type="continuationSeparator" w:id="0">
    <w:p w:rsidR="00174DA9" w:rsidRDefault="00174DA9" w:rsidP="00716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85C" w:rsidRPr="00B06A81" w:rsidRDefault="0063185C" w:rsidP="00D51D4E">
    <w:pPr>
      <w:pStyle w:val="a6"/>
      <w:jc w:val="center"/>
      <w:rPr>
        <w:lang w:val="kk-K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6B8" w:rsidRPr="00585DA9" w:rsidRDefault="00D866B8" w:rsidP="00585DA9">
    <w:pPr>
      <w:pStyle w:val="a6"/>
      <w:jc w:val="center"/>
      <w:rPr>
        <w:rFonts w:ascii="Times New Roman" w:hAnsi="Times New Roman"/>
        <w:sz w:val="28"/>
        <w:szCs w:val="28"/>
      </w:rPr>
    </w:pPr>
    <w:r w:rsidRPr="00585DA9">
      <w:rPr>
        <w:rFonts w:ascii="Times New Roman" w:hAnsi="Times New Roman"/>
        <w:sz w:val="28"/>
        <w:szCs w:val="28"/>
      </w:rPr>
      <w:fldChar w:fldCharType="begin"/>
    </w:r>
    <w:r w:rsidRPr="00585DA9">
      <w:rPr>
        <w:rFonts w:ascii="Times New Roman" w:hAnsi="Times New Roman"/>
        <w:sz w:val="28"/>
        <w:szCs w:val="28"/>
      </w:rPr>
      <w:instrText>PAGE   \* MERGEFORMAT</w:instrText>
    </w:r>
    <w:r w:rsidRPr="00585DA9">
      <w:rPr>
        <w:rFonts w:ascii="Times New Roman" w:hAnsi="Times New Roman"/>
        <w:sz w:val="28"/>
        <w:szCs w:val="28"/>
      </w:rPr>
      <w:fldChar w:fldCharType="separate"/>
    </w:r>
    <w:r w:rsidR="0037385D">
      <w:rPr>
        <w:rFonts w:ascii="Times New Roman" w:hAnsi="Times New Roman"/>
        <w:noProof/>
        <w:sz w:val="28"/>
        <w:szCs w:val="28"/>
      </w:rPr>
      <w:t>20</w:t>
    </w:r>
    <w:r w:rsidRPr="00585DA9">
      <w:rPr>
        <w:rFonts w:ascii="Times New Roman" w:hAnsi="Times New Roman"/>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DA9" w:rsidRPr="00585DA9" w:rsidRDefault="00585DA9" w:rsidP="00585D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DA9" w:rsidRDefault="00174DA9" w:rsidP="00716D1F">
      <w:pPr>
        <w:spacing w:after="0" w:line="240" w:lineRule="auto"/>
      </w:pPr>
      <w:r>
        <w:separator/>
      </w:r>
    </w:p>
  </w:footnote>
  <w:footnote w:type="continuationSeparator" w:id="0">
    <w:p w:rsidR="00174DA9" w:rsidRDefault="00174DA9" w:rsidP="00716D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A9E1DAC"/>
    <w:lvl w:ilvl="0">
      <w:start w:val="1"/>
      <w:numFmt w:val="bullet"/>
      <w:pStyle w:val="a"/>
      <w:lvlText w:val=""/>
      <w:lvlJc w:val="left"/>
      <w:pPr>
        <w:tabs>
          <w:tab w:val="num" w:pos="360"/>
        </w:tabs>
        <w:ind w:left="360" w:hanging="360"/>
      </w:pPr>
      <w:rPr>
        <w:rFonts w:ascii="Symbol" w:hAnsi="Symbol" w:hint="default"/>
      </w:rPr>
    </w:lvl>
  </w:abstractNum>
  <w:abstractNum w:abstractNumId="1">
    <w:nsid w:val="007075C4"/>
    <w:multiLevelType w:val="hybridMultilevel"/>
    <w:tmpl w:val="F662A7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AF3A28"/>
    <w:multiLevelType w:val="hybridMultilevel"/>
    <w:tmpl w:val="372ACB9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803FC0"/>
    <w:multiLevelType w:val="multilevel"/>
    <w:tmpl w:val="8368D44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05F96013"/>
    <w:multiLevelType w:val="hybridMultilevel"/>
    <w:tmpl w:val="566E1B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AC448B"/>
    <w:multiLevelType w:val="hybridMultilevel"/>
    <w:tmpl w:val="DF80BC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F0C6302"/>
    <w:multiLevelType w:val="hybridMultilevel"/>
    <w:tmpl w:val="CA4077E8"/>
    <w:lvl w:ilvl="0" w:tplc="B6DA3F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9529DE"/>
    <w:multiLevelType w:val="hybridMultilevel"/>
    <w:tmpl w:val="439ADEDC"/>
    <w:lvl w:ilvl="0" w:tplc="98384B9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660BC5"/>
    <w:multiLevelType w:val="hybridMultilevel"/>
    <w:tmpl w:val="3F287696"/>
    <w:lvl w:ilvl="0" w:tplc="E44252DA">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1DB42BB0"/>
    <w:multiLevelType w:val="hybridMultilevel"/>
    <w:tmpl w:val="C79C24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F33299"/>
    <w:multiLevelType w:val="multilevel"/>
    <w:tmpl w:val="88C68922"/>
    <w:lvl w:ilvl="0">
      <w:start w:val="1"/>
      <w:numFmt w:val="decimal"/>
      <w:lvlText w:val="%1."/>
      <w:lvlJc w:val="left"/>
      <w:pPr>
        <w:ind w:left="450" w:hanging="450"/>
      </w:pPr>
      <w:rPr>
        <w:rFonts w:hint="default"/>
      </w:rPr>
    </w:lvl>
    <w:lvl w:ilvl="1">
      <w:start w:val="1"/>
      <w:numFmt w:val="decimal"/>
      <w:lvlText w:val="%1.%2."/>
      <w:lvlJc w:val="left"/>
      <w:pPr>
        <w:ind w:left="2290" w:hanging="720"/>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790" w:hanging="108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9290" w:hanging="1440"/>
      </w:pPr>
      <w:rPr>
        <w:rFonts w:hint="default"/>
      </w:rPr>
    </w:lvl>
    <w:lvl w:ilvl="6">
      <w:start w:val="1"/>
      <w:numFmt w:val="decimal"/>
      <w:lvlText w:val="%1.%2.%3.%4.%5.%6.%7."/>
      <w:lvlJc w:val="left"/>
      <w:pPr>
        <w:ind w:left="11220" w:hanging="1800"/>
      </w:pPr>
      <w:rPr>
        <w:rFonts w:hint="default"/>
      </w:rPr>
    </w:lvl>
    <w:lvl w:ilvl="7">
      <w:start w:val="1"/>
      <w:numFmt w:val="decimal"/>
      <w:lvlText w:val="%1.%2.%3.%4.%5.%6.%7.%8."/>
      <w:lvlJc w:val="left"/>
      <w:pPr>
        <w:ind w:left="12790" w:hanging="1800"/>
      </w:pPr>
      <w:rPr>
        <w:rFonts w:hint="default"/>
      </w:rPr>
    </w:lvl>
    <w:lvl w:ilvl="8">
      <w:start w:val="1"/>
      <w:numFmt w:val="decimal"/>
      <w:lvlText w:val="%1.%2.%3.%4.%5.%6.%7.%8.%9."/>
      <w:lvlJc w:val="left"/>
      <w:pPr>
        <w:ind w:left="14720" w:hanging="2160"/>
      </w:pPr>
      <w:rPr>
        <w:rFonts w:hint="default"/>
      </w:rPr>
    </w:lvl>
  </w:abstractNum>
  <w:abstractNum w:abstractNumId="11">
    <w:nsid w:val="226420DB"/>
    <w:multiLevelType w:val="hybridMultilevel"/>
    <w:tmpl w:val="7966C2AA"/>
    <w:lvl w:ilvl="0" w:tplc="9C389DC4">
      <w:start w:val="1"/>
      <w:numFmt w:val="decimal"/>
      <w:lvlText w:val="%1)"/>
      <w:lvlJc w:val="left"/>
      <w:pPr>
        <w:ind w:left="1440" w:hanging="360"/>
      </w:pPr>
      <w:rPr>
        <w:rFonts w:hint="default"/>
        <w:b w:val="0"/>
      </w:rPr>
    </w:lvl>
    <w:lvl w:ilvl="1" w:tplc="128026BC">
      <w:start w:val="1"/>
      <w:numFmt w:val="decimal"/>
      <w:lvlText w:val="%2."/>
      <w:lvlJc w:val="left"/>
      <w:pPr>
        <w:ind w:left="2160" w:hanging="360"/>
      </w:pPr>
      <w:rPr>
        <w:rFonts w:hint="default"/>
        <w:i w:val="0"/>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3B934F9"/>
    <w:multiLevelType w:val="multilevel"/>
    <w:tmpl w:val="ECA88E8A"/>
    <w:lvl w:ilvl="0">
      <w:start w:val="1"/>
      <w:numFmt w:val="decimal"/>
      <w:lvlText w:val="%1."/>
      <w:lvlJc w:val="left"/>
      <w:pPr>
        <w:ind w:left="720" w:hanging="360"/>
      </w:pPr>
      <w:rPr>
        <w:rFonts w:hint="default"/>
      </w:r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
    <w:nsid w:val="25A679DF"/>
    <w:multiLevelType w:val="hybridMultilevel"/>
    <w:tmpl w:val="4B2A16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2B779C"/>
    <w:multiLevelType w:val="hybridMultilevel"/>
    <w:tmpl w:val="6A28ED96"/>
    <w:lvl w:ilvl="0" w:tplc="771027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26AB1FCC"/>
    <w:multiLevelType w:val="hybridMultilevel"/>
    <w:tmpl w:val="57F60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3C0C73"/>
    <w:multiLevelType w:val="hybridMultilevel"/>
    <w:tmpl w:val="D0D87454"/>
    <w:lvl w:ilvl="0" w:tplc="1B3AC86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2CFE5705"/>
    <w:multiLevelType w:val="multilevel"/>
    <w:tmpl w:val="ECA88E8A"/>
    <w:lvl w:ilvl="0">
      <w:start w:val="1"/>
      <w:numFmt w:val="decimal"/>
      <w:lvlText w:val="%1."/>
      <w:lvlJc w:val="left"/>
      <w:pPr>
        <w:ind w:left="720" w:hanging="360"/>
      </w:pPr>
      <w:rPr>
        <w:rFonts w:hint="default"/>
      </w:r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8">
    <w:nsid w:val="325C2794"/>
    <w:multiLevelType w:val="hybridMultilevel"/>
    <w:tmpl w:val="40D45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696ABA"/>
    <w:multiLevelType w:val="hybridMultilevel"/>
    <w:tmpl w:val="36FE2CC4"/>
    <w:lvl w:ilvl="0" w:tplc="BAA27B2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5353DF"/>
    <w:multiLevelType w:val="hybridMultilevel"/>
    <w:tmpl w:val="B0206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6EC29DA"/>
    <w:multiLevelType w:val="hybridMultilevel"/>
    <w:tmpl w:val="2EC49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6716DC"/>
    <w:multiLevelType w:val="hybridMultilevel"/>
    <w:tmpl w:val="C35C37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A60E57"/>
    <w:multiLevelType w:val="hybridMultilevel"/>
    <w:tmpl w:val="40D45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EE87DE1"/>
    <w:multiLevelType w:val="hybridMultilevel"/>
    <w:tmpl w:val="45AA14F2"/>
    <w:lvl w:ilvl="0" w:tplc="D84802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0537C18"/>
    <w:multiLevelType w:val="hybridMultilevel"/>
    <w:tmpl w:val="5BF640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290FA1"/>
    <w:multiLevelType w:val="multilevel"/>
    <w:tmpl w:val="B83A22E0"/>
    <w:lvl w:ilvl="0">
      <w:start w:val="1"/>
      <w:numFmt w:val="decimal"/>
      <w:lvlText w:val="%1."/>
      <w:lvlJc w:val="left"/>
      <w:pPr>
        <w:ind w:left="720" w:hanging="360"/>
      </w:pPr>
      <w:rPr>
        <w:rFonts w:hint="default"/>
      </w:rPr>
    </w:lvl>
    <w:lvl w:ilvl="1">
      <w:start w:val="6"/>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7">
    <w:nsid w:val="42CD7425"/>
    <w:multiLevelType w:val="hybridMultilevel"/>
    <w:tmpl w:val="7A78E512"/>
    <w:lvl w:ilvl="0" w:tplc="8C529D4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1E1E2D"/>
    <w:multiLevelType w:val="hybridMultilevel"/>
    <w:tmpl w:val="E42AB554"/>
    <w:lvl w:ilvl="0" w:tplc="895298F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55E04511"/>
    <w:multiLevelType w:val="multilevel"/>
    <w:tmpl w:val="D44CE3D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578B2B84"/>
    <w:multiLevelType w:val="hybridMultilevel"/>
    <w:tmpl w:val="7F72A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930936"/>
    <w:multiLevelType w:val="hybridMultilevel"/>
    <w:tmpl w:val="222C502C"/>
    <w:lvl w:ilvl="0" w:tplc="317A945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9164CA"/>
    <w:multiLevelType w:val="hybridMultilevel"/>
    <w:tmpl w:val="A210CCA6"/>
    <w:lvl w:ilvl="0" w:tplc="9F3E7F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D387D71"/>
    <w:multiLevelType w:val="hybridMultilevel"/>
    <w:tmpl w:val="01DED8D0"/>
    <w:lvl w:ilvl="0" w:tplc="270C54B6">
      <w:start w:val="1"/>
      <w:numFmt w:val="decimal"/>
      <w:lvlText w:val="%1)"/>
      <w:lvlJc w:val="left"/>
      <w:pPr>
        <w:ind w:left="360" w:hanging="360"/>
      </w:pPr>
      <w:rPr>
        <w:rFonts w:ascii="Times New Roman" w:eastAsia="Calibri" w:hAnsi="Times New Roman" w:cs="Times New Roman"/>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36A2F6E"/>
    <w:multiLevelType w:val="hybridMultilevel"/>
    <w:tmpl w:val="00DC4826"/>
    <w:lvl w:ilvl="0" w:tplc="0D364896">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DF1301"/>
    <w:multiLevelType w:val="hybridMultilevel"/>
    <w:tmpl w:val="9B7C7420"/>
    <w:lvl w:ilvl="0" w:tplc="587E70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D360686"/>
    <w:multiLevelType w:val="hybridMultilevel"/>
    <w:tmpl w:val="F8B03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A31DAE"/>
    <w:multiLevelType w:val="hybridMultilevel"/>
    <w:tmpl w:val="9606FF56"/>
    <w:lvl w:ilvl="0" w:tplc="2C9A7F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E9327C2"/>
    <w:multiLevelType w:val="hybridMultilevel"/>
    <w:tmpl w:val="7A5CAD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757C55"/>
    <w:multiLevelType w:val="hybridMultilevel"/>
    <w:tmpl w:val="EF08B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24"/>
  </w:num>
  <w:num w:numId="3">
    <w:abstractNumId w:val="16"/>
  </w:num>
  <w:num w:numId="4">
    <w:abstractNumId w:val="28"/>
  </w:num>
  <w:num w:numId="5">
    <w:abstractNumId w:val="12"/>
  </w:num>
  <w:num w:numId="6">
    <w:abstractNumId w:val="35"/>
  </w:num>
  <w:num w:numId="7">
    <w:abstractNumId w:val="11"/>
  </w:num>
  <w:num w:numId="8">
    <w:abstractNumId w:val="15"/>
  </w:num>
  <w:num w:numId="9">
    <w:abstractNumId w:val="26"/>
  </w:num>
  <w:num w:numId="10">
    <w:abstractNumId w:val="32"/>
  </w:num>
  <w:num w:numId="11">
    <w:abstractNumId w:val="2"/>
  </w:num>
  <w:num w:numId="12">
    <w:abstractNumId w:val="37"/>
  </w:num>
  <w:num w:numId="13">
    <w:abstractNumId w:val="7"/>
  </w:num>
  <w:num w:numId="14">
    <w:abstractNumId w:val="14"/>
  </w:num>
  <w:num w:numId="15">
    <w:abstractNumId w:val="8"/>
  </w:num>
  <w:num w:numId="16">
    <w:abstractNumId w:val="30"/>
  </w:num>
  <w:num w:numId="17">
    <w:abstractNumId w:val="17"/>
  </w:num>
  <w:num w:numId="18">
    <w:abstractNumId w:val="20"/>
  </w:num>
  <w:num w:numId="19">
    <w:abstractNumId w:val="29"/>
  </w:num>
  <w:num w:numId="20">
    <w:abstractNumId w:val="25"/>
  </w:num>
  <w:num w:numId="21">
    <w:abstractNumId w:val="2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
  </w:num>
  <w:num w:numId="25">
    <w:abstractNumId w:val="21"/>
  </w:num>
  <w:num w:numId="26">
    <w:abstractNumId w:val="39"/>
  </w:num>
  <w:num w:numId="27">
    <w:abstractNumId w:val="6"/>
  </w:num>
  <w:num w:numId="28">
    <w:abstractNumId w:val="36"/>
  </w:num>
  <w:num w:numId="29">
    <w:abstractNumId w:val="27"/>
  </w:num>
  <w:num w:numId="30">
    <w:abstractNumId w:val="23"/>
  </w:num>
  <w:num w:numId="31">
    <w:abstractNumId w:val="13"/>
  </w:num>
  <w:num w:numId="32">
    <w:abstractNumId w:val="19"/>
  </w:num>
  <w:num w:numId="33">
    <w:abstractNumId w:val="38"/>
  </w:num>
  <w:num w:numId="34">
    <w:abstractNumId w:val="34"/>
  </w:num>
  <w:num w:numId="35">
    <w:abstractNumId w:val="1"/>
  </w:num>
  <w:num w:numId="36">
    <w:abstractNumId w:val="4"/>
  </w:num>
  <w:num w:numId="37">
    <w:abstractNumId w:val="9"/>
  </w:num>
  <w:num w:numId="38">
    <w:abstractNumId w:val="0"/>
  </w:num>
  <w:num w:numId="39">
    <w:abstractNumId w:val="18"/>
  </w:num>
  <w:num w:numId="40">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hideSpellingErrors/>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CBB"/>
    <w:rsid w:val="0000327F"/>
    <w:rsid w:val="00005E9C"/>
    <w:rsid w:val="00005EEB"/>
    <w:rsid w:val="00010484"/>
    <w:rsid w:val="00012968"/>
    <w:rsid w:val="00017339"/>
    <w:rsid w:val="000202CD"/>
    <w:rsid w:val="00022AF8"/>
    <w:rsid w:val="00024BEC"/>
    <w:rsid w:val="00026D8E"/>
    <w:rsid w:val="00026FDE"/>
    <w:rsid w:val="000365D4"/>
    <w:rsid w:val="000406A4"/>
    <w:rsid w:val="00043888"/>
    <w:rsid w:val="00054FDE"/>
    <w:rsid w:val="00057869"/>
    <w:rsid w:val="00060E9A"/>
    <w:rsid w:val="000611F9"/>
    <w:rsid w:val="00063F02"/>
    <w:rsid w:val="000743E4"/>
    <w:rsid w:val="000744E2"/>
    <w:rsid w:val="00074E5A"/>
    <w:rsid w:val="00076662"/>
    <w:rsid w:val="00080D98"/>
    <w:rsid w:val="00081731"/>
    <w:rsid w:val="00082670"/>
    <w:rsid w:val="00083F5E"/>
    <w:rsid w:val="00085AC4"/>
    <w:rsid w:val="0009039B"/>
    <w:rsid w:val="0009320A"/>
    <w:rsid w:val="00094E36"/>
    <w:rsid w:val="0009556D"/>
    <w:rsid w:val="000A2FDB"/>
    <w:rsid w:val="000B4323"/>
    <w:rsid w:val="000B54EC"/>
    <w:rsid w:val="000B783F"/>
    <w:rsid w:val="000C48D2"/>
    <w:rsid w:val="000C6DE0"/>
    <w:rsid w:val="000D00BC"/>
    <w:rsid w:val="000D20E0"/>
    <w:rsid w:val="000D3BE4"/>
    <w:rsid w:val="000E0A3F"/>
    <w:rsid w:val="000E0E86"/>
    <w:rsid w:val="000E4B1F"/>
    <w:rsid w:val="000E7D9A"/>
    <w:rsid w:val="000F5EBA"/>
    <w:rsid w:val="00102627"/>
    <w:rsid w:val="00115695"/>
    <w:rsid w:val="00120902"/>
    <w:rsid w:val="001231E7"/>
    <w:rsid w:val="00131A29"/>
    <w:rsid w:val="00132A35"/>
    <w:rsid w:val="00146E68"/>
    <w:rsid w:val="00150B72"/>
    <w:rsid w:val="00151907"/>
    <w:rsid w:val="00164D5A"/>
    <w:rsid w:val="0017064B"/>
    <w:rsid w:val="0017287F"/>
    <w:rsid w:val="00174DA9"/>
    <w:rsid w:val="001774E3"/>
    <w:rsid w:val="00183F2E"/>
    <w:rsid w:val="00186E7F"/>
    <w:rsid w:val="00190425"/>
    <w:rsid w:val="0019118E"/>
    <w:rsid w:val="001A14C2"/>
    <w:rsid w:val="001A1839"/>
    <w:rsid w:val="001A64B4"/>
    <w:rsid w:val="001A7131"/>
    <w:rsid w:val="001A77A2"/>
    <w:rsid w:val="001B184F"/>
    <w:rsid w:val="001C5251"/>
    <w:rsid w:val="001C7E59"/>
    <w:rsid w:val="001F7236"/>
    <w:rsid w:val="00202B2A"/>
    <w:rsid w:val="00206C6E"/>
    <w:rsid w:val="00223A04"/>
    <w:rsid w:val="00224890"/>
    <w:rsid w:val="00232E9E"/>
    <w:rsid w:val="0024134C"/>
    <w:rsid w:val="0024161C"/>
    <w:rsid w:val="002425FA"/>
    <w:rsid w:val="00242629"/>
    <w:rsid w:val="0024760B"/>
    <w:rsid w:val="00250804"/>
    <w:rsid w:val="00256A6E"/>
    <w:rsid w:val="00261B51"/>
    <w:rsid w:val="002634CA"/>
    <w:rsid w:val="002638D6"/>
    <w:rsid w:val="00264EAB"/>
    <w:rsid w:val="0027198D"/>
    <w:rsid w:val="002722BD"/>
    <w:rsid w:val="002727C5"/>
    <w:rsid w:val="002735F2"/>
    <w:rsid w:val="00276E86"/>
    <w:rsid w:val="0027736E"/>
    <w:rsid w:val="0028013F"/>
    <w:rsid w:val="0028087B"/>
    <w:rsid w:val="002908D5"/>
    <w:rsid w:val="0029254F"/>
    <w:rsid w:val="00295D5C"/>
    <w:rsid w:val="002B0033"/>
    <w:rsid w:val="002B5EEE"/>
    <w:rsid w:val="002B7CAF"/>
    <w:rsid w:val="002C0AA5"/>
    <w:rsid w:val="002C5BB0"/>
    <w:rsid w:val="002D501D"/>
    <w:rsid w:val="002E5F9C"/>
    <w:rsid w:val="002F22B4"/>
    <w:rsid w:val="002F25C4"/>
    <w:rsid w:val="002F39A4"/>
    <w:rsid w:val="002F45CA"/>
    <w:rsid w:val="002F5D50"/>
    <w:rsid w:val="003062EC"/>
    <w:rsid w:val="0030686D"/>
    <w:rsid w:val="003142D8"/>
    <w:rsid w:val="00320B05"/>
    <w:rsid w:val="00323CEA"/>
    <w:rsid w:val="003379BC"/>
    <w:rsid w:val="00337D29"/>
    <w:rsid w:val="00341A61"/>
    <w:rsid w:val="00344E7F"/>
    <w:rsid w:val="00355E26"/>
    <w:rsid w:val="00357976"/>
    <w:rsid w:val="00367593"/>
    <w:rsid w:val="0037385D"/>
    <w:rsid w:val="00373972"/>
    <w:rsid w:val="0037551D"/>
    <w:rsid w:val="00376495"/>
    <w:rsid w:val="00377591"/>
    <w:rsid w:val="0038467A"/>
    <w:rsid w:val="00390CBB"/>
    <w:rsid w:val="003A1793"/>
    <w:rsid w:val="003A188D"/>
    <w:rsid w:val="003A253E"/>
    <w:rsid w:val="003A5182"/>
    <w:rsid w:val="003A7F92"/>
    <w:rsid w:val="003B3B84"/>
    <w:rsid w:val="003B477C"/>
    <w:rsid w:val="003B7744"/>
    <w:rsid w:val="003D36E3"/>
    <w:rsid w:val="003D3CAF"/>
    <w:rsid w:val="003E1136"/>
    <w:rsid w:val="003E2CCA"/>
    <w:rsid w:val="003E4BF7"/>
    <w:rsid w:val="003E7B42"/>
    <w:rsid w:val="003F0B74"/>
    <w:rsid w:val="00400050"/>
    <w:rsid w:val="004022EE"/>
    <w:rsid w:val="00413498"/>
    <w:rsid w:val="00417960"/>
    <w:rsid w:val="00424661"/>
    <w:rsid w:val="004256F0"/>
    <w:rsid w:val="00425C7C"/>
    <w:rsid w:val="00426C7E"/>
    <w:rsid w:val="0042729B"/>
    <w:rsid w:val="004339C2"/>
    <w:rsid w:val="004433E3"/>
    <w:rsid w:val="0044799C"/>
    <w:rsid w:val="004650A4"/>
    <w:rsid w:val="0047121B"/>
    <w:rsid w:val="004763D5"/>
    <w:rsid w:val="0047726B"/>
    <w:rsid w:val="00486B17"/>
    <w:rsid w:val="004915A3"/>
    <w:rsid w:val="00492D02"/>
    <w:rsid w:val="00493C48"/>
    <w:rsid w:val="00494304"/>
    <w:rsid w:val="004A7140"/>
    <w:rsid w:val="004B1C18"/>
    <w:rsid w:val="004B3270"/>
    <w:rsid w:val="004B4778"/>
    <w:rsid w:val="004B6021"/>
    <w:rsid w:val="004C0DA3"/>
    <w:rsid w:val="004C16FD"/>
    <w:rsid w:val="004C5321"/>
    <w:rsid w:val="004C6CF1"/>
    <w:rsid w:val="004D14E6"/>
    <w:rsid w:val="004D3DA4"/>
    <w:rsid w:val="004E0443"/>
    <w:rsid w:val="004E2724"/>
    <w:rsid w:val="004F1EF0"/>
    <w:rsid w:val="004F5B08"/>
    <w:rsid w:val="004F69B5"/>
    <w:rsid w:val="004F6DF3"/>
    <w:rsid w:val="00501636"/>
    <w:rsid w:val="00504C4D"/>
    <w:rsid w:val="00507C4B"/>
    <w:rsid w:val="00515EB8"/>
    <w:rsid w:val="00517AD9"/>
    <w:rsid w:val="005204AA"/>
    <w:rsid w:val="005260A2"/>
    <w:rsid w:val="00533756"/>
    <w:rsid w:val="00540C38"/>
    <w:rsid w:val="00550127"/>
    <w:rsid w:val="005549F1"/>
    <w:rsid w:val="00557FBE"/>
    <w:rsid w:val="00560E7D"/>
    <w:rsid w:val="00563BBF"/>
    <w:rsid w:val="00567EB5"/>
    <w:rsid w:val="005800A2"/>
    <w:rsid w:val="00585DA9"/>
    <w:rsid w:val="00586D1D"/>
    <w:rsid w:val="00587751"/>
    <w:rsid w:val="00587C3A"/>
    <w:rsid w:val="00591FF6"/>
    <w:rsid w:val="005931BF"/>
    <w:rsid w:val="00593C63"/>
    <w:rsid w:val="0059441C"/>
    <w:rsid w:val="00594554"/>
    <w:rsid w:val="00595D9A"/>
    <w:rsid w:val="00596560"/>
    <w:rsid w:val="005A73EE"/>
    <w:rsid w:val="005B6FA2"/>
    <w:rsid w:val="005C4511"/>
    <w:rsid w:val="005D68E3"/>
    <w:rsid w:val="005D6F9D"/>
    <w:rsid w:val="005E1434"/>
    <w:rsid w:val="005E278F"/>
    <w:rsid w:val="005E29B4"/>
    <w:rsid w:val="005E53DB"/>
    <w:rsid w:val="005E74D6"/>
    <w:rsid w:val="005F6869"/>
    <w:rsid w:val="005F70EB"/>
    <w:rsid w:val="00603C33"/>
    <w:rsid w:val="00604577"/>
    <w:rsid w:val="006076EF"/>
    <w:rsid w:val="00607BEF"/>
    <w:rsid w:val="006144EB"/>
    <w:rsid w:val="00623FB5"/>
    <w:rsid w:val="006272F9"/>
    <w:rsid w:val="0063185C"/>
    <w:rsid w:val="006328B2"/>
    <w:rsid w:val="0063659C"/>
    <w:rsid w:val="00647EB1"/>
    <w:rsid w:val="00652CF1"/>
    <w:rsid w:val="00653962"/>
    <w:rsid w:val="00653C85"/>
    <w:rsid w:val="00662B14"/>
    <w:rsid w:val="00664BEE"/>
    <w:rsid w:val="00673419"/>
    <w:rsid w:val="00675B8B"/>
    <w:rsid w:val="006823C6"/>
    <w:rsid w:val="00683105"/>
    <w:rsid w:val="00686D10"/>
    <w:rsid w:val="00687516"/>
    <w:rsid w:val="006915CD"/>
    <w:rsid w:val="00692E7B"/>
    <w:rsid w:val="006A1852"/>
    <w:rsid w:val="006A7FB1"/>
    <w:rsid w:val="006C2119"/>
    <w:rsid w:val="006C579F"/>
    <w:rsid w:val="006C7A60"/>
    <w:rsid w:val="006D1AF3"/>
    <w:rsid w:val="006D3EBC"/>
    <w:rsid w:val="006E0A06"/>
    <w:rsid w:val="006E32F2"/>
    <w:rsid w:val="006E42FB"/>
    <w:rsid w:val="006F027D"/>
    <w:rsid w:val="006F115F"/>
    <w:rsid w:val="006F2614"/>
    <w:rsid w:val="006F2C9E"/>
    <w:rsid w:val="006F5162"/>
    <w:rsid w:val="006F56CD"/>
    <w:rsid w:val="006F6A33"/>
    <w:rsid w:val="00701A90"/>
    <w:rsid w:val="00706BE3"/>
    <w:rsid w:val="00710466"/>
    <w:rsid w:val="00711EA6"/>
    <w:rsid w:val="00716D1F"/>
    <w:rsid w:val="00720547"/>
    <w:rsid w:val="00724B61"/>
    <w:rsid w:val="00724BAD"/>
    <w:rsid w:val="00724DDE"/>
    <w:rsid w:val="00726461"/>
    <w:rsid w:val="007267E6"/>
    <w:rsid w:val="00731283"/>
    <w:rsid w:val="00733CAB"/>
    <w:rsid w:val="007357CD"/>
    <w:rsid w:val="0075297E"/>
    <w:rsid w:val="0075493E"/>
    <w:rsid w:val="00756C9E"/>
    <w:rsid w:val="007629DA"/>
    <w:rsid w:val="00776FF5"/>
    <w:rsid w:val="007826FF"/>
    <w:rsid w:val="00782EF6"/>
    <w:rsid w:val="0078631D"/>
    <w:rsid w:val="00787806"/>
    <w:rsid w:val="00794CAE"/>
    <w:rsid w:val="00795660"/>
    <w:rsid w:val="0079709A"/>
    <w:rsid w:val="00797DD6"/>
    <w:rsid w:val="007A0E58"/>
    <w:rsid w:val="007A25CB"/>
    <w:rsid w:val="007A35D8"/>
    <w:rsid w:val="007A3AB5"/>
    <w:rsid w:val="007A4EBE"/>
    <w:rsid w:val="007A6207"/>
    <w:rsid w:val="007C1EB5"/>
    <w:rsid w:val="007C3002"/>
    <w:rsid w:val="007D1FC7"/>
    <w:rsid w:val="007D4FEB"/>
    <w:rsid w:val="007D67DE"/>
    <w:rsid w:val="007E5BCB"/>
    <w:rsid w:val="008032AA"/>
    <w:rsid w:val="008122BE"/>
    <w:rsid w:val="00822282"/>
    <w:rsid w:val="00822387"/>
    <w:rsid w:val="008231B6"/>
    <w:rsid w:val="0082387A"/>
    <w:rsid w:val="00825BEC"/>
    <w:rsid w:val="00826A22"/>
    <w:rsid w:val="008270B0"/>
    <w:rsid w:val="0083046C"/>
    <w:rsid w:val="0083308D"/>
    <w:rsid w:val="00835DDE"/>
    <w:rsid w:val="00836688"/>
    <w:rsid w:val="00847F26"/>
    <w:rsid w:val="00854D09"/>
    <w:rsid w:val="00861934"/>
    <w:rsid w:val="0086440E"/>
    <w:rsid w:val="00866055"/>
    <w:rsid w:val="00867414"/>
    <w:rsid w:val="00867839"/>
    <w:rsid w:val="00871D86"/>
    <w:rsid w:val="00876C98"/>
    <w:rsid w:val="00877C91"/>
    <w:rsid w:val="0088584D"/>
    <w:rsid w:val="00886A33"/>
    <w:rsid w:val="00890F24"/>
    <w:rsid w:val="00892CC1"/>
    <w:rsid w:val="008A21B5"/>
    <w:rsid w:val="008A4813"/>
    <w:rsid w:val="008B3C62"/>
    <w:rsid w:val="008B3E72"/>
    <w:rsid w:val="008B3F4D"/>
    <w:rsid w:val="008C209D"/>
    <w:rsid w:val="008D38B2"/>
    <w:rsid w:val="008D3B50"/>
    <w:rsid w:val="008D50B8"/>
    <w:rsid w:val="008E021E"/>
    <w:rsid w:val="008E27AE"/>
    <w:rsid w:val="008E2985"/>
    <w:rsid w:val="008E3792"/>
    <w:rsid w:val="008F45B7"/>
    <w:rsid w:val="008F50BE"/>
    <w:rsid w:val="008F6571"/>
    <w:rsid w:val="00900E73"/>
    <w:rsid w:val="00902F03"/>
    <w:rsid w:val="00903B9B"/>
    <w:rsid w:val="0090615D"/>
    <w:rsid w:val="0090646E"/>
    <w:rsid w:val="00914D64"/>
    <w:rsid w:val="009155F3"/>
    <w:rsid w:val="00920724"/>
    <w:rsid w:val="0092667F"/>
    <w:rsid w:val="0094429C"/>
    <w:rsid w:val="00951F3B"/>
    <w:rsid w:val="00954E04"/>
    <w:rsid w:val="00956A74"/>
    <w:rsid w:val="00956C08"/>
    <w:rsid w:val="00960603"/>
    <w:rsid w:val="00962116"/>
    <w:rsid w:val="009626D7"/>
    <w:rsid w:val="00964E34"/>
    <w:rsid w:val="0097047F"/>
    <w:rsid w:val="00974E70"/>
    <w:rsid w:val="00982E85"/>
    <w:rsid w:val="009929F3"/>
    <w:rsid w:val="009A5349"/>
    <w:rsid w:val="009B0DE4"/>
    <w:rsid w:val="009B397B"/>
    <w:rsid w:val="009C4429"/>
    <w:rsid w:val="009C470F"/>
    <w:rsid w:val="009C50ED"/>
    <w:rsid w:val="009D37E7"/>
    <w:rsid w:val="009D5DFB"/>
    <w:rsid w:val="009D743A"/>
    <w:rsid w:val="009E4CCA"/>
    <w:rsid w:val="009F439A"/>
    <w:rsid w:val="00A00385"/>
    <w:rsid w:val="00A05C6E"/>
    <w:rsid w:val="00A11D73"/>
    <w:rsid w:val="00A13FDD"/>
    <w:rsid w:val="00A150CD"/>
    <w:rsid w:val="00A15D50"/>
    <w:rsid w:val="00A17ACE"/>
    <w:rsid w:val="00A209D4"/>
    <w:rsid w:val="00A2465E"/>
    <w:rsid w:val="00A476A2"/>
    <w:rsid w:val="00A50B5D"/>
    <w:rsid w:val="00A66BD4"/>
    <w:rsid w:val="00A702E2"/>
    <w:rsid w:val="00A70A47"/>
    <w:rsid w:val="00A724DA"/>
    <w:rsid w:val="00A759A7"/>
    <w:rsid w:val="00A76C18"/>
    <w:rsid w:val="00A77517"/>
    <w:rsid w:val="00A85D71"/>
    <w:rsid w:val="00A87491"/>
    <w:rsid w:val="00A90734"/>
    <w:rsid w:val="00A92B3F"/>
    <w:rsid w:val="00A945E7"/>
    <w:rsid w:val="00AA5DA6"/>
    <w:rsid w:val="00AB30B4"/>
    <w:rsid w:val="00AC4B91"/>
    <w:rsid w:val="00AC5356"/>
    <w:rsid w:val="00AC7B8A"/>
    <w:rsid w:val="00AD463C"/>
    <w:rsid w:val="00AE0BCF"/>
    <w:rsid w:val="00AE176B"/>
    <w:rsid w:val="00AE20B8"/>
    <w:rsid w:val="00AE38CB"/>
    <w:rsid w:val="00AE516D"/>
    <w:rsid w:val="00AE71BE"/>
    <w:rsid w:val="00AE7D4F"/>
    <w:rsid w:val="00B0238A"/>
    <w:rsid w:val="00B03831"/>
    <w:rsid w:val="00B06A81"/>
    <w:rsid w:val="00B072E0"/>
    <w:rsid w:val="00B12F50"/>
    <w:rsid w:val="00B13E0E"/>
    <w:rsid w:val="00B15209"/>
    <w:rsid w:val="00B169A8"/>
    <w:rsid w:val="00B224D6"/>
    <w:rsid w:val="00B314CF"/>
    <w:rsid w:val="00B34C11"/>
    <w:rsid w:val="00B40EB2"/>
    <w:rsid w:val="00B42FB2"/>
    <w:rsid w:val="00B458BA"/>
    <w:rsid w:val="00B52AE3"/>
    <w:rsid w:val="00B61F45"/>
    <w:rsid w:val="00B6201B"/>
    <w:rsid w:val="00B656C8"/>
    <w:rsid w:val="00B67A9E"/>
    <w:rsid w:val="00B702C8"/>
    <w:rsid w:val="00B70D1D"/>
    <w:rsid w:val="00B759CC"/>
    <w:rsid w:val="00B778E3"/>
    <w:rsid w:val="00B801C2"/>
    <w:rsid w:val="00B83544"/>
    <w:rsid w:val="00B92ED9"/>
    <w:rsid w:val="00BA1841"/>
    <w:rsid w:val="00BA4F7C"/>
    <w:rsid w:val="00BA619A"/>
    <w:rsid w:val="00BC1725"/>
    <w:rsid w:val="00BD3F81"/>
    <w:rsid w:val="00BE5428"/>
    <w:rsid w:val="00C00C50"/>
    <w:rsid w:val="00C02707"/>
    <w:rsid w:val="00C05936"/>
    <w:rsid w:val="00C063DE"/>
    <w:rsid w:val="00C150E1"/>
    <w:rsid w:val="00C355A8"/>
    <w:rsid w:val="00C36982"/>
    <w:rsid w:val="00C45501"/>
    <w:rsid w:val="00C45B1D"/>
    <w:rsid w:val="00C45C43"/>
    <w:rsid w:val="00C51551"/>
    <w:rsid w:val="00C53CA7"/>
    <w:rsid w:val="00C5772F"/>
    <w:rsid w:val="00C579EE"/>
    <w:rsid w:val="00C634E2"/>
    <w:rsid w:val="00C6371E"/>
    <w:rsid w:val="00C64F14"/>
    <w:rsid w:val="00C650AC"/>
    <w:rsid w:val="00C73C61"/>
    <w:rsid w:val="00C7690D"/>
    <w:rsid w:val="00C772F7"/>
    <w:rsid w:val="00C81635"/>
    <w:rsid w:val="00C86ADB"/>
    <w:rsid w:val="00C87984"/>
    <w:rsid w:val="00C96478"/>
    <w:rsid w:val="00C96CB4"/>
    <w:rsid w:val="00CA1DD6"/>
    <w:rsid w:val="00CA64EC"/>
    <w:rsid w:val="00CC006A"/>
    <w:rsid w:val="00CC3431"/>
    <w:rsid w:val="00CC6F77"/>
    <w:rsid w:val="00CD6D6D"/>
    <w:rsid w:val="00CE254B"/>
    <w:rsid w:val="00CE5396"/>
    <w:rsid w:val="00CF02CB"/>
    <w:rsid w:val="00CF1834"/>
    <w:rsid w:val="00CF542D"/>
    <w:rsid w:val="00CF5D7C"/>
    <w:rsid w:val="00CF7466"/>
    <w:rsid w:val="00D02A31"/>
    <w:rsid w:val="00D02AF6"/>
    <w:rsid w:val="00D04AB5"/>
    <w:rsid w:val="00D11565"/>
    <w:rsid w:val="00D12125"/>
    <w:rsid w:val="00D12D89"/>
    <w:rsid w:val="00D13312"/>
    <w:rsid w:val="00D23655"/>
    <w:rsid w:val="00D263A2"/>
    <w:rsid w:val="00D26FC2"/>
    <w:rsid w:val="00D33D33"/>
    <w:rsid w:val="00D34A68"/>
    <w:rsid w:val="00D35612"/>
    <w:rsid w:val="00D51D4E"/>
    <w:rsid w:val="00D546AE"/>
    <w:rsid w:val="00D55E59"/>
    <w:rsid w:val="00D57387"/>
    <w:rsid w:val="00D630E9"/>
    <w:rsid w:val="00D7186D"/>
    <w:rsid w:val="00D719AD"/>
    <w:rsid w:val="00D7527B"/>
    <w:rsid w:val="00D76685"/>
    <w:rsid w:val="00D76F7C"/>
    <w:rsid w:val="00D77A53"/>
    <w:rsid w:val="00D77C48"/>
    <w:rsid w:val="00D85928"/>
    <w:rsid w:val="00D866B8"/>
    <w:rsid w:val="00D92AAA"/>
    <w:rsid w:val="00D97CFF"/>
    <w:rsid w:val="00DA38D8"/>
    <w:rsid w:val="00DA598C"/>
    <w:rsid w:val="00DB20A5"/>
    <w:rsid w:val="00DB65B3"/>
    <w:rsid w:val="00DC0903"/>
    <w:rsid w:val="00DC2916"/>
    <w:rsid w:val="00DC4251"/>
    <w:rsid w:val="00DC701E"/>
    <w:rsid w:val="00DD151C"/>
    <w:rsid w:val="00DD1A98"/>
    <w:rsid w:val="00DD46B5"/>
    <w:rsid w:val="00DD4A04"/>
    <w:rsid w:val="00DD6ACF"/>
    <w:rsid w:val="00DE2729"/>
    <w:rsid w:val="00DE2D66"/>
    <w:rsid w:val="00DE6459"/>
    <w:rsid w:val="00E012B6"/>
    <w:rsid w:val="00E10D78"/>
    <w:rsid w:val="00E10E5A"/>
    <w:rsid w:val="00E15E21"/>
    <w:rsid w:val="00E1780B"/>
    <w:rsid w:val="00E36D70"/>
    <w:rsid w:val="00E3705E"/>
    <w:rsid w:val="00E42654"/>
    <w:rsid w:val="00E44927"/>
    <w:rsid w:val="00E44949"/>
    <w:rsid w:val="00E47354"/>
    <w:rsid w:val="00E4796D"/>
    <w:rsid w:val="00E54B92"/>
    <w:rsid w:val="00E6586B"/>
    <w:rsid w:val="00E67DCF"/>
    <w:rsid w:val="00E70E29"/>
    <w:rsid w:val="00E90B72"/>
    <w:rsid w:val="00E952C5"/>
    <w:rsid w:val="00EA4196"/>
    <w:rsid w:val="00EA6A85"/>
    <w:rsid w:val="00EB5945"/>
    <w:rsid w:val="00EC1CD5"/>
    <w:rsid w:val="00EC32CF"/>
    <w:rsid w:val="00EC385D"/>
    <w:rsid w:val="00ED03F7"/>
    <w:rsid w:val="00ED1913"/>
    <w:rsid w:val="00ED49DE"/>
    <w:rsid w:val="00ED6135"/>
    <w:rsid w:val="00ED6B3D"/>
    <w:rsid w:val="00EE081B"/>
    <w:rsid w:val="00EE1C9B"/>
    <w:rsid w:val="00EE4C7B"/>
    <w:rsid w:val="00EE61B3"/>
    <w:rsid w:val="00EF1C01"/>
    <w:rsid w:val="00EF3207"/>
    <w:rsid w:val="00EF3AFB"/>
    <w:rsid w:val="00EF6F5F"/>
    <w:rsid w:val="00EF7AB4"/>
    <w:rsid w:val="00F03153"/>
    <w:rsid w:val="00F04D32"/>
    <w:rsid w:val="00F13FE7"/>
    <w:rsid w:val="00F15F35"/>
    <w:rsid w:val="00F176D0"/>
    <w:rsid w:val="00F22688"/>
    <w:rsid w:val="00F24CCD"/>
    <w:rsid w:val="00F2788B"/>
    <w:rsid w:val="00F308A8"/>
    <w:rsid w:val="00F328B9"/>
    <w:rsid w:val="00F34CEB"/>
    <w:rsid w:val="00F40918"/>
    <w:rsid w:val="00F41E2E"/>
    <w:rsid w:val="00F42809"/>
    <w:rsid w:val="00F46408"/>
    <w:rsid w:val="00F573BD"/>
    <w:rsid w:val="00F60B4F"/>
    <w:rsid w:val="00F63106"/>
    <w:rsid w:val="00F64507"/>
    <w:rsid w:val="00F717CF"/>
    <w:rsid w:val="00F73924"/>
    <w:rsid w:val="00F75C82"/>
    <w:rsid w:val="00F802B4"/>
    <w:rsid w:val="00F85D8D"/>
    <w:rsid w:val="00F86DD6"/>
    <w:rsid w:val="00F8753E"/>
    <w:rsid w:val="00F9089D"/>
    <w:rsid w:val="00F910A6"/>
    <w:rsid w:val="00F91565"/>
    <w:rsid w:val="00F93E5C"/>
    <w:rsid w:val="00FA2228"/>
    <w:rsid w:val="00FA5B4B"/>
    <w:rsid w:val="00FA6858"/>
    <w:rsid w:val="00FA76FF"/>
    <w:rsid w:val="00FB5C67"/>
    <w:rsid w:val="00FC78CF"/>
    <w:rsid w:val="00FD60E6"/>
    <w:rsid w:val="00FD6C76"/>
    <w:rsid w:val="00FE2BE5"/>
    <w:rsid w:val="00FE5D57"/>
    <w:rsid w:val="00FE7227"/>
    <w:rsid w:val="00FF56E8"/>
    <w:rsid w:val="00FF7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after="200" w:line="276" w:lineRule="auto"/>
    </w:pPr>
    <w:rPr>
      <w:sz w:val="22"/>
      <w:szCs w:val="22"/>
      <w:lang w:eastAsia="en-US"/>
    </w:rPr>
  </w:style>
  <w:style w:type="paragraph" w:styleId="2">
    <w:name w:val="heading 2"/>
    <w:basedOn w:val="a0"/>
    <w:next w:val="a0"/>
    <w:link w:val="20"/>
    <w:uiPriority w:val="9"/>
    <w:unhideWhenUsed/>
    <w:qFormat/>
    <w:rsid w:val="007A35D8"/>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716D1F"/>
    <w:pPr>
      <w:keepNext/>
      <w:keepLines/>
      <w:spacing w:before="200" w:after="0"/>
      <w:outlineLvl w:val="2"/>
    </w:pPr>
    <w:rPr>
      <w:rFonts w:ascii="Cambria" w:eastAsia="Times New Roman" w:hAnsi="Cambria"/>
      <w:b/>
      <w:bCs/>
      <w:color w:val="4F81BD"/>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rsid w:val="00716D1F"/>
    <w:rPr>
      <w:rFonts w:ascii="Cambria" w:eastAsia="Times New Roman" w:hAnsi="Cambria" w:cs="Times New Roman"/>
      <w:b/>
      <w:bCs/>
      <w:color w:val="4F81BD"/>
    </w:rPr>
  </w:style>
  <w:style w:type="paragraph" w:styleId="a4">
    <w:name w:val="header"/>
    <w:basedOn w:val="a0"/>
    <w:link w:val="a5"/>
    <w:uiPriority w:val="99"/>
    <w:unhideWhenUsed/>
    <w:rsid w:val="00716D1F"/>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716D1F"/>
  </w:style>
  <w:style w:type="paragraph" w:styleId="a6">
    <w:name w:val="footer"/>
    <w:basedOn w:val="a0"/>
    <w:link w:val="a7"/>
    <w:uiPriority w:val="99"/>
    <w:unhideWhenUsed/>
    <w:rsid w:val="00716D1F"/>
    <w:pPr>
      <w:tabs>
        <w:tab w:val="center" w:pos="4677"/>
        <w:tab w:val="right" w:pos="9355"/>
      </w:tabs>
      <w:spacing w:after="0" w:line="240" w:lineRule="auto"/>
    </w:pPr>
  </w:style>
  <w:style w:type="character" w:customStyle="1" w:styleId="a7">
    <w:name w:val="Нижний колонтитул Знак"/>
    <w:basedOn w:val="a1"/>
    <w:link w:val="a6"/>
    <w:uiPriority w:val="99"/>
    <w:rsid w:val="00716D1F"/>
  </w:style>
  <w:style w:type="paragraph" w:styleId="a8">
    <w:name w:val="List Paragraph"/>
    <w:basedOn w:val="a0"/>
    <w:uiPriority w:val="34"/>
    <w:qFormat/>
    <w:rsid w:val="00716D1F"/>
    <w:pPr>
      <w:ind w:left="720"/>
      <w:contextualSpacing/>
    </w:pPr>
  </w:style>
  <w:style w:type="paragraph" w:styleId="a9">
    <w:name w:val="Balloon Text"/>
    <w:basedOn w:val="a0"/>
    <w:link w:val="aa"/>
    <w:uiPriority w:val="99"/>
    <w:semiHidden/>
    <w:unhideWhenUsed/>
    <w:rsid w:val="00716D1F"/>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716D1F"/>
    <w:rPr>
      <w:rFonts w:ascii="Tahoma" w:hAnsi="Tahoma" w:cs="Tahoma"/>
      <w:sz w:val="16"/>
      <w:szCs w:val="16"/>
    </w:rPr>
  </w:style>
  <w:style w:type="paragraph" w:styleId="ab">
    <w:name w:val="No Spacing"/>
    <w:uiPriority w:val="1"/>
    <w:qFormat/>
    <w:rsid w:val="00716D1F"/>
    <w:rPr>
      <w:sz w:val="22"/>
      <w:szCs w:val="22"/>
      <w:lang w:eastAsia="en-US"/>
    </w:rPr>
  </w:style>
  <w:style w:type="character" w:styleId="ac">
    <w:name w:val="Hyperlink"/>
    <w:rsid w:val="00FF56E8"/>
    <w:rPr>
      <w:color w:val="0000FF"/>
      <w:u w:val="single"/>
    </w:rPr>
  </w:style>
  <w:style w:type="paragraph" w:styleId="HTML">
    <w:name w:val="HTML Preformatted"/>
    <w:basedOn w:val="a0"/>
    <w:link w:val="HTML0"/>
    <w:uiPriority w:val="99"/>
    <w:unhideWhenUsed/>
    <w:rsid w:val="005F6869"/>
    <w:rPr>
      <w:rFonts w:ascii="Courier New" w:hAnsi="Courier New"/>
      <w:sz w:val="20"/>
      <w:szCs w:val="20"/>
      <w:lang w:val="x-none"/>
    </w:rPr>
  </w:style>
  <w:style w:type="character" w:customStyle="1" w:styleId="HTML0">
    <w:name w:val="Стандартный HTML Знак"/>
    <w:link w:val="HTML"/>
    <w:uiPriority w:val="99"/>
    <w:rsid w:val="005F6869"/>
    <w:rPr>
      <w:rFonts w:ascii="Courier New" w:hAnsi="Courier New" w:cs="Courier New"/>
      <w:lang w:eastAsia="en-US"/>
    </w:rPr>
  </w:style>
  <w:style w:type="paragraph" w:styleId="ad">
    <w:name w:val="Body Text"/>
    <w:basedOn w:val="a0"/>
    <w:link w:val="ae"/>
    <w:uiPriority w:val="99"/>
    <w:unhideWhenUsed/>
    <w:rsid w:val="00054FDE"/>
    <w:pPr>
      <w:spacing w:after="120"/>
    </w:pPr>
  </w:style>
  <w:style w:type="character" w:customStyle="1" w:styleId="ae">
    <w:name w:val="Основной текст Знак"/>
    <w:link w:val="ad"/>
    <w:uiPriority w:val="99"/>
    <w:rsid w:val="00054FDE"/>
    <w:rPr>
      <w:sz w:val="22"/>
      <w:szCs w:val="22"/>
      <w:lang w:eastAsia="en-US"/>
    </w:rPr>
  </w:style>
  <w:style w:type="paragraph" w:styleId="af">
    <w:name w:val="Body Text First Indent"/>
    <w:basedOn w:val="ad"/>
    <w:link w:val="af0"/>
    <w:uiPriority w:val="99"/>
    <w:unhideWhenUsed/>
    <w:rsid w:val="00054FDE"/>
    <w:pPr>
      <w:spacing w:after="200"/>
      <w:ind w:firstLine="360"/>
    </w:pPr>
  </w:style>
  <w:style w:type="character" w:customStyle="1" w:styleId="af0">
    <w:name w:val="Красная строка Знак"/>
    <w:basedOn w:val="ae"/>
    <w:link w:val="af"/>
    <w:uiPriority w:val="99"/>
    <w:rsid w:val="00054FDE"/>
    <w:rPr>
      <w:sz w:val="22"/>
      <w:szCs w:val="22"/>
      <w:lang w:eastAsia="en-US"/>
    </w:rPr>
  </w:style>
  <w:style w:type="character" w:customStyle="1" w:styleId="31">
    <w:name w:val="Основной текст (3)_"/>
    <w:link w:val="32"/>
    <w:uiPriority w:val="99"/>
    <w:locked/>
    <w:rsid w:val="009D37E7"/>
    <w:rPr>
      <w:rFonts w:ascii="Times New Roman" w:eastAsia="Times New Roman" w:hAnsi="Times New Roman"/>
      <w:shd w:val="clear" w:color="auto" w:fill="FFFFFF"/>
    </w:rPr>
  </w:style>
  <w:style w:type="paragraph" w:customStyle="1" w:styleId="32">
    <w:name w:val="Основной текст (3)"/>
    <w:basedOn w:val="a0"/>
    <w:link w:val="31"/>
    <w:uiPriority w:val="99"/>
    <w:rsid w:val="009D37E7"/>
    <w:pPr>
      <w:widowControl w:val="0"/>
      <w:shd w:val="clear" w:color="auto" w:fill="FFFFFF"/>
      <w:spacing w:before="420" w:after="0" w:line="317" w:lineRule="exact"/>
      <w:jc w:val="both"/>
    </w:pPr>
    <w:rPr>
      <w:rFonts w:ascii="Times New Roman" w:eastAsia="Times New Roman" w:hAnsi="Times New Roman"/>
      <w:sz w:val="20"/>
      <w:szCs w:val="20"/>
      <w:lang w:eastAsia="ru-RU"/>
    </w:rPr>
  </w:style>
  <w:style w:type="character" w:customStyle="1" w:styleId="20">
    <w:name w:val="Заголовок 2 Знак"/>
    <w:link w:val="2"/>
    <w:uiPriority w:val="9"/>
    <w:rsid w:val="007A35D8"/>
    <w:rPr>
      <w:rFonts w:ascii="Cambria" w:eastAsia="Times New Roman" w:hAnsi="Cambria"/>
      <w:b/>
      <w:bCs/>
      <w:color w:val="4F81BD"/>
      <w:sz w:val="26"/>
      <w:szCs w:val="26"/>
      <w:lang w:eastAsia="en-US"/>
    </w:rPr>
  </w:style>
  <w:style w:type="paragraph" w:styleId="af1">
    <w:name w:val="Body Text Indent"/>
    <w:basedOn w:val="a0"/>
    <w:link w:val="af2"/>
    <w:uiPriority w:val="99"/>
    <w:semiHidden/>
    <w:unhideWhenUsed/>
    <w:rsid w:val="00FA5B4B"/>
    <w:pPr>
      <w:spacing w:after="120"/>
      <w:ind w:left="283"/>
    </w:pPr>
  </w:style>
  <w:style w:type="character" w:customStyle="1" w:styleId="af2">
    <w:name w:val="Основной текст с отступом Знак"/>
    <w:link w:val="af1"/>
    <w:uiPriority w:val="99"/>
    <w:semiHidden/>
    <w:rsid w:val="00FA5B4B"/>
    <w:rPr>
      <w:sz w:val="22"/>
      <w:szCs w:val="22"/>
      <w:lang w:eastAsia="en-US"/>
    </w:rPr>
  </w:style>
  <w:style w:type="paragraph" w:styleId="21">
    <w:name w:val="Body Text First Indent 2"/>
    <w:basedOn w:val="af1"/>
    <w:link w:val="22"/>
    <w:uiPriority w:val="99"/>
    <w:unhideWhenUsed/>
    <w:rsid w:val="00FA5B4B"/>
    <w:pPr>
      <w:spacing w:after="200"/>
      <w:ind w:left="360" w:firstLine="360"/>
    </w:pPr>
  </w:style>
  <w:style w:type="character" w:customStyle="1" w:styleId="22">
    <w:name w:val="Красная строка 2 Знак"/>
    <w:basedOn w:val="af2"/>
    <w:link w:val="21"/>
    <w:uiPriority w:val="99"/>
    <w:rsid w:val="00FA5B4B"/>
    <w:rPr>
      <w:sz w:val="22"/>
      <w:szCs w:val="22"/>
      <w:lang w:eastAsia="en-US"/>
    </w:rPr>
  </w:style>
  <w:style w:type="paragraph" w:styleId="af3">
    <w:name w:val="List"/>
    <w:basedOn w:val="a0"/>
    <w:uiPriority w:val="99"/>
    <w:unhideWhenUsed/>
    <w:rsid w:val="0024161C"/>
    <w:pPr>
      <w:ind w:left="283" w:hanging="283"/>
      <w:contextualSpacing/>
    </w:pPr>
  </w:style>
  <w:style w:type="paragraph" w:styleId="33">
    <w:name w:val="List 3"/>
    <w:basedOn w:val="a0"/>
    <w:uiPriority w:val="99"/>
    <w:unhideWhenUsed/>
    <w:rsid w:val="004339C2"/>
    <w:pPr>
      <w:ind w:left="849" w:hanging="283"/>
      <w:contextualSpacing/>
    </w:pPr>
  </w:style>
  <w:style w:type="paragraph" w:customStyle="1" w:styleId="af4">
    <w:name w:val="Краткий обратный адрес"/>
    <w:basedOn w:val="a0"/>
    <w:rsid w:val="004339C2"/>
    <w:pPr>
      <w:spacing w:after="0" w:line="240" w:lineRule="auto"/>
    </w:pPr>
    <w:rPr>
      <w:rFonts w:ascii="Times New Roman" w:eastAsia="Malgun Gothic" w:hAnsi="Times New Roman"/>
      <w:sz w:val="24"/>
      <w:szCs w:val="24"/>
      <w:lang w:eastAsia="ru-RU"/>
    </w:rPr>
  </w:style>
  <w:style w:type="paragraph" w:styleId="23">
    <w:name w:val="List 2"/>
    <w:basedOn w:val="a0"/>
    <w:uiPriority w:val="99"/>
    <w:unhideWhenUsed/>
    <w:rsid w:val="004339C2"/>
    <w:pPr>
      <w:ind w:left="566" w:hanging="283"/>
      <w:contextualSpacing/>
    </w:pPr>
  </w:style>
  <w:style w:type="paragraph" w:styleId="a">
    <w:name w:val="List Bullet"/>
    <w:basedOn w:val="a0"/>
    <w:uiPriority w:val="99"/>
    <w:unhideWhenUsed/>
    <w:rsid w:val="004339C2"/>
    <w:pPr>
      <w:numPr>
        <w:numId w:val="38"/>
      </w:numPr>
      <w:tabs>
        <w:tab w:val="clear" w:pos="360"/>
      </w:tabs>
      <w:ind w:left="1068"/>
      <w:contextualSpacing/>
    </w:pPr>
  </w:style>
  <w:style w:type="paragraph" w:customStyle="1" w:styleId="msonormalbullet2gif">
    <w:name w:val="msonormalbullet2.gif"/>
    <w:basedOn w:val="a0"/>
    <w:uiPriority w:val="99"/>
    <w:semiHidden/>
    <w:rsid w:val="002D501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231612">
      <w:bodyDiv w:val="1"/>
      <w:marLeft w:val="0"/>
      <w:marRight w:val="0"/>
      <w:marTop w:val="0"/>
      <w:marBottom w:val="0"/>
      <w:divBdr>
        <w:top w:val="none" w:sz="0" w:space="0" w:color="auto"/>
        <w:left w:val="none" w:sz="0" w:space="0" w:color="auto"/>
        <w:bottom w:val="none" w:sz="0" w:space="0" w:color="auto"/>
        <w:right w:val="none" w:sz="0" w:space="0" w:color="auto"/>
      </w:divBdr>
    </w:div>
    <w:div w:id="207927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14FDB-5292-43E4-853B-8EE453CDF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7552</Words>
  <Characters>43049</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2020-01-28T04:21:00Z</cp:lastPrinted>
  <dcterms:created xsi:type="dcterms:W3CDTF">2020-01-31T03:25:00Z</dcterms:created>
  <dcterms:modified xsi:type="dcterms:W3CDTF">2020-01-31T03:25:00Z</dcterms:modified>
</cp:coreProperties>
</file>