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E8" w:rsidRDefault="00F457B1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F457B1">
        <w:rPr>
          <w:noProof/>
        </w:rPr>
        <w:pict>
          <v:rect id="Прямоугольник 4" o:spid="_x0000_s1026" style="position:absolute;margin-left:209.25pt;margin-top:364.5pt;width:72.7pt;height:58.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" o:allowincell="f" filled="f" stroked="f">
            <v:textbox style="mso-next-textbox:#Прямоугольник 4" inset="0,0,0,0">
              <w:txbxContent>
                <w:p w:rsidR="00DF0AAA" w:rsidRDefault="00DF0AAA" w:rsidP="00ED1C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7F0E4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231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МИНИСТЕРСТВО ОБРАЗОВАНИЯ И НАУКИ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297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КЫРГЫЗСКОЙ РЕСПУБЛИКИ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2173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Кыргызско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- Российский Славянский университет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2093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Кыргызская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государственная юридическая академия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245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Правительстве Кыргызской Республики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2785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Диссертационный совет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12.10.421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581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На правах рукописи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581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УДК 343.13.3.(403)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258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КЕНЖЕТАЕВ ЧИНГИС ДЖАНОВИЧ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226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Преимущества в уголовном судопроизводстве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1886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(на примере законодательства Республики Казахстан)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523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Специальность 12.00.09 — уголовный процесс; криминалистика;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383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оперативно-розыскная деятельность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374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Автореферат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2527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диссертации на соискание ученой степени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31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доктора юридических наук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3868"/>
        <w:rPr>
          <w:rFonts w:ascii="Times New Roman" w:hAnsi="Times New Roman" w:cs="Times New Roman"/>
          <w:color w:val="000000"/>
          <w:sz w:val="20"/>
          <w:szCs w:val="20"/>
        </w:rPr>
        <w:sectPr w:rsidR="00CB0AE8" w:rsidSect="00CB0AE8">
          <w:pgSz w:w="8390" w:h="11905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0"/>
          <w:szCs w:val="20"/>
        </w:rPr>
        <w:t>Бишкек - 2012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</w:pPr>
    </w:p>
    <w:p w:rsidR="00307A83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 w:firstLine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Работа выполнена на кафедре юридических дисциплин</w:t>
      </w:r>
      <w:r w:rsidR="00307A8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Академии </w:t>
      </w:r>
    </w:p>
    <w:p w:rsidR="00CB0AE8" w:rsidRDefault="00307A83" w:rsidP="00307A83">
      <w:pPr>
        <w:widowControl w:val="0"/>
        <w:autoSpaceDE w:val="0"/>
        <w:autoSpaceDN w:val="0"/>
        <w:adjustRightInd w:val="0"/>
        <w:spacing w:after="0" w:line="221" w:lineRule="exact"/>
        <w:ind w:firstLine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Экономики и Права (</w:t>
      </w:r>
      <w:proofErr w:type="gramStart"/>
      <w:r w:rsidR="00CB0AE8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="00CB0AE8">
        <w:rPr>
          <w:rFonts w:ascii="Times New Roman" w:hAnsi="Times New Roman" w:cs="Times New Roman"/>
          <w:color w:val="000000"/>
          <w:sz w:val="20"/>
          <w:szCs w:val="20"/>
        </w:rPr>
        <w:t>. Алма-Ата, республика Казахстан)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  <w:sectPr w:rsidR="00CB0AE8">
          <w:pgSz w:w="8390" w:h="11905"/>
          <w:pgMar w:top="0" w:right="0" w:bottom="0" w:left="0" w:header="720" w:footer="720" w:gutter="0"/>
          <w:cols w:space="720" w:equalWidth="0">
            <w:col w:w="8380"/>
          </w:cols>
          <w:noEndnote/>
        </w:sect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3" w:firstLine="283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Научный консультант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3" w:firstLine="283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Официальные оппоненты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3" w:firstLine="283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Ведущая организация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доктор юридических наук, профессор</w:t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Табалдиева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Венера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Шаршенбековна</w:t>
      </w:r>
      <w:proofErr w:type="spell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доктор юридических наук, профессор</w:t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Берсугурова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Лязиза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Шалтаевна</w:t>
      </w:r>
      <w:proofErr w:type="spell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доктор юридических наук, профессор</w:t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Нургалиев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Бахыт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Молдатьяевич</w:t>
      </w:r>
      <w:proofErr w:type="spell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доктор юридических наук, профессор</w:t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Нукенов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Мараткали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Ордабаевич</w:t>
      </w:r>
      <w:proofErr w:type="spell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00" w:lineRule="exact"/>
        <w:ind w:left="708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80" w:lineRule="exact"/>
        <w:ind w:left="708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Юридический институт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21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  <w:sectPr w:rsidR="00CB0AE8">
          <w:type w:val="continuous"/>
          <w:pgSz w:w="8390" w:h="11905"/>
          <w:pgMar w:top="0" w:right="0" w:bottom="0" w:left="0" w:header="720" w:footer="720" w:gutter="0"/>
          <w:cols w:num="2" w:space="720" w:equalWidth="0">
            <w:col w:w="3710" w:space="10"/>
            <w:col w:w="4660"/>
          </w:cols>
          <w:noEndnote/>
        </w:sectPr>
      </w:pP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39" w:lineRule="exact"/>
        <w:ind w:left="4438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Кыргызском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национальном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университете</w:t>
      </w:r>
      <w:proofErr w:type="gramEnd"/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443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имени 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Баласагына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адрес: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Бишкек,</w:t>
      </w:r>
    </w:p>
    <w:p w:rsidR="00CB0AE8" w:rsidRDefault="00CB0AE8" w:rsidP="00307A83">
      <w:pPr>
        <w:widowControl w:val="0"/>
        <w:autoSpaceDE w:val="0"/>
        <w:autoSpaceDN w:val="0"/>
        <w:adjustRightInd w:val="0"/>
        <w:spacing w:after="0" w:line="240" w:lineRule="exact"/>
        <w:ind w:left="443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ул. Киевская, 32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DF0AAA" w:rsidRDefault="00CB0AE8" w:rsidP="00DF0AAA">
      <w:pPr>
        <w:widowControl w:val="0"/>
        <w:autoSpaceDE w:val="0"/>
        <w:autoSpaceDN w:val="0"/>
        <w:adjustRightInd w:val="0"/>
        <w:spacing w:after="0" w:line="221" w:lineRule="exact"/>
        <w:ind w:left="850" w:firstLine="5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Защита состоится 28 сентября 2012 г. в 12.00 на заседании диссертационного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совета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12 10 421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Кыргызско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- Российского Славянского университета 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Кыргызской 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юридической </w:t>
      </w:r>
      <w:r w:rsidR="00DF0AAA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академии </w:t>
      </w:r>
    </w:p>
    <w:p w:rsidR="00DF0AAA" w:rsidRDefault="00DF0AAA" w:rsidP="00DF0AAA">
      <w:pPr>
        <w:widowControl w:val="0"/>
        <w:autoSpaceDE w:val="0"/>
        <w:autoSpaceDN w:val="0"/>
        <w:adjustRightInd w:val="0"/>
        <w:spacing w:after="0" w:line="221" w:lineRule="exact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при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Правительстве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Кыргызской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Республики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 по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защите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 диссертаций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proofErr w:type="gramStart"/>
      <w:r w:rsidR="00CB0AE8"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F0AAA" w:rsidRDefault="00DF0AAA" w:rsidP="00DF0AAA">
      <w:pPr>
        <w:widowControl w:val="0"/>
        <w:autoSpaceDE w:val="0"/>
        <w:autoSpaceDN w:val="0"/>
        <w:adjustRightInd w:val="0"/>
        <w:spacing w:after="0" w:line="221" w:lineRule="exact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соискание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ученой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степени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доктора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 (кандидата)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юридических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наук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proofErr w:type="gramStart"/>
      <w:r w:rsidR="00CB0AE8"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 w:rsid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B0AE8" w:rsidRDefault="00DF0AAA" w:rsidP="00DF0AAA">
      <w:pPr>
        <w:widowControl w:val="0"/>
        <w:autoSpaceDE w:val="0"/>
        <w:autoSpaceDN w:val="0"/>
        <w:adjustRightInd w:val="0"/>
        <w:spacing w:after="0" w:line="221" w:lineRule="exact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адресу: 720000 г.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B0AE8">
        <w:rPr>
          <w:rFonts w:ascii="Times New Roman" w:hAnsi="Times New Roman" w:cs="Times New Roman"/>
          <w:color w:val="000000"/>
          <w:sz w:val="20"/>
          <w:szCs w:val="20"/>
        </w:rPr>
        <w:t>Бишкек, пр. Чуй, 42</w:t>
      </w:r>
    </w:p>
    <w:p w:rsidR="00CB0AE8" w:rsidRDefault="00CB0AE8" w:rsidP="00DF0AA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F0AAA" w:rsidRDefault="00CB0AE8" w:rsidP="00DF0AAA">
      <w:pPr>
        <w:widowControl w:val="0"/>
        <w:autoSpaceDE w:val="0"/>
        <w:autoSpaceDN w:val="0"/>
        <w:adjustRightInd w:val="0"/>
        <w:spacing w:after="0" w:line="221" w:lineRule="exact"/>
        <w:ind w:left="1134" w:firstLine="28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С диссертацией можно ознакомиться в библиотеке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Кыргызско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-</w:t>
      </w:r>
    </w:p>
    <w:p w:rsidR="00CB0AE8" w:rsidRDefault="00CB0AE8" w:rsidP="00DF0AAA">
      <w:pPr>
        <w:widowControl w:val="0"/>
        <w:autoSpaceDE w:val="0"/>
        <w:autoSpaceDN w:val="0"/>
        <w:adjustRightInd w:val="0"/>
        <w:spacing w:after="0" w:line="221" w:lineRule="exact"/>
        <w:ind w:left="113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российского славянского университета по адресу: г. Бишкек, ул.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Киевская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44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21" w:lineRule="exact"/>
        <w:ind w:left="113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Авто</w:t>
      </w:r>
      <w:r w:rsidR="004378CC">
        <w:rPr>
          <w:rFonts w:ascii="Times New Roman" w:hAnsi="Times New Roman" w:cs="Times New Roman"/>
          <w:color w:val="000000"/>
          <w:sz w:val="20"/>
          <w:szCs w:val="20"/>
        </w:rPr>
        <w:t>реферат разослан «</w:t>
      </w:r>
      <w:r w:rsidR="004378CC">
        <w:rPr>
          <w:rFonts w:ascii="Bookman Old Style" w:hAnsi="Bookman Old Style" w:cs="Times New Roman"/>
          <w:color w:val="000000"/>
          <w:sz w:val="20"/>
          <w:szCs w:val="20"/>
        </w:rPr>
        <w:t>___</w:t>
      </w:r>
      <w:r w:rsidR="004378CC">
        <w:rPr>
          <w:rFonts w:ascii="Times New Roman" w:hAnsi="Times New Roman" w:cs="Times New Roman"/>
          <w:color w:val="000000"/>
          <w:sz w:val="20"/>
          <w:szCs w:val="20"/>
        </w:rPr>
        <w:t xml:space="preserve">» </w:t>
      </w:r>
      <w:r w:rsidR="004378CC">
        <w:rPr>
          <w:rFonts w:ascii="Bookman Old Style" w:hAnsi="Bookman Old Style" w:cs="Times New Roman"/>
          <w:color w:val="000000"/>
          <w:sz w:val="20"/>
          <w:szCs w:val="20"/>
        </w:rPr>
        <w:t>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2012 г.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CB0AE8" w:rsidRDefault="004378CC" w:rsidP="00CB0AE8">
      <w:pPr>
        <w:widowControl w:val="0"/>
        <w:autoSpaceDE w:val="0"/>
        <w:autoSpaceDN w:val="0"/>
        <w:adjustRightInd w:val="0"/>
        <w:spacing w:after="0" w:line="221" w:lineRule="exact"/>
        <w:ind w:left="85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2643188</wp:posOffset>
            </wp:positionH>
            <wp:positionV relativeFrom="paragraph">
              <wp:posOffset>104775</wp:posOffset>
            </wp:positionV>
            <wp:extent cx="914400" cy="381000"/>
            <wp:effectExtent l="19050" t="0" r="0" b="0"/>
            <wp:wrapNone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Ученый секретарь</w:t>
      </w:r>
    </w:p>
    <w:p w:rsidR="00CB0AE8" w:rsidRDefault="00CB0AE8" w:rsidP="00CB0AE8">
      <w:pPr>
        <w:widowControl w:val="0"/>
        <w:autoSpaceDE w:val="0"/>
        <w:autoSpaceDN w:val="0"/>
        <w:adjustRightInd w:val="0"/>
        <w:spacing w:after="0" w:line="240" w:lineRule="exact"/>
        <w:ind w:left="85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диссертационного совета</w:t>
      </w:r>
    </w:p>
    <w:p w:rsidR="004378CC" w:rsidRDefault="004378CC" w:rsidP="004378CC">
      <w:pPr>
        <w:widowControl w:val="0"/>
        <w:autoSpaceDE w:val="0"/>
        <w:autoSpaceDN w:val="0"/>
        <w:adjustRightInd w:val="0"/>
        <w:spacing w:after="0" w:line="200" w:lineRule="exact"/>
        <w:ind w:left="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кандидат юридических наук, доцент</w:t>
      </w:r>
      <w:r w:rsidRPr="004378C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Бидильдаева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Г.А.</w:t>
      </w:r>
    </w:p>
    <w:p w:rsidR="004378CC" w:rsidRDefault="004378CC" w:rsidP="004378CC">
      <w:pPr>
        <w:widowControl w:val="0"/>
        <w:autoSpaceDE w:val="0"/>
        <w:autoSpaceDN w:val="0"/>
        <w:adjustRightInd w:val="0"/>
        <w:spacing w:after="0" w:line="200" w:lineRule="exact"/>
        <w:ind w:left="142" w:firstLine="708"/>
        <w:rPr>
          <w:rFonts w:ascii="Times New Roman" w:hAnsi="Times New Roman" w:cs="Times New Roman"/>
          <w:sz w:val="24"/>
          <w:szCs w:val="24"/>
        </w:rPr>
      </w:pPr>
    </w:p>
    <w:p w:rsidR="004378CC" w:rsidRDefault="004378CC" w:rsidP="00DF0AA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4378CC" w:rsidSect="00DF0AAA">
          <w:type w:val="continuous"/>
          <w:pgSz w:w="8390" w:h="11905"/>
          <w:pgMar w:top="0" w:right="452" w:bottom="0" w:left="0" w:header="720" w:footer="720" w:gutter="0"/>
          <w:cols w:space="720" w:equalWidth="0">
            <w:col w:w="7938" w:space="10"/>
          </w:cols>
          <w:noEndnote/>
        </w:sectPr>
      </w:pPr>
    </w:p>
    <w:p w:rsidR="00CB0AE8" w:rsidRDefault="00CB0AE8" w:rsidP="00DF0A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D1C2F" w:rsidRDefault="007F0E43" w:rsidP="007F0E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</w:t>
      </w:r>
      <w:r w:rsid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ED1C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РАБОТЫ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Актуальность темы исследования.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 своем Послании народу страны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Президент Республики Казахстан Н. А. Назарбаев указал, что одной из первоочередных задач, стоящих перед нашим 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>государством, является «... соз</w:t>
      </w:r>
      <w:r>
        <w:rPr>
          <w:rFonts w:ascii="Times New Roman" w:hAnsi="Times New Roman" w:cs="Times New Roman"/>
          <w:color w:val="000000"/>
          <w:sz w:val="20"/>
          <w:szCs w:val="20"/>
        </w:rPr>
        <w:t>дание реального правового государства, где все живут по законам ...» [1],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то есть государства с высоким уровнем правосознания и правовой культуры в обществе, где правовые нормы не должны противоречить нравственным.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Обязательным признаком такого государства выступает условие реализации принципа наиболее полного обеспечения и защиты прав, свобод и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законных интересов человека и гражданина, что входит в основную задачу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отправления правосудия. При этом должна быть предусмотрена равная защита неравных участников уголовного процесса.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Уголовный процесс, в свою очередь, основывается на системе принципов, среди которых можно выделить принципы законности, состязательности, равенства и другие. Вместе с тем, сама реализация данных принципов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может осуществляться только посредством нормального функционирования определенных правовых категорий. Одной из таких категорий является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категория уголовно-процессуальных преимуществ, которая отражает дифференцированный подход к регулированию отношений в обществе. Данная дифференциация во многом вызвана необходимостью реализации ряда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общеправовых идей, наиболее значимым из которых является принцип гуманности, прямо закрепленный в ч. 1 ст. 1 Конституции Республики Казахстан и ст. ст. 16, 84 Конституции Кыргызской Республики.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Общая идея дифференциации правовых форм предполагает существование такой структуры права, в том числе уголовно-процессуального права, которая способна реализовывать ту или иную идею (гуманности, справедливости и т. д.) по отношению к разным уровням абстрагирования. В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этой связи предпосылкой конструирования такого права является детальный анализ существующей модели дифференцированных форм правового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регулирования, носящей преимущественный характер. При этом анализ заключается как в определении теоретической сущности модели, так и в детальном изучении норм, осуществляющих саму идею, реализация которой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происходит посредством той или иной конструкции. Именно по этим причинам исследование сущности преимуще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ств в пр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аве и, в частности, уголовном процессе является актуальным.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Более того, данные обстоятельства делают необходимым анализ норм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 правовых преимуществах, доктринально закрепленных в п. 7 ч. 3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ст. 77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Конституции Республики Казахстан и нормах уголовно-процессуального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права (ст. ст. 27, 82, 214, 501-504 УПК РК), на предмет установления реальных условий его функционирования в казахстанском праве.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Кроме того, как в теории казахстанского, так и кыргызского уголовно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процессуального права отсутствуют какие-либо работы, позволяющие объяснить сущность и назначение правовых преимуществ. Хотя некоторые отдельные вопросы по данной теме рассматривались российскими учеными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С. Ю.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Суменковым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Ф. А.-О.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Агаевым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В. И. Рудневым, однако это только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еще больше обусловливает теоретическую необходимость проведения исследования правовых преимуществ в комплексе, включая такие виды, как привилегии, особые порядки, свидетельский и дипломатический иммунитеты.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Также необходимо учитывать, что большая часть норм о правовых преимуществах в уголовно-процессуальном праве является относительной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новеллой, требующей более подробного исследования. В связи с этим и качество норм, отражающих суть этих преимуществ, является причиной для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дальнейшего изучения. Тем более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что объем уголовно-процессуальных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статей, посвященных правовым преимуществам, достаточно велик и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включает в себя семьдесят семь норм. При этом одни нормы могут находиться в одной статье Уголовно-процессуального кодекса, а другие — в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статьях, находящихся в различных частях УПК, поэтому их виртуальная,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логическая корреспонденция между собой и относительно прочих норм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весьма затруднительна. Сама эта затруднительность, как форма энтропии,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может быть снижена только посредством детального изучения сущности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взаимосвязей всех указанных норм между собой в различных вариациях и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сущности самих норм.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Об актуальности исследования правовых преимуществ в уголовном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процессе свидетельствуют и результаты интервьюирования практических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работников. Так, 97 % опрошенных следователей, дознавателей и прокурорских работников заявили, что существование правовых преимуществ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уголовном процессе имеет место. При этом 95 % респондентов из числа указанных лиц полагают необходимым проведение исследования в этом</w:t>
      </w:r>
      <w:r w:rsidR="00F31B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направлении. 73 % считают, что наиболее значимыми являются вопросы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уголовно-процессуальных привилегий, 24 % — дипломатического иммунитета, 29 % — иммунитета священнослужителя и 37 % — свидетельского иммунитета.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Таким образом, на основании вышеизложенного приходим к заключению, что теоретическая и практическая значимость исследования обусловлены не только проводимой судебно-правовой реформой и объективной востребованностью научно обоснованного анализа норм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уголовно-процессуального законодательства об уголовно-процессуальных преимуществах, но также и недостаточной проработкой этих вопросов в научной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литературе и неотложными потребностями следственной практики. Изложенные детерминанты в достаточной степени подтверждают обоснованность выбора темы и актуальность направления научных изысканий.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Объектом исследования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являются общественные отношения, связанные с существованием уголовно-процессуальных преимуществ в уголовном процессе, отраженные во взаимосвязи уголовно-процессуальных норм.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Предметом исследования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выступают конкретные ситуации, связанные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существованием преимуществ в уголовном процессе, а также правила существования и развития таких ситуаций.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Связь темы диссертации с крупными научными программами,</w:t>
      </w:r>
      <w:r w:rsidR="007F0E4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основными научно-исследовательскими работами, проводимыми</w:t>
      </w:r>
      <w:r w:rsidR="00D9355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научными учреждениями.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Понимание комплекса правовых преимуществ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как правового института возможно только с позиции предметно-методологического подхода к формированию отраслей права. Диссертация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тесно связана с научно-исследовательскими работами и государственными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программами в сфере противодействия преступности.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 и задачи исследования.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Целью настоящего исследования является определение сущности и основных элементов комплекса уголовно-процессуальных преимуществ, проблем их функционирования, а также выявление синтеза алгоритма уголовно-процессуальных процедур реализации уголовно-процессуальных преимуществ и разработка на данной основе уголовно-процессуальных рекомендаций, направленных на совершенствование борьбы с преступностью.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Для реализации данной цели поставлены следующие задачи: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раскрыть теоретические основы, сущность и содержание комплекса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уголовно-процессуальных преимуществ в уголовном процессе;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определить содержание соотношения уголовно-процессуальных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 с основными правовыми и уголовно-процессуальными началами;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определить причины возникновения уголовно-процессуальных преимуществ, как в целом, так и в отношении отдельных видов;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провести классификацию уголовно-процессуальных преимуществ в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уголовном процессе;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раскрыть содержание отдельных видов уголовно-процессуальных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преимуществ, а также уровень их правового регулирования;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выявить проблемные вопросы, связанные с законодательной регламентацией отдельных видов уголовно-процессуальных преимуществ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и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практикой их применения;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провести анализ практики реализации норм, регулирующих вопросы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применения уголовно-процессуальных преимуществ;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на основе теоретического, нормативного осмысления, анализа эмпирического материала разработать рекомендации, направленные на оптимизацию практики применения норм об уголовно-процессуальных преимуществах, а также совершенствование указанных норм.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Научная новизна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работы весьма близко коррелируется с актуальностью исследования. Фактическая обособленность данного элемента связывается только лишь с утверждением о том, что в избранном направлении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комплексное исследование преимуществ в уголовном судопроизводстве является первой работой, выполненной на таком уровне.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Особенностью обоснования научной новизны также выступает тот факт,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что необходимость в изучении уголовно-процессуальных преимуществ в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ходе расследования преступлений существовала всегда. Такое утверждение связано с тем, что знание о дифференциации форм уголовного судопроизводства и его анализ является следствием осознания знаний о сущности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процесса расследования на более высоком уровне абстрагирования, более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точно выражающим сущность принципа индивидуальности в праве. Безусловным обстоятельством, определяющим новизну исследования уголовно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процессуальных преимуществ в уголовном процессе, является и то, что все</w:t>
      </w:r>
      <w:r w:rsidR="00D935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предыдущие исследования уголовно-процессуальных преимуществ в уголовном процессе касались только лишь его отдельных проявлений.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Наделение правовыми преимуществами может происходить не только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посредством неравного распределения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общественных благ, но и посред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ством создания преимущественных механизмов по защите 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своих интере</w:t>
      </w:r>
      <w:r>
        <w:rPr>
          <w:rFonts w:ascii="Times New Roman" w:hAnsi="Times New Roman" w:cs="Times New Roman"/>
          <w:color w:val="000000"/>
          <w:sz w:val="20"/>
          <w:szCs w:val="20"/>
        </w:rPr>
        <w:t>сов. Такие механизмы могут основываться на следующих элементах: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изъятии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тех или иных персон из дей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ствия правовых норм, которое мо</w:t>
      </w:r>
      <w:r>
        <w:rPr>
          <w:rFonts w:ascii="Times New Roman" w:hAnsi="Times New Roman" w:cs="Times New Roman"/>
          <w:color w:val="000000"/>
          <w:sz w:val="20"/>
          <w:szCs w:val="20"/>
        </w:rPr>
        <w:t>жет быть основано на субъективных и причинно-объективных критериях;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фикциях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презумпциях толкования фактов и доказательств, которые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могут иметь место как в ходе предварительны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х процессов, связанных с рассле</w:t>
      </w:r>
      <w:r>
        <w:rPr>
          <w:rFonts w:ascii="Times New Roman" w:hAnsi="Times New Roman" w:cs="Times New Roman"/>
          <w:color w:val="000000"/>
          <w:sz w:val="20"/>
          <w:szCs w:val="20"/>
        </w:rPr>
        <w:t>дованием, так и при рассмотрении доводов ст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орон в суде. Причинность их воз</w:t>
      </w:r>
      <w:r>
        <w:rPr>
          <w:rFonts w:ascii="Times New Roman" w:hAnsi="Times New Roman" w:cs="Times New Roman"/>
          <w:color w:val="000000"/>
          <w:sz w:val="20"/>
          <w:szCs w:val="20"/>
        </w:rPr>
        <w:t>никновения связана с субъективными и причинно-объективными критериями;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создании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особых порядков рассл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едования и рассмотрения материа</w:t>
      </w:r>
      <w:r>
        <w:rPr>
          <w:rFonts w:ascii="Times New Roman" w:hAnsi="Times New Roman" w:cs="Times New Roman"/>
          <w:color w:val="000000"/>
          <w:sz w:val="20"/>
          <w:szCs w:val="20"/>
        </w:rPr>
        <w:t>лов в суде. Такие порядки также могут быть основаны на субъективных и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причинных критериях, касаться как действий, так и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решений;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предоставлении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дополнительных прав, связанных с участием лица в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судопроизводстве (по той же причинности).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Теоретическая и практическая</w:t>
      </w:r>
      <w:r w:rsidR="009771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значимость диссертационного ис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состоит в том, что имеющ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иеся в работе выводы и предложе</w:t>
      </w:r>
      <w:r>
        <w:rPr>
          <w:rFonts w:ascii="Times New Roman" w:hAnsi="Times New Roman" w:cs="Times New Roman"/>
          <w:color w:val="000000"/>
          <w:sz w:val="20"/>
          <w:szCs w:val="20"/>
        </w:rPr>
        <w:t>ния могут быть использованы: в целях дальнейшего исследования элементов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уголовно-процессуальных преимуществ любого уровня; в нормотворческом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процессе — для регламентации полож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ений, регулирующих борьбу с пре</w:t>
      </w:r>
      <w:r>
        <w:rPr>
          <w:rFonts w:ascii="Times New Roman" w:hAnsi="Times New Roman" w:cs="Times New Roman"/>
          <w:color w:val="000000"/>
          <w:sz w:val="20"/>
          <w:szCs w:val="20"/>
        </w:rPr>
        <w:t>ступностью; в правоприменительной деяте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льности органов уголовного судо</w:t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производства при разрешении вопросов, с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вязанных с возникновением ситуа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ций реализации уголовно-процессуальных преимуществ; в 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учебном 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>се высших и средних специальных заведе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ний юридического профиля, а так </w:t>
      </w:r>
      <w:r>
        <w:rPr>
          <w:rFonts w:ascii="Times New Roman" w:hAnsi="Times New Roman" w:cs="Times New Roman"/>
          <w:color w:val="000000"/>
          <w:sz w:val="20"/>
          <w:szCs w:val="20"/>
        </w:rPr>
        <w:t>же в системе первоначальной подготовки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, повышения квалификации и пере</w:t>
      </w:r>
      <w:r>
        <w:rPr>
          <w:rFonts w:ascii="Times New Roman" w:hAnsi="Times New Roman" w:cs="Times New Roman"/>
          <w:color w:val="000000"/>
          <w:sz w:val="20"/>
          <w:szCs w:val="20"/>
        </w:rPr>
        <w:t>подготовки кадров при изучении соответствующих тем. Более того, в виду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>схожести законодательства в части преим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ущественного регулирования отно</w:t>
      </w:r>
      <w:r>
        <w:rPr>
          <w:rFonts w:ascii="Times New Roman" w:hAnsi="Times New Roman" w:cs="Times New Roman"/>
          <w:color w:val="000000"/>
          <w:sz w:val="20"/>
          <w:szCs w:val="20"/>
        </w:rPr>
        <w:t>шений все полученные результаты прове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денного исследования вполне при</w:t>
      </w:r>
      <w:r>
        <w:rPr>
          <w:rFonts w:ascii="Times New Roman" w:hAnsi="Times New Roman" w:cs="Times New Roman"/>
          <w:color w:val="000000"/>
          <w:sz w:val="20"/>
          <w:szCs w:val="20"/>
        </w:rPr>
        <w:t>менимы и для правовой действительности Кыргызской Республики.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Основные положения, выносимые на защиту.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Авторская редакция о т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м, что под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правовыми преимуществами следу</w:t>
      </w:r>
      <w:r>
        <w:rPr>
          <w:rFonts w:ascii="Times New Roman" w:hAnsi="Times New Roman" w:cs="Times New Roman"/>
          <w:color w:val="000000"/>
          <w:sz w:val="20"/>
          <w:szCs w:val="20"/>
        </w:rPr>
        <w:t>ет понимать любые математические нер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авенства при распределении соци</w:t>
      </w:r>
      <w:r>
        <w:rPr>
          <w:rFonts w:ascii="Times New Roman" w:hAnsi="Times New Roman" w:cs="Times New Roman"/>
          <w:color w:val="000000"/>
          <w:sz w:val="20"/>
          <w:szCs w:val="20"/>
        </w:rPr>
        <w:t>альных благ в обществе, а также при предоставлении преимущественных и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отличных от общих правил юридических механизмов защиты собственных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интересов и заключающиеся в юридическ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ом закреплении прав на такое не</w:t>
      </w:r>
      <w:r>
        <w:rPr>
          <w:rFonts w:ascii="Times New Roman" w:hAnsi="Times New Roman" w:cs="Times New Roman"/>
          <w:color w:val="000000"/>
          <w:sz w:val="20"/>
          <w:szCs w:val="20"/>
        </w:rPr>
        <w:t>равенство и возможности пользоваться данными механизмами.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Теоритический вывод о том, что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уголовно-процессуальные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щества это любые математические неравенства в предоставлении прав по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защите своих интересов в ходе уголовного судопроизводства.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 Авторский вывод о необходимости в основу классификации уголовно-процессуальных преимуществ положить следующие критерии: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1)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функционально-содержательный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о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снованный на характеристике кон</w:t>
      </w:r>
      <w:r>
        <w:rPr>
          <w:rFonts w:ascii="Times New Roman" w:hAnsi="Times New Roman" w:cs="Times New Roman"/>
          <w:color w:val="000000"/>
          <w:sz w:val="20"/>
          <w:szCs w:val="20"/>
        </w:rPr>
        <w:t>кретных преимуществ, как способов предоставления определенных благ;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2) субъективно-определяющий,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связ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анный</w:t>
      </w:r>
      <w:proofErr w:type="gramEnd"/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с определением видов преимуществ на основе </w:t>
      </w:r>
      <w:proofErr w:type="spellStart"/>
      <w:r w:rsidR="00977190">
        <w:rPr>
          <w:rFonts w:ascii="Times New Roman" w:hAnsi="Times New Roman" w:cs="Times New Roman"/>
          <w:color w:val="000000"/>
          <w:sz w:val="20"/>
          <w:szCs w:val="20"/>
        </w:rPr>
        <w:t>стату</w:t>
      </w:r>
      <w:r>
        <w:rPr>
          <w:rFonts w:ascii="Times New Roman" w:hAnsi="Times New Roman" w:cs="Times New Roman"/>
          <w:color w:val="000000"/>
          <w:sz w:val="20"/>
          <w:szCs w:val="20"/>
        </w:rPr>
        <w:t>циональных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хар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актеристик субъекта, ими облада</w:t>
      </w:r>
      <w:r>
        <w:rPr>
          <w:rFonts w:ascii="Times New Roman" w:hAnsi="Times New Roman" w:cs="Times New Roman"/>
          <w:color w:val="000000"/>
          <w:sz w:val="20"/>
          <w:szCs w:val="20"/>
        </w:rPr>
        <w:t>ющего. Данный вид имеет значение не столько для позн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ания самого преи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мущества в действительности, сколько 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для определения признаков, обоб</w:t>
      </w:r>
      <w:r>
        <w:rPr>
          <w:rFonts w:ascii="Times New Roman" w:hAnsi="Times New Roman" w:cs="Times New Roman"/>
          <w:color w:val="000000"/>
          <w:sz w:val="20"/>
          <w:szCs w:val="20"/>
        </w:rPr>
        <w:t>щающих моменты, связанные с общим ст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атусом лица в уголовном судопро</w:t>
      </w:r>
      <w:r>
        <w:rPr>
          <w:rFonts w:ascii="Times New Roman" w:hAnsi="Times New Roman" w:cs="Times New Roman"/>
          <w:color w:val="000000"/>
          <w:sz w:val="20"/>
          <w:szCs w:val="20"/>
        </w:rPr>
        <w:t>изводстве (и в праве вообще);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3) социально-конкретизирующий, </w:t>
      </w:r>
      <w:proofErr w:type="gramStart"/>
      <w:r w:rsidR="00977190">
        <w:rPr>
          <w:rFonts w:ascii="Times New Roman" w:hAnsi="Times New Roman" w:cs="Times New Roman"/>
          <w:color w:val="000000"/>
          <w:sz w:val="20"/>
          <w:szCs w:val="20"/>
        </w:rPr>
        <w:t>указывающий</w:t>
      </w:r>
      <w:proofErr w:type="gramEnd"/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на те отношения, 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lastRenderedPageBreak/>
        <w:t>ко</w:t>
      </w:r>
      <w:r>
        <w:rPr>
          <w:rFonts w:ascii="Times New Roman" w:hAnsi="Times New Roman" w:cs="Times New Roman"/>
          <w:color w:val="000000"/>
          <w:sz w:val="20"/>
          <w:szCs w:val="20"/>
        </w:rPr>
        <w:t>торые порождают правовые преимущес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тва как компромиссы между конку</w:t>
      </w:r>
      <w:r>
        <w:rPr>
          <w:rFonts w:ascii="Times New Roman" w:hAnsi="Times New Roman" w:cs="Times New Roman"/>
          <w:color w:val="000000"/>
          <w:sz w:val="20"/>
          <w:szCs w:val="20"/>
        </w:rPr>
        <w:t>рирующими нормами. Этот критерий находится в плоскости философских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рассуждений о необходимости предоставления тех или иных преимуществ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и, в некоторой мере, формирует представление о действительн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ом содержа</w:t>
      </w:r>
      <w:r>
        <w:rPr>
          <w:rFonts w:ascii="Times New Roman" w:hAnsi="Times New Roman" w:cs="Times New Roman"/>
          <w:color w:val="000000"/>
          <w:sz w:val="20"/>
          <w:szCs w:val="20"/>
        </w:rPr>
        <w:t>нии основных целей права по отношен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ию к конкретным способам регули</w:t>
      </w:r>
      <w:r>
        <w:rPr>
          <w:rFonts w:ascii="Times New Roman" w:hAnsi="Times New Roman" w:cs="Times New Roman"/>
          <w:color w:val="000000"/>
          <w:sz w:val="20"/>
          <w:szCs w:val="20"/>
        </w:rPr>
        <w:t>рования общественных отношений.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Теоритический вывод о необходи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мости к основным видам классифи</w:t>
      </w:r>
      <w:r>
        <w:rPr>
          <w:rFonts w:ascii="Times New Roman" w:hAnsi="Times New Roman" w:cs="Times New Roman"/>
          <w:color w:val="000000"/>
          <w:sz w:val="20"/>
          <w:szCs w:val="20"/>
        </w:rPr>
        <w:t>кации отнести: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изъятие (как уголовно-процессуальное преимущество) — это, прежде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всего, невозможность действия общих правил в отношении отдельных лиц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либо предметов, носящее характер преим</w:t>
      </w:r>
      <w:r w:rsidR="00977190">
        <w:rPr>
          <w:rFonts w:ascii="Times New Roman" w:hAnsi="Times New Roman" w:cs="Times New Roman"/>
          <w:color w:val="000000"/>
          <w:sz w:val="20"/>
          <w:szCs w:val="20"/>
        </w:rPr>
        <w:t>ущества для того или иного 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екта или их группы;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особый порядок производства по делу (как уголовно-процессуальное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преимущество) — такой порядок произв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одства, носящий характер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щества по отношению к какому-либо субъекту либо их группе, ко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торый яв</w:t>
      </w:r>
      <w:r>
        <w:rPr>
          <w:rFonts w:ascii="Times New Roman" w:hAnsi="Times New Roman" w:cs="Times New Roman"/>
          <w:color w:val="000000"/>
          <w:sz w:val="20"/>
          <w:szCs w:val="20"/>
        </w:rPr>
        <w:t>ляется отличительным по отношению к о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тдельной категории лиц и для ко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торой гносеологически должны быть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логичными установления, являющи</w:t>
      </w:r>
      <w:r>
        <w:rPr>
          <w:rFonts w:ascii="Times New Roman" w:hAnsi="Times New Roman" w:cs="Times New Roman"/>
          <w:color w:val="000000"/>
          <w:sz w:val="20"/>
          <w:szCs w:val="20"/>
        </w:rPr>
        <w:t>еся общими как для данной категории, так и для других участников, чей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функциональный или целевой статус является общим либо может быть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обобщен по ряду важных признаков;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3) уголовно-процессуальный иммунитет — форма преимуществ, которая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выражается в регламентации, порядке,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условиях преимущественного осво</w:t>
      </w:r>
      <w:r>
        <w:rPr>
          <w:rFonts w:ascii="Times New Roman" w:hAnsi="Times New Roman" w:cs="Times New Roman"/>
          <w:color w:val="000000"/>
          <w:sz w:val="20"/>
          <w:szCs w:val="20"/>
        </w:rPr>
        <w:t>бождения отдельных категорий лиц от выполнения некоторых обязанностей,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накладываемых общими уголовно-процессуальными правилами, пользование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которыми зависит непосредственно от вол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еизъявления лиц, обладающих дан</w:t>
      </w:r>
      <w:r>
        <w:rPr>
          <w:rFonts w:ascii="Times New Roman" w:hAnsi="Times New Roman" w:cs="Times New Roman"/>
          <w:color w:val="000000"/>
          <w:sz w:val="20"/>
          <w:szCs w:val="20"/>
        </w:rPr>
        <w:t>ным преимуществом. Иммунитет является дополнительным правом.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Аргументированный тезис о том, что причинность существования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преимуществ определяется следующими факторами: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основными: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свойствами права, как инструмен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та достижения целей справедливо</w:t>
      </w:r>
      <w:r>
        <w:rPr>
          <w:rFonts w:ascii="Times New Roman" w:hAnsi="Times New Roman" w:cs="Times New Roman"/>
          <w:color w:val="000000"/>
          <w:sz w:val="20"/>
          <w:szCs w:val="20"/>
        </w:rPr>
        <w:t>сти, равенства и свободы;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желанием государства и отдельных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лиц иметь основания для субъек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тивного перераспределения материальных благ в обществе;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факультативными: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наличием стимулирующей функции преимуществ;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наличием компенсаторной функц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ии преимуществ, как части стиму</w:t>
      </w:r>
      <w:r>
        <w:rPr>
          <w:rFonts w:ascii="Times New Roman" w:hAnsi="Times New Roman" w:cs="Times New Roman"/>
          <w:color w:val="000000"/>
          <w:sz w:val="20"/>
          <w:szCs w:val="20"/>
        </w:rPr>
        <w:t>лирующей.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Причинность существования уголовно-процессуальных преимуществ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определяется: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необходимостью соблюдения прим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ата международного права над </w:t>
      </w:r>
      <w:proofErr w:type="gramStart"/>
      <w:r w:rsidR="00BB698D">
        <w:rPr>
          <w:rFonts w:ascii="Times New Roman" w:hAnsi="Times New Roman" w:cs="Times New Roman"/>
          <w:color w:val="000000"/>
          <w:sz w:val="20"/>
          <w:szCs w:val="20"/>
        </w:rPr>
        <w:lastRenderedPageBreak/>
        <w:t>на</w:t>
      </w:r>
      <w:r>
        <w:rPr>
          <w:rFonts w:ascii="Times New Roman" w:hAnsi="Times New Roman" w:cs="Times New Roman"/>
          <w:color w:val="000000"/>
          <w:sz w:val="20"/>
          <w:szCs w:val="20"/>
        </w:rPr>
        <w:t>циональным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(международный, дипломатический иммунитет);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необходимостью защиты отношен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ий в сфере семьи, как ячейки об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щества (свидетельский иммунитет);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необходимостью защиты отношен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ий в сфере отправления религиоз</w:t>
      </w:r>
      <w:r>
        <w:rPr>
          <w:rFonts w:ascii="Times New Roman" w:hAnsi="Times New Roman" w:cs="Times New Roman"/>
          <w:color w:val="000000"/>
          <w:sz w:val="20"/>
          <w:szCs w:val="20"/>
        </w:rPr>
        <w:t>ных нужд (иммунитет священнослужителя);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гипотетическим существовани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ем сложной структуры сбалансиро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ванного регулирования уголовно-про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цессуальных отношений (преимуще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ства, связанные с существованием в уголовном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процессе отдельных участ</w:t>
      </w:r>
      <w:r>
        <w:rPr>
          <w:rFonts w:ascii="Times New Roman" w:hAnsi="Times New Roman" w:cs="Times New Roman"/>
          <w:color w:val="000000"/>
          <w:sz w:val="20"/>
          <w:szCs w:val="20"/>
        </w:rPr>
        <w:t>ников уголовного процесса, фикций и презумпций);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необходимостью соблюдения примата конституционного права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над </w:t>
      </w:r>
      <w:proofErr w:type="gramStart"/>
      <w:r w:rsidR="00BB698D">
        <w:rPr>
          <w:rFonts w:ascii="Times New Roman" w:hAnsi="Times New Roman" w:cs="Times New Roman"/>
          <w:color w:val="000000"/>
          <w:sz w:val="20"/>
          <w:szCs w:val="20"/>
        </w:rPr>
        <w:t>отраслевым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(преимущества депутатов);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необходимостью защиты отношений в сфере детства (преимущества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несовершеннолетнего);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принципами гуманного общест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ва (преимуществами лиц, страдаю</w:t>
      </w:r>
      <w:r>
        <w:rPr>
          <w:rFonts w:ascii="Times New Roman" w:hAnsi="Times New Roman" w:cs="Times New Roman"/>
          <w:color w:val="000000"/>
          <w:sz w:val="20"/>
          <w:szCs w:val="20"/>
        </w:rPr>
        <w:t>щих психическими недостатками).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 Целью правовых преимуществ явля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ется предоставление дополнитель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ных гарантий защиты отдельных категорий лиц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осредством устранения про</w:t>
      </w:r>
      <w:r>
        <w:rPr>
          <w:rFonts w:ascii="Times New Roman" w:hAnsi="Times New Roman" w:cs="Times New Roman"/>
          <w:color w:val="000000"/>
          <w:sz w:val="20"/>
          <w:szCs w:val="20"/>
        </w:rPr>
        <w:t>тиворечий между конкурирующими нормами права и морали, права и права.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7. Задачей правовых преимуществ является устранение противоречий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между конкурирующими нормами права и морали, права и права.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8. Субъектом правовых преимуще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сл</w:t>
      </w:r>
      <w:proofErr w:type="gramEnd"/>
      <w:r w:rsidR="00BB698D">
        <w:rPr>
          <w:rFonts w:ascii="Times New Roman" w:hAnsi="Times New Roman" w:cs="Times New Roman"/>
          <w:color w:val="000000"/>
          <w:sz w:val="20"/>
          <w:szCs w:val="20"/>
        </w:rPr>
        <w:t>едует считать лицо, фигурирую</w:t>
      </w:r>
      <w:r>
        <w:rPr>
          <w:rFonts w:ascii="Times New Roman" w:hAnsi="Times New Roman" w:cs="Times New Roman"/>
          <w:color w:val="000000"/>
          <w:sz w:val="20"/>
          <w:szCs w:val="20"/>
        </w:rPr>
        <w:t>щее в конкурирующей норме в качестве ли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ца, на которого налагаются опре</w:t>
      </w:r>
      <w:r>
        <w:rPr>
          <w:rFonts w:ascii="Times New Roman" w:hAnsi="Times New Roman" w:cs="Times New Roman"/>
          <w:color w:val="000000"/>
          <w:sz w:val="20"/>
          <w:szCs w:val="20"/>
        </w:rPr>
        <w:t>деленные обязанности, недопустимые другой конкурирующей нормой.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9. Моментом, с которого то или ин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ое лицо начинает обладать право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вым преимуществом, следует считать момент вступления лица в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отноше</w:t>
      </w:r>
      <w:r>
        <w:rPr>
          <w:rFonts w:ascii="Times New Roman" w:hAnsi="Times New Roman" w:cs="Times New Roman"/>
          <w:color w:val="000000"/>
          <w:sz w:val="20"/>
          <w:szCs w:val="20"/>
        </w:rPr>
        <w:t>ния, регулируемые посредством предоставления правовых преимуществ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(в ряде случаев достаточно вступления в статус участника уголовно-процессуальных отношений). Моментом,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с которого то или иное лицо пе</w:t>
      </w:r>
      <w:r>
        <w:rPr>
          <w:rFonts w:ascii="Times New Roman" w:hAnsi="Times New Roman" w:cs="Times New Roman"/>
          <w:color w:val="000000"/>
          <w:sz w:val="20"/>
          <w:szCs w:val="20"/>
        </w:rPr>
        <w:t>рестает обладать иммунитетом, является момент прекращения его участия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тех или иных отношениях, с целью за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щиты которых лицу предоставляют</w:t>
      </w:r>
      <w:r>
        <w:rPr>
          <w:rFonts w:ascii="Times New Roman" w:hAnsi="Times New Roman" w:cs="Times New Roman"/>
          <w:color w:val="000000"/>
          <w:sz w:val="20"/>
          <w:szCs w:val="20"/>
        </w:rPr>
        <w:t>ся те или иные преимущества правового характера.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10. Момент, с которого данное лицо начинает пользоваться правовым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преимуществом, следует определить как момент возникновения оснований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для принятия в отношении лица, обл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адающего правовыми преимущества</w:t>
      </w:r>
      <w:r>
        <w:rPr>
          <w:rFonts w:ascii="Times New Roman" w:hAnsi="Times New Roman" w:cs="Times New Roman"/>
          <w:color w:val="000000"/>
          <w:sz w:val="20"/>
          <w:szCs w:val="20"/>
        </w:rPr>
        <w:t>ми, решения, могущего нарушить дан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ные преимущества. Момент оконча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пользования данным иммунитетом следует определить момент, когда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указанные основания отпали.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11. Между математически-функциональным равенством в уголовном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процессе и равенством социальным можно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поставить знак равно</w:t>
      </w:r>
      <w:proofErr w:type="gramStart"/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(=) </w:t>
      </w:r>
      <w:proofErr w:type="gramEnd"/>
      <w:r w:rsidR="00BB698D">
        <w:rPr>
          <w:rFonts w:ascii="Times New Roman" w:hAnsi="Times New Roman" w:cs="Times New Roman"/>
          <w:color w:val="000000"/>
          <w:sz w:val="20"/>
          <w:szCs w:val="20"/>
        </w:rPr>
        <w:t>и ото</w:t>
      </w:r>
      <w:r>
        <w:rPr>
          <w:rFonts w:ascii="Times New Roman" w:hAnsi="Times New Roman" w:cs="Times New Roman"/>
          <w:color w:val="000000"/>
          <w:sz w:val="20"/>
          <w:szCs w:val="20"/>
        </w:rPr>
        <w:t>ждествлять их в полной мере.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Сужение количества субъектов, способных принимать уголовно-процессуальные решения по делу (возбудить уголовное преследование и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самостоятельно принимать решения о применении мер пресечения и при-воде), одновременно повышает вероятн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ость воздействия на этих субъек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тов, а также успешность такого воздей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ствия, что делает существование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правила об эксклюзивном праве возбу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ждения уголовного дела в отноше</w:t>
      </w:r>
      <w:r>
        <w:rPr>
          <w:rFonts w:ascii="Times New Roman" w:hAnsi="Times New Roman" w:cs="Times New Roman"/>
          <w:color w:val="000000"/>
          <w:sz w:val="20"/>
          <w:szCs w:val="20"/>
        </w:rPr>
        <w:t>нии депутатов Парламента Республик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и Казахстан, Председателя и чле</w:t>
      </w:r>
      <w:r>
        <w:rPr>
          <w:rFonts w:ascii="Times New Roman" w:hAnsi="Times New Roman" w:cs="Times New Roman"/>
          <w:color w:val="000000"/>
          <w:sz w:val="20"/>
          <w:szCs w:val="20"/>
        </w:rPr>
        <w:t>нов Конституционного совета Респуб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лики Казахстан, судьи, Генераль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прокурора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руководителем госуда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рственного органа Республики Ка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захстан, осуществляющего дознание и 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предварительное следствие, Гене</w:t>
      </w:r>
      <w:r>
        <w:rPr>
          <w:rFonts w:ascii="Times New Roman" w:hAnsi="Times New Roman" w:cs="Times New Roman"/>
          <w:color w:val="000000"/>
          <w:sz w:val="20"/>
          <w:szCs w:val="20"/>
        </w:rPr>
        <w:t>ральным прокурором, заместителем Генерального прокурора правилом,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требующим своего исключения из уг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оловно-процессуального законода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тельства Республики Казахстан.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13. Суть преимущественного механизма сужения количества субъектов,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способных возбудить уголовное преследов</w:t>
      </w:r>
      <w:r w:rsidR="00BB698D">
        <w:rPr>
          <w:rFonts w:ascii="Times New Roman" w:hAnsi="Times New Roman" w:cs="Times New Roman"/>
          <w:color w:val="000000"/>
          <w:sz w:val="20"/>
          <w:szCs w:val="20"/>
        </w:rPr>
        <w:t>ание, заключается в том, что су</w:t>
      </w:r>
      <w:r>
        <w:rPr>
          <w:rFonts w:ascii="Times New Roman" w:hAnsi="Times New Roman" w:cs="Times New Roman"/>
          <w:color w:val="000000"/>
          <w:sz w:val="20"/>
          <w:szCs w:val="20"/>
        </w:rPr>
        <w:t>жение количества субъектов, могущих возбудить уголовное дело без каких-либо функциональных преимуществ эвр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истического характера, предпола</w:t>
      </w:r>
      <w:r>
        <w:rPr>
          <w:rFonts w:ascii="Times New Roman" w:hAnsi="Times New Roman" w:cs="Times New Roman"/>
          <w:color w:val="000000"/>
          <w:sz w:val="20"/>
          <w:szCs w:val="20"/>
        </w:rPr>
        <w:t>гает существование субъекта возбуждени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я уголовного дела, который изве</w:t>
      </w:r>
      <w:r>
        <w:rPr>
          <w:rFonts w:ascii="Times New Roman" w:hAnsi="Times New Roman" w:cs="Times New Roman"/>
          <w:color w:val="000000"/>
          <w:sz w:val="20"/>
          <w:szCs w:val="20"/>
        </w:rPr>
        <w:t>стен заранее и может быть подвергну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т влиянию со стороны гипотетиче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ской «защиты». Такое преимущество можно назвать негативным, по сути,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так как оно не предполагает дополнительных га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рантий установления исти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ны по делу, а основывается на установлении условий влияния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субъекта</w:t>
      </w:r>
      <w:proofErr w:type="gramEnd"/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возбуждения уголовного дела.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14. Целесообразно вообще отказаться от этого признака, предоставив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 возбуждения уголовного дела конкретному следователю или д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ознава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телю. Тем самым приведя ситуацию в со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ответствие с общим порядком воз</w:t>
      </w:r>
      <w:r>
        <w:rPr>
          <w:rFonts w:ascii="Times New Roman" w:hAnsi="Times New Roman" w:cs="Times New Roman"/>
          <w:color w:val="000000"/>
          <w:sz w:val="20"/>
          <w:szCs w:val="20"/>
        </w:rPr>
        <w:t>буждения уголовного дела.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15. Существование необходимости согласования решений об аресте,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приводе, привлечении к уголовной отве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тственности как преимущественно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элемента, как и в случае с предыдущим преимущественным элементом,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влияет не на характер защиты депута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тов Парламента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>стан, Председателя и членов Конституц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ионного совета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>стан, судей, Генерального прокурора. Кроме того, оно не является до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полни</w:t>
      </w:r>
      <w:r>
        <w:rPr>
          <w:rFonts w:ascii="Times New Roman" w:hAnsi="Times New Roman" w:cs="Times New Roman"/>
          <w:color w:val="000000"/>
          <w:sz w:val="20"/>
          <w:szCs w:val="20"/>
        </w:rPr>
        <w:t>тельной гарантией защиты данных лиц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от необоснованных решений нега</w:t>
      </w:r>
      <w:r>
        <w:rPr>
          <w:rFonts w:ascii="Times New Roman" w:hAnsi="Times New Roman" w:cs="Times New Roman"/>
          <w:color w:val="000000"/>
          <w:sz w:val="20"/>
          <w:szCs w:val="20"/>
        </w:rPr>
        <w:t>тивного характера. Указанное преимущес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тво создает помехи в расследова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нии организационного характера и тем с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амым «играет на руку» рассматри</w:t>
      </w:r>
      <w:r>
        <w:rPr>
          <w:rFonts w:ascii="Times New Roman" w:hAnsi="Times New Roman" w:cs="Times New Roman"/>
          <w:color w:val="000000"/>
          <w:sz w:val="20"/>
          <w:szCs w:val="20"/>
        </w:rPr>
        <w:t>ваемой категории лиц.</w:t>
      </w:r>
    </w:p>
    <w:p w:rsidR="00B5781A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16.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Нормы, содержащиеся в главе 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54 УПК Республики Казахстан 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lastRenderedPageBreak/>
        <w:t>«Су</w:t>
      </w:r>
      <w:r>
        <w:rPr>
          <w:rFonts w:ascii="Times New Roman" w:hAnsi="Times New Roman" w:cs="Times New Roman"/>
          <w:color w:val="000000"/>
          <w:sz w:val="20"/>
          <w:szCs w:val="20"/>
        </w:rPr>
        <w:t>допроизводство по делам о применени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и принудительных мер медицинско</w:t>
      </w:r>
      <w:r>
        <w:rPr>
          <w:rFonts w:ascii="Times New Roman" w:hAnsi="Times New Roman" w:cs="Times New Roman"/>
          <w:color w:val="000000"/>
          <w:sz w:val="20"/>
          <w:szCs w:val="20"/>
        </w:rPr>
        <w:t>го характера к невменяемым», нельзя назвать преимущественными, так как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они отражают факт функционального со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ответствия потребностей процеду</w:t>
      </w:r>
      <w:r>
        <w:rPr>
          <w:rFonts w:ascii="Times New Roman" w:hAnsi="Times New Roman" w:cs="Times New Roman"/>
          <w:color w:val="000000"/>
          <w:sz w:val="20"/>
          <w:szCs w:val="20"/>
        </w:rPr>
        <w:t>ры производства расследования и состоя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ния субъекта по отношению к воз</w:t>
      </w:r>
      <w:r>
        <w:rPr>
          <w:rFonts w:ascii="Times New Roman" w:hAnsi="Times New Roman" w:cs="Times New Roman"/>
          <w:color w:val="000000"/>
          <w:sz w:val="20"/>
          <w:szCs w:val="20"/>
        </w:rPr>
        <w:t>можности участия в данной процедуре.</w:t>
      </w:r>
      <w:proofErr w:type="gramEnd"/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17. Возрастная фикция, определяющая условия наступления уголовной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ответственности и условия уголовного п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реследования, должна быть исклю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чена из Уголовного и Уголовно-процесс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уального кодексов Республики Ка</w:t>
      </w:r>
      <w:r>
        <w:rPr>
          <w:rFonts w:ascii="Times New Roman" w:hAnsi="Times New Roman" w:cs="Times New Roman"/>
          <w:color w:val="000000"/>
          <w:sz w:val="20"/>
          <w:szCs w:val="20"/>
        </w:rPr>
        <w:t>захстан. Такая фикция должна быть заме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нена решением экспертного иссле</w:t>
      </w:r>
      <w:r>
        <w:rPr>
          <w:rFonts w:ascii="Times New Roman" w:hAnsi="Times New Roman" w:cs="Times New Roman"/>
          <w:color w:val="000000"/>
          <w:sz w:val="20"/>
          <w:szCs w:val="20"/>
        </w:rPr>
        <w:t>дования,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отражающего вопросы вероятно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сти и форм уголовной ответствен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 любого субъекта, а также определения степени и формах его участия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уголовном процессе. Перспективой дальнейшего исследования сущности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преимуществ несовершеннол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етних и лиц, страдающих психиче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скими недостатками, является создание 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механизма индивидуализации нака</w:t>
      </w:r>
      <w:r>
        <w:rPr>
          <w:rFonts w:ascii="Times New Roman" w:hAnsi="Times New Roman" w:cs="Times New Roman"/>
          <w:color w:val="000000"/>
          <w:sz w:val="20"/>
          <w:szCs w:val="20"/>
        </w:rPr>
        <w:t>зания и уголовного преследования. Данн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ый механизм заключается в разра</w:t>
      </w:r>
      <w:r>
        <w:rPr>
          <w:rFonts w:ascii="Times New Roman" w:hAnsi="Times New Roman" w:cs="Times New Roman"/>
          <w:color w:val="000000"/>
          <w:sz w:val="20"/>
          <w:szCs w:val="20"/>
        </w:rPr>
        <w:t>ботке правил о применении наказания, а также формах участия данных лиц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уголовном судопроизводстве, исходя из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конкретики соотношения личност</w:t>
      </w:r>
      <w:r>
        <w:rPr>
          <w:rFonts w:ascii="Times New Roman" w:hAnsi="Times New Roman" w:cs="Times New Roman"/>
          <w:color w:val="000000"/>
          <w:sz w:val="20"/>
          <w:szCs w:val="20"/>
        </w:rPr>
        <w:t>ных характеристик и возникшей ситуаци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и, в основе которых лежит обяза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тельность экспертного исследования по существу определяемого вопроса.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18. Недопустимо существование каких-либо социальных преимуществ без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фундаментальных научных исследований 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сути распределения благ в обще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стве. Иначе рост корпоративных преимуществ в обществ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е неизбежен. Причем </w:t>
      </w:r>
      <w:r>
        <w:rPr>
          <w:rFonts w:ascii="Times New Roman" w:hAnsi="Times New Roman" w:cs="Times New Roman"/>
          <w:color w:val="000000"/>
          <w:sz w:val="20"/>
          <w:szCs w:val="20"/>
        </w:rPr>
        <w:t>по совершенно разным критериям, а также способам их получения. Ни к чему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иному, как к расколу общества в государстве, это привести не может.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19. Отсутствие в уголовном законодательстве Республики Казахстан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нормы, устанавливающей ответственно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сть за дачу ложных показаний по</w:t>
      </w:r>
      <w:r>
        <w:rPr>
          <w:rFonts w:ascii="Times New Roman" w:hAnsi="Times New Roman" w:cs="Times New Roman"/>
          <w:color w:val="000000"/>
          <w:sz w:val="20"/>
          <w:szCs w:val="20"/>
        </w:rPr>
        <w:t>дозреваемым, обвиняемым, подсудим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ым, — существование иллюзии, со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блюдения прав человека, ежедневно 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попирающей принципы и цели суще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ствования права, наносящей существе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нный ущерб обществу и воспитыва</w:t>
      </w:r>
      <w:r>
        <w:rPr>
          <w:rFonts w:ascii="Times New Roman" w:hAnsi="Times New Roman" w:cs="Times New Roman"/>
          <w:color w:val="000000"/>
          <w:sz w:val="20"/>
          <w:szCs w:val="20"/>
        </w:rPr>
        <w:t>ющий народ в духе отрицания правосудия. Следовательно, подозреваемый,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обвиняемый, подсудимый должны нести ответственность за дачу заведомо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ложных показаний, согласно ст. 352 УК РК «Заведомо ложные показание,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заключение эксперта или неправильный перевод». При этом н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азначение на</w:t>
      </w:r>
      <w:r>
        <w:rPr>
          <w:rFonts w:ascii="Times New Roman" w:hAnsi="Times New Roman" w:cs="Times New Roman"/>
          <w:color w:val="000000"/>
          <w:sz w:val="20"/>
          <w:szCs w:val="20"/>
        </w:rPr>
        <w:t>казания в данном случае должно опреде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ляться посредством сложения сро</w:t>
      </w:r>
      <w:r>
        <w:rPr>
          <w:rFonts w:ascii="Times New Roman" w:hAnsi="Times New Roman" w:cs="Times New Roman"/>
          <w:color w:val="000000"/>
          <w:sz w:val="20"/>
          <w:szCs w:val="20"/>
        </w:rPr>
        <w:t>ков наказания за совершение преступления, предусмотренного ст. 352 УК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РК, и преступления, которое первично вменяется лицу.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20. Наличие частных начал в инквизиционном уголов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ном процессе не толь</w:t>
      </w:r>
      <w:r>
        <w:rPr>
          <w:rFonts w:ascii="Times New Roman" w:hAnsi="Times New Roman" w:cs="Times New Roman"/>
          <w:color w:val="000000"/>
          <w:sz w:val="20"/>
          <w:szCs w:val="20"/>
        </w:rPr>
        <w:t>ко противоречит логике существования пра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ва, как инструмента, применяемо</w:t>
      </w:r>
      <w:r>
        <w:rPr>
          <w:rFonts w:ascii="Times New Roman" w:hAnsi="Times New Roman" w:cs="Times New Roman"/>
          <w:color w:val="000000"/>
          <w:sz w:val="20"/>
          <w:szCs w:val="20"/>
        </w:rPr>
        <w:t>го государством и специально уполномоче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нными органами, но и самому спо</w:t>
      </w:r>
      <w:r>
        <w:rPr>
          <w:rFonts w:ascii="Times New Roman" w:hAnsi="Times New Roman" w:cs="Times New Roman"/>
          <w:color w:val="000000"/>
          <w:sz w:val="20"/>
          <w:szCs w:val="20"/>
        </w:rPr>
        <w:t>собу существования частных начал в уголо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вном процессе. Так как на сегод</w:t>
      </w:r>
      <w:r>
        <w:rPr>
          <w:rFonts w:ascii="Times New Roman" w:hAnsi="Times New Roman" w:cs="Times New Roman"/>
          <w:color w:val="000000"/>
          <w:sz w:val="20"/>
          <w:szCs w:val="20"/>
        </w:rPr>
        <w:t>няшний день данный способ, как логичес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кий продуманный инструмент в ре</w:t>
      </w:r>
      <w:r>
        <w:rPr>
          <w:rFonts w:ascii="Times New Roman" w:hAnsi="Times New Roman" w:cs="Times New Roman"/>
          <w:color w:val="000000"/>
          <w:sz w:val="20"/>
          <w:szCs w:val="20"/>
        </w:rPr>
        <w:t>гулировании общественных отношений, отсутствует. Соответственно, если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 будет разрешена коллизия между жела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нием частных лиц влиять на судь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бу уголовного дела и существованием фикции (а возможно даже 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и презумп</w:t>
      </w:r>
      <w:r>
        <w:rPr>
          <w:rFonts w:ascii="Times New Roman" w:hAnsi="Times New Roman" w:cs="Times New Roman"/>
          <w:color w:val="000000"/>
          <w:sz w:val="20"/>
          <w:szCs w:val="20"/>
        </w:rPr>
        <w:t>ции) объективности органов расследования 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суда, то всякие разговоры о на</w:t>
      </w:r>
      <w:r>
        <w:rPr>
          <w:rFonts w:ascii="Times New Roman" w:hAnsi="Times New Roman" w:cs="Times New Roman"/>
          <w:color w:val="000000"/>
          <w:sz w:val="20"/>
          <w:szCs w:val="20"/>
        </w:rPr>
        <w:t>личии норм частного характера в публич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ном уголовном процессе невозмож</w:t>
      </w:r>
      <w:r>
        <w:rPr>
          <w:rFonts w:ascii="Times New Roman" w:hAnsi="Times New Roman" w:cs="Times New Roman"/>
          <w:color w:val="000000"/>
          <w:sz w:val="20"/>
          <w:szCs w:val="20"/>
        </w:rPr>
        <w:t>ны. Тем более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что характер розыскного угол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овного процесса предполагает на</w:t>
      </w:r>
      <w:r>
        <w:rPr>
          <w:rFonts w:ascii="Times New Roman" w:hAnsi="Times New Roman" w:cs="Times New Roman"/>
          <w:color w:val="000000"/>
          <w:sz w:val="20"/>
          <w:szCs w:val="20"/>
        </w:rPr>
        <w:t>дежность защиты прав частных лиц этой са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мой объективностью органов, осу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ществляющих расследование, и суда, осу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ществляющего справедливое разре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шение дела.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 таком контексте существо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вание норм, провозглашающих дей</w:t>
      </w:r>
      <w:r>
        <w:rPr>
          <w:rFonts w:ascii="Times New Roman" w:hAnsi="Times New Roman" w:cs="Times New Roman"/>
          <w:color w:val="000000"/>
          <w:sz w:val="20"/>
          <w:szCs w:val="20"/>
        </w:rPr>
        <w:t>ствие частных начал в уголовном процессе, не более чем субъектив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ная право</w:t>
      </w:r>
      <w:r>
        <w:rPr>
          <w:rFonts w:ascii="Times New Roman" w:hAnsi="Times New Roman" w:cs="Times New Roman"/>
          <w:color w:val="000000"/>
          <w:sz w:val="20"/>
          <w:szCs w:val="20"/>
        </w:rPr>
        <w:t>вая авантюра, дарующая преимущественны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е права по разрешению дел на до </w:t>
      </w:r>
      <w:r>
        <w:rPr>
          <w:rFonts w:ascii="Times New Roman" w:hAnsi="Times New Roman" w:cs="Times New Roman"/>
          <w:color w:val="000000"/>
          <w:sz w:val="20"/>
          <w:szCs w:val="20"/>
        </w:rPr>
        <w:t>судебной стадии уголовного процесса, которая требует своего исключения из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уголовно-процессуального законодательств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а и тщательного анализа на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мет научной состоятельности существов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ания норм, провозглашающих част</w:t>
      </w:r>
      <w:r>
        <w:rPr>
          <w:rFonts w:ascii="Times New Roman" w:hAnsi="Times New Roman" w:cs="Times New Roman"/>
          <w:color w:val="000000"/>
          <w:sz w:val="20"/>
          <w:szCs w:val="20"/>
        </w:rPr>
        <w:t>ные начала в уголовно-процессуальном праве Республики Казахстан.</w:t>
      </w:r>
      <w:proofErr w:type="gramEnd"/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21. Роль прокурора, его права и обязанности в уголовном процессе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должны быть сведены к первоначальной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функции представительства инте</w:t>
      </w:r>
      <w:r>
        <w:rPr>
          <w:rFonts w:ascii="Times New Roman" w:hAnsi="Times New Roman" w:cs="Times New Roman"/>
          <w:color w:val="000000"/>
          <w:sz w:val="20"/>
          <w:szCs w:val="20"/>
        </w:rPr>
        <w:t>ресов стороны обвинения.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Личный вклад соискателя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состоит в том, что положения, выносимые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защиту, научные результаты диссертационного исследования получены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лично автором. Разработаны критерии и основные виды классификации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уголовно-процессуальных преимуществ.</w:t>
      </w:r>
    </w:p>
    <w:p w:rsidR="007F0E43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Апробация результатов диссертации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проводилась в форме обсуждения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основных положений диссертации на конференциях различного уровня.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F0E43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Большинство сформулированных в диссертации идей, предложений 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рекомендаций получило апробацию на международных и ведомственных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научно-теоретических и научно-практических семинарах, конференциях и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коллоквиумах.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Основные выводы диссертации, имеющие практическую значимость,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обобщены в виде рекомендаций и направлены в парламент Республики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Казахстан, Генеральную прокуратуру Республики Казахстан, Верховный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Суд Республики Казахстан, а также внедрены в образовательные процессы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КЭУ, Академии МВД РК,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КарГУ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F0E43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Полнота отражения результатов диссертации в публикациях.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обосновании своих выводов по вопросам, связанным с существованием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преимуществ, автор обращался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 xml:space="preserve"> к исследованиям и анализу науч</w:t>
      </w:r>
      <w:r>
        <w:rPr>
          <w:rFonts w:ascii="Times New Roman" w:hAnsi="Times New Roman" w:cs="Times New Roman"/>
          <w:color w:val="000000"/>
          <w:sz w:val="20"/>
          <w:szCs w:val="20"/>
        </w:rPr>
        <w:t>ной и учебной литературы по общей тео</w:t>
      </w:r>
      <w:r w:rsidR="00B5781A">
        <w:rPr>
          <w:rFonts w:ascii="Times New Roman" w:hAnsi="Times New Roman" w:cs="Times New Roman"/>
          <w:color w:val="000000"/>
          <w:sz w:val="20"/>
          <w:szCs w:val="20"/>
        </w:rPr>
        <w:t>рии государства и права, филосо</w:t>
      </w:r>
      <w:r>
        <w:rPr>
          <w:rFonts w:ascii="Times New Roman" w:hAnsi="Times New Roman" w:cs="Times New Roman"/>
          <w:color w:val="000000"/>
          <w:sz w:val="20"/>
          <w:szCs w:val="20"/>
        </w:rPr>
        <w:t>фии, уголовному, уголовно-процессуальному праву и криминалистике, как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зарубежных, так и отечественных авторов.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 теме диссертационного иссле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дования диссертантом опубликова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но 29 работ, из которых 12 — в изданиях, рекомендованных Комитетом по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контролю в сфере образования и науки Министерства образования и науки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Республики Казахстан, 10 в изданиях, рекомендованных НАК Кыргызской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Республики, 1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издании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рекомендованном ВАК России.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Структура и объем диссертации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ответствуют содержанию и резуль</w:t>
      </w:r>
      <w:r>
        <w:rPr>
          <w:rFonts w:ascii="Times New Roman" w:hAnsi="Times New Roman" w:cs="Times New Roman"/>
          <w:color w:val="000000"/>
          <w:sz w:val="20"/>
          <w:szCs w:val="20"/>
        </w:rPr>
        <w:t>татам проведенного исследования, а такж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 отвечают требованиям, предъяв</w:t>
      </w:r>
      <w:r>
        <w:rPr>
          <w:rFonts w:ascii="Times New Roman" w:hAnsi="Times New Roman" w:cs="Times New Roman"/>
          <w:color w:val="000000"/>
          <w:sz w:val="20"/>
          <w:szCs w:val="20"/>
        </w:rPr>
        <w:t>ляемым соответствующей Инструкцие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й НАК Кыргызской Республики. Ра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бота состоит из введения, пяти глав, двух 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разделов, заключения, списка ис</w:t>
      </w:r>
      <w:r>
        <w:rPr>
          <w:rFonts w:ascii="Times New Roman" w:hAnsi="Times New Roman" w:cs="Times New Roman"/>
          <w:color w:val="000000"/>
          <w:sz w:val="20"/>
          <w:szCs w:val="20"/>
        </w:rPr>
        <w:t>пользованных источников и приложений.</w:t>
      </w:r>
    </w:p>
    <w:p w:rsidR="00ED1C2F" w:rsidRDefault="007F0E43" w:rsidP="007F0E43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</w:t>
      </w:r>
      <w:r w:rsidR="00ED1C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ОСНОВНОЕ СОДЕРЖАНИЕ РАБОТЫ</w:t>
      </w:r>
    </w:p>
    <w:p w:rsidR="007F0E43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введении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обосновывается выбо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р темы исследования, ее актуаль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ность и степень научной разработанности, раскрывает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ся ее научная новиз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на, определяются цели, задачи, объект и 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предмет исследования, характери</w:t>
      </w:r>
      <w:r>
        <w:rPr>
          <w:rFonts w:ascii="Times New Roman" w:hAnsi="Times New Roman" w:cs="Times New Roman"/>
          <w:color w:val="000000"/>
          <w:sz w:val="20"/>
          <w:szCs w:val="20"/>
        </w:rPr>
        <w:t>зуются методологическая, теоретическа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я и эмпирическая база исследова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ния, показывается теоретическая и прак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тическая значимость работы, при</w:t>
      </w:r>
      <w:r>
        <w:rPr>
          <w:rFonts w:ascii="Times New Roman" w:hAnsi="Times New Roman" w:cs="Times New Roman"/>
          <w:color w:val="000000"/>
          <w:sz w:val="20"/>
          <w:szCs w:val="20"/>
        </w:rPr>
        <w:t>водятся данные об апробации полученных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результатов, а также формулиру</w:t>
      </w:r>
      <w:r>
        <w:rPr>
          <w:rFonts w:ascii="Times New Roman" w:hAnsi="Times New Roman" w:cs="Times New Roman"/>
          <w:color w:val="000000"/>
          <w:sz w:val="20"/>
          <w:szCs w:val="20"/>
        </w:rPr>
        <w:t>ются основные положения, выносимые на защиту.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F0E43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первой главе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«Теоретическая сущность преимуществ в уголовном</w:t>
      </w:r>
      <w:r w:rsidR="004A331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процессе»,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состоящей из двух разделов, формируется методологическая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основа для дальнейшего научного анали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за теоретических вопросов сущно</w:t>
      </w:r>
      <w:r>
        <w:rPr>
          <w:rFonts w:ascii="Times New Roman" w:hAnsi="Times New Roman" w:cs="Times New Roman"/>
          <w:color w:val="000000"/>
          <w:sz w:val="20"/>
          <w:szCs w:val="20"/>
        </w:rPr>
        <w:t>сти преимуществ в уголовном процессе.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первом разделе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«История развития</w:t>
      </w:r>
      <w:r w:rsidR="004A331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преимуществ в уголовном процес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се (извлечения из краткого анализа)»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анализируются сложившиеся в истории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права подходы в понимании категории «преимущества» и описывается их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правовое проявление. На основе чего диссертант делает следующие выводы: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Введение и закрепление в современном уголовном судопроизводстве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института иммунитета — это вполне закономерный и позитивный результат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демократизации общественных отношений в стране, результат тех правовых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реформ, которые проводятся в нашем госуда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рстве. В этой связи значение им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мунитета состоит в том, что его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наличие 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предполагает существование част</w:t>
      </w:r>
      <w:r>
        <w:rPr>
          <w:rFonts w:ascii="Times New Roman" w:hAnsi="Times New Roman" w:cs="Times New Roman"/>
          <w:color w:val="000000"/>
          <w:sz w:val="20"/>
          <w:szCs w:val="20"/>
        </w:rPr>
        <w:t>ных начал в уголовном процессе. При этом развитие иммунитета происходит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 двум основным направлениям: имм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унитет дипломатический и иммуни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тет свидетельский, что подтверждается в ходе проведенного исследования.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Анализ истории развития иммунитета в праве предполагает наличие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тенденции увеличения его видов за сче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т перехода многих правовых изъя</w:t>
      </w:r>
      <w:r>
        <w:rPr>
          <w:rFonts w:ascii="Times New Roman" w:hAnsi="Times New Roman" w:cs="Times New Roman"/>
          <w:color w:val="000000"/>
          <w:sz w:val="20"/>
          <w:szCs w:val="20"/>
        </w:rPr>
        <w:t>тий в разряд иммунитетов. По мнению диссертанта, такой переход будет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происходить посредством расширения влияния принципа диспозитивности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данные изъятия, что и позволит считать их иммунитетами.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 Что же касается правовых привилегий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, то соискатель связывает их су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ществование с политически неустойчивой 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структурой в государстве, а так </w:t>
      </w:r>
      <w:r>
        <w:rPr>
          <w:rFonts w:ascii="Times New Roman" w:hAnsi="Times New Roman" w:cs="Times New Roman"/>
          <w:color w:val="000000"/>
          <w:sz w:val="20"/>
          <w:szCs w:val="20"/>
        </w:rPr>
        <w:t>же наличием противоречий в социуме и с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уществованием в нем права, кото</w:t>
      </w:r>
      <w:r>
        <w:rPr>
          <w:rFonts w:ascii="Times New Roman" w:hAnsi="Times New Roman" w:cs="Times New Roman"/>
          <w:color w:val="000000"/>
          <w:sz w:val="20"/>
          <w:szCs w:val="20"/>
        </w:rPr>
        <w:t>рый как правовой инструмент не справляется с регулировани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ем этих проти</w:t>
      </w:r>
      <w:r>
        <w:rPr>
          <w:rFonts w:ascii="Times New Roman" w:hAnsi="Times New Roman" w:cs="Times New Roman"/>
          <w:color w:val="000000"/>
          <w:sz w:val="20"/>
          <w:szCs w:val="20"/>
        </w:rPr>
        <w:t>воречий и находится на низком культурном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уровне. С позиции автора, в си</w:t>
      </w:r>
      <w:r>
        <w:rPr>
          <w:rFonts w:ascii="Times New Roman" w:hAnsi="Times New Roman" w:cs="Times New Roman"/>
          <w:color w:val="000000"/>
          <w:sz w:val="20"/>
          <w:szCs w:val="20"/>
        </w:rPr>
        <w:t>туации повышенной энтропии сегодняшнего общества делать какие-либо</w:t>
      </w:r>
      <w:r w:rsidR="007F0E4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выводы о перспективах существования 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ли развития данного вида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ществ, как минимум, преждевременно.</w:t>
      </w:r>
    </w:p>
    <w:p w:rsidR="00ED1C2F" w:rsidRDefault="00ED1C2F" w:rsidP="00B1552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Во втором разделе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«Структура уголовно-процессуальных преимуществ</w:t>
      </w:r>
      <w:r w:rsidR="004A331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и их теоретическая характеристика»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рассматриваются основополагаю</w:t>
      </w:r>
      <w:r>
        <w:rPr>
          <w:rFonts w:ascii="Times New Roman" w:hAnsi="Times New Roman" w:cs="Times New Roman"/>
          <w:color w:val="000000"/>
          <w:sz w:val="20"/>
          <w:szCs w:val="20"/>
        </w:rPr>
        <w:t>щие вопросы понятийного аппарата. В р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езультате чего диссертант заклю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чает, что понятия «преимущества в уголовном процессе» или «уголовно-процессуальные преимущества» имеют тождественный характер. Кроме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того, делая выводы о сущности уголовно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-процессуальных изъятий, соиска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 полагает, что изъятия — это всякого рода запреты:</w:t>
      </w:r>
    </w:p>
    <w:p w:rsidR="00ED1C2F" w:rsidRDefault="00ED1C2F" w:rsidP="007F0E4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связанные с участием лица в тех или иных действиях, направленных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расследование преступлений — на возможность проведения тех или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иных действий:</w:t>
      </w:r>
    </w:p>
    <w:p w:rsidR="00ED1C2F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 участием тех или иных лиц (участников процесса);</w:t>
      </w:r>
    </w:p>
    <w:p w:rsidR="00ED1C2F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связанных с использованием предметов, принадлежащих тем или</w:t>
      </w:r>
      <w:r w:rsidR="0065349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иным лицам (участникам процесса);</w:t>
      </w:r>
    </w:p>
    <w:p w:rsidR="00ED1C2F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связанных с использованием документов, принадлежащих тем или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иным лицам (участникам процесса);</w:t>
      </w:r>
    </w:p>
    <w:p w:rsidR="00ED1C2F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связанных с использованием помещений, принадлежащих тем или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иным лицам (участникам процесса);</w:t>
      </w:r>
    </w:p>
    <w:p w:rsidR="00ED1C2F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связанные с невозможностью принятия решений в отношении того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или иного лица;</w:t>
      </w:r>
    </w:p>
    <w:p w:rsidR="00A54D35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3) связанные с возможностью прим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енения мер принуждений в отноше</w:t>
      </w:r>
      <w:r>
        <w:rPr>
          <w:rFonts w:ascii="Times New Roman" w:hAnsi="Times New Roman" w:cs="Times New Roman"/>
          <w:color w:val="000000"/>
          <w:sz w:val="20"/>
          <w:szCs w:val="20"/>
        </w:rPr>
        <w:t>нии того или иного лица.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54D35" w:rsidRDefault="00ED1C2F" w:rsidP="006534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Касаясь теоретической сущности правовых изъятий, автор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утверждает,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что изъятие — это, прежде всего, невозможность действия общих правил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отношении отдельных лиц либо предм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етов, носящее характер преимуще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ства для того или иного субъекта или их группы.</w:t>
      </w:r>
    </w:p>
    <w:p w:rsidR="00A54D35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 этом особый порядок производст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ва про делу как уголовно-процес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>суальное преимущество — это такой п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орядок производства, который но</w:t>
      </w:r>
      <w:r>
        <w:rPr>
          <w:rFonts w:ascii="Times New Roman" w:hAnsi="Times New Roman" w:cs="Times New Roman"/>
          <w:color w:val="000000"/>
          <w:sz w:val="20"/>
          <w:szCs w:val="20"/>
        </w:rPr>
        <w:t>сит характер преимущества по отношению к какому-либо субъекту или их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группе, являющийся отличительным по отношению к отдельной категории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лиц, для которой гносеологически должны быть логичными установления,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являющиеся общими как для данной категории, так и для других уча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стни</w:t>
      </w:r>
      <w:r>
        <w:rPr>
          <w:rFonts w:ascii="Times New Roman" w:hAnsi="Times New Roman" w:cs="Times New Roman"/>
          <w:color w:val="000000"/>
          <w:sz w:val="20"/>
          <w:szCs w:val="20"/>
        </w:rPr>
        <w:t>ков, чей функциональный или целевой статус является общим либо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может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быть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обобщен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ряду важных признако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в. Такая важность является доми</w:t>
      </w:r>
      <w:r>
        <w:rPr>
          <w:rFonts w:ascii="Times New Roman" w:hAnsi="Times New Roman" w:cs="Times New Roman"/>
          <w:color w:val="000000"/>
          <w:sz w:val="20"/>
          <w:szCs w:val="20"/>
        </w:rPr>
        <w:t>нирующим фактором, как условие, стоящее по значимости выше, нежели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чем какие-либо дифференцирующие условия.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Привилегиями же следует считать вс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якие преимущества особого поряд</w:t>
      </w:r>
      <w:r>
        <w:rPr>
          <w:rFonts w:ascii="Times New Roman" w:hAnsi="Times New Roman" w:cs="Times New Roman"/>
          <w:color w:val="000000"/>
          <w:sz w:val="20"/>
          <w:szCs w:val="20"/>
        </w:rPr>
        <w:t>ка производства, заключающиеся в том, что принимаемые решения по делу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связаны со следующими обстоятельствами:</w:t>
      </w:r>
    </w:p>
    <w:p w:rsidR="00ED1C2F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наличием фикций преимущественного толкования доказательств;</w:t>
      </w:r>
    </w:p>
    <w:p w:rsidR="00A54D35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наличием решений, принятие которых определяется не правовой, а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личной логикой (например, ст. 496 УП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К РК «Производство предваритель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следствия в отношении депутата Республики Казахстан»). Часть 2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данной нормы прямо указывает на особый порядок принятия решения 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возбуждении уголовного преследования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в отношении депутатов и опреде</w:t>
      </w:r>
      <w:r>
        <w:rPr>
          <w:rFonts w:ascii="Times New Roman" w:hAnsi="Times New Roman" w:cs="Times New Roman"/>
          <w:color w:val="000000"/>
          <w:sz w:val="20"/>
          <w:szCs w:val="20"/>
        </w:rPr>
        <w:t>ляет, что данное решение принимается самим же депутатским корпусом.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54D35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свою очередь, основа особых пр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оизводств определяется существо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ванием особых порядков проведения отдельных следственных и проц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ес</w:t>
      </w:r>
      <w:r>
        <w:rPr>
          <w:rFonts w:ascii="Times New Roman" w:hAnsi="Times New Roman" w:cs="Times New Roman"/>
          <w:color w:val="000000"/>
          <w:sz w:val="20"/>
          <w:szCs w:val="20"/>
        </w:rPr>
        <w:t>суальных действий, при этом этот особый порядок четко прослеживается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уголовно-процессуальной или какой-ли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бо другой законодательной и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вовой логикой и основан на существован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ии иного порядка проведения дей</w:t>
      </w:r>
      <w:r>
        <w:rPr>
          <w:rFonts w:ascii="Times New Roman" w:hAnsi="Times New Roman" w:cs="Times New Roman"/>
          <w:color w:val="000000"/>
          <w:sz w:val="20"/>
          <w:szCs w:val="20"/>
        </w:rPr>
        <w:t>ствий, но не принятия решений.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54D35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Под уголовно-процессуальным 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ммунитетом, по мнению диссертан</w:t>
      </w:r>
      <w:r>
        <w:rPr>
          <w:rFonts w:ascii="Times New Roman" w:hAnsi="Times New Roman" w:cs="Times New Roman"/>
          <w:color w:val="000000"/>
          <w:sz w:val="20"/>
          <w:szCs w:val="20"/>
        </w:rPr>
        <w:t>та, следует понимать форму преим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уществ, выражающуюся в регламен</w:t>
      </w:r>
      <w:r>
        <w:rPr>
          <w:rFonts w:ascii="Times New Roman" w:hAnsi="Times New Roman" w:cs="Times New Roman"/>
          <w:color w:val="000000"/>
          <w:sz w:val="20"/>
          <w:szCs w:val="20"/>
        </w:rPr>
        <w:t>тации, порядке, условиях освобождени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я отдельных категорий лиц от вы</w:t>
      </w:r>
      <w:r>
        <w:rPr>
          <w:rFonts w:ascii="Times New Roman" w:hAnsi="Times New Roman" w:cs="Times New Roman"/>
          <w:color w:val="000000"/>
          <w:sz w:val="20"/>
          <w:szCs w:val="20"/>
        </w:rPr>
        <w:t>полнения некоторых обязанностей, накладываемых общими уголовно-процессуальными правилами, польз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>ование которым зависит непосред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 от волеизъявления лиц, обладающих данным преимуществом. То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есть иммунитет 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 w:cs="Times New Roman"/>
          <w:color w:val="000000"/>
          <w:sz w:val="20"/>
          <w:szCs w:val="20"/>
        </w:rPr>
        <w:t>— это преимущество, реализация которого зависит только</w:t>
      </w:r>
      <w:r w:rsidR="004A331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от лица, им обладающего. В такой трактовке иммунитет,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по сути, превраща</w:t>
      </w:r>
      <w:r>
        <w:rPr>
          <w:rFonts w:ascii="Times New Roman" w:hAnsi="Times New Roman" w:cs="Times New Roman"/>
          <w:color w:val="000000"/>
          <w:sz w:val="20"/>
          <w:szCs w:val="20"/>
        </w:rPr>
        <w:t>ется в дополнительное право, которое характеризуется ложной окраской,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связанной с освобождением от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обязанности. Это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вызвано тем обстоятель</w:t>
      </w:r>
      <w:r>
        <w:rPr>
          <w:rFonts w:ascii="Times New Roman" w:hAnsi="Times New Roman" w:cs="Times New Roman"/>
          <w:color w:val="000000"/>
          <w:sz w:val="20"/>
          <w:szCs w:val="20"/>
        </w:rPr>
        <w:t>ством, что традиционно иммунитет во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спринимается именно как исключи</w:t>
      </w:r>
      <w:r>
        <w:rPr>
          <w:rFonts w:ascii="Times New Roman" w:hAnsi="Times New Roman" w:cs="Times New Roman"/>
          <w:color w:val="000000"/>
          <w:sz w:val="20"/>
          <w:szCs w:val="20"/>
        </w:rPr>
        <w:t>тельность из общих правил.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В отношении причин представления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преимуществ в уголовно-процессу</w:t>
      </w:r>
      <w:r>
        <w:rPr>
          <w:rFonts w:ascii="Times New Roman" w:hAnsi="Times New Roman" w:cs="Times New Roman"/>
          <w:color w:val="000000"/>
          <w:sz w:val="20"/>
          <w:szCs w:val="20"/>
        </w:rPr>
        <w:t>альном праве соискатель полагает, что та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ковые находятся в теснейшей кор</w:t>
      </w:r>
      <w:r>
        <w:rPr>
          <w:rFonts w:ascii="Times New Roman" w:hAnsi="Times New Roman" w:cs="Times New Roman"/>
          <w:color w:val="000000"/>
          <w:sz w:val="20"/>
          <w:szCs w:val="20"/>
        </w:rPr>
        <w:t>реляции со следствиями и причинами других социальных отношений. То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есть практически все причины предоставления преимуще</w:t>
      </w:r>
      <w:proofErr w:type="gramStart"/>
      <w:r w:rsidR="001D7BC8">
        <w:rPr>
          <w:rFonts w:ascii="Times New Roman" w:hAnsi="Times New Roman" w:cs="Times New Roman"/>
          <w:color w:val="000000"/>
          <w:sz w:val="20"/>
          <w:szCs w:val="20"/>
        </w:rPr>
        <w:t>ств ст</w:t>
      </w:r>
      <w:proofErr w:type="gramEnd"/>
      <w:r w:rsidR="001D7BC8">
        <w:rPr>
          <w:rFonts w:ascii="Times New Roman" w:hAnsi="Times New Roman" w:cs="Times New Roman"/>
          <w:color w:val="000000"/>
          <w:sz w:val="20"/>
          <w:szCs w:val="20"/>
        </w:rPr>
        <w:t>оят соб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 вне уголовно-процессуальной логики. Исключениями являются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некоторые виды преимуществ, связанны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е с участием подозреваемого, об</w:t>
      </w:r>
      <w:r>
        <w:rPr>
          <w:rFonts w:ascii="Times New Roman" w:hAnsi="Times New Roman" w:cs="Times New Roman"/>
          <w:color w:val="000000"/>
          <w:sz w:val="20"/>
          <w:szCs w:val="20"/>
        </w:rPr>
        <w:t>виняемого, подсудимого. В данном случа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е, наделение большей частью пре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имуществ данного участника вызвано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уголовно-процессуальными причи</w:t>
      </w:r>
      <w:r>
        <w:rPr>
          <w:rFonts w:ascii="Times New Roman" w:hAnsi="Times New Roman" w:cs="Times New Roman"/>
          <w:color w:val="000000"/>
          <w:sz w:val="20"/>
          <w:szCs w:val="20"/>
        </w:rPr>
        <w:t>нами сохранения баланса обвинения и з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ащиты. Хотя, как это ни парадок</w:t>
      </w:r>
      <w:r>
        <w:rPr>
          <w:rFonts w:ascii="Times New Roman" w:hAnsi="Times New Roman" w:cs="Times New Roman"/>
          <w:color w:val="000000"/>
          <w:sz w:val="20"/>
          <w:szCs w:val="20"/>
        </w:rPr>
        <w:t>сально звучит, данный факт по сравнению с массивом прочих преимуще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ств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ск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орее исключение из правил, нежели чем само правило. По этой причине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сущность данных преимуществ рассма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тривается в диссертации несколь</w:t>
      </w:r>
      <w:r>
        <w:rPr>
          <w:rFonts w:ascii="Times New Roman" w:hAnsi="Times New Roman" w:cs="Times New Roman"/>
          <w:color w:val="000000"/>
          <w:sz w:val="20"/>
          <w:szCs w:val="20"/>
        </w:rPr>
        <w:t>ко отдельно от всей остальной массы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уголовно-процессуальных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ществ, вызванных другими причинами. При этом, основными причинами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предоставления преимуществ вообще в 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бществе, как способа регулирова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общественных отношений, следует считать:</w:t>
      </w:r>
    </w:p>
    <w:p w:rsidR="00ED1C2F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отнесение того или иного вида дея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тельности к числу видов деятель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ности, имеющих особое значение для государства;</w:t>
      </w:r>
    </w:p>
    <w:p w:rsidR="00A54D35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отнесение того или иного вида отношений в обществе к числу видов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отношений, имеющих особое значение для государства.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Вторая глава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«Уголовно-процессуальные изъятия как отдельный вид</w:t>
      </w:r>
      <w:r w:rsidR="001D7BC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преимуществ в уголовном процессе»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скрывает сущность изъятий в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ве и уголовном процессе. Отмечается, что правовые изъятия — это способ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регулирования общественных отношений посредством исключения тех или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иных лиц из числа субъектов, на которые р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аспространяются те или иные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вила. Диссертант указывает, что логически такие исключения могут быть как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положительными, так и отрицательными для самого субъекта, в отношении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которого делается исключение. Однако так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ой дуализм предполагает, что ис</w:t>
      </w:r>
      <w:r>
        <w:rPr>
          <w:rFonts w:ascii="Times New Roman" w:hAnsi="Times New Roman" w:cs="Times New Roman"/>
          <w:color w:val="000000"/>
          <w:sz w:val="20"/>
          <w:szCs w:val="20"/>
        </w:rPr>
        <w:t>ключения играют роль факторов, измен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яющих правовое положение субъек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тов или в любом случае несущих определе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нные выгоды одному из этих 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ектов. В случае с отрицательным изъятие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м лица из общих правил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щества получают те субъекты, которые на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ходятся в плоскости действия са</w:t>
      </w:r>
      <w:r>
        <w:rPr>
          <w:rFonts w:ascii="Times New Roman" w:hAnsi="Times New Roman" w:cs="Times New Roman"/>
          <w:color w:val="000000"/>
          <w:sz w:val="20"/>
          <w:szCs w:val="20"/>
        </w:rPr>
        <w:t>мих правил. А в случае с положительн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ым изъятием преимуществами обла</w:t>
      </w:r>
      <w:r>
        <w:rPr>
          <w:rFonts w:ascii="Times New Roman" w:hAnsi="Times New Roman" w:cs="Times New Roman"/>
          <w:color w:val="000000"/>
          <w:sz w:val="20"/>
          <w:szCs w:val="20"/>
        </w:rPr>
        <w:t>дают сами лица, изымаемые из действия 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бщих правил. Таким образом, изъ</w:t>
      </w:r>
      <w:r>
        <w:rPr>
          <w:rFonts w:ascii="Times New Roman" w:hAnsi="Times New Roman" w:cs="Times New Roman"/>
          <w:color w:val="000000"/>
          <w:sz w:val="20"/>
          <w:szCs w:val="20"/>
        </w:rPr>
        <w:t>ятие как исключительный способ регу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лирования отношений в любом слу</w:t>
      </w:r>
      <w:r>
        <w:rPr>
          <w:rFonts w:ascii="Times New Roman" w:hAnsi="Times New Roman" w:cs="Times New Roman"/>
          <w:color w:val="000000"/>
          <w:sz w:val="20"/>
          <w:szCs w:val="20"/>
        </w:rPr>
        <w:t>чае создает группу субъектов, для которых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само изъятие играет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lastRenderedPageBreak/>
        <w:t>положитель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ную роль, и поэтому всегда носит преиму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щественный характер. Такая взаи</w:t>
      </w:r>
      <w:r>
        <w:rPr>
          <w:rFonts w:ascii="Times New Roman" w:hAnsi="Times New Roman" w:cs="Times New Roman"/>
          <w:color w:val="000000"/>
          <w:sz w:val="20"/>
          <w:szCs w:val="20"/>
        </w:rPr>
        <w:t>мосвязь правовых изъятий и правовых преимущест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в определяет вектор даль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нейшего рассмотрения тех или иных вопросов уголовного судопроизводства,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связанных с преимущественным регулированием отношений.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контексте установления правил и 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бязанностей, из которых изымает</w:t>
      </w:r>
      <w:r>
        <w:rPr>
          <w:rFonts w:ascii="Times New Roman" w:hAnsi="Times New Roman" w:cs="Times New Roman"/>
          <w:color w:val="000000"/>
          <w:sz w:val="20"/>
          <w:szCs w:val="20"/>
        </w:rPr>
        <w:t>ся субъект, соискателем освещаются вопро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сы о сущности равенства в испол</w:t>
      </w:r>
      <w:r>
        <w:rPr>
          <w:rFonts w:ascii="Times New Roman" w:hAnsi="Times New Roman" w:cs="Times New Roman"/>
          <w:color w:val="000000"/>
          <w:sz w:val="20"/>
          <w:szCs w:val="20"/>
        </w:rPr>
        <w:t>нении общих обязанностей всеми участник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ами процесса. В этой связи, ука</w:t>
      </w:r>
      <w:r>
        <w:rPr>
          <w:rFonts w:ascii="Times New Roman" w:hAnsi="Times New Roman" w:cs="Times New Roman"/>
          <w:color w:val="000000"/>
          <w:sz w:val="20"/>
          <w:szCs w:val="20"/>
        </w:rPr>
        <w:t>зывается на то, что в действующей теории права имеет место дилемма. С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одной стороны, необходимость успешности уголовного судопроизводства,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залогом которого является общеобязательн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ость всех предписаний о его про</w:t>
      </w:r>
      <w:r>
        <w:rPr>
          <w:rFonts w:ascii="Times New Roman" w:hAnsi="Times New Roman" w:cs="Times New Roman"/>
          <w:color w:val="000000"/>
          <w:sz w:val="20"/>
          <w:szCs w:val="20"/>
        </w:rPr>
        <w:t>ведении, с другой стороны, необходимост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ь защиты прочих социальных инте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ресов, определяющих понимание равенства в трактовке В. С.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Нерсесяна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[2,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с. 138-152]. То есть, в одном случае, признать ничтожными функциональные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интересы уголовного судопроизводства в 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году «</w:t>
      </w:r>
      <w:proofErr w:type="spellStart"/>
      <w:r w:rsidR="001D7BC8">
        <w:rPr>
          <w:rFonts w:ascii="Times New Roman" w:hAnsi="Times New Roman" w:cs="Times New Roman"/>
          <w:color w:val="000000"/>
          <w:sz w:val="20"/>
          <w:szCs w:val="20"/>
        </w:rPr>
        <w:t>цивилитарной</w:t>
      </w:r>
      <w:proofErr w:type="spellEnd"/>
      <w:r w:rsidR="001D7BC8">
        <w:rPr>
          <w:rFonts w:ascii="Times New Roman" w:hAnsi="Times New Roman" w:cs="Times New Roman"/>
          <w:color w:val="000000"/>
          <w:sz w:val="20"/>
          <w:szCs w:val="20"/>
        </w:rPr>
        <w:t>» логике озна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чает сделать шаг к развитию в области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этого самого </w:t>
      </w:r>
      <w:proofErr w:type="spellStart"/>
      <w:r w:rsidR="001D7BC8">
        <w:rPr>
          <w:rFonts w:ascii="Times New Roman" w:hAnsi="Times New Roman" w:cs="Times New Roman"/>
          <w:color w:val="000000"/>
          <w:sz w:val="20"/>
          <w:szCs w:val="20"/>
        </w:rPr>
        <w:t>цивилитарного</w:t>
      </w:r>
      <w:proofErr w:type="spellEnd"/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обще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ства.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другом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— этот шаг делается в сторону хаоса и отдаляет общество от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справедливости, так как возмездие за со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вершенное преступление становит</w:t>
      </w:r>
      <w:r>
        <w:rPr>
          <w:rFonts w:ascii="Times New Roman" w:hAnsi="Times New Roman" w:cs="Times New Roman"/>
          <w:color w:val="000000"/>
          <w:sz w:val="20"/>
          <w:szCs w:val="20"/>
        </w:rPr>
        <w:t>ся менее вероятным. Более того, возникают и серьезные сомнения в пользу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того, что подход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цивилитарного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понимани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я равенства действительно позво</w:t>
      </w:r>
      <w:r>
        <w:rPr>
          <w:rFonts w:ascii="Times New Roman" w:hAnsi="Times New Roman" w:cs="Times New Roman"/>
          <w:color w:val="000000"/>
          <w:sz w:val="20"/>
          <w:szCs w:val="20"/>
        </w:rPr>
        <w:t>ляет сохранить равенство в ходе уголовного судопроизводства как такового.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Эти сомнения связаны с тем, что защищая интересы того или иного субъекта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ходе уголовного судопроизводства поср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едством предоставления ему преи</w:t>
      </w:r>
      <w:r>
        <w:rPr>
          <w:rFonts w:ascii="Times New Roman" w:hAnsi="Times New Roman" w:cs="Times New Roman"/>
          <w:color w:val="000000"/>
          <w:sz w:val="20"/>
          <w:szCs w:val="20"/>
        </w:rPr>
        <w:t>мущественных прав или изъятия его из дей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ствия каких-либо правил, предпо</w:t>
      </w:r>
      <w:r>
        <w:rPr>
          <w:rFonts w:ascii="Times New Roman" w:hAnsi="Times New Roman" w:cs="Times New Roman"/>
          <w:color w:val="000000"/>
          <w:sz w:val="20"/>
          <w:szCs w:val="20"/>
        </w:rPr>
        <w:t>лагается, что данные права позволяют уравнять его в обществе, согласно его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навыкам, умениям и т. п. 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цивилитарный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подход) [2, с. 20-21].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A54D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Кроме того, аргументируя позицию В. С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="001D7BC8">
        <w:rPr>
          <w:rFonts w:ascii="Times New Roman" w:hAnsi="Times New Roman" w:cs="Times New Roman"/>
          <w:color w:val="000000"/>
          <w:sz w:val="20"/>
          <w:szCs w:val="20"/>
        </w:rPr>
        <w:t>Нерсесянца</w:t>
      </w:r>
      <w:proofErr w:type="spellEnd"/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о невозможности ра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венства, автор считает, что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цивилитарный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подход призван реализ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овывать «эго</w:t>
      </w:r>
      <w:r>
        <w:rPr>
          <w:rFonts w:ascii="Times New Roman" w:hAnsi="Times New Roman" w:cs="Times New Roman"/>
          <w:color w:val="000000"/>
          <w:sz w:val="20"/>
          <w:szCs w:val="20"/>
        </w:rPr>
        <w:t>истические» потребности человека и, соотв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етственно, цели гражданского об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щества, но при этом эгоистические потребности неконтролируемы, по сути. 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 чем основным становится вопрос р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азделения «законных» и «незакон</w:t>
      </w:r>
      <w:r>
        <w:rPr>
          <w:rFonts w:ascii="Times New Roman" w:hAnsi="Times New Roman" w:cs="Times New Roman"/>
          <w:color w:val="000000"/>
          <w:sz w:val="20"/>
          <w:szCs w:val="20"/>
        </w:rPr>
        <w:t>ных» стремлений человека, как в их формальном понимании, качественности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данных социально-позитивных стремлений и в фактической конкуренции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дан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интересов по отношению к конкретным ситуациям и лицам.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Например, на уровне фикции право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соответствует истинному понима</w:t>
      </w:r>
      <w:r>
        <w:rPr>
          <w:rFonts w:ascii="Times New Roman" w:hAnsi="Times New Roman" w:cs="Times New Roman"/>
          <w:color w:val="000000"/>
          <w:sz w:val="20"/>
          <w:szCs w:val="20"/>
        </w:rPr>
        <w:t>нию законности и справедливости, то тог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да процесс судопроизводства при</w:t>
      </w:r>
      <w:r>
        <w:rPr>
          <w:rFonts w:ascii="Times New Roman" w:hAnsi="Times New Roman" w:cs="Times New Roman"/>
          <w:color w:val="000000"/>
          <w:sz w:val="20"/>
          <w:szCs w:val="20"/>
        </w:rPr>
        <w:t>зван определить сам факт «законности» 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нтересов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lastRenderedPageBreak/>
        <w:t>субъектов, как их каче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ственной характеристике. Между тем, главенствующим является решение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суда о таком соответствии, определяемое одним из элементов презумпции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невиновности: «Каждый считается неви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новным пока его виновность в со</w:t>
      </w:r>
      <w:r>
        <w:rPr>
          <w:rFonts w:ascii="Times New Roman" w:hAnsi="Times New Roman" w:cs="Times New Roman"/>
          <w:color w:val="000000"/>
          <w:sz w:val="20"/>
          <w:szCs w:val="20"/>
        </w:rPr>
        <w:t>вершении преступления не будет признанна вступившим в законную силу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приговором суда»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1 ст. 77 Конституции РК).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такой ситуации все участники уголовного процесса позитивны на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уровне законодательной фикции, с которо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й сделать ничего нельзя. Это об</w:t>
      </w:r>
      <w:r>
        <w:rPr>
          <w:rFonts w:ascii="Times New Roman" w:hAnsi="Times New Roman" w:cs="Times New Roman"/>
          <w:color w:val="000000"/>
          <w:sz w:val="20"/>
          <w:szCs w:val="20"/>
        </w:rPr>
        <w:t>стоятельство делает их фиктивно равными, с точки зрения их намерений,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в достижении ими общей цели — справедливом разрешении дела. Таким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образом, лица, участвующие в уголовном судопроизводстве, в том числе 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противоборствующие стороны, становя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тся гипотетически равными в сво</w:t>
      </w:r>
      <w:r>
        <w:rPr>
          <w:rFonts w:ascii="Times New Roman" w:hAnsi="Times New Roman" w:cs="Times New Roman"/>
          <w:color w:val="000000"/>
          <w:sz w:val="20"/>
          <w:szCs w:val="20"/>
        </w:rPr>
        <w:t>их возможностях по отстаиванию собств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енных интересов в ходе уголовно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процесса или логически должны быть равны в этом. При этом дуализм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ситуации проявляется в том, что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гипотети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ка</w:t>
      </w:r>
      <w:proofErr w:type="spellEnd"/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равенства как раз таки проти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воречит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цивилитарному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подходу, отс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таивающему дифференциацию приоб</w:t>
      </w:r>
      <w:r>
        <w:rPr>
          <w:rFonts w:ascii="Times New Roman" w:hAnsi="Times New Roman" w:cs="Times New Roman"/>
          <w:color w:val="000000"/>
          <w:sz w:val="20"/>
          <w:szCs w:val="20"/>
        </w:rPr>
        <w:t>ретаемых прав и, соответственно, про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водящему разницу между математи</w:t>
      </w:r>
      <w:r>
        <w:rPr>
          <w:rFonts w:ascii="Times New Roman" w:hAnsi="Times New Roman" w:cs="Times New Roman"/>
          <w:color w:val="000000"/>
          <w:sz w:val="20"/>
          <w:szCs w:val="20"/>
        </w:rPr>
        <w:t>ческим и фактическим равенством. Однако это не всегда т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ак, так как спец</w:t>
      </w:r>
      <w:r>
        <w:rPr>
          <w:rFonts w:ascii="Times New Roman" w:hAnsi="Times New Roman" w:cs="Times New Roman"/>
          <w:color w:val="000000"/>
          <w:sz w:val="20"/>
          <w:szCs w:val="20"/>
        </w:rPr>
        <w:t>ифика уголовно-процессуальных отношений проявляется в том, что они,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будучи «орудием» и способом достижения справедливости, подчиняются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собственной логике реализации данного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способа, связываемого с функцио</w:t>
      </w:r>
      <w:r>
        <w:rPr>
          <w:rFonts w:ascii="Times New Roman" w:hAnsi="Times New Roman" w:cs="Times New Roman"/>
          <w:color w:val="000000"/>
          <w:sz w:val="20"/>
          <w:szCs w:val="20"/>
        </w:rPr>
        <w:t>нальными характеристиками самого процесса судопроизводства и, прежде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всего, расследования. Сообразуясь с этим,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становится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очевидно, что между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математически-функциональным равен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ством в уголовном процессе и ра</w:t>
      </w:r>
      <w:r>
        <w:rPr>
          <w:rFonts w:ascii="Times New Roman" w:hAnsi="Times New Roman" w:cs="Times New Roman"/>
          <w:color w:val="000000"/>
          <w:sz w:val="20"/>
          <w:szCs w:val="20"/>
        </w:rPr>
        <w:t>венством социальным можно поставить знак равно (=) и отождествить их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полной мере.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Однако анализ ст. 82 УПК РК «Свиде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тель» указывает, что лица изыма</w:t>
      </w:r>
      <w:r>
        <w:rPr>
          <w:rFonts w:ascii="Times New Roman" w:hAnsi="Times New Roman" w:cs="Times New Roman"/>
          <w:color w:val="000000"/>
          <w:sz w:val="20"/>
          <w:szCs w:val="20"/>
        </w:rPr>
        <w:t>ются из действия «общего» правила о необходимости дачи ими показаний.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Данное изъятие имеет характер преимущества в виду того, что исключает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возможность истребования и получения от них 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>информации, которая мо</w:t>
      </w:r>
      <w:r>
        <w:rPr>
          <w:rFonts w:ascii="Times New Roman" w:hAnsi="Times New Roman" w:cs="Times New Roman"/>
          <w:color w:val="000000"/>
          <w:sz w:val="20"/>
          <w:szCs w:val="20"/>
        </w:rPr>
        <w:t>жет повлечь отрицательное значение для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них самих, их близких родствен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ников и вообще лиц, благополучие которых находится в сфере интересов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лица, изъятого из действия правил о необходимости допроса и участия в</w:t>
      </w:r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качестве свидетеля по уголовному делу.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Кроме того,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преимущественность</w:t>
      </w:r>
      <w:proofErr w:type="spellEnd"/>
      <w:r w:rsidR="001D7B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данной нормы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связана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 организацио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нными плюсами, определяемыми от</w:t>
      </w:r>
      <w:r>
        <w:rPr>
          <w:rFonts w:ascii="Times New Roman" w:hAnsi="Times New Roman" w:cs="Times New Roman"/>
          <w:color w:val="000000"/>
          <w:sz w:val="20"/>
          <w:szCs w:val="20"/>
        </w:rPr>
        <w:t>сутствием необходимости по явке в органы правосудия и трате времени для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участия в уголовном судопроизводстве в качестве свидетеля.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Совершенно очевидно, что данная норма изымает из действия правила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даче показаний всеми участниками пр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едварительного следствия указан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в данной норме лиц. Дифференциаци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я такого изъятия легко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lastRenderedPageBreak/>
        <w:t>определя</w:t>
      </w:r>
      <w:r>
        <w:rPr>
          <w:rFonts w:ascii="Times New Roman" w:hAnsi="Times New Roman" w:cs="Times New Roman"/>
          <w:color w:val="000000"/>
          <w:sz w:val="20"/>
          <w:szCs w:val="20"/>
        </w:rPr>
        <w:t>ется соотношением ч. 1 и ч. 2 настоящей статьи.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Например, статус судей определяется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участием в уголовном судопроиз</w:t>
      </w:r>
      <w:r>
        <w:rPr>
          <w:rFonts w:ascii="Times New Roman" w:hAnsi="Times New Roman" w:cs="Times New Roman"/>
          <w:color w:val="000000"/>
          <w:sz w:val="20"/>
          <w:szCs w:val="20"/>
        </w:rPr>
        <w:t>водстве в качестве субъектов, призванны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х разрешать дела. Поэтому причи</w:t>
      </w:r>
      <w:r>
        <w:rPr>
          <w:rFonts w:ascii="Times New Roman" w:hAnsi="Times New Roman" w:cs="Times New Roman"/>
          <w:color w:val="000000"/>
          <w:sz w:val="20"/>
          <w:szCs w:val="20"/>
        </w:rPr>
        <w:t>на предоставления данного преимущес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тва напрямую связана с необходи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мостью создания условий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благоприятств</w:t>
      </w:r>
      <w:r w:rsidR="00CA3194">
        <w:rPr>
          <w:rFonts w:ascii="Times New Roman" w:hAnsi="Times New Roman" w:cs="Times New Roman"/>
          <w:color w:val="000000"/>
          <w:sz w:val="20"/>
          <w:szCs w:val="20"/>
        </w:rPr>
        <w:t>енного</w:t>
      </w:r>
      <w:proofErr w:type="spellEnd"/>
      <w:r w:rsidR="00CA3194">
        <w:rPr>
          <w:rFonts w:ascii="Times New Roman" w:hAnsi="Times New Roman" w:cs="Times New Roman"/>
          <w:color w:val="000000"/>
          <w:sz w:val="20"/>
          <w:szCs w:val="20"/>
        </w:rPr>
        <w:t xml:space="preserve"> разрешения ими дел. Пред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положительно она заключается в том,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что общая обязанность в даче по</w:t>
      </w:r>
      <w:r>
        <w:rPr>
          <w:rFonts w:ascii="Times New Roman" w:hAnsi="Times New Roman" w:cs="Times New Roman"/>
          <w:color w:val="000000"/>
          <w:sz w:val="20"/>
          <w:szCs w:val="20"/>
        </w:rPr>
        <w:t>казаний по факту рассматриваемого дела может поставить этих субъектов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ранг отчитывающихся о своих действ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иях субъектов и нарушить так на</w:t>
      </w:r>
      <w:r>
        <w:rPr>
          <w:rFonts w:ascii="Times New Roman" w:hAnsi="Times New Roman" w:cs="Times New Roman"/>
          <w:color w:val="000000"/>
          <w:sz w:val="20"/>
          <w:szCs w:val="20"/>
        </w:rPr>
        <w:t>зываемую «тайну совещательной комн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аты». Поэтому сущность преимуще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ства заключается в придании ему стату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са способа защиты «тайны совеща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тельной комнаты» посредством невозможности истребования информации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характере процесса рассмотрения дела.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Представленный вид преимущества имеет и сво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 отрицательное значе</w:t>
      </w:r>
      <w:r>
        <w:rPr>
          <w:rFonts w:ascii="Times New Roman" w:hAnsi="Times New Roman" w:cs="Times New Roman"/>
          <w:color w:val="000000"/>
          <w:sz w:val="20"/>
          <w:szCs w:val="20"/>
        </w:rPr>
        <w:t>ние для уголовного судопроизводства:</w:t>
      </w:r>
    </w:p>
    <w:p w:rsidR="00ED1C2F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невозможность допроса об обстояте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льствах рассмотрения дела судья</w:t>
      </w:r>
      <w:r>
        <w:rPr>
          <w:rFonts w:ascii="Times New Roman" w:hAnsi="Times New Roman" w:cs="Times New Roman"/>
          <w:color w:val="000000"/>
          <w:sz w:val="20"/>
          <w:szCs w:val="20"/>
        </w:rPr>
        <w:t>ми (третейскими судьями, арбитрами), п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рисяжными заседателями не позво</w:t>
      </w:r>
      <w:r>
        <w:rPr>
          <w:rFonts w:ascii="Times New Roman" w:hAnsi="Times New Roman" w:cs="Times New Roman"/>
          <w:color w:val="000000"/>
          <w:sz w:val="20"/>
          <w:szCs w:val="20"/>
        </w:rPr>
        <w:t>ляет установить обстановку рассмотрения дела, которая име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ет важное значе</w:t>
      </w:r>
      <w:r>
        <w:rPr>
          <w:rFonts w:ascii="Times New Roman" w:hAnsi="Times New Roman" w:cs="Times New Roman"/>
          <w:color w:val="000000"/>
          <w:sz w:val="20"/>
          <w:szCs w:val="20"/>
        </w:rPr>
        <w:t>ние при сомнениях в пользу компетентности, порядочности, коррупционности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данных субъектов. В этой связи указанный субъект, гипотетически, может себе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позволить принимать решения в искаже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нии установленных судебным след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ствием обстоятельств и быть уверенным в том, что он не понесет наказания.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Особое значение этот вопрос может приним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ать в случаях повторного рассмо</w:t>
      </w:r>
      <w:r>
        <w:rPr>
          <w:rFonts w:ascii="Times New Roman" w:hAnsi="Times New Roman" w:cs="Times New Roman"/>
          <w:color w:val="000000"/>
          <w:sz w:val="20"/>
          <w:szCs w:val="20"/>
        </w:rPr>
        <w:t>трения дела в кассационных, апелляционных, надзорных инстанциях;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как следствие, данное обстоятельство влечет создание условий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коррупционности судейского аппарата го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сударства. Более того, в услови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ях усложненной формы привлечения к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уголовной ответственности и уго</w:t>
      </w:r>
      <w:r>
        <w:rPr>
          <w:rFonts w:ascii="Times New Roman" w:hAnsi="Times New Roman" w:cs="Times New Roman"/>
          <w:color w:val="000000"/>
          <w:sz w:val="20"/>
          <w:szCs w:val="20"/>
        </w:rPr>
        <w:t>ловного преследования судейского аппарата, предусмотренного главой 53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УПК РК «Особенности производства по делам лиц, об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ладающих привиле</w:t>
      </w:r>
      <w:r>
        <w:rPr>
          <w:rFonts w:ascii="Times New Roman" w:hAnsi="Times New Roman" w:cs="Times New Roman"/>
          <w:color w:val="000000"/>
          <w:sz w:val="20"/>
          <w:szCs w:val="20"/>
        </w:rPr>
        <w:t>гиями и иммунитетом от уголовного преследования», это обстоятельство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приобретает характер совокупного эл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емента, делающего неконтролируе</w:t>
      </w:r>
      <w:r>
        <w:rPr>
          <w:rFonts w:ascii="Times New Roman" w:hAnsi="Times New Roman" w:cs="Times New Roman"/>
          <w:color w:val="000000"/>
          <w:sz w:val="20"/>
          <w:szCs w:val="20"/>
        </w:rPr>
        <w:t>мость, порядочность и коррупционность судебной ветви власти в стране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очевидным фактом. Поэтому в целях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изменения описанной ситуации не</w:t>
      </w:r>
      <w:r>
        <w:rPr>
          <w:rFonts w:ascii="Times New Roman" w:hAnsi="Times New Roman" w:cs="Times New Roman"/>
          <w:color w:val="000000"/>
          <w:sz w:val="20"/>
          <w:szCs w:val="20"/>
        </w:rPr>
        <w:t>обходимо сделать данное правило не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исключительным изъятием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щественного значения, а перевести в раз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ряд особых порядков принятия ре</w:t>
      </w:r>
      <w:r>
        <w:rPr>
          <w:rFonts w:ascii="Times New Roman" w:hAnsi="Times New Roman" w:cs="Times New Roman"/>
          <w:color w:val="000000"/>
          <w:sz w:val="20"/>
          <w:szCs w:val="20"/>
        </w:rPr>
        <w:t>шений, заключающихся в том, что данные лица все-таки должны являться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свидетелями. То есть они не должны быть изъяты из числа гипотетических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свидетелей, а могут быть допрошены в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ходе особых процедур по рассмо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трению принятых ими решений в случаях пересмотра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судебных решений в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порядке надзора. В связи с этим целесообразно изменить содержание п. 1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ч. 2 ст. 82 УПК РК, изложив в следующей редакции: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«2. Не подлежат допросу в качестве свидетеля: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судья, присяжный заседатель — об обстоятельствах уголовного дела,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которые им стали известны в связи с учас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тием в производстве по уголовно</w:t>
      </w:r>
      <w:r>
        <w:rPr>
          <w:rFonts w:ascii="Times New Roman" w:hAnsi="Times New Roman" w:cs="Times New Roman"/>
          <w:color w:val="000000"/>
          <w:sz w:val="20"/>
          <w:szCs w:val="20"/>
        </w:rPr>
        <w:t>му делу, а также в ходе обсуждения в сове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щательной комнате вопросов, воз</w:t>
      </w:r>
      <w:r>
        <w:rPr>
          <w:rFonts w:ascii="Times New Roman" w:hAnsi="Times New Roman" w:cs="Times New Roman"/>
          <w:color w:val="000000"/>
          <w:sz w:val="20"/>
          <w:szCs w:val="20"/>
        </w:rPr>
        <w:t>никших при вынесении судебного решения, могут быть допрошены только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согласия председателя Верховного су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да Республики Казахстан. Послед</w:t>
      </w:r>
      <w:r>
        <w:rPr>
          <w:rFonts w:ascii="Times New Roman" w:hAnsi="Times New Roman" w:cs="Times New Roman"/>
          <w:color w:val="000000"/>
          <w:sz w:val="20"/>
          <w:szCs w:val="20"/>
        </w:rPr>
        <w:t>ний может быть допрошен только с согласия высшего су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дебного совета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Казахстан».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A3194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рассмотрении преимуществ, основанных на нахождении в поле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действия принципа диспозитивности в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уголовном процессе, автор </w:t>
      </w:r>
      <w:proofErr w:type="gramStart"/>
      <w:r w:rsidR="000F5081">
        <w:rPr>
          <w:rFonts w:ascii="Times New Roman" w:hAnsi="Times New Roman" w:cs="Times New Roman"/>
          <w:color w:val="000000"/>
          <w:sz w:val="20"/>
          <w:szCs w:val="20"/>
        </w:rPr>
        <w:t>указы</w:t>
      </w:r>
      <w:r>
        <w:rPr>
          <w:rFonts w:ascii="Times New Roman" w:hAnsi="Times New Roman" w:cs="Times New Roman"/>
          <w:color w:val="000000"/>
          <w:sz w:val="20"/>
          <w:szCs w:val="20"/>
        </w:rPr>
        <w:t>вает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как влияет парадокс психологического восприятия права участника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процесса на сам процесс, который вытека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ет из того, что сегодня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>ство фактически берет на себя всю ответственность за конечный результат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правосудия и соответствие его справедливости как таковой. Одновременно,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этот шаг влечет за собой возникновение «ответстве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нного» субъекта, на ко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торого можно возложить все неудачи. И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такие неудачи возлагаются на го</w:t>
      </w:r>
      <w:r>
        <w:rPr>
          <w:rFonts w:ascii="Times New Roman" w:hAnsi="Times New Roman" w:cs="Times New Roman"/>
          <w:color w:val="000000"/>
          <w:sz w:val="20"/>
          <w:szCs w:val="20"/>
        </w:rPr>
        <w:t>сударство. В такой ситуации уже никто не вспоминает то, что государство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берет на себя ответственность (как минимум, финансово содержит аппарат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расследования), хотя каждый из участников требует такого удовлетворения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обслуживания своих интересов, которо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 может быть и не связанно с ин</w:t>
      </w:r>
      <w:r>
        <w:rPr>
          <w:rFonts w:ascii="Times New Roman" w:hAnsi="Times New Roman" w:cs="Times New Roman"/>
          <w:color w:val="000000"/>
          <w:sz w:val="20"/>
          <w:szCs w:val="20"/>
        </w:rPr>
        <w:t>тересами других членов общества. Все э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то происходит под лозунгами сво</w:t>
      </w:r>
      <w:r>
        <w:rPr>
          <w:rFonts w:ascii="Times New Roman" w:hAnsi="Times New Roman" w:cs="Times New Roman"/>
          <w:color w:val="000000"/>
          <w:sz w:val="20"/>
          <w:szCs w:val="20"/>
        </w:rPr>
        <w:t>боды, гражданского общества и права в самостоятельном отстаи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вании сво</w:t>
      </w:r>
      <w:r>
        <w:rPr>
          <w:rFonts w:ascii="Times New Roman" w:hAnsi="Times New Roman" w:cs="Times New Roman"/>
          <w:color w:val="000000"/>
          <w:sz w:val="20"/>
          <w:szCs w:val="20"/>
        </w:rPr>
        <w:t>ей позиции. Другими словами, в ситуац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ии минимального обеспечения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восудия и фактического наличия защищенности, которое дает публичность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которое отрицать нельзя, человек забывает о том, что сам результат этого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обеспечения связан с определенной деятельностью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государства и начина</w:t>
      </w:r>
      <w:r>
        <w:rPr>
          <w:rFonts w:ascii="Times New Roman" w:hAnsi="Times New Roman" w:cs="Times New Roman"/>
          <w:color w:val="000000"/>
          <w:sz w:val="20"/>
          <w:szCs w:val="20"/>
        </w:rPr>
        <w:t>ет ошибочно полагать, что самостоятель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ное отстаивание им своих интере</w:t>
      </w:r>
      <w:r>
        <w:rPr>
          <w:rFonts w:ascii="Times New Roman" w:hAnsi="Times New Roman" w:cs="Times New Roman"/>
          <w:color w:val="000000"/>
          <w:sz w:val="20"/>
          <w:szCs w:val="20"/>
        </w:rPr>
        <w:t>сов может быть более продуктивным. И это неверно, как минимум, с двух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точек зрения — с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эвристической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про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фессиональной. Тем более что ил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люзия более продуктивного отстаивания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своих интересов связана с реаль</w:t>
      </w:r>
      <w:r>
        <w:rPr>
          <w:rFonts w:ascii="Times New Roman" w:hAnsi="Times New Roman" w:cs="Times New Roman"/>
          <w:color w:val="000000"/>
          <w:sz w:val="20"/>
          <w:szCs w:val="20"/>
        </w:rPr>
        <w:t>ным или ошибочным представлением об общей энтропии ситуации и таким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же представлением о собственных средствах отстаивания своих интересов.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Таким образом, в человеческом сознании рождается желание изменить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механизм осуществления правосудия 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ак, чтобы единое правило в необ</w:t>
      </w:r>
      <w:r>
        <w:rPr>
          <w:rFonts w:ascii="Times New Roman" w:hAnsi="Times New Roman" w:cs="Times New Roman"/>
          <w:color w:val="000000"/>
          <w:sz w:val="20"/>
          <w:szCs w:val="20"/>
        </w:rPr>
        <w:t>ходимости проведения расследования 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подвластности решениям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ства (публичности) было устранено в пользу его конкретных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интересов в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той или иной ситуации. При этом конкретика его личных интересов как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личности отождествляется и подменяет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собой интересы личности как чле</w:t>
      </w:r>
      <w:r>
        <w:rPr>
          <w:rFonts w:ascii="Times New Roman" w:hAnsi="Times New Roman" w:cs="Times New Roman"/>
          <w:color w:val="000000"/>
          <w:sz w:val="20"/>
          <w:szCs w:val="20"/>
        </w:rPr>
        <w:t>на общества. В контексте такой некаче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ственной подмены возможны рассу</w:t>
      </w:r>
      <w:r>
        <w:rPr>
          <w:rFonts w:ascii="Times New Roman" w:hAnsi="Times New Roman" w:cs="Times New Roman"/>
          <w:color w:val="000000"/>
          <w:sz w:val="20"/>
          <w:szCs w:val="20"/>
        </w:rPr>
        <w:t>ждения о несоответствии публичности свободе личности. Ярким примером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является случай, связанный с вероятност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ью примирения сторон в ходе рас</w:t>
      </w:r>
      <w:r>
        <w:rPr>
          <w:rFonts w:ascii="Times New Roman" w:hAnsi="Times New Roman" w:cs="Times New Roman"/>
          <w:color w:val="000000"/>
          <w:sz w:val="20"/>
          <w:szCs w:val="20"/>
        </w:rPr>
        <w:t>следования. На взгляд диссертанта, такая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возможность удовлетворяет инте</w:t>
      </w:r>
      <w:r>
        <w:rPr>
          <w:rFonts w:ascii="Times New Roman" w:hAnsi="Times New Roman" w:cs="Times New Roman"/>
          <w:color w:val="000000"/>
          <w:sz w:val="20"/>
          <w:szCs w:val="20"/>
        </w:rPr>
        <w:t>ресы конкретных лиц без нанесения им ущ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ерба, связанного с расследовани</w:t>
      </w:r>
      <w:r>
        <w:rPr>
          <w:rFonts w:ascii="Times New Roman" w:hAnsi="Times New Roman" w:cs="Times New Roman"/>
          <w:color w:val="000000"/>
          <w:sz w:val="20"/>
          <w:szCs w:val="20"/>
        </w:rPr>
        <w:t>ем. Однако нельзя забывать, что в данной ситуации, ка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к минимум, наруша</w:t>
      </w:r>
      <w:r>
        <w:rPr>
          <w:rFonts w:ascii="Times New Roman" w:hAnsi="Times New Roman" w:cs="Times New Roman"/>
          <w:color w:val="000000"/>
          <w:sz w:val="20"/>
          <w:szCs w:val="20"/>
        </w:rPr>
        <w:t>ется прерогатива суда на принятие реш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ений о виновности или невиновно</w:t>
      </w:r>
      <w:r>
        <w:rPr>
          <w:rFonts w:ascii="Times New Roman" w:hAnsi="Times New Roman" w:cs="Times New Roman"/>
          <w:color w:val="000000"/>
          <w:sz w:val="20"/>
          <w:szCs w:val="20"/>
        </w:rPr>
        <w:t>сти лица. При этом любые рассуждения 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виновности связаны не с конкре</w:t>
      </w:r>
      <w:r>
        <w:rPr>
          <w:rFonts w:ascii="Times New Roman" w:hAnsi="Times New Roman" w:cs="Times New Roman"/>
          <w:color w:val="000000"/>
          <w:sz w:val="20"/>
          <w:szCs w:val="20"/>
        </w:rPr>
        <w:t>тикой отношений двух субъектов, а с оценкой данных действий обществом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или как отрицательных, или как положительных. В таком контексте сам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факт примирения сторон не имеет ровно никакого значения, так как оценке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подлежит само действие примиряемого, а не отношение к этому действию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его и того с кем он примиряется.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Объективность оценки обществом деяния фигуранта по делу основана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невозможности предугадывания вероя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тности совершения им нового пре</w:t>
      </w:r>
      <w:r>
        <w:rPr>
          <w:rFonts w:ascii="Times New Roman" w:hAnsi="Times New Roman" w:cs="Times New Roman"/>
          <w:color w:val="000000"/>
          <w:sz w:val="20"/>
          <w:szCs w:val="20"/>
        </w:rPr>
        <w:t>ступления и гипотетическом желании защит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ить себя (т. е. общество) от но</w:t>
      </w:r>
      <w:r>
        <w:rPr>
          <w:rFonts w:ascii="Times New Roman" w:hAnsi="Times New Roman" w:cs="Times New Roman"/>
          <w:color w:val="000000"/>
          <w:sz w:val="20"/>
          <w:szCs w:val="20"/>
        </w:rPr>
        <w:t>вых преступных действий данного лица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. Интересы </w:t>
      </w:r>
      <w:proofErr w:type="gramStart"/>
      <w:r w:rsidR="000F5081">
        <w:rPr>
          <w:rFonts w:ascii="Times New Roman" w:hAnsi="Times New Roman" w:cs="Times New Roman"/>
          <w:color w:val="000000"/>
          <w:sz w:val="20"/>
          <w:szCs w:val="20"/>
        </w:rPr>
        <w:t>примиряемых</w:t>
      </w:r>
      <w:proofErr w:type="gramEnd"/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отодвига</w:t>
      </w:r>
      <w:r>
        <w:rPr>
          <w:rFonts w:ascii="Times New Roman" w:hAnsi="Times New Roman" w:cs="Times New Roman"/>
          <w:color w:val="000000"/>
          <w:sz w:val="20"/>
          <w:szCs w:val="20"/>
        </w:rPr>
        <w:t>ются на второй план, так как сам факт с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овершения преступления в отноше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нии жертвы — сигнал общественного, а не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личного характера. И потому, же</w:t>
      </w:r>
      <w:r>
        <w:rPr>
          <w:rFonts w:ascii="Times New Roman" w:hAnsi="Times New Roman" w:cs="Times New Roman"/>
          <w:color w:val="000000"/>
          <w:sz w:val="20"/>
          <w:szCs w:val="20"/>
        </w:rPr>
        <w:t>лание примиряемого примириться с прест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упником может носить только лич</w:t>
      </w:r>
      <w:r>
        <w:rPr>
          <w:rFonts w:ascii="Times New Roman" w:hAnsi="Times New Roman" w:cs="Times New Roman"/>
          <w:color w:val="000000"/>
          <w:sz w:val="20"/>
          <w:szCs w:val="20"/>
        </w:rPr>
        <w:t>ный характер самой жертвы, вне влияния этого примире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ния на сам ход при</w:t>
      </w:r>
      <w:r>
        <w:rPr>
          <w:rFonts w:ascii="Times New Roman" w:hAnsi="Times New Roman" w:cs="Times New Roman"/>
          <w:color w:val="000000"/>
          <w:sz w:val="20"/>
          <w:szCs w:val="20"/>
        </w:rPr>
        <w:t>влечения преступника к ответственности. 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тветственность в этом случае вы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ступает следствием состояния ума преступника, направленного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на преступ</w:t>
      </w:r>
      <w:r>
        <w:rPr>
          <w:rFonts w:ascii="Times New Roman" w:hAnsi="Times New Roman" w:cs="Times New Roman"/>
          <w:color w:val="000000"/>
          <w:sz w:val="20"/>
          <w:szCs w:val="20"/>
        </w:rPr>
        <w:t>ное действие, что подтверждается самим фа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ктом его совершения. В этой свя</w:t>
      </w:r>
      <w:r>
        <w:rPr>
          <w:rFonts w:ascii="Times New Roman" w:hAnsi="Times New Roman" w:cs="Times New Roman"/>
          <w:color w:val="000000"/>
          <w:sz w:val="20"/>
          <w:szCs w:val="20"/>
        </w:rPr>
        <w:t>зи так называемое примирение просто нарушает принцип справедливости,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который трактуется как «соразмерность между деянием и воздаянием» [3; 4].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Указанные, а также другие доводы сви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детельствуют, что в такой ситуа</w:t>
      </w:r>
      <w:r>
        <w:rPr>
          <w:rFonts w:ascii="Times New Roman" w:hAnsi="Times New Roman" w:cs="Times New Roman"/>
          <w:color w:val="000000"/>
          <w:sz w:val="20"/>
          <w:szCs w:val="20"/>
        </w:rPr>
        <w:t>ции смешение моделей розыскного и состязательного процесса в контексте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смешения частных и публичных начал может привести только к искажению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функционального процесса защиты инте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ресов тех или иных лиц и к нару</w:t>
      </w:r>
      <w:r>
        <w:rPr>
          <w:rFonts w:ascii="Times New Roman" w:hAnsi="Times New Roman" w:cs="Times New Roman"/>
          <w:color w:val="000000"/>
          <w:sz w:val="20"/>
          <w:szCs w:val="20"/>
        </w:rPr>
        <w:t>шению самого течения процесса такой защиты.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CA31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Кроме того, соискатель приходит к выводу, что нахождение составов,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предусмотренных ст. ст. 105, 111, 123, 129, 130, 136, 140, 142, 144 (ч. ч. 1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2), 145 (ч. 1), 188 (ч. 1), 300 (ч. 1) УК Республики Казахстан, в ч. 2 ст. 33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УПК РК «Преступления, по которым уг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оловное преследование может осу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ществляться в частном порядке» не выз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вано 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lastRenderedPageBreak/>
        <w:t>никакими логическими причи</w:t>
      </w:r>
      <w:r>
        <w:rPr>
          <w:rFonts w:ascii="Times New Roman" w:hAnsi="Times New Roman" w:cs="Times New Roman"/>
          <w:color w:val="000000"/>
          <w:sz w:val="20"/>
          <w:szCs w:val="20"/>
        </w:rPr>
        <w:t>нами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позволяющими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отличить данные со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>ставы от других составов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кодекса. Такая постановка вопроса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стала возможна благодаря отсут</w:t>
      </w:r>
      <w:r>
        <w:rPr>
          <w:rFonts w:ascii="Times New Roman" w:hAnsi="Times New Roman" w:cs="Times New Roman"/>
          <w:color w:val="000000"/>
          <w:sz w:val="20"/>
          <w:szCs w:val="20"/>
        </w:rPr>
        <w:t>ствию логических критериев использования принципа диспозитивности</w:t>
      </w:r>
      <w:r w:rsidR="000F50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уголовном процессе. Получается, что наличие конкретно-выраженных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частных начал в уголовном процессе не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только противоречит логике суще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ствования права, как инструмента, приме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няемого государством и специаль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 уполномоченными органами, но и самому способу сущ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ествования част</w:t>
      </w:r>
      <w:r>
        <w:rPr>
          <w:rFonts w:ascii="Times New Roman" w:hAnsi="Times New Roman" w:cs="Times New Roman"/>
          <w:color w:val="000000"/>
          <w:sz w:val="20"/>
          <w:szCs w:val="20"/>
        </w:rPr>
        <w:t>ных начал в уголовном процессе. На сегодняшний день данный способ, как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логически продуманный инструмент, отсутствует.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Рассматривая вопрос о сущности преим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уществ участников процесса в со</w:t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отношении сторон в уголовном процессе (подозреваемый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, обвиняемый, под</w:t>
      </w:r>
      <w:r>
        <w:rPr>
          <w:rFonts w:ascii="Times New Roman" w:hAnsi="Times New Roman" w:cs="Times New Roman"/>
          <w:color w:val="000000"/>
          <w:sz w:val="20"/>
          <w:szCs w:val="20"/>
        </w:rPr>
        <w:t>судимый — потерпевший, истец), диссертант указывает на то, что в данном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случае, привилегированность положения обвиняемого объясняется тем, что</w:t>
      </w:r>
    </w:p>
    <w:p w:rsidR="004564C3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лицо, обвиняемое в совершении преступления, на сегодняшний день имеет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некоторые преимущества по отношению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к стороне обвинения. Предположи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тельно такие преимущества ему даны для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того, чтобы уравновесить их фак</w:t>
      </w:r>
      <w:r>
        <w:rPr>
          <w:rFonts w:ascii="Times New Roman" w:hAnsi="Times New Roman" w:cs="Times New Roman"/>
          <w:color w:val="000000"/>
          <w:sz w:val="20"/>
          <w:szCs w:val="20"/>
        </w:rPr>
        <w:t>тическое неравенство. Как полагает В. М.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Савицкий, повышение статуса об</w:t>
      </w:r>
      <w:r>
        <w:rPr>
          <w:rFonts w:ascii="Times New Roman" w:hAnsi="Times New Roman" w:cs="Times New Roman"/>
          <w:color w:val="000000"/>
          <w:sz w:val="20"/>
          <w:szCs w:val="20"/>
        </w:rPr>
        <w:t>виняемого является залогом демократизации уголовного процесса [5, с. 96].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Поэтому обвиняемый обладает преимуществами, составляющими так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называемый «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favor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deffensionis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» (благоприятствование защите), например,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 защиты выступать в суде после обвинителя, право подсудимого на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последнее слово, запрет «поворота к худшему»,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и т. п. [6, с. 75], или же пре</w:t>
      </w:r>
      <w:r>
        <w:rPr>
          <w:rFonts w:ascii="Times New Roman" w:hAnsi="Times New Roman" w:cs="Times New Roman"/>
          <w:color w:val="000000"/>
          <w:sz w:val="20"/>
          <w:szCs w:val="20"/>
        </w:rPr>
        <w:t>зумпция невиновности (ч. 3 ст. 19 УПК РК), которая состоит из того, что: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r w:rsidR="004564C3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</w:rPr>
        <w:t>никто не обязан доказывать свою невиновность;</w:t>
      </w:r>
    </w:p>
    <w:p w:rsidR="004564C3" w:rsidRDefault="00F3314B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всякие неустранимые сомнения толкуются в пользу подозреваемого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(обвиняемого). В пользу обвиняемого (п</w:t>
      </w:r>
      <w:r>
        <w:rPr>
          <w:rFonts w:ascii="Times New Roman" w:hAnsi="Times New Roman" w:cs="Times New Roman"/>
          <w:color w:val="000000"/>
          <w:sz w:val="20"/>
          <w:szCs w:val="20"/>
        </w:rPr>
        <w:t>одозреваемого) должны разрешать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ся и сомнения, возникающие при применении уголовно-процессуального 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уголовного закона.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Ярким примером уголовно-процесс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уального преимущества, как мате</w:t>
      </w:r>
      <w:r>
        <w:rPr>
          <w:rFonts w:ascii="Times New Roman" w:hAnsi="Times New Roman" w:cs="Times New Roman"/>
          <w:color w:val="000000"/>
          <w:sz w:val="20"/>
          <w:szCs w:val="20"/>
        </w:rPr>
        <w:t>матического неравенства, является и отсутствие у обвиняемого (п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одозрева</w:t>
      </w:r>
      <w:r>
        <w:rPr>
          <w:rFonts w:ascii="Times New Roman" w:hAnsi="Times New Roman" w:cs="Times New Roman"/>
          <w:color w:val="000000"/>
          <w:sz w:val="20"/>
          <w:szCs w:val="20"/>
        </w:rPr>
        <w:t>емого) каких-либо процессуальных обязанностей.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Исследуя сущность данного вида преимуществ, соискатель указывает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то, что преимущества пассивных сп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особностей в защите не могут по</w:t>
      </w:r>
      <w:r>
        <w:rPr>
          <w:rFonts w:ascii="Times New Roman" w:hAnsi="Times New Roman" w:cs="Times New Roman"/>
          <w:color w:val="000000"/>
          <w:sz w:val="20"/>
          <w:szCs w:val="20"/>
        </w:rPr>
        <w:t>глотить собой активные способности в обвинении. Такое замещение н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hAnsi="Times New Roman" w:cs="Times New Roman"/>
          <w:color w:val="000000"/>
          <w:sz w:val="20"/>
          <w:szCs w:val="20"/>
        </w:rPr>
        <w:t>возможно, по сути, так как таким замещением сравниваются одинаковые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категории причины и следствия. По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отношению к данному вопросу при</w:t>
      </w:r>
      <w:r>
        <w:rPr>
          <w:rFonts w:ascii="Times New Roman" w:hAnsi="Times New Roman" w:cs="Times New Roman"/>
          <w:color w:val="000000"/>
          <w:sz w:val="20"/>
          <w:szCs w:val="20"/>
        </w:rPr>
        <w:t>чиной, как источником, побудившим во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зникновение защиты,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lastRenderedPageBreak/>
        <w:t>является де</w:t>
      </w:r>
      <w:r>
        <w:rPr>
          <w:rFonts w:ascii="Times New Roman" w:hAnsi="Times New Roman" w:cs="Times New Roman"/>
          <w:color w:val="000000"/>
          <w:sz w:val="20"/>
          <w:szCs w:val="20"/>
        </w:rPr>
        <w:t>ятельность стороны обвинения. Поэтому, в данном с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лучае, с позиции ло</w:t>
      </w:r>
      <w:r>
        <w:rPr>
          <w:rFonts w:ascii="Times New Roman" w:hAnsi="Times New Roman" w:cs="Times New Roman"/>
          <w:color w:val="000000"/>
          <w:sz w:val="20"/>
          <w:szCs w:val="20"/>
        </w:rPr>
        <w:t>гики противоборства сторон, сторона защиты может реагировать только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объяснения конкретных фактов, тракт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овка которых угрожает ее интере</w:t>
      </w:r>
      <w:r>
        <w:rPr>
          <w:rFonts w:ascii="Times New Roman" w:hAnsi="Times New Roman" w:cs="Times New Roman"/>
          <w:color w:val="000000"/>
          <w:sz w:val="20"/>
          <w:szCs w:val="20"/>
        </w:rPr>
        <w:t>сам. Сама же она не в состоянии проводи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ть активных действий, направлен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на поиск доказательств, по крайней мер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е, в разрезе тех процедур, кото</w:t>
      </w:r>
      <w:r>
        <w:rPr>
          <w:rFonts w:ascii="Times New Roman" w:hAnsi="Times New Roman" w:cs="Times New Roman"/>
          <w:color w:val="000000"/>
          <w:sz w:val="20"/>
          <w:szCs w:val="20"/>
        </w:rPr>
        <w:t>рые закреплены Уголовно-процессуальным кодексом. Эту ситуацию можно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сравнить с угадыванием возможных напр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авлений опасности, но не с лока</w:t>
      </w:r>
      <w:r>
        <w:rPr>
          <w:rFonts w:ascii="Times New Roman" w:hAnsi="Times New Roman" w:cs="Times New Roman"/>
          <w:color w:val="000000"/>
          <w:sz w:val="20"/>
          <w:szCs w:val="20"/>
        </w:rPr>
        <w:t>лизацией самой угрозы законодательно-предусмотренным способом.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таком контексте понимания преи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мущественных прав органа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преследования и стороны защиты (состязательности) автор приходит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 выводу, что необходимо: 1) наделить п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равом ведения параллельного рас</w:t>
      </w:r>
      <w:r>
        <w:rPr>
          <w:rFonts w:ascii="Times New Roman" w:hAnsi="Times New Roman" w:cs="Times New Roman"/>
          <w:color w:val="000000"/>
          <w:sz w:val="20"/>
          <w:szCs w:val="20"/>
        </w:rPr>
        <w:t>следования сторону защиты в том объеме, в котором им пользуется орган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уголовного преследования со всеми вытекающими отсюда последствиями;</w:t>
      </w:r>
      <w:r w:rsidR="004564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2) пересмотреть структуру отношений стороны защиты и обвинения за счет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исключения органов уголовного пресле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дования из числа органов, входя</w:t>
      </w:r>
      <w:r>
        <w:rPr>
          <w:rFonts w:ascii="Times New Roman" w:hAnsi="Times New Roman" w:cs="Times New Roman"/>
          <w:color w:val="000000"/>
          <w:sz w:val="20"/>
          <w:szCs w:val="20"/>
        </w:rPr>
        <w:t>щих в число стороны обвинения или 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зменить организационную структу</w:t>
      </w:r>
      <w:r>
        <w:rPr>
          <w:rFonts w:ascii="Times New Roman" w:hAnsi="Times New Roman" w:cs="Times New Roman"/>
          <w:color w:val="000000"/>
          <w:sz w:val="20"/>
          <w:szCs w:val="20"/>
        </w:rPr>
        <w:t>ру участников и органов уголовного процесса. При этом целесообразно:</w:t>
      </w:r>
      <w:r w:rsidR="004564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1) дать определение понятию «Органы уг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оловного преследования», под ко</w:t>
      </w:r>
      <w:r>
        <w:rPr>
          <w:rFonts w:ascii="Times New Roman" w:hAnsi="Times New Roman" w:cs="Times New Roman"/>
          <w:color w:val="000000"/>
          <w:sz w:val="20"/>
          <w:szCs w:val="20"/>
        </w:rPr>
        <w:t>торыми понимаются органы расследова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ния, которые никого не преследу</w:t>
      </w:r>
      <w:r>
        <w:rPr>
          <w:rFonts w:ascii="Times New Roman" w:hAnsi="Times New Roman" w:cs="Times New Roman"/>
          <w:color w:val="000000"/>
          <w:sz w:val="20"/>
          <w:szCs w:val="20"/>
        </w:rPr>
        <w:t>ют, осуществляя независимое и объект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ивное расследование всех обстоя</w:t>
      </w:r>
      <w:r>
        <w:rPr>
          <w:rFonts w:ascii="Times New Roman" w:hAnsi="Times New Roman" w:cs="Times New Roman"/>
          <w:color w:val="000000"/>
          <w:sz w:val="20"/>
          <w:szCs w:val="20"/>
        </w:rPr>
        <w:t>тельств дела; 2) отнести к стороне обви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нения в уголовном процессе толь</w:t>
      </w:r>
      <w:r>
        <w:rPr>
          <w:rFonts w:ascii="Times New Roman" w:hAnsi="Times New Roman" w:cs="Times New Roman"/>
          <w:color w:val="000000"/>
          <w:sz w:val="20"/>
          <w:szCs w:val="20"/>
        </w:rPr>
        <w:t>ко органы прокуратуры, при этом прок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уратура лишается права возбужде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ния уголовного дела и ее функции сводятся к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первон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ачальным</w:t>
      </w:r>
      <w:proofErr w:type="gramEnd"/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по истори</w:t>
      </w:r>
      <w:r>
        <w:rPr>
          <w:rFonts w:ascii="Times New Roman" w:hAnsi="Times New Roman" w:cs="Times New Roman"/>
          <w:color w:val="000000"/>
          <w:sz w:val="20"/>
          <w:szCs w:val="20"/>
        </w:rPr>
        <w:t>ческому замыслу ее возникновения (т. е. только представление интересов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государства в суде).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Таким образом, на основе вышеи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зложенного, по мнению диссертан</w:t>
      </w:r>
      <w:r>
        <w:rPr>
          <w:rFonts w:ascii="Times New Roman" w:hAnsi="Times New Roman" w:cs="Times New Roman"/>
          <w:color w:val="000000"/>
          <w:sz w:val="20"/>
          <w:szCs w:val="20"/>
        </w:rPr>
        <w:t>та, необходимо исключить из уголовно-процессуального законодательства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ст. 190 УПК РК «Надзор прокурора за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законностью возбуждения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дела», п. п. 1-6, 8-17 ч. 1, ч. 2 ст.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197 УПК РК «Полномочия прокуро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 в ходе предварительного следствия»,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а также ст. 289 УПК РК «Полномо</w:t>
      </w:r>
      <w:r>
        <w:rPr>
          <w:rFonts w:ascii="Times New Roman" w:hAnsi="Times New Roman" w:cs="Times New Roman"/>
          <w:color w:val="000000"/>
          <w:sz w:val="20"/>
          <w:szCs w:val="20"/>
        </w:rPr>
        <w:t>чия прокурора по надзору за дознанием» с предоставле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нием осуществле</w:t>
      </w:r>
      <w:r>
        <w:rPr>
          <w:rFonts w:ascii="Times New Roman" w:hAnsi="Times New Roman" w:cs="Times New Roman"/>
          <w:color w:val="000000"/>
          <w:sz w:val="20"/>
          <w:szCs w:val="20"/>
        </w:rPr>
        <w:t>ния данных прав суду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как органу, разр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ешающему претензии сторон. Соот</w:t>
      </w:r>
      <w:r>
        <w:rPr>
          <w:rFonts w:ascii="Times New Roman" w:hAnsi="Times New Roman" w:cs="Times New Roman"/>
          <w:color w:val="000000"/>
          <w:sz w:val="20"/>
          <w:szCs w:val="20"/>
        </w:rPr>
        <w:t>ветственно, представив данные нормы как ст. 190 УПК РК «Надзор суда за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законностью возбуждения уголовного д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ела», ст. 197-1 УПК РК «Полномо</w:t>
      </w:r>
      <w:r>
        <w:rPr>
          <w:rFonts w:ascii="Times New Roman" w:hAnsi="Times New Roman" w:cs="Times New Roman"/>
          <w:color w:val="000000"/>
          <w:sz w:val="20"/>
          <w:szCs w:val="20"/>
        </w:rPr>
        <w:t>чия суда в ходе предварительного следс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твия» и ст. 289 УПК РК «Полномо</w:t>
      </w:r>
      <w:r>
        <w:rPr>
          <w:rFonts w:ascii="Times New Roman" w:hAnsi="Times New Roman" w:cs="Times New Roman"/>
          <w:color w:val="000000"/>
          <w:sz w:val="20"/>
          <w:szCs w:val="20"/>
        </w:rPr>
        <w:t>чия суда по надзору за дознанием».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Более того соискатель считает, что по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каким-то неведомым причинам от</w:t>
      </w:r>
      <w:r>
        <w:rPr>
          <w:rFonts w:ascii="Times New Roman" w:hAnsi="Times New Roman" w:cs="Times New Roman"/>
          <w:color w:val="000000"/>
          <w:sz w:val="20"/>
          <w:szCs w:val="20"/>
        </w:rPr>
        <w:t>сутствие нормы в Уголовном кодексе Ка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захстана, устанавливающей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lastRenderedPageBreak/>
        <w:t>ответ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ственность подозреваемого и обвиняемог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о, подсудимого за дачу ими лож</w:t>
      </w:r>
      <w:r>
        <w:rPr>
          <w:rFonts w:ascii="Times New Roman" w:hAnsi="Times New Roman" w:cs="Times New Roman"/>
          <w:color w:val="000000"/>
          <w:sz w:val="20"/>
          <w:szCs w:val="20"/>
        </w:rPr>
        <w:t>ных показаний в ходе судопроизводства п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 делу, некоторые юристы отно</w:t>
      </w:r>
      <w:r>
        <w:rPr>
          <w:rFonts w:ascii="Times New Roman" w:hAnsi="Times New Roman" w:cs="Times New Roman"/>
          <w:color w:val="000000"/>
          <w:sz w:val="20"/>
          <w:szCs w:val="20"/>
        </w:rPr>
        <w:t>сят данный вид преимущества к элементам презумпции невиновности. По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сути, данное преимущество носит характ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ер уголовно-процессуального изъ</w:t>
      </w:r>
      <w:r>
        <w:rPr>
          <w:rFonts w:ascii="Times New Roman" w:hAnsi="Times New Roman" w:cs="Times New Roman"/>
          <w:color w:val="000000"/>
          <w:sz w:val="20"/>
          <w:szCs w:val="20"/>
        </w:rPr>
        <w:t>ятия. Однако проведенный анализ исто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рического возникновения презумп</w:t>
      </w:r>
      <w:r>
        <w:rPr>
          <w:rFonts w:ascii="Times New Roman" w:hAnsi="Times New Roman" w:cs="Times New Roman"/>
          <w:color w:val="000000"/>
          <w:sz w:val="20"/>
          <w:szCs w:val="20"/>
        </w:rPr>
        <w:t>ции невиновности и ее сегодняшнее состояние позволяет автору утверждать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том, что данная норма не имеет никаког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 отношения к презумпции невино</w:t>
      </w:r>
      <w:r>
        <w:rPr>
          <w:rFonts w:ascii="Times New Roman" w:hAnsi="Times New Roman" w:cs="Times New Roman"/>
          <w:color w:val="000000"/>
          <w:sz w:val="20"/>
          <w:szCs w:val="20"/>
        </w:rPr>
        <w:t>вности. Существование данной нормы вообще не вызвано ника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кой необходи</w:t>
      </w:r>
      <w:r>
        <w:rPr>
          <w:rFonts w:ascii="Times New Roman" w:hAnsi="Times New Roman" w:cs="Times New Roman"/>
          <w:color w:val="000000"/>
          <w:sz w:val="20"/>
          <w:szCs w:val="20"/>
        </w:rPr>
        <w:t>мостью и несет прямой ущерб обществе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нным отношениям. Диссертант счи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тает, что отказ от дачи показаний, каким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обладает подозреваемый, обвиняе</w:t>
      </w:r>
      <w:r>
        <w:rPr>
          <w:rFonts w:ascii="Times New Roman" w:hAnsi="Times New Roman" w:cs="Times New Roman"/>
          <w:color w:val="000000"/>
          <w:sz w:val="20"/>
          <w:szCs w:val="20"/>
        </w:rPr>
        <w:t>мый и подсудимый в контексте отказа от са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мообвинения, справляется с функ</w:t>
      </w:r>
      <w:r>
        <w:rPr>
          <w:rFonts w:ascii="Times New Roman" w:hAnsi="Times New Roman" w:cs="Times New Roman"/>
          <w:color w:val="000000"/>
          <w:sz w:val="20"/>
          <w:szCs w:val="20"/>
        </w:rPr>
        <w:t>цией защиты не менее успешно, чем фактические ложные показания. В этой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связи предоставление ему фактического прав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а лгать не вызывается ни с каки</w:t>
      </w:r>
      <w:r>
        <w:rPr>
          <w:rFonts w:ascii="Times New Roman" w:hAnsi="Times New Roman" w:cs="Times New Roman"/>
          <w:color w:val="000000"/>
          <w:sz w:val="20"/>
          <w:szCs w:val="20"/>
        </w:rPr>
        <w:t>ми логическими причинами обеспечения права на защиту.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третьей главе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«Особые порядки производства как преимущества в</w:t>
      </w:r>
      <w:r w:rsidR="00F331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уголовном процессе и привилегии как отдельный вид преимуществ в</w:t>
      </w:r>
      <w:r w:rsidR="00F331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уголовном процессе»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анализируется су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щность особого порядка производ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ства и его виды.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Так, особый порядок производства по делу — такой порядок 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производ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ства, который является отличительным по отношению к отде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льной катего</w:t>
      </w:r>
      <w:r>
        <w:rPr>
          <w:rFonts w:ascii="Times New Roman" w:hAnsi="Times New Roman" w:cs="Times New Roman"/>
          <w:color w:val="000000"/>
          <w:sz w:val="20"/>
          <w:szCs w:val="20"/>
        </w:rPr>
        <w:t>рии лиц, для которой, гносеологически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, должны быть логичными установ</w:t>
      </w:r>
      <w:r>
        <w:rPr>
          <w:rFonts w:ascii="Times New Roman" w:hAnsi="Times New Roman" w:cs="Times New Roman"/>
          <w:color w:val="000000"/>
          <w:sz w:val="20"/>
          <w:szCs w:val="20"/>
        </w:rPr>
        <w:t>ления, являющиеся общими как для данной категории, так и для других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участников, чей функциональный или целевой статус является общим либо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может быть обобщен по ряду важных признаков.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Такое описание является</w:t>
      </w:r>
    </w:p>
    <w:p w:rsidR="004564C3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преамбулой к последовательному рассм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отрению всех видов особых поряд</w:t>
      </w:r>
      <w:r>
        <w:rPr>
          <w:rFonts w:ascii="Times New Roman" w:hAnsi="Times New Roman" w:cs="Times New Roman"/>
          <w:color w:val="000000"/>
          <w:sz w:val="20"/>
          <w:szCs w:val="20"/>
        </w:rPr>
        <w:t>ков производств по делу.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Однако при этом диссертант указывает на то, что структура закрепления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привилегий в уголовно-процессуальном законодательстве свидетельствует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том, что привилегии в уголовном проц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ессе предоставлены четырем кате</w:t>
      </w:r>
      <w:r>
        <w:rPr>
          <w:rFonts w:ascii="Times New Roman" w:hAnsi="Times New Roman" w:cs="Times New Roman"/>
          <w:color w:val="000000"/>
          <w:sz w:val="20"/>
          <w:szCs w:val="20"/>
        </w:rPr>
        <w:t>гориям лиц — это депутаты Парламента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Республики Казахстан, Председа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 и члены Конституционного совета Ре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спублики Казахстан, судьи, Гене</w:t>
      </w:r>
      <w:r>
        <w:rPr>
          <w:rFonts w:ascii="Times New Roman" w:hAnsi="Times New Roman" w:cs="Times New Roman"/>
          <w:color w:val="000000"/>
          <w:sz w:val="20"/>
          <w:szCs w:val="20"/>
        </w:rPr>
        <w:t>ральный прокурор. В результате функц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ионально особенности расследова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заключаются: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="004564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особых субъектах возбуждения уголовного дела.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В обязательности проведения расследования по делам о производстве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расследования в отношении перечисленных категорий лиц.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 В необходимости согласования решен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ий об аресте, приводе, привлече</w:t>
      </w:r>
      <w:r>
        <w:rPr>
          <w:rFonts w:ascii="Times New Roman" w:hAnsi="Times New Roman" w:cs="Times New Roman"/>
          <w:color w:val="000000"/>
          <w:sz w:val="20"/>
          <w:szCs w:val="20"/>
        </w:rPr>
        <w:t>нии к уголовной ответственности за исклю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чением случаев задержания на ме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сте преступления или совершения тяжких или особо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тяжких преступлений.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Первая и третья особенности могут быть названы преимуществами,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F3314B">
        <w:rPr>
          <w:rFonts w:ascii="Times New Roman" w:hAnsi="Times New Roman" w:cs="Times New Roman"/>
          <w:color w:val="000000"/>
          <w:sz w:val="20"/>
          <w:szCs w:val="20"/>
        </w:rPr>
        <w:t>по</w:t>
      </w:r>
      <w:r>
        <w:rPr>
          <w:rFonts w:ascii="Times New Roman" w:hAnsi="Times New Roman" w:cs="Times New Roman"/>
          <w:color w:val="000000"/>
          <w:sz w:val="20"/>
          <w:szCs w:val="20"/>
        </w:rPr>
        <w:t>скольку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так или иначе влияют на эвристический процесс расследования.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Вторая является только лишь особенностью, ибо логически проведение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расследования является формой расследования, предполагающей больший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инструментарий в постижении истины, нежели чем дознание. Поэтому ее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нельзя считать преимуществом в уголовн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ом процессе. Кроме того, сам ха</w:t>
      </w:r>
      <w:r>
        <w:rPr>
          <w:rFonts w:ascii="Times New Roman" w:hAnsi="Times New Roman" w:cs="Times New Roman"/>
          <w:color w:val="000000"/>
          <w:sz w:val="20"/>
          <w:szCs w:val="20"/>
        </w:rPr>
        <w:t>рактер формы расследования не предполагает существования каких-либо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 по отношению к какому-ли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>бо субъекту, так как оценка фак</w:t>
      </w:r>
      <w:r>
        <w:rPr>
          <w:rFonts w:ascii="Times New Roman" w:hAnsi="Times New Roman" w:cs="Times New Roman"/>
          <w:color w:val="000000"/>
          <w:sz w:val="20"/>
          <w:szCs w:val="20"/>
        </w:rPr>
        <w:t>тов, как доказательств, и в том и другом случае неизменна.</w:t>
      </w:r>
      <w:r w:rsidR="00F331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564C3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Что касается первого вида проявления преимуществ в форме особых</w:t>
      </w:r>
      <w:r w:rsidR="00721EE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порядков производства по делу, то на причинном уровне существование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особых субъектов возбуждения уголовного дела как преимущества связано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иллюзией повышенной защищенности 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убъекта в результате сужения ко</w:t>
      </w:r>
      <w:r>
        <w:rPr>
          <w:rFonts w:ascii="Times New Roman" w:hAnsi="Times New Roman" w:cs="Times New Roman"/>
          <w:color w:val="000000"/>
          <w:sz w:val="20"/>
          <w:szCs w:val="20"/>
        </w:rPr>
        <w:t>личества субъектов, могущих осуществлять его уголовное преследование.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Его характер определяется тем, что коли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чество субъектов, могущих возбу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дить уголовное дело в отношении лиц, не влияет на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объективность приня</w:t>
      </w:r>
      <w:r>
        <w:rPr>
          <w:rFonts w:ascii="Times New Roman" w:hAnsi="Times New Roman" w:cs="Times New Roman"/>
          <w:color w:val="000000"/>
          <w:sz w:val="20"/>
          <w:szCs w:val="20"/>
        </w:rPr>
        <w:t>тия решения о возбуждении уголовного дела. На этот факт мало влияет 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сравнительная характеристика субъектов,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которые могут возбудить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ное дело в отношении перечисленных кат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егорий лиц. При этом такая срав</w:t>
      </w:r>
      <w:r>
        <w:rPr>
          <w:rFonts w:ascii="Times New Roman" w:hAnsi="Times New Roman" w:cs="Times New Roman"/>
          <w:color w:val="000000"/>
          <w:sz w:val="20"/>
          <w:szCs w:val="20"/>
        </w:rPr>
        <w:t>нительная характеристика основываетс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я на сравнении следующих субъек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тов: следователь, прокурор — руководи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тель государственного органа Ре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спублики Казахстан, осуществляющего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дознание и предварительное след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ствие, Генеральный прокурор, заместитель Генерального прокурора.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проведении такой характеристик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и процессуальные фигуры 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теля и прокурора нисколько не проигр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ывают руководителю государствен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органа Республики Казахстан, ос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уществляющего дознание и предва</w:t>
      </w:r>
      <w:r>
        <w:rPr>
          <w:rFonts w:ascii="Times New Roman" w:hAnsi="Times New Roman" w:cs="Times New Roman"/>
          <w:color w:val="000000"/>
          <w:sz w:val="20"/>
          <w:szCs w:val="20"/>
        </w:rPr>
        <w:t>рительное следствие, Генеральному прокурору, замес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тителю Генерально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прокурора в своих профессиональных качествах. Тем более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что особые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субъекты возбуждения уголовного дела (руководитель государственного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органа Республики Казахстан, осущест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вляющий дознание и предваритель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ное следствие, Генеральный прокурор, з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аместитель Генерального прокуро</w:t>
      </w:r>
      <w:r>
        <w:rPr>
          <w:rFonts w:ascii="Times New Roman" w:hAnsi="Times New Roman" w:cs="Times New Roman"/>
          <w:color w:val="000000"/>
          <w:sz w:val="20"/>
          <w:szCs w:val="20"/>
        </w:rPr>
        <w:t>ра) в отношении депутатов Парламента Р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еспублики Казахстан, Председате</w:t>
      </w:r>
      <w:r>
        <w:rPr>
          <w:rFonts w:ascii="Times New Roman" w:hAnsi="Times New Roman" w:cs="Times New Roman"/>
          <w:color w:val="000000"/>
          <w:sz w:val="20"/>
          <w:szCs w:val="20"/>
        </w:rPr>
        <w:t>ля и членов Конституционного совета Рес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публики Казахстан, судьей, Гене</w:t>
      </w:r>
      <w:r>
        <w:rPr>
          <w:rFonts w:ascii="Times New Roman" w:hAnsi="Times New Roman" w:cs="Times New Roman"/>
          <w:color w:val="000000"/>
          <w:sz w:val="20"/>
          <w:szCs w:val="20"/>
        </w:rPr>
        <w:t>рального прокурора более профессион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альны — нельзя. Преимущество </w:t>
      </w:r>
      <w:proofErr w:type="gramStart"/>
      <w:r w:rsidR="000C5E72">
        <w:rPr>
          <w:rFonts w:ascii="Times New Roman" w:hAnsi="Times New Roman" w:cs="Times New Roman"/>
          <w:color w:val="000000"/>
          <w:sz w:val="20"/>
          <w:szCs w:val="20"/>
        </w:rPr>
        <w:t>по</w:t>
      </w:r>
      <w:r>
        <w:rPr>
          <w:rFonts w:ascii="Times New Roman" w:hAnsi="Times New Roman" w:cs="Times New Roman"/>
          <w:color w:val="000000"/>
          <w:sz w:val="20"/>
          <w:szCs w:val="20"/>
        </w:rPr>
        <w:t>следних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над фигурами следователя и прокурора сугубо иерархичны, но не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профессиональны. К тому же в данной ситуации можно смело утверждать,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что с позиции презумпции объективности гипотетически все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эти участники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равны,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следовательно никаких доводов в пользу этого нет.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Более того, в интерпретации ситуац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ии, вызванной существующей зако</w:t>
      </w:r>
      <w:r>
        <w:rPr>
          <w:rFonts w:ascii="Times New Roman" w:hAnsi="Times New Roman" w:cs="Times New Roman"/>
          <w:color w:val="000000"/>
          <w:sz w:val="20"/>
          <w:szCs w:val="20"/>
        </w:rPr>
        <w:t>нодательной регламентацией такой «защиты», имеют место значительные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минусы, так как в данном случае возни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кает так называемый критерий ие</w:t>
      </w:r>
      <w:r>
        <w:rPr>
          <w:rFonts w:ascii="Times New Roman" w:hAnsi="Times New Roman" w:cs="Times New Roman"/>
          <w:color w:val="000000"/>
          <w:sz w:val="20"/>
          <w:szCs w:val="20"/>
        </w:rPr>
        <w:t>рархичности при принятии решения, который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обуславливается вероятно</w:t>
      </w:r>
      <w:r>
        <w:rPr>
          <w:rFonts w:ascii="Times New Roman" w:hAnsi="Times New Roman" w:cs="Times New Roman"/>
          <w:color w:val="000000"/>
          <w:sz w:val="20"/>
          <w:szCs w:val="20"/>
        </w:rPr>
        <w:t>стью возникновения личных связей между данными лицами.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Таким образом, получается, что сужен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ие количества субъектов, способ</w:t>
      </w:r>
      <w:r>
        <w:rPr>
          <w:rFonts w:ascii="Times New Roman" w:hAnsi="Times New Roman" w:cs="Times New Roman"/>
          <w:color w:val="000000"/>
          <w:sz w:val="20"/>
          <w:szCs w:val="20"/>
        </w:rPr>
        <w:t>ных возбудить уголовное преследова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ние, одновременно повышает веро</w:t>
      </w:r>
      <w:r>
        <w:rPr>
          <w:rFonts w:ascii="Times New Roman" w:hAnsi="Times New Roman" w:cs="Times New Roman"/>
          <w:color w:val="000000"/>
          <w:sz w:val="20"/>
          <w:szCs w:val="20"/>
        </w:rPr>
        <w:t>ятность воздействия на эти субъектов, 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также успешность такого воздей</w:t>
      </w:r>
      <w:r>
        <w:rPr>
          <w:rFonts w:ascii="Times New Roman" w:hAnsi="Times New Roman" w:cs="Times New Roman"/>
          <w:color w:val="000000"/>
          <w:sz w:val="20"/>
          <w:szCs w:val="20"/>
        </w:rPr>
        <w:t>ствия, что делает существование прави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ла об эксклюзивном праве возбуж</w:t>
      </w:r>
      <w:r>
        <w:rPr>
          <w:rFonts w:ascii="Times New Roman" w:hAnsi="Times New Roman" w:cs="Times New Roman"/>
          <w:color w:val="000000"/>
          <w:sz w:val="20"/>
          <w:szCs w:val="20"/>
        </w:rPr>
        <w:t>дения уголовного дела в отношении депутатов Парламента, Председателя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членов Конституционного совета, суд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ьи, Генерального прокурора руко</w:t>
      </w:r>
      <w:r>
        <w:rPr>
          <w:rFonts w:ascii="Times New Roman" w:hAnsi="Times New Roman" w:cs="Times New Roman"/>
          <w:color w:val="000000"/>
          <w:sz w:val="20"/>
          <w:szCs w:val="20"/>
        </w:rPr>
        <w:t>водителем государственного органа, ос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уществляющего дознание и предва</w:t>
      </w:r>
      <w:r>
        <w:rPr>
          <w:rFonts w:ascii="Times New Roman" w:hAnsi="Times New Roman" w:cs="Times New Roman"/>
          <w:color w:val="000000"/>
          <w:sz w:val="20"/>
          <w:szCs w:val="20"/>
        </w:rPr>
        <w:t>рительное следствие, Генеральным пр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окурором, заместителем Генераль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прокурора правилом, требующим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своего исключения из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процессуального законодательства Республики Казахстан.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Более того, в указанной ситуации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повышается сама вероятность де</w:t>
      </w:r>
      <w:r>
        <w:rPr>
          <w:rFonts w:ascii="Times New Roman" w:hAnsi="Times New Roman" w:cs="Times New Roman"/>
          <w:color w:val="000000"/>
          <w:sz w:val="20"/>
          <w:szCs w:val="20"/>
        </w:rPr>
        <w:t>структивного личного контакта ограниченного числа лиц, обладающих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привилегиями, и такого же числа лиц, полномочных защищать правосудие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ситуациях, связанных с участием первых. В таком контексте сама э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ффек</w:t>
      </w:r>
      <w:r>
        <w:rPr>
          <w:rFonts w:ascii="Times New Roman" w:hAnsi="Times New Roman" w:cs="Times New Roman"/>
          <w:color w:val="000000"/>
          <w:sz w:val="20"/>
          <w:szCs w:val="20"/>
        </w:rPr>
        <w:t>тивность правосудия значительно снижается.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Также диссертант считает, что необходимость согласования решений об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аресте, приводе, привлечении к уголовн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ой ответственности — это преиму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щество особого порядка производства по уголовному делу, как уголовно-процессуальной привилегии. На причинном уровне возникновение этого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преимущественного элемента следует 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вязать все с той же иллюзией по</w:t>
      </w:r>
      <w:r>
        <w:rPr>
          <w:rFonts w:ascii="Times New Roman" w:hAnsi="Times New Roman" w:cs="Times New Roman"/>
          <w:color w:val="000000"/>
          <w:sz w:val="20"/>
          <w:szCs w:val="20"/>
        </w:rPr>
        <w:t>вышенной защищенности субъекта в рез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ультате сужения количества 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ектов, могущих осуществлять его уголовное преслед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ование. Однако суже</w:t>
      </w:r>
      <w:r>
        <w:rPr>
          <w:rFonts w:ascii="Times New Roman" w:hAnsi="Times New Roman" w:cs="Times New Roman"/>
          <w:color w:val="000000"/>
          <w:sz w:val="20"/>
          <w:szCs w:val="20"/>
        </w:rPr>
        <w:t>ние количества этих субъектов достигается за счет введения переменной,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влияющей на вероятность принятия р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ешения уже суженным кругом 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ектов. Другими словами, фактически вводится второй субъект, призванный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решать вопросы об уголовном пресле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довании депутатов Парламента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Казахстан, Председателя и чл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енов Конституционного совета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Казахстан, судей, Генерального прокурора.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Сущность представленной иллюзии, на взгляд соискателя, заключается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том, что с позиции презумпции объективности органов расследования они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уже являются достаточно объективными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для принятия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lastRenderedPageBreak/>
        <w:t>тех или иных реше</w:t>
      </w:r>
      <w:r>
        <w:rPr>
          <w:rFonts w:ascii="Times New Roman" w:hAnsi="Times New Roman" w:cs="Times New Roman"/>
          <w:color w:val="000000"/>
          <w:sz w:val="20"/>
          <w:szCs w:val="20"/>
        </w:rPr>
        <w:t>ний. Что очевидно и как следствие самой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идеи объективного «инквизицион</w:t>
      </w:r>
      <w:r>
        <w:rPr>
          <w:rFonts w:ascii="Times New Roman" w:hAnsi="Times New Roman" w:cs="Times New Roman"/>
          <w:color w:val="000000"/>
          <w:sz w:val="20"/>
          <w:szCs w:val="20"/>
        </w:rPr>
        <w:t>ного» расследования и последующего состязательного характера судебного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рассмотрения. В этой связи необходимость дополнительного согласования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решений об аресте, приводе, привлечении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к уголовной ответственности об</w:t>
      </w:r>
      <w:r>
        <w:rPr>
          <w:rFonts w:ascii="Times New Roman" w:hAnsi="Times New Roman" w:cs="Times New Roman"/>
          <w:color w:val="000000"/>
          <w:sz w:val="20"/>
          <w:szCs w:val="20"/>
        </w:rPr>
        <w:t>суждаемых фигурантов, как фактическое в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ведение второй персоны, призван</w:t>
      </w:r>
      <w:r>
        <w:rPr>
          <w:rFonts w:ascii="Times New Roman" w:hAnsi="Times New Roman" w:cs="Times New Roman"/>
          <w:color w:val="000000"/>
          <w:sz w:val="20"/>
          <w:szCs w:val="20"/>
        </w:rPr>
        <w:t>ной решать вопрос об уголовном преследовании, нелогично. Однако внешне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этот прием позволяет создать иллюзию «д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войного сита» при принятии реше</w:t>
      </w:r>
      <w:r>
        <w:rPr>
          <w:rFonts w:ascii="Times New Roman" w:hAnsi="Times New Roman" w:cs="Times New Roman"/>
          <w:color w:val="000000"/>
          <w:sz w:val="20"/>
          <w:szCs w:val="20"/>
        </w:rPr>
        <w:t>ний указанного характера, с помощью которого можно снизить вероятность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принятия необъективного решения в отношении обсуждаемой г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руппы фигу</w:t>
      </w:r>
      <w:r>
        <w:rPr>
          <w:rFonts w:ascii="Times New Roman" w:hAnsi="Times New Roman" w:cs="Times New Roman"/>
          <w:color w:val="000000"/>
          <w:sz w:val="20"/>
          <w:szCs w:val="20"/>
        </w:rPr>
        <w:t>рантов. Само это заблуждение и является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иллюзией, которая вызвала суще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ствование норм о необходимости согласования решений об аресте, приводе,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привлечении к уголовной ответственност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и депутатов Парламента Республи</w:t>
      </w:r>
      <w:r>
        <w:rPr>
          <w:rFonts w:ascii="Times New Roman" w:hAnsi="Times New Roman" w:cs="Times New Roman"/>
          <w:color w:val="000000"/>
          <w:sz w:val="20"/>
          <w:szCs w:val="20"/>
        </w:rPr>
        <w:t>ки Казахстан, Председателя и членов Конституционного совета Республики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Казахстан, судей, Генерального прокурора.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27FC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Таким образом, получается, что су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ществование необходимости согла</w:t>
      </w:r>
      <w:r>
        <w:rPr>
          <w:rFonts w:ascii="Times New Roman" w:hAnsi="Times New Roman" w:cs="Times New Roman"/>
          <w:color w:val="000000"/>
          <w:sz w:val="20"/>
          <w:szCs w:val="20"/>
        </w:rPr>
        <w:t>сования решений об аресте, приводе, при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влечении к уголовной ответствен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ности как преимущественного элемента,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как и в случае с предыдущим пре</w:t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имущественным элементом, влияет не 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а характер защиты депутатов Пар</w:t>
      </w:r>
      <w:r>
        <w:rPr>
          <w:rFonts w:ascii="Times New Roman" w:hAnsi="Times New Roman" w:cs="Times New Roman"/>
          <w:color w:val="000000"/>
          <w:sz w:val="20"/>
          <w:szCs w:val="20"/>
        </w:rPr>
        <w:t>ламента Республики Казахстан, Председателя и членов Конституционного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совета Республики Казахстан, судей, Генерального прокурора. Кроме того,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оно не является дополнительной гаран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тией защиты данных лиц от необо</w:t>
      </w:r>
      <w:r>
        <w:rPr>
          <w:rFonts w:ascii="Times New Roman" w:hAnsi="Times New Roman" w:cs="Times New Roman"/>
          <w:color w:val="000000"/>
          <w:sz w:val="20"/>
          <w:szCs w:val="20"/>
        </w:rPr>
        <w:t>снованных решений негативного характера. По сути, данное преимущество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создает помехи в расследовании организационного характера и тем самым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«играет на руку» обсуждаемой категории лиц (депутатов и пр.). Поэтому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нормы, его закрепляющие, следует считать преимущественными. Таким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образом, данное преимущество можно считать негативным.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Кроме того, диссертант указывает на то, что вопрос об ответственности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депутатов Парламента Республики Казахстан, Председа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теля и членов Кон</w:t>
      </w:r>
      <w:r>
        <w:rPr>
          <w:rFonts w:ascii="Times New Roman" w:hAnsi="Times New Roman" w:cs="Times New Roman"/>
          <w:color w:val="000000"/>
          <w:sz w:val="20"/>
          <w:szCs w:val="20"/>
        </w:rPr>
        <w:t>ституционного совета Республики Казах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стан, судей, Генерального проку</w:t>
      </w:r>
      <w:r>
        <w:rPr>
          <w:rFonts w:ascii="Times New Roman" w:hAnsi="Times New Roman" w:cs="Times New Roman"/>
          <w:color w:val="000000"/>
          <w:sz w:val="20"/>
          <w:szCs w:val="20"/>
        </w:rPr>
        <w:t>рора стоит вне суда. Так как право привл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ечения к уголовной ответственно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>сти законодательно отнято у суда и переда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но Парламенту. Более того, отня</w:t>
      </w:r>
      <w:r>
        <w:rPr>
          <w:rFonts w:ascii="Times New Roman" w:hAnsi="Times New Roman" w:cs="Times New Roman"/>
          <w:color w:val="000000"/>
          <w:sz w:val="20"/>
          <w:szCs w:val="20"/>
        </w:rPr>
        <w:t>то не только право привлечения к уголовн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ой ответственности, отнята функ</w:t>
      </w:r>
      <w:r>
        <w:rPr>
          <w:rFonts w:ascii="Times New Roman" w:hAnsi="Times New Roman" w:cs="Times New Roman"/>
          <w:color w:val="000000"/>
          <w:sz w:val="20"/>
          <w:szCs w:val="20"/>
        </w:rPr>
        <w:t>ция свершения правосудия.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7FC9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 факту состояния существующего за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конодательства это право переда</w:t>
      </w:r>
      <w:r>
        <w:rPr>
          <w:rFonts w:ascii="Times New Roman" w:hAnsi="Times New Roman" w:cs="Times New Roman"/>
          <w:color w:val="000000"/>
          <w:sz w:val="20"/>
          <w:szCs w:val="20"/>
        </w:rPr>
        <w:t>но корпоративной группе, среда которой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не является однозначно юридиче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ской. Другими словами, в отличи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суд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а, как профессионально подготов</w:t>
      </w:r>
      <w:r>
        <w:rPr>
          <w:rFonts w:ascii="Times New Roman" w:hAnsi="Times New Roman" w:cs="Times New Roman"/>
          <w:color w:val="000000"/>
          <w:sz w:val="20"/>
          <w:szCs w:val="20"/>
        </w:rPr>
        <w:t>ленного для отправления правосудия ор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гана, в структуре «системы» раз</w:t>
      </w:r>
      <w:r>
        <w:rPr>
          <w:rFonts w:ascii="Times New Roman" w:hAnsi="Times New Roman" w:cs="Times New Roman"/>
          <w:color w:val="000000"/>
          <w:sz w:val="20"/>
          <w:szCs w:val="20"/>
        </w:rPr>
        <w:t>деления властей этим самым правосуди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ем занимается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lastRenderedPageBreak/>
        <w:t>Парламент, как ор</w:t>
      </w:r>
      <w:r>
        <w:rPr>
          <w:rFonts w:ascii="Times New Roman" w:hAnsi="Times New Roman" w:cs="Times New Roman"/>
          <w:color w:val="000000"/>
          <w:sz w:val="20"/>
          <w:szCs w:val="20"/>
        </w:rPr>
        <w:t>ган, который не имеет функционально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-профессиональных навыков в осу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ществлении правосудия. В этом случае необходимо обратить внимание 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субъективную сторону момента, котора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я проявляется в том, что по су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ществу сам факт наличия обсуждаемых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норм в уголовно-процессуальном </w:t>
      </w:r>
      <w:r>
        <w:rPr>
          <w:rFonts w:ascii="Times New Roman" w:hAnsi="Times New Roman" w:cs="Times New Roman"/>
          <w:color w:val="000000"/>
          <w:sz w:val="20"/>
          <w:szCs w:val="20"/>
        </w:rPr>
        <w:t>законодательстве является результатом превышения Парламент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ом полно</w:t>
      </w:r>
      <w:r>
        <w:rPr>
          <w:rFonts w:ascii="Times New Roman" w:hAnsi="Times New Roman" w:cs="Times New Roman"/>
          <w:color w:val="000000"/>
          <w:sz w:val="20"/>
          <w:szCs w:val="20"/>
        </w:rPr>
        <w:t>мочий по принятию законодательных а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ктов, напрямую усиливающие пози</w:t>
      </w:r>
      <w:r>
        <w:rPr>
          <w:rFonts w:ascii="Times New Roman" w:hAnsi="Times New Roman" w:cs="Times New Roman"/>
          <w:color w:val="000000"/>
          <w:sz w:val="20"/>
          <w:szCs w:val="20"/>
        </w:rPr>
        <w:t>ции законодательной власти среди прочи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х ветвей власти, тем самым нару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шающие принцип разделения властей. В 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контексте такой логики никто не </w:t>
      </w:r>
      <w:r>
        <w:rPr>
          <w:rFonts w:ascii="Times New Roman" w:hAnsi="Times New Roman" w:cs="Times New Roman"/>
          <w:color w:val="000000"/>
          <w:sz w:val="20"/>
          <w:szCs w:val="20"/>
        </w:rPr>
        <w:t>мешает Парламенту принимать законы, ус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танавливающие и другие преи</w:t>
      </w:r>
      <w:r>
        <w:rPr>
          <w:rFonts w:ascii="Times New Roman" w:hAnsi="Times New Roman" w:cs="Times New Roman"/>
          <w:color w:val="000000"/>
          <w:sz w:val="20"/>
          <w:szCs w:val="20"/>
        </w:rPr>
        <w:t>мущества, в том числе и не только угол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овно-процессуальные. Очень ярко </w:t>
      </w:r>
      <w:r>
        <w:rPr>
          <w:rFonts w:ascii="Times New Roman" w:hAnsi="Times New Roman" w:cs="Times New Roman"/>
          <w:color w:val="000000"/>
          <w:sz w:val="20"/>
          <w:szCs w:val="20"/>
        </w:rPr>
        <w:t>это проявляется в принятии Парламенто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м нормативных актов, устанавли</w:t>
      </w:r>
      <w:r>
        <w:rPr>
          <w:rFonts w:ascii="Times New Roman" w:hAnsi="Times New Roman" w:cs="Times New Roman"/>
          <w:color w:val="000000"/>
          <w:sz w:val="20"/>
          <w:szCs w:val="20"/>
        </w:rPr>
        <w:t>вающих степень оплаты труда самих парламентариев. При этом и в первом,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во втором случае отсутствует необходимое вето Президента. Поэтому, по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мнению диссертанта, необходимо приня</w:t>
      </w:r>
      <w:r w:rsidR="000C5E72">
        <w:rPr>
          <w:rFonts w:ascii="Times New Roman" w:hAnsi="Times New Roman" w:cs="Times New Roman"/>
          <w:color w:val="000000"/>
          <w:sz w:val="20"/>
          <w:szCs w:val="20"/>
        </w:rPr>
        <w:t>ть нормативный акт, устанавлива</w:t>
      </w:r>
      <w:r>
        <w:rPr>
          <w:rFonts w:ascii="Times New Roman" w:hAnsi="Times New Roman" w:cs="Times New Roman"/>
          <w:color w:val="000000"/>
          <w:sz w:val="20"/>
          <w:szCs w:val="20"/>
        </w:rPr>
        <w:t>ющий право оценки суммы материальн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ого вознаграждения всех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ственных служащих только Президентом, что позволило бы создать ос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hAnsi="Times New Roman" w:cs="Times New Roman"/>
          <w:color w:val="000000"/>
          <w:sz w:val="20"/>
          <w:szCs w:val="20"/>
        </w:rPr>
        <w:t>вы баланса в оплате труда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 xml:space="preserve"> всех государственных служащих. </w:t>
      </w:r>
    </w:p>
    <w:p w:rsidR="00ED1C2F" w:rsidRDefault="00ED1C2F" w:rsidP="004564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свою очередь, на уровне Конституц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ионного закона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>стан, имеющего приоритет над Уголовно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-процессуальным кодексом Респу</w:t>
      </w:r>
      <w:r>
        <w:rPr>
          <w:rFonts w:ascii="Times New Roman" w:hAnsi="Times New Roman" w:cs="Times New Roman"/>
          <w:color w:val="000000"/>
          <w:sz w:val="20"/>
          <w:szCs w:val="20"/>
        </w:rPr>
        <w:t>блики Казахстан, необходимо установить сроки, которые знач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ительно сни</w:t>
      </w:r>
      <w:r>
        <w:rPr>
          <w:rFonts w:ascii="Times New Roman" w:hAnsi="Times New Roman" w:cs="Times New Roman"/>
          <w:color w:val="000000"/>
          <w:sz w:val="20"/>
          <w:szCs w:val="20"/>
        </w:rPr>
        <w:t>зят вероятность привлечения к уголовной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 xml:space="preserve"> ответственности депутатов Пар</w:t>
      </w:r>
      <w:r>
        <w:rPr>
          <w:rFonts w:ascii="Times New Roman" w:hAnsi="Times New Roman" w:cs="Times New Roman"/>
          <w:color w:val="000000"/>
          <w:sz w:val="20"/>
          <w:szCs w:val="20"/>
        </w:rPr>
        <w:t>ламента Республики Казахстан, Председ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 xml:space="preserve">ателя и членов Конституционного </w:t>
      </w:r>
      <w:r>
        <w:rPr>
          <w:rFonts w:ascii="Times New Roman" w:hAnsi="Times New Roman" w:cs="Times New Roman"/>
          <w:color w:val="000000"/>
          <w:sz w:val="20"/>
          <w:szCs w:val="20"/>
        </w:rPr>
        <w:t>совета Республики Казахстан, Генераль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ного прокурора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>стан, так как: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После освобождения и места зад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ержания привилегированный фигу</w:t>
      </w:r>
      <w:r>
        <w:rPr>
          <w:rFonts w:ascii="Times New Roman" w:hAnsi="Times New Roman" w:cs="Times New Roman"/>
          <w:color w:val="000000"/>
          <w:sz w:val="20"/>
          <w:szCs w:val="20"/>
        </w:rPr>
        <w:t>рант находится на свободе примерно семн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адцать суток, в течени</w:t>
      </w:r>
      <w:proofErr w:type="gramStart"/>
      <w:r w:rsidR="00822B14">
        <w:rPr>
          <w:rFonts w:ascii="Times New Roman" w:hAnsi="Times New Roman" w:cs="Times New Roman"/>
          <w:color w:val="000000"/>
          <w:sz w:val="20"/>
          <w:szCs w:val="20"/>
        </w:rPr>
        <w:t>и</w:t>
      </w:r>
      <w:proofErr w:type="gramEnd"/>
      <w:r w:rsidR="00822B14">
        <w:rPr>
          <w:rFonts w:ascii="Times New Roman" w:hAnsi="Times New Roman" w:cs="Times New Roman"/>
          <w:color w:val="000000"/>
          <w:sz w:val="20"/>
          <w:szCs w:val="20"/>
        </w:rPr>
        <w:t xml:space="preserve"> которых </w:t>
      </w:r>
      <w:r>
        <w:rPr>
          <w:rFonts w:ascii="Times New Roman" w:hAnsi="Times New Roman" w:cs="Times New Roman"/>
          <w:color w:val="000000"/>
          <w:sz w:val="20"/>
          <w:szCs w:val="20"/>
        </w:rPr>
        <w:t>он вполне может влиять на предваритель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>ное следствие, продолжать зани</w:t>
      </w:r>
      <w:r>
        <w:rPr>
          <w:rFonts w:ascii="Times New Roman" w:hAnsi="Times New Roman" w:cs="Times New Roman"/>
          <w:color w:val="000000"/>
          <w:sz w:val="20"/>
          <w:szCs w:val="20"/>
        </w:rPr>
        <w:t>маться преступной деятельностью и в конце концов скрыться от органов</w:t>
      </w:r>
      <w:r w:rsidR="00822B1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правосудия.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Органы правосудия практически л</w:t>
      </w:r>
      <w:r w:rsidR="003F4AAE">
        <w:rPr>
          <w:rFonts w:ascii="Times New Roman" w:hAnsi="Times New Roman" w:cs="Times New Roman"/>
          <w:color w:val="000000"/>
          <w:sz w:val="20"/>
          <w:szCs w:val="20"/>
        </w:rPr>
        <w:t>ишены возможности стеснить дан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ное лицо в свободе, так как прочие меры </w:t>
      </w:r>
      <w:r w:rsidR="003F4AAE">
        <w:rPr>
          <w:rFonts w:ascii="Times New Roman" w:hAnsi="Times New Roman" w:cs="Times New Roman"/>
          <w:color w:val="000000"/>
          <w:sz w:val="20"/>
          <w:szCs w:val="20"/>
        </w:rPr>
        <w:t>пресечения, как минимум, не мо</w:t>
      </w:r>
      <w:r>
        <w:rPr>
          <w:rFonts w:ascii="Times New Roman" w:hAnsi="Times New Roman" w:cs="Times New Roman"/>
          <w:color w:val="000000"/>
          <w:sz w:val="20"/>
          <w:szCs w:val="20"/>
        </w:rPr>
        <w:t>гут гарантировать, чтобы это лицо не скрылось от органов правосудия.</w:t>
      </w:r>
    </w:p>
    <w:p w:rsidR="00727FC9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 Вся эта ситуация полностью распро</w:t>
      </w:r>
      <w:r w:rsidR="003F4AAE">
        <w:rPr>
          <w:rFonts w:ascii="Times New Roman" w:hAnsi="Times New Roman" w:cs="Times New Roman"/>
          <w:color w:val="000000"/>
          <w:sz w:val="20"/>
          <w:szCs w:val="20"/>
        </w:rPr>
        <w:t>страняется и на процедуру при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влечения лица в качестве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обвиняемого по уголовному делу. 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Тем более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что существование ч. 2 ст.</w:t>
      </w:r>
      <w:r w:rsidR="003F4AAE">
        <w:rPr>
          <w:rFonts w:ascii="Times New Roman" w:hAnsi="Times New Roman" w:cs="Times New Roman"/>
          <w:color w:val="000000"/>
          <w:sz w:val="20"/>
          <w:szCs w:val="20"/>
        </w:rPr>
        <w:t xml:space="preserve"> 32 Конституционного закона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 «О Парламенте Республ</w:t>
      </w:r>
      <w:r w:rsidR="003F4AAE">
        <w:rPr>
          <w:rFonts w:ascii="Times New Roman" w:hAnsi="Times New Roman" w:cs="Times New Roman"/>
          <w:color w:val="000000"/>
          <w:sz w:val="20"/>
          <w:szCs w:val="20"/>
        </w:rPr>
        <w:t>ики Казахстан и статусе его де</w:t>
      </w:r>
      <w:r>
        <w:rPr>
          <w:rFonts w:ascii="Times New Roman" w:hAnsi="Times New Roman" w:cs="Times New Roman"/>
          <w:color w:val="000000"/>
          <w:sz w:val="20"/>
          <w:szCs w:val="20"/>
        </w:rPr>
        <w:t>путатов» [7] не распространяется на ситуации с определением процедуры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сроков получения согласия на уголовно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е преследование, а также приме</w:t>
      </w:r>
      <w:r>
        <w:rPr>
          <w:rFonts w:ascii="Times New Roman" w:hAnsi="Times New Roman" w:cs="Times New Roman"/>
          <w:color w:val="000000"/>
          <w:sz w:val="20"/>
          <w:szCs w:val="20"/>
        </w:rPr>
        <w:t>нение мер принуждения «арест» и «прив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од» судей Республики Казахстан,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оставляя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правоприменителя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 неведе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нии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lastRenderedPageBreak/>
        <w:t>относительно алгоритма соб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ственных действий. Каких-либо закон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одательных и вообще нормативных </w:t>
      </w:r>
      <w:r>
        <w:rPr>
          <w:rFonts w:ascii="Times New Roman" w:hAnsi="Times New Roman" w:cs="Times New Roman"/>
          <w:color w:val="000000"/>
          <w:sz w:val="20"/>
          <w:szCs w:val="20"/>
        </w:rPr>
        <w:t>актов, позволяющих осветить указанную проблему, в данном случае нет.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четвертой главе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«Особенности пр</w:t>
      </w:r>
      <w:r w:rsidR="00C86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оизводства в отношении несовер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шеннолетних и невменяемых, как категория уголовно-проце</w:t>
      </w:r>
      <w:r w:rsidR="00C86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ссуальных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преимуществ»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исследуются сущность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данных видов преимуществ и логи</w:t>
      </w:r>
      <w:r>
        <w:rPr>
          <w:rFonts w:ascii="Times New Roman" w:hAnsi="Times New Roman" w:cs="Times New Roman"/>
          <w:color w:val="000000"/>
          <w:sz w:val="20"/>
          <w:szCs w:val="20"/>
        </w:rPr>
        <w:t>ка их возникновения. В результате чего диссертант приходит к выводу, что</w:t>
      </w:r>
      <w:r w:rsidR="00C86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индивидуальность подхода к личности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в уголовном судопроизводстве яв</w:t>
      </w:r>
      <w:r>
        <w:rPr>
          <w:rFonts w:ascii="Times New Roman" w:hAnsi="Times New Roman" w:cs="Times New Roman"/>
          <w:color w:val="000000"/>
          <w:sz w:val="20"/>
          <w:szCs w:val="20"/>
        </w:rPr>
        <w:t>ляется основой и причиной для возникновения норм, провозглашающих</w:t>
      </w:r>
      <w:r w:rsidR="00C86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преимущества несовершеннолетних и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невменяемых. В этой связи иссле</w:t>
      </w:r>
      <w:r>
        <w:rPr>
          <w:rFonts w:ascii="Times New Roman" w:hAnsi="Times New Roman" w:cs="Times New Roman"/>
          <w:color w:val="000000"/>
          <w:sz w:val="20"/>
          <w:szCs w:val="20"/>
        </w:rPr>
        <w:t>дование сущности любого процесса пр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оисходит постоянно. Такая посто</w:t>
      </w:r>
      <w:r>
        <w:rPr>
          <w:rFonts w:ascii="Times New Roman" w:hAnsi="Times New Roman" w:cs="Times New Roman"/>
          <w:color w:val="000000"/>
          <w:sz w:val="20"/>
          <w:szCs w:val="20"/>
        </w:rPr>
        <w:t>янность и непрерывность определяется тем, что любая личность познает</w:t>
      </w:r>
      <w:r w:rsidR="00C86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что-либо субъективно. Данная субъекти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вность связывается как с осозна</w:t>
      </w:r>
      <w:r>
        <w:rPr>
          <w:rFonts w:ascii="Times New Roman" w:hAnsi="Times New Roman" w:cs="Times New Roman"/>
          <w:color w:val="000000"/>
          <w:sz w:val="20"/>
          <w:szCs w:val="20"/>
        </w:rPr>
        <w:t>нием явления (процесса, события или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 предмета) в объективно выражен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знаниях, так и с осознанием данных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 знаний в субъективном сознании </w:t>
      </w:r>
      <w:r>
        <w:rPr>
          <w:rFonts w:ascii="Times New Roman" w:hAnsi="Times New Roman" w:cs="Times New Roman"/>
          <w:color w:val="000000"/>
          <w:sz w:val="20"/>
          <w:szCs w:val="20"/>
        </w:rPr>
        <w:t>человека. Другими словами, человек всю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 жизнь познает как неизвестные, </w:t>
      </w:r>
      <w:r>
        <w:rPr>
          <w:rFonts w:ascii="Times New Roman" w:hAnsi="Times New Roman" w:cs="Times New Roman"/>
          <w:color w:val="000000"/>
          <w:sz w:val="20"/>
          <w:szCs w:val="20"/>
        </w:rPr>
        <w:t>так и уже ему известные факты, что пр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едполагает его вероятную отста</w:t>
      </w:r>
      <w:r>
        <w:rPr>
          <w:rFonts w:ascii="Times New Roman" w:hAnsi="Times New Roman" w:cs="Times New Roman"/>
          <w:color w:val="000000"/>
          <w:sz w:val="20"/>
          <w:szCs w:val="20"/>
        </w:rPr>
        <w:t>лость в той или иной области, в том чис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ле возможно очевидной. Одновре</w:t>
      </w:r>
      <w:r>
        <w:rPr>
          <w:rFonts w:ascii="Times New Roman" w:hAnsi="Times New Roman" w:cs="Times New Roman"/>
          <w:color w:val="000000"/>
          <w:sz w:val="20"/>
          <w:szCs w:val="20"/>
        </w:rPr>
        <w:t>менно это предполагает и повышенный объ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ем знаний в другой отрасли, мо</w:t>
      </w:r>
      <w:r>
        <w:rPr>
          <w:rFonts w:ascii="Times New Roman" w:hAnsi="Times New Roman" w:cs="Times New Roman"/>
          <w:color w:val="000000"/>
          <w:sz w:val="20"/>
          <w:szCs w:val="20"/>
        </w:rPr>
        <w:t>гущей стать средой совершения преступления. Вс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е это приводит к выводу, </w:t>
      </w:r>
      <w:r>
        <w:rPr>
          <w:rFonts w:ascii="Times New Roman" w:hAnsi="Times New Roman" w:cs="Times New Roman"/>
          <w:color w:val="000000"/>
          <w:sz w:val="20"/>
          <w:szCs w:val="20"/>
        </w:rPr>
        <w:t>что возрастная фикция, определяющая ус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ловия наступления уголовной от</w:t>
      </w:r>
      <w:r>
        <w:rPr>
          <w:rFonts w:ascii="Times New Roman" w:hAnsi="Times New Roman" w:cs="Times New Roman"/>
          <w:color w:val="000000"/>
          <w:sz w:val="20"/>
          <w:szCs w:val="20"/>
        </w:rPr>
        <w:t>ветственности и условия уголовного прес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ледования, должна быть исключе</w:t>
      </w:r>
      <w:r>
        <w:rPr>
          <w:rFonts w:ascii="Times New Roman" w:hAnsi="Times New Roman" w:cs="Times New Roman"/>
          <w:color w:val="000000"/>
          <w:sz w:val="20"/>
          <w:szCs w:val="20"/>
        </w:rPr>
        <w:t>на из Уголовного и Уголовно-процессуаль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ного кодексов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>стан. Такая фикция должна быть заменен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а решением экспертного исследо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вания, отражающего вопросы вероятнос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ти и форм уголовной ответствен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 любого субъекта, а также определен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ия степени и форм его участия в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уголовном процессе. В свою очередь, это требует исключения из уго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процессуального законодательства главы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 52 УПК РК «Производство по де</w:t>
      </w:r>
      <w:r>
        <w:rPr>
          <w:rFonts w:ascii="Times New Roman" w:hAnsi="Times New Roman" w:cs="Times New Roman"/>
          <w:color w:val="000000"/>
          <w:sz w:val="20"/>
          <w:szCs w:val="20"/>
        </w:rPr>
        <w:t>лам о преступлениях несовершеннолетних».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Данный способ влечет за собой весьм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а объемный вопрос организацион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расширения экспертных структур. Вм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есте с тем, такое расширение 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раздо более эргономично, практично и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экономично с позиции сокращения </w:t>
      </w:r>
      <w:r>
        <w:rPr>
          <w:rFonts w:ascii="Times New Roman" w:hAnsi="Times New Roman" w:cs="Times New Roman"/>
          <w:color w:val="000000"/>
          <w:sz w:val="20"/>
          <w:szCs w:val="20"/>
        </w:rPr>
        <w:t>большого объема норм уголовного и уго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ловно-процессуального характера </w:t>
      </w:r>
      <w:r>
        <w:rPr>
          <w:rFonts w:ascii="Times New Roman" w:hAnsi="Times New Roman" w:cs="Times New Roman"/>
          <w:color w:val="000000"/>
          <w:sz w:val="20"/>
          <w:szCs w:val="20"/>
        </w:rPr>
        <w:t>и качественности самого правосудия. Диссе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>ртант предполагает, что его вы</w:t>
      </w:r>
      <w:r>
        <w:rPr>
          <w:rFonts w:ascii="Times New Roman" w:hAnsi="Times New Roman" w:cs="Times New Roman"/>
          <w:color w:val="000000"/>
          <w:sz w:val="20"/>
          <w:szCs w:val="20"/>
        </w:rPr>
        <w:t>воды должны иметь распространение и на все о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трасли юридических наук </w:t>
      </w:r>
      <w:r>
        <w:rPr>
          <w:rFonts w:ascii="Times New Roman" w:hAnsi="Times New Roman" w:cs="Times New Roman"/>
          <w:color w:val="000000"/>
          <w:sz w:val="20"/>
          <w:szCs w:val="20"/>
        </w:rPr>
        <w:t>и законодательства.</w:t>
      </w:r>
    </w:p>
    <w:p w:rsidR="00ED1C2F" w:rsidRDefault="00ED1C2F" w:rsidP="00727FC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Анализ же механизма конкретных пр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еимуществ в нормах главы 52 УПК </w:t>
      </w:r>
      <w:r>
        <w:rPr>
          <w:rFonts w:ascii="Times New Roman" w:hAnsi="Times New Roman" w:cs="Times New Roman"/>
          <w:color w:val="000000"/>
          <w:sz w:val="20"/>
          <w:szCs w:val="20"/>
        </w:rPr>
        <w:t>РК «Производство по делам о преступлен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иях несовершеннолетних» и главы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54 УПК РК «Судопроизводство по делам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t xml:space="preserve">о применении </w:t>
      </w:r>
      <w:r w:rsidR="00C8635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принудительных мер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медицинского характера к невменяемым»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показывает, что восприятие норм </w:t>
      </w:r>
      <w:r>
        <w:rPr>
          <w:rFonts w:ascii="Times New Roman" w:hAnsi="Times New Roman" w:cs="Times New Roman"/>
          <w:color w:val="000000"/>
          <w:sz w:val="20"/>
          <w:szCs w:val="20"/>
        </w:rPr>
        <w:t>об указанных специфических субъектах в уг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оловном процессе как норм, осо</w:t>
      </w:r>
      <w:r>
        <w:rPr>
          <w:rFonts w:ascii="Times New Roman" w:hAnsi="Times New Roman" w:cs="Times New Roman"/>
          <w:color w:val="000000"/>
          <w:sz w:val="20"/>
          <w:szCs w:val="20"/>
        </w:rPr>
        <w:t>бенно и преимущественно регулирующих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их участие в уголовном 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>се, ошибочно.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Поскольку глава 54 УПК РК не сод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ержит норм, которые мож</w:t>
      </w:r>
      <w:r>
        <w:rPr>
          <w:rFonts w:ascii="Times New Roman" w:hAnsi="Times New Roman" w:cs="Times New Roman"/>
          <w:color w:val="000000"/>
          <w:sz w:val="20"/>
          <w:szCs w:val="20"/>
        </w:rPr>
        <w:t>но было бы считать преимущественными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. Большая часть норм, находящих</w:t>
      </w:r>
      <w:r>
        <w:rPr>
          <w:rFonts w:ascii="Times New Roman" w:hAnsi="Times New Roman" w:cs="Times New Roman"/>
          <w:color w:val="000000"/>
          <w:sz w:val="20"/>
          <w:szCs w:val="20"/>
        </w:rPr>
        <w:t>ся в данной главе, обеспечивает индивид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уальный статус лица, страдающе</w:t>
      </w:r>
      <w:r>
        <w:rPr>
          <w:rFonts w:ascii="Times New Roman" w:hAnsi="Times New Roman" w:cs="Times New Roman"/>
          <w:color w:val="000000"/>
          <w:sz w:val="20"/>
          <w:szCs w:val="20"/>
        </w:rPr>
        <w:t>го психическим заболеванием. В отличие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от статуса несовершеннолетнего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статус невменяемого лица находится вне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фикции и потому достаточно обо</w:t>
      </w:r>
      <w:r>
        <w:rPr>
          <w:rFonts w:ascii="Times New Roman" w:hAnsi="Times New Roman" w:cs="Times New Roman"/>
          <w:color w:val="000000"/>
          <w:sz w:val="20"/>
          <w:szCs w:val="20"/>
        </w:rPr>
        <w:t>снован с точки зрения его юридического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сопровождения объемом правовых </w:t>
      </w:r>
      <w:r>
        <w:rPr>
          <w:rFonts w:ascii="Times New Roman" w:hAnsi="Times New Roman" w:cs="Times New Roman"/>
          <w:color w:val="000000"/>
          <w:sz w:val="20"/>
          <w:szCs w:val="20"/>
        </w:rPr>
        <w:t>норм, в том числе и в виде отдельной гла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вы Уголовно-процессуального ко</w:t>
      </w:r>
      <w:r>
        <w:rPr>
          <w:rFonts w:ascii="Times New Roman" w:hAnsi="Times New Roman" w:cs="Times New Roman"/>
          <w:color w:val="000000"/>
          <w:sz w:val="20"/>
          <w:szCs w:val="20"/>
        </w:rPr>
        <w:t>декса. В большей степени существование данного статуса скорее яв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ляется </w:t>
      </w:r>
      <w:r>
        <w:rPr>
          <w:rFonts w:ascii="Times New Roman" w:hAnsi="Times New Roman" w:cs="Times New Roman"/>
          <w:color w:val="000000"/>
          <w:sz w:val="20"/>
          <w:szCs w:val="20"/>
        </w:rPr>
        <w:t>презумпцией, нежели чем фикцией. При э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том презумпция связана с объек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тивной логикой невозможности эффективног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о участия в ходе уголовного су</w:t>
      </w:r>
      <w:r>
        <w:rPr>
          <w:rFonts w:ascii="Times New Roman" w:hAnsi="Times New Roman" w:cs="Times New Roman"/>
          <w:color w:val="000000"/>
          <w:sz w:val="20"/>
          <w:szCs w:val="20"/>
        </w:rPr>
        <w:t>допроизводства. В этой связи нормы глав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ы 54 УПК РК нельзя назвать пре</w:t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имущественными еще и потому, что они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отражают факт функционального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соответствия потребностей процедуры прои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зводства расследования</w:t>
      </w:r>
      <w:proofErr w:type="gramEnd"/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и состо</w:t>
      </w:r>
      <w:r>
        <w:rPr>
          <w:rFonts w:ascii="Times New Roman" w:hAnsi="Times New Roman" w:cs="Times New Roman"/>
          <w:color w:val="000000"/>
          <w:sz w:val="20"/>
          <w:szCs w:val="20"/>
        </w:rPr>
        <w:t>яния субъекта по отношению к возможно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сти участия в данной процедуре. </w:t>
      </w:r>
      <w:r>
        <w:rPr>
          <w:rFonts w:ascii="Times New Roman" w:hAnsi="Times New Roman" w:cs="Times New Roman"/>
          <w:color w:val="000000"/>
          <w:sz w:val="20"/>
          <w:szCs w:val="20"/>
        </w:rPr>
        <w:t>Обобщение невменяемого с прочими субъек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тами уголовного процесса невоз</w:t>
      </w:r>
      <w:r>
        <w:rPr>
          <w:rFonts w:ascii="Times New Roman" w:hAnsi="Times New Roman" w:cs="Times New Roman"/>
          <w:color w:val="000000"/>
          <w:sz w:val="20"/>
          <w:szCs w:val="20"/>
        </w:rPr>
        <w:t>можно даже не по причине действия принци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па гуманности, а скорее по при</w:t>
      </w:r>
      <w:r>
        <w:rPr>
          <w:rFonts w:ascii="Times New Roman" w:hAnsi="Times New Roman" w:cs="Times New Roman"/>
          <w:color w:val="000000"/>
          <w:sz w:val="20"/>
          <w:szCs w:val="20"/>
        </w:rPr>
        <w:t>чине несоответствия данного субъекта 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бщим требованиям, предъявляемым </w:t>
      </w:r>
      <w:r>
        <w:rPr>
          <w:rFonts w:ascii="Times New Roman" w:hAnsi="Times New Roman" w:cs="Times New Roman"/>
          <w:color w:val="000000"/>
          <w:sz w:val="20"/>
          <w:szCs w:val="20"/>
        </w:rPr>
        <w:t>к участникам уголовного процесса. По сути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="00C534D3">
        <w:rPr>
          <w:rFonts w:ascii="Times New Roman" w:hAnsi="Times New Roman" w:cs="Times New Roman"/>
          <w:color w:val="000000"/>
          <w:sz w:val="20"/>
          <w:szCs w:val="20"/>
        </w:rPr>
        <w:t>невменяемый</w:t>
      </w:r>
      <w:proofErr w:type="gramEnd"/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не является тако</w:t>
      </w:r>
      <w:r>
        <w:rPr>
          <w:rFonts w:ascii="Times New Roman" w:hAnsi="Times New Roman" w:cs="Times New Roman"/>
          <w:color w:val="000000"/>
          <w:sz w:val="20"/>
          <w:szCs w:val="20"/>
        </w:rPr>
        <w:t>вым в полной мере, а вопросы, связанные с его участием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в качестве потерпев</w:t>
      </w:r>
      <w:r>
        <w:rPr>
          <w:rFonts w:ascii="Times New Roman" w:hAnsi="Times New Roman" w:cs="Times New Roman"/>
          <w:color w:val="000000"/>
          <w:sz w:val="20"/>
          <w:szCs w:val="20"/>
        </w:rPr>
        <w:t>шего по уголовному делу, находятся вне кру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га прав и обязанностей, которые </w:t>
      </w:r>
      <w:r>
        <w:rPr>
          <w:rFonts w:ascii="Times New Roman" w:hAnsi="Times New Roman" w:cs="Times New Roman"/>
          <w:color w:val="000000"/>
          <w:sz w:val="20"/>
          <w:szCs w:val="20"/>
        </w:rPr>
        <w:t>возложены на представителя невменяемого.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C534D3">
        <w:rPr>
          <w:rFonts w:ascii="Times New Roman" w:hAnsi="Times New Roman" w:cs="Times New Roman"/>
          <w:color w:val="000000"/>
          <w:sz w:val="20"/>
          <w:szCs w:val="20"/>
        </w:rPr>
        <w:t>Поэтому весь объем норм,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усмотренных данной главой, в полной мере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актуален и обоснован с позиции </w:t>
      </w:r>
      <w:r>
        <w:rPr>
          <w:rFonts w:ascii="Times New Roman" w:hAnsi="Times New Roman" w:cs="Times New Roman"/>
          <w:color w:val="000000"/>
          <w:sz w:val="20"/>
          <w:szCs w:val="20"/>
        </w:rPr>
        <w:t>их существования, но считать их преимущ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ественными нельзя в виду отсут</w:t>
      </w:r>
      <w:r>
        <w:rPr>
          <w:rFonts w:ascii="Times New Roman" w:hAnsi="Times New Roman" w:cs="Times New Roman"/>
          <w:color w:val="000000"/>
          <w:sz w:val="20"/>
          <w:szCs w:val="20"/>
        </w:rPr>
        <w:t>ствия невменяемого в ряду принципиальн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о равных (конкурирующих либо не </w:t>
      </w:r>
      <w:r>
        <w:rPr>
          <w:rFonts w:ascii="Times New Roman" w:hAnsi="Times New Roman" w:cs="Times New Roman"/>
          <w:color w:val="000000"/>
          <w:sz w:val="20"/>
          <w:szCs w:val="20"/>
        </w:rPr>
        <w:t>конкурирующих между собой) субъектов правоотношений.</w:t>
      </w:r>
      <w:proofErr w:type="gramEnd"/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свою очередь, из шестнадцати стат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ей, содержащихся в главе 52 УПК </w:t>
      </w:r>
      <w:r>
        <w:rPr>
          <w:rFonts w:ascii="Times New Roman" w:hAnsi="Times New Roman" w:cs="Times New Roman"/>
          <w:color w:val="000000"/>
          <w:sz w:val="20"/>
          <w:szCs w:val="20"/>
        </w:rPr>
        <w:t>РК, к нормам преимущественного характер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а можно отнести только две. Это </w:t>
      </w:r>
      <w:r>
        <w:rPr>
          <w:rFonts w:ascii="Times New Roman" w:hAnsi="Times New Roman" w:cs="Times New Roman"/>
          <w:color w:val="000000"/>
          <w:sz w:val="20"/>
          <w:szCs w:val="20"/>
        </w:rPr>
        <w:t>ч. 2 ст. 485 УПК РК «Допрос несовершен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нолетнего подозреваемого, обви</w:t>
      </w:r>
      <w:r>
        <w:rPr>
          <w:rFonts w:ascii="Times New Roman" w:hAnsi="Times New Roman" w:cs="Times New Roman"/>
          <w:color w:val="000000"/>
          <w:sz w:val="20"/>
          <w:szCs w:val="20"/>
        </w:rPr>
        <w:t>няемого», а также ч. 3 ст. 491 УПК РК «З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адержание и применение мер пре</w:t>
      </w:r>
      <w:r>
        <w:rPr>
          <w:rFonts w:ascii="Times New Roman" w:hAnsi="Times New Roman" w:cs="Times New Roman"/>
          <w:color w:val="000000"/>
          <w:sz w:val="20"/>
          <w:szCs w:val="20"/>
        </w:rPr>
        <w:t>сечения к несовершеннолетним». Остальные же четырнадца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ть статей, по </w:t>
      </w:r>
      <w:r>
        <w:rPr>
          <w:rFonts w:ascii="Times New Roman" w:hAnsi="Times New Roman" w:cs="Times New Roman"/>
          <w:color w:val="000000"/>
          <w:sz w:val="20"/>
          <w:szCs w:val="20"/>
        </w:rPr>
        <w:t>сути, носят бесполезный характер. Они с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угубо декларативны вне отсылоч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подтверждения самих деклараций.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 Например, согласно ст. 482 УПК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РК «Ограничение гласности по делам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несовершеннолетних»: «Право не</w:t>
      </w:r>
      <w:r>
        <w:rPr>
          <w:rFonts w:ascii="Times New Roman" w:hAnsi="Times New Roman" w:cs="Times New Roman"/>
          <w:color w:val="000000"/>
          <w:sz w:val="20"/>
          <w:szCs w:val="20"/>
        </w:rPr>
        <w:t>совершеннолетнего подозреваемого, об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виняемого на конфиденциальность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 соблюдаться на всех этапах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уголо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вного судопроизводства». С точ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ки зрения юридической техники норм,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данная статья выражена как прин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цип права, ибо никаких условий ограничения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конфиденциальности вообще </w:t>
      </w:r>
      <w:r>
        <w:rPr>
          <w:rFonts w:ascii="Times New Roman" w:hAnsi="Times New Roman" w:cs="Times New Roman"/>
          <w:color w:val="000000"/>
          <w:sz w:val="20"/>
          <w:szCs w:val="20"/>
        </w:rPr>
        <w:t>в ней не прослеживается. При этом диссерт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ант утверждает, что такое огра</w:t>
      </w:r>
      <w:r>
        <w:rPr>
          <w:rFonts w:ascii="Times New Roman" w:hAnsi="Times New Roman" w:cs="Times New Roman"/>
          <w:color w:val="000000"/>
          <w:sz w:val="20"/>
          <w:szCs w:val="20"/>
        </w:rPr>
        <w:t>ничение гласности недопустимо по отно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шению к любому субъекту вообще. </w:t>
      </w:r>
      <w:r>
        <w:rPr>
          <w:rFonts w:ascii="Times New Roman" w:hAnsi="Times New Roman" w:cs="Times New Roman"/>
          <w:color w:val="000000"/>
          <w:sz w:val="20"/>
          <w:szCs w:val="20"/>
        </w:rPr>
        <w:t>А если и ограничивается, то согласно ст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. 16 УПК РК «Неприкосновенность </w:t>
      </w:r>
      <w:r>
        <w:rPr>
          <w:rFonts w:ascii="Times New Roman" w:hAnsi="Times New Roman" w:cs="Times New Roman"/>
          <w:color w:val="000000"/>
          <w:sz w:val="20"/>
          <w:szCs w:val="20"/>
        </w:rPr>
        <w:t>частной жизни. Тайна переписки, телефонных перегово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ров, почтовых, те</w:t>
      </w:r>
      <w:r>
        <w:rPr>
          <w:rFonts w:ascii="Times New Roman" w:hAnsi="Times New Roman" w:cs="Times New Roman"/>
          <w:color w:val="000000"/>
          <w:sz w:val="20"/>
          <w:szCs w:val="20"/>
        </w:rPr>
        <w:t>леграфных и иных сообщений» — «толь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ко в случаях, прямо установлен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законом». Если же считать, что д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анный случай прямо предусмотрен </w:t>
      </w:r>
      <w:r>
        <w:rPr>
          <w:rFonts w:ascii="Times New Roman" w:hAnsi="Times New Roman" w:cs="Times New Roman"/>
          <w:color w:val="000000"/>
          <w:sz w:val="20"/>
          <w:szCs w:val="20"/>
        </w:rPr>
        <w:t>главой 12 УПК РК «Обеспечения безопасн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ости лиц, участвующих в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ном процессе», то необходимо признать, ч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то в данной главе несовершенно</w:t>
      </w:r>
      <w:r>
        <w:rPr>
          <w:rFonts w:ascii="Times New Roman" w:hAnsi="Times New Roman" w:cs="Times New Roman"/>
          <w:color w:val="000000"/>
          <w:sz w:val="20"/>
          <w:szCs w:val="20"/>
        </w:rPr>
        <w:t>летний в качестве особого субъекта отсутствует вообще.</w:t>
      </w:r>
    </w:p>
    <w:p w:rsidR="00ED1C2F" w:rsidRDefault="00ED1C2F" w:rsidP="00DF751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Таким образом, следует считать логи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чным, что данная норма не несет </w:t>
      </w:r>
      <w:r>
        <w:rPr>
          <w:rFonts w:ascii="Times New Roman" w:hAnsi="Times New Roman" w:cs="Times New Roman"/>
          <w:color w:val="000000"/>
          <w:sz w:val="20"/>
          <w:szCs w:val="20"/>
        </w:rPr>
        <w:t>смысловой нагрузки и, видимо, создан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а как норма, придающая значение </w:t>
      </w:r>
      <w:r>
        <w:rPr>
          <w:rFonts w:ascii="Times New Roman" w:hAnsi="Times New Roman" w:cs="Times New Roman"/>
          <w:color w:val="000000"/>
          <w:sz w:val="20"/>
          <w:szCs w:val="20"/>
        </w:rPr>
        <w:t>юридической возрастной фикции. Анало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 xml:space="preserve">гичный характер имеет и ст. 481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УПК РК «Обстоятельства, подлежащие </w:t>
      </w:r>
      <w:r w:rsidR="00C534D3">
        <w:rPr>
          <w:rFonts w:ascii="Times New Roman" w:hAnsi="Times New Roman" w:cs="Times New Roman"/>
          <w:color w:val="000000"/>
          <w:sz w:val="20"/>
          <w:szCs w:val="20"/>
        </w:rPr>
        <w:t>установлению по делам о престу</w:t>
      </w:r>
      <w:r>
        <w:rPr>
          <w:rFonts w:ascii="Times New Roman" w:hAnsi="Times New Roman" w:cs="Times New Roman"/>
          <w:color w:val="000000"/>
          <w:sz w:val="20"/>
          <w:szCs w:val="20"/>
        </w:rPr>
        <w:t>плениях несовершеннолетних».</w:t>
      </w:r>
    </w:p>
    <w:p w:rsidR="00ED1C2F" w:rsidRPr="00AC4170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пятой главе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«Иммунитет в уг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оловно-процессуальном праве как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уголовно-процессуальное преимущество»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рассматриваются актуальные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вопросы, касающиеся сущности и проблем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иммунитета. В результате прове</w:t>
      </w:r>
      <w:r>
        <w:rPr>
          <w:rFonts w:ascii="Times New Roman" w:hAnsi="Times New Roman" w:cs="Times New Roman"/>
          <w:color w:val="000000"/>
          <w:sz w:val="20"/>
          <w:szCs w:val="20"/>
        </w:rPr>
        <w:t>денного исследования диссертант полагает, что уголовно-процессуальный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иммунитет это форма предоставления дополнительных гарантий законных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 и интересов отдельных категорий лиц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, которая выражается в регламен</w:t>
      </w:r>
      <w:r>
        <w:rPr>
          <w:rFonts w:ascii="Times New Roman" w:hAnsi="Times New Roman" w:cs="Times New Roman"/>
          <w:color w:val="000000"/>
          <w:sz w:val="20"/>
          <w:szCs w:val="20"/>
        </w:rPr>
        <w:t>тации, порядка, условий освобождения этих лиц от выполнения некоторых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обязанностей, накладываемых общими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уголовно-процессуальными прави</w:t>
      </w:r>
      <w:r>
        <w:rPr>
          <w:rFonts w:ascii="Times New Roman" w:hAnsi="Times New Roman" w:cs="Times New Roman"/>
          <w:color w:val="000000"/>
          <w:sz w:val="20"/>
          <w:szCs w:val="20"/>
        </w:rPr>
        <w:t>лами, пользование которым зависит непосредственно от волеизъявления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лиц, обладающих данным преимуществом. При этом соискатель указывает</w:t>
      </w:r>
      <w:r w:rsidR="00AC417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то, что вопрос дифференциации иммун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итетов как уголовно-процессуаль</w:t>
      </w:r>
      <w:r>
        <w:rPr>
          <w:rFonts w:ascii="Times New Roman" w:hAnsi="Times New Roman" w:cs="Times New Roman"/>
          <w:color w:val="000000"/>
          <w:sz w:val="20"/>
          <w:szCs w:val="20"/>
        </w:rPr>
        <w:t>ных преимуществ от уголовно-правовых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институтов освобождения от уго</w:t>
      </w:r>
      <w:r>
        <w:rPr>
          <w:rFonts w:ascii="Times New Roman" w:hAnsi="Times New Roman" w:cs="Times New Roman"/>
          <w:color w:val="000000"/>
          <w:sz w:val="20"/>
          <w:szCs w:val="20"/>
        </w:rPr>
        <w:t>ловной ответственности и изъятий уголовно-правового характера при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обре</w:t>
      </w:r>
      <w:r>
        <w:rPr>
          <w:rFonts w:ascii="Times New Roman" w:hAnsi="Times New Roman" w:cs="Times New Roman"/>
          <w:color w:val="000000"/>
          <w:sz w:val="20"/>
          <w:szCs w:val="20"/>
        </w:rPr>
        <w:t>тает особую актуальность в контексте о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тнесения данных преимуществ, но</w:t>
      </w:r>
      <w:r>
        <w:rPr>
          <w:rFonts w:ascii="Times New Roman" w:hAnsi="Times New Roman" w:cs="Times New Roman"/>
          <w:color w:val="000000"/>
          <w:sz w:val="20"/>
          <w:szCs w:val="20"/>
        </w:rPr>
        <w:t>сящих сугубо процессуальное значение, к категории материального права.</w:t>
      </w:r>
    </w:p>
    <w:p w:rsidR="005A3976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Этот вопрос наиболее ярко прослеживает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ся в диссертационных исследова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ниях М. А. Елизаровой [8] и А. Г. Кибаль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ника [9]. Так, обсуждаемая диф</w:t>
      </w:r>
      <w:r>
        <w:rPr>
          <w:rFonts w:ascii="Times New Roman" w:hAnsi="Times New Roman" w:cs="Times New Roman"/>
          <w:color w:val="000000"/>
          <w:sz w:val="20"/>
          <w:szCs w:val="20"/>
        </w:rPr>
        <w:t>ференциация имеет особое значение в п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реломлении вопросов соотношения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уголовно-процессуальных иммунитетов 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и уголовно-правового освобожде</w:t>
      </w:r>
      <w:r>
        <w:rPr>
          <w:rFonts w:ascii="Times New Roman" w:hAnsi="Times New Roman" w:cs="Times New Roman"/>
          <w:color w:val="000000"/>
          <w:sz w:val="20"/>
          <w:szCs w:val="20"/>
        </w:rPr>
        <w:t>ния от уголовной ответственности. При этом ученые именуют институты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освобождения от уголовной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ответстве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нности уголовно-правовыми имму</w:t>
      </w:r>
      <w:r>
        <w:rPr>
          <w:rFonts w:ascii="Times New Roman" w:hAnsi="Times New Roman" w:cs="Times New Roman"/>
          <w:color w:val="000000"/>
          <w:sz w:val="20"/>
          <w:szCs w:val="20"/>
        </w:rPr>
        <w:t>нитетами, относя к ним и фактические п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равовые изъятия, и особый поря</w:t>
      </w:r>
      <w:r>
        <w:rPr>
          <w:rFonts w:ascii="Times New Roman" w:hAnsi="Times New Roman" w:cs="Times New Roman"/>
          <w:color w:val="000000"/>
          <w:sz w:val="20"/>
          <w:szCs w:val="20"/>
        </w:rPr>
        <w:t>док производства в отно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шении отдельных лиц [9, с. 18]. 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Аргументируя собственную позицию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, А. Г. Кибальник приводит их в </w:t>
      </w:r>
      <w:r>
        <w:rPr>
          <w:rFonts w:ascii="Times New Roman" w:hAnsi="Times New Roman" w:cs="Times New Roman"/>
          <w:color w:val="000000"/>
          <w:sz w:val="20"/>
          <w:szCs w:val="20"/>
        </w:rPr>
        <w:t>пользу зависимости категории «уго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ловно-процессуальный иммунитет» </w:t>
      </w:r>
      <w:r>
        <w:rPr>
          <w:rFonts w:ascii="Times New Roman" w:hAnsi="Times New Roman" w:cs="Times New Roman"/>
          <w:color w:val="000000"/>
          <w:sz w:val="20"/>
          <w:szCs w:val="20"/>
        </w:rPr>
        <w:t>от категории «уголовно-правовой имму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нитет». Под понятием «уголовно-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процессуальный иммунитет» автор обоб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щенно понимает достаточно боль</w:t>
      </w:r>
      <w:r>
        <w:rPr>
          <w:rFonts w:ascii="Times New Roman" w:hAnsi="Times New Roman" w:cs="Times New Roman"/>
          <w:color w:val="000000"/>
          <w:sz w:val="20"/>
          <w:szCs w:val="20"/>
        </w:rPr>
        <w:t>шой спектр преимуществ уголовно-процес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суального характера [9, с. 18].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этом беря за основу заранее неверн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ую позицию Ф. </w:t>
      </w:r>
      <w:proofErr w:type="gramStart"/>
      <w:r w:rsidR="00AC4170">
        <w:rPr>
          <w:rFonts w:ascii="Times New Roman" w:hAnsi="Times New Roman" w:cs="Times New Roman"/>
          <w:color w:val="000000"/>
          <w:sz w:val="20"/>
          <w:szCs w:val="20"/>
        </w:rPr>
        <w:t>А-О</w:t>
      </w:r>
      <w:proofErr w:type="gramEnd"/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="00AC4170">
        <w:rPr>
          <w:rFonts w:ascii="Times New Roman" w:hAnsi="Times New Roman" w:cs="Times New Roman"/>
          <w:color w:val="000000"/>
          <w:sz w:val="20"/>
          <w:szCs w:val="20"/>
        </w:rPr>
        <w:t>Агаева</w:t>
      </w:r>
      <w:proofErr w:type="spellEnd"/>
      <w:r w:rsidR="00AC4170">
        <w:rPr>
          <w:rFonts w:ascii="Times New Roman" w:hAnsi="Times New Roman" w:cs="Times New Roman"/>
          <w:color w:val="000000"/>
          <w:sz w:val="20"/>
          <w:szCs w:val="20"/>
        </w:rPr>
        <w:t>, уче</w:t>
      </w:r>
      <w:r>
        <w:rPr>
          <w:rFonts w:ascii="Times New Roman" w:hAnsi="Times New Roman" w:cs="Times New Roman"/>
          <w:color w:val="000000"/>
          <w:sz w:val="20"/>
          <w:szCs w:val="20"/>
        </w:rPr>
        <w:t>ный отмечает, что все процессуальные д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ействия в конечном итоге подчи</w:t>
      </w:r>
      <w:r>
        <w:rPr>
          <w:rFonts w:ascii="Times New Roman" w:hAnsi="Times New Roman" w:cs="Times New Roman"/>
          <w:color w:val="000000"/>
          <w:sz w:val="20"/>
          <w:szCs w:val="20"/>
        </w:rPr>
        <w:t>нены одной цели — законной реализаци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и уголовной ответственности со</w:t>
      </w:r>
      <w:r>
        <w:rPr>
          <w:rFonts w:ascii="Times New Roman" w:hAnsi="Times New Roman" w:cs="Times New Roman"/>
          <w:color w:val="000000"/>
          <w:sz w:val="20"/>
          <w:szCs w:val="20"/>
        </w:rPr>
        <w:t>гласно установлениям уголовно-материального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права. Именно поэтому он </w:t>
      </w:r>
      <w:r>
        <w:rPr>
          <w:rFonts w:ascii="Times New Roman" w:hAnsi="Times New Roman" w:cs="Times New Roman"/>
          <w:color w:val="000000"/>
          <w:sz w:val="20"/>
          <w:szCs w:val="20"/>
        </w:rPr>
        <w:t>утверждает, что уголовно-процессуал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ьные иммунитеты являются произ</w:t>
      </w:r>
      <w:r>
        <w:rPr>
          <w:rFonts w:ascii="Times New Roman" w:hAnsi="Times New Roman" w:cs="Times New Roman"/>
          <w:color w:val="000000"/>
          <w:sz w:val="20"/>
          <w:szCs w:val="20"/>
        </w:rPr>
        <w:t>водными от уголовно-материальных: «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в любом правовом источнике осо</w:t>
      </w:r>
      <w:r>
        <w:rPr>
          <w:rFonts w:ascii="Times New Roman" w:hAnsi="Times New Roman" w:cs="Times New Roman"/>
          <w:color w:val="000000"/>
          <w:sz w:val="20"/>
          <w:szCs w:val="20"/>
        </w:rPr>
        <w:t>бая процедура проведения процессуальных действий увязывается с тем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или иным изъятием лица из сферы уголов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ного закона (уголовной юрисдик</w:t>
      </w:r>
      <w:r>
        <w:rPr>
          <w:rFonts w:ascii="Times New Roman" w:hAnsi="Times New Roman" w:cs="Times New Roman"/>
          <w:color w:val="000000"/>
          <w:sz w:val="20"/>
          <w:szCs w:val="20"/>
        </w:rPr>
        <w:t>ции)». Это подтверждается и тем, что срок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и содержания под стражей в слу</w:t>
      </w:r>
      <w:r>
        <w:rPr>
          <w:rFonts w:ascii="Times New Roman" w:hAnsi="Times New Roman" w:cs="Times New Roman"/>
          <w:color w:val="000000"/>
          <w:sz w:val="20"/>
          <w:szCs w:val="20"/>
        </w:rPr>
        <w:t>чае обвинительного приговора общеприня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то засчитываются в сроки назна</w:t>
      </w:r>
      <w:r>
        <w:rPr>
          <w:rFonts w:ascii="Times New Roman" w:hAnsi="Times New Roman" w:cs="Times New Roman"/>
          <w:color w:val="000000"/>
          <w:sz w:val="20"/>
          <w:szCs w:val="20"/>
        </w:rPr>
        <w:t>ченного наказания. Из чего ученый делае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т вывод о том, что меры принуж</w:t>
      </w:r>
      <w:r>
        <w:rPr>
          <w:rFonts w:ascii="Times New Roman" w:hAnsi="Times New Roman" w:cs="Times New Roman"/>
          <w:color w:val="000000"/>
          <w:sz w:val="20"/>
          <w:szCs w:val="20"/>
        </w:rPr>
        <w:t>дения являются составной частью уголовн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ой ответственности, а если лицо </w:t>
      </w:r>
      <w:r>
        <w:rPr>
          <w:rFonts w:ascii="Times New Roman" w:hAnsi="Times New Roman" w:cs="Times New Roman"/>
          <w:color w:val="000000"/>
          <w:sz w:val="20"/>
          <w:szCs w:val="20"/>
        </w:rPr>
        <w:t>изъято из-под действия уголовного закона,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то к нему не могут быть приме</w:t>
      </w:r>
      <w:r>
        <w:rPr>
          <w:rFonts w:ascii="Times New Roman" w:hAnsi="Times New Roman" w:cs="Times New Roman"/>
          <w:color w:val="000000"/>
          <w:sz w:val="20"/>
          <w:szCs w:val="20"/>
        </w:rPr>
        <w:t>нены меры процессуального принуждения [9, с. 16].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По мнению диссертанта, данная точка зрения является ошибочной, 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по</w:t>
      </w:r>
      <w:r>
        <w:rPr>
          <w:rFonts w:ascii="Times New Roman" w:hAnsi="Times New Roman" w:cs="Times New Roman"/>
          <w:color w:val="000000"/>
          <w:sz w:val="20"/>
          <w:szCs w:val="20"/>
        </w:rPr>
        <w:t>скольку: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Иммунитет — не есть изъятие 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из общего порядка судопроизвод</w:t>
      </w:r>
      <w:r>
        <w:rPr>
          <w:rFonts w:ascii="Times New Roman" w:hAnsi="Times New Roman" w:cs="Times New Roman"/>
          <w:color w:val="000000"/>
          <w:sz w:val="20"/>
          <w:szCs w:val="20"/>
        </w:rPr>
        <w:t>ства для отдельных категорий граждан, хотя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бы потому, что в этом виде его </w:t>
      </w:r>
      <w:r>
        <w:rPr>
          <w:rFonts w:ascii="Times New Roman" w:hAnsi="Times New Roman" w:cs="Times New Roman"/>
          <w:color w:val="000000"/>
          <w:sz w:val="20"/>
          <w:szCs w:val="20"/>
        </w:rPr>
        <w:t>трактовки невозможна дифференциация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с прочими изъятиями, лишенными </w:t>
      </w:r>
      <w:r>
        <w:rPr>
          <w:rFonts w:ascii="Times New Roman" w:hAnsi="Times New Roman" w:cs="Times New Roman"/>
          <w:color w:val="000000"/>
          <w:sz w:val="20"/>
          <w:szCs w:val="20"/>
        </w:rPr>
        <w:t>влияния принципа диспозитивности. Напри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мер, невозможность допроса </w:t>
      </w:r>
      <w:r>
        <w:rPr>
          <w:rFonts w:ascii="Times New Roman" w:hAnsi="Times New Roman" w:cs="Times New Roman"/>
          <w:color w:val="000000"/>
          <w:sz w:val="20"/>
          <w:szCs w:val="20"/>
        </w:rPr>
        <w:t>некоторых лиц (судей и т. д.). Иммунитет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— есть такой вид преимущества,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который основан на использовании волеизъявления лица, им обладающего.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Возникновение иммунитета в угол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овном процессе во многом связа</w:t>
      </w:r>
      <w:r>
        <w:rPr>
          <w:rFonts w:ascii="Times New Roman" w:hAnsi="Times New Roman" w:cs="Times New Roman"/>
          <w:color w:val="000000"/>
          <w:sz w:val="20"/>
          <w:szCs w:val="20"/>
        </w:rPr>
        <w:t>но с процедурными моментами, однако д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елать из этого вывод о том, что </w:t>
      </w:r>
      <w:r>
        <w:rPr>
          <w:rFonts w:ascii="Times New Roman" w:hAnsi="Times New Roman" w:cs="Times New Roman"/>
          <w:color w:val="000000"/>
          <w:sz w:val="20"/>
          <w:szCs w:val="20"/>
        </w:rPr>
        <w:t>все процессуальные действия подчи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нены одной цели — законной реа</w:t>
      </w:r>
      <w:r>
        <w:rPr>
          <w:rFonts w:ascii="Times New Roman" w:hAnsi="Times New Roman" w:cs="Times New Roman"/>
          <w:color w:val="000000"/>
          <w:sz w:val="20"/>
          <w:szCs w:val="20"/>
        </w:rPr>
        <w:t>лизации уголовной ответственности с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огласно установлениям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материального права и уголовно-процессуальные иммунитеты являются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производными от уголовно-материальны</w:t>
      </w:r>
      <w:r w:rsidR="00AC4170">
        <w:rPr>
          <w:rFonts w:ascii="Times New Roman" w:hAnsi="Times New Roman" w:cs="Times New Roman"/>
          <w:color w:val="000000"/>
          <w:sz w:val="20"/>
          <w:szCs w:val="20"/>
        </w:rPr>
        <w:t>х нельзя в виду подмены логиче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ских основ в доказывании утверждения.</w:t>
      </w:r>
      <w:proofErr w:type="gramEnd"/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Ошибочность мнения А. Г. Кибальника с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вязывается с тем, что процессу</w:t>
      </w:r>
      <w:r>
        <w:rPr>
          <w:rFonts w:ascii="Times New Roman" w:hAnsi="Times New Roman" w:cs="Times New Roman"/>
          <w:color w:val="000000"/>
          <w:sz w:val="20"/>
          <w:szCs w:val="20"/>
        </w:rPr>
        <w:t>альные действия подчинены своей цели, ст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рого обозначенной уголовным за</w:t>
      </w:r>
      <w:r>
        <w:rPr>
          <w:rFonts w:ascii="Times New Roman" w:hAnsi="Times New Roman" w:cs="Times New Roman"/>
          <w:color w:val="000000"/>
          <w:sz w:val="20"/>
          <w:szCs w:val="20"/>
        </w:rPr>
        <w:t>коном и правом. Для опровержения этого д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остаточно привести в пример со</w:t>
      </w:r>
      <w:r>
        <w:rPr>
          <w:rFonts w:ascii="Times New Roman" w:hAnsi="Times New Roman" w:cs="Times New Roman"/>
          <w:color w:val="000000"/>
          <w:sz w:val="20"/>
          <w:szCs w:val="20"/>
        </w:rPr>
        <w:t>держание нормы, определяющей задачи у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головно-процессуального законо</w:t>
      </w:r>
      <w:r>
        <w:rPr>
          <w:rFonts w:ascii="Times New Roman" w:hAnsi="Times New Roman" w:cs="Times New Roman"/>
          <w:color w:val="000000"/>
          <w:sz w:val="20"/>
          <w:szCs w:val="20"/>
        </w:rPr>
        <w:t>дательства. Например, ст. 8 УПК РК «Задачи уголовного процесса» гласит: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«1. </w:t>
      </w:r>
      <w:r w:rsidR="005A397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Задачами уголовного процесса являются быстрое и полное рас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кры</w:t>
      </w:r>
      <w:r>
        <w:rPr>
          <w:rFonts w:ascii="Times New Roman" w:hAnsi="Times New Roman" w:cs="Times New Roman"/>
          <w:color w:val="000000"/>
          <w:sz w:val="20"/>
          <w:szCs w:val="20"/>
        </w:rPr>
        <w:t>тие преступлений, изобличение и привле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чение к уголовной ответственно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сти лиц, их совершивших, справедливое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судебное разбирательство и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вильное применение уголовного закона.</w:t>
      </w:r>
    </w:p>
    <w:p w:rsidR="00ED1C2F" w:rsidRDefault="005A3976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Установленный законом порядок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производства по уголовным делам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должен обеспечивать защиту от необосн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ованного обвинения и осуждения,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от незаконного ограничения прав и свобод человека и гражданина, в случае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незаконного обвинения или осуждения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невиновного — незамедлительную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и полную его реабилитацию, а также способствоват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ь укреплению законно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сти и правопорядка, предупреждению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преступлений, формированию ува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жительного отношения к праву».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Как видно дифференциация точки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зрения А. Г. Кибальника и общей </w:t>
      </w:r>
      <w:r>
        <w:rPr>
          <w:rFonts w:ascii="Times New Roman" w:hAnsi="Times New Roman" w:cs="Times New Roman"/>
          <w:color w:val="000000"/>
          <w:sz w:val="20"/>
          <w:szCs w:val="20"/>
        </w:rPr>
        <w:t>позиции законодателя очевидна. Кром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е того, в контексте утверждений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А. Г. Кибальника о соотношении уголов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ной ответственности и существо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вания иммунитета, как одного из видов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преимуществ в уголовном праве, </w:t>
      </w:r>
      <w:r>
        <w:rPr>
          <w:rFonts w:ascii="Times New Roman" w:hAnsi="Times New Roman" w:cs="Times New Roman"/>
          <w:color w:val="000000"/>
          <w:sz w:val="20"/>
          <w:szCs w:val="20"/>
        </w:rPr>
        <w:t>следует учитывать, что реализация уг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оловной ответственности начина</w:t>
      </w:r>
      <w:r>
        <w:rPr>
          <w:rFonts w:ascii="Times New Roman" w:hAnsi="Times New Roman" w:cs="Times New Roman"/>
          <w:color w:val="000000"/>
          <w:sz w:val="20"/>
          <w:szCs w:val="20"/>
        </w:rPr>
        <w:t>ет иметь место не ранее чем будет установлена виновность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лица. Имен</w:t>
      </w:r>
      <w:r>
        <w:rPr>
          <w:rFonts w:ascii="Times New Roman" w:hAnsi="Times New Roman" w:cs="Times New Roman"/>
          <w:color w:val="000000"/>
          <w:sz w:val="20"/>
          <w:szCs w:val="20"/>
        </w:rPr>
        <w:t>но поэтому основной целью уголовно-п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роцессуальных действий является </w:t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установление вопроса о виновности ли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бо невиновности лица.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процессуальное право является независ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имым в своем существовании, по</w:t>
      </w:r>
      <w:r>
        <w:rPr>
          <w:rFonts w:ascii="Times New Roman" w:hAnsi="Times New Roman" w:cs="Times New Roman"/>
          <w:color w:val="000000"/>
          <w:sz w:val="20"/>
          <w:szCs w:val="20"/>
        </w:rPr>
        <w:t>скольку логика такого установления свя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зывается не с представлениями о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сути нарушенных деянием отношений, а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с механизмом расследования, как </w:t>
      </w:r>
      <w:r>
        <w:rPr>
          <w:rFonts w:ascii="Times New Roman" w:hAnsi="Times New Roman" w:cs="Times New Roman"/>
          <w:color w:val="000000"/>
          <w:sz w:val="20"/>
          <w:szCs w:val="20"/>
        </w:rPr>
        <w:t>эвристической деятельности.</w:t>
      </w:r>
    </w:p>
    <w:p w:rsidR="005A3976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Что же касается производности угол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овно-процессуальных иммунитетов </w:t>
      </w:r>
      <w:r>
        <w:rPr>
          <w:rFonts w:ascii="Times New Roman" w:hAnsi="Times New Roman" w:cs="Times New Roman"/>
          <w:color w:val="000000"/>
          <w:sz w:val="20"/>
          <w:szCs w:val="20"/>
        </w:rPr>
        <w:t>от уголовно-правовых, то диссертант утверждает, что последних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, по сути, не </w:t>
      </w:r>
      <w:r>
        <w:rPr>
          <w:rFonts w:ascii="Times New Roman" w:hAnsi="Times New Roman" w:cs="Times New Roman"/>
          <w:color w:val="000000"/>
          <w:sz w:val="20"/>
          <w:szCs w:val="20"/>
        </w:rPr>
        <w:t>существует, согласовывая свою точку зрения с позицией других ученых [10].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 этом он указывает на то, что общие ц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ели стоят перед многими отрасля</w:t>
      </w:r>
      <w:r>
        <w:rPr>
          <w:rFonts w:ascii="Times New Roman" w:hAnsi="Times New Roman" w:cs="Times New Roman"/>
          <w:color w:val="000000"/>
          <w:sz w:val="20"/>
          <w:szCs w:val="20"/>
        </w:rPr>
        <w:t>ми наук, что, впрочем, не является причи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ной для доминанты одной над дру</w:t>
      </w:r>
      <w:r>
        <w:rPr>
          <w:rFonts w:ascii="Times New Roman" w:hAnsi="Times New Roman" w:cs="Times New Roman"/>
          <w:color w:val="000000"/>
          <w:sz w:val="20"/>
          <w:szCs w:val="20"/>
        </w:rPr>
        <w:t>гой. Например, экзистенциальное стремление человека к жизни определяет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прямую зависимость уголовного права от философии и экзистенциализма, в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частности. Однако это не является причино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й для утверждений о существова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нии уголовного права только лишь как инструмента философских ра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ссужде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ний. Более того, даже если и согласиться с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такой трактовкой причинной взаи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мосвязи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научно-отраслевого предназначения, то получается, что и с позиции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философии понятия «изъятия», «освобожд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ение» и «особая процедура прове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дения» являются по сути разными. Этот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факт делает ничтожными любые ар</w:t>
      </w:r>
      <w:r>
        <w:rPr>
          <w:rFonts w:ascii="Times New Roman" w:hAnsi="Times New Roman" w:cs="Times New Roman"/>
          <w:color w:val="000000"/>
          <w:sz w:val="20"/>
          <w:szCs w:val="20"/>
        </w:rPr>
        <w:t>гументы, обобщающие их на уровне конкретных случаев.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A3976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Также ошибочными и незрелыми явля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ются доводы о том, что меры при</w:t>
      </w:r>
      <w:r>
        <w:rPr>
          <w:rFonts w:ascii="Times New Roman" w:hAnsi="Times New Roman" w:cs="Times New Roman"/>
          <w:color w:val="000000"/>
          <w:sz w:val="20"/>
          <w:szCs w:val="20"/>
        </w:rPr>
        <w:t>нуждения являются составной частью уголовной ответственности [9]. Ибо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их применение допускается по отношению к лицу, чья виновность еще не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установлена приговором суда. Их применение носит обеспечительный для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расследования и судопроизводства в целом характер. Диссертант согласен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тем, что если лицо изъято из-под действия уголовного закона, к нему не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могут быть применены меры процессуального принуждения. Однако если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такое изъятие имеет место на самом де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ле, а не на уровне его ошибочно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обобщения с понятием «иммунитет», т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 речь идет не только о примене</w:t>
      </w:r>
      <w:r>
        <w:rPr>
          <w:rFonts w:ascii="Times New Roman" w:hAnsi="Times New Roman" w:cs="Times New Roman"/>
          <w:color w:val="000000"/>
          <w:sz w:val="20"/>
          <w:szCs w:val="20"/>
        </w:rPr>
        <w:t>нии мер принуждения, но и об уголовном преследовании вообще. В этом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случае, с позиции логики, отпадает нео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бходимость в расследовании вооб</w:t>
      </w:r>
      <w:r>
        <w:rPr>
          <w:rFonts w:ascii="Times New Roman" w:hAnsi="Times New Roman" w:cs="Times New Roman"/>
          <w:color w:val="000000"/>
          <w:sz w:val="20"/>
          <w:szCs w:val="20"/>
        </w:rPr>
        <w:t>ще, как в процедуре реализации уголо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вной ответственности — в понима</w:t>
      </w:r>
      <w:r>
        <w:rPr>
          <w:rFonts w:ascii="Times New Roman" w:hAnsi="Times New Roman" w:cs="Times New Roman"/>
          <w:color w:val="000000"/>
          <w:sz w:val="20"/>
          <w:szCs w:val="20"/>
        </w:rPr>
        <w:t>нии А. Г. Кибальника (поскольку факт не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возможности привлечения к ответ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ственности лиц, обладающих иммунитетом,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от государства не зависит, а це</w:t>
      </w:r>
      <w:r>
        <w:rPr>
          <w:rFonts w:ascii="Times New Roman" w:hAnsi="Times New Roman" w:cs="Times New Roman"/>
          <w:color w:val="000000"/>
          <w:sz w:val="20"/>
          <w:szCs w:val="20"/>
        </w:rPr>
        <w:t>ликом связывается с волеизъявлением самого лица).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Рассматривая случаи начала обладани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я и пользования иммунитетом каж</w:t>
      </w:r>
      <w:r>
        <w:rPr>
          <w:rFonts w:ascii="Times New Roman" w:hAnsi="Times New Roman" w:cs="Times New Roman"/>
          <w:color w:val="000000"/>
          <w:sz w:val="20"/>
          <w:szCs w:val="20"/>
        </w:rPr>
        <w:t>дым конкретным субъектом и случаи ок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ончания такого обладания и поль</w:t>
      </w:r>
      <w:r>
        <w:rPr>
          <w:rFonts w:ascii="Times New Roman" w:hAnsi="Times New Roman" w:cs="Times New Roman"/>
          <w:color w:val="000000"/>
          <w:sz w:val="20"/>
          <w:szCs w:val="20"/>
        </w:rPr>
        <w:t>зования, диссертант указывает и на общ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ие правила обладания и пользова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иммунитетом. Так, момент, с которог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 лицо начинает обладать иммуни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тетом, напрямую связан с вступлением лица в отношения, регулируемые с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помощью иммунитета. Речь идет как раз о тех отношениях,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необходимо-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сти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обеспечения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которых и предоставляет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ся иммунитет. Предлагаемая соис</w:t>
      </w:r>
      <w:r>
        <w:rPr>
          <w:rFonts w:ascii="Times New Roman" w:hAnsi="Times New Roman" w:cs="Times New Roman"/>
          <w:color w:val="000000"/>
          <w:sz w:val="20"/>
          <w:szCs w:val="20"/>
        </w:rPr>
        <w:t>кателем классификация имеет в основе им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енно эти отношения, что позволя</w:t>
      </w:r>
      <w:r>
        <w:rPr>
          <w:rFonts w:ascii="Times New Roman" w:hAnsi="Times New Roman" w:cs="Times New Roman"/>
          <w:color w:val="000000"/>
          <w:sz w:val="20"/>
          <w:szCs w:val="20"/>
        </w:rPr>
        <w:t>ет структурировать исследования иммунитета в зависимости от причинности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его предоставления. По отношению к ра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ссматриваемому вопросу автор де</w:t>
      </w:r>
      <w:r>
        <w:rPr>
          <w:rFonts w:ascii="Times New Roman" w:hAnsi="Times New Roman" w:cs="Times New Roman"/>
          <w:color w:val="000000"/>
          <w:sz w:val="20"/>
          <w:szCs w:val="20"/>
        </w:rPr>
        <w:t>лит иммунитеты на имеющие междунаро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дно-правовые корни и корни наци</w:t>
      </w:r>
      <w:r>
        <w:rPr>
          <w:rFonts w:ascii="Times New Roman" w:hAnsi="Times New Roman" w:cs="Times New Roman"/>
          <w:color w:val="000000"/>
          <w:sz w:val="20"/>
          <w:szCs w:val="20"/>
        </w:rPr>
        <w:t>онального права. В отечественном уголовно-процессуальном праве данные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виды отражаются в двух видах: иммунитет от дачи показаний и дипломатический иммунитет. Данная градация, по 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нению диссертанта, позволяет </w:t>
      </w:r>
      <w:proofErr w:type="gramStart"/>
      <w:r w:rsidR="00AF13BE">
        <w:rPr>
          <w:rFonts w:ascii="Times New Roman" w:hAnsi="Times New Roman" w:cs="Times New Roman"/>
          <w:color w:val="000000"/>
          <w:sz w:val="20"/>
          <w:szCs w:val="20"/>
        </w:rPr>
        <w:t>бо</w:t>
      </w:r>
      <w:r>
        <w:rPr>
          <w:rFonts w:ascii="Times New Roman" w:hAnsi="Times New Roman" w:cs="Times New Roman"/>
          <w:color w:val="000000"/>
          <w:sz w:val="20"/>
          <w:szCs w:val="20"/>
        </w:rPr>
        <w:t>лее структурно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описать ситуацию, связанную с участием лиц, обладающих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иммунитетами в уголовном процессе. При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этом фактическая реализация лю</w:t>
      </w:r>
      <w:r>
        <w:rPr>
          <w:rFonts w:ascii="Times New Roman" w:hAnsi="Times New Roman" w:cs="Times New Roman"/>
          <w:color w:val="000000"/>
          <w:sz w:val="20"/>
          <w:szCs w:val="20"/>
        </w:rPr>
        <w:t>бого вида иммунитета на сегодняшний день может выступать в двух формах: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вынесения постановления (решения) о невозможности уголовного</w:t>
      </w:r>
      <w:r w:rsidR="005A397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преследования лица, обладающего имм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унитетом от уголовного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преследо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вания в связи с последней причиной;</w:t>
      </w:r>
    </w:p>
    <w:p w:rsidR="005A3976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отметка в протоколе допроса лица о том, что лицо, облада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я фактиче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ским правом на иммунитет, им пользуется. При этом выявлено, что отметка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протоколе допроса о праве на иммунитет имеет место в 100 % уголовных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дел с реализованным иммунитетом — это дела, связанные с иммунитетом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 дачи показаний, конкретно со свидетельским иммунитетом.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A3976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 позиции теории решений, очевидно, что эти способы отражают этапы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функционирования иммунитета в ходе уголовного процесса.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A3976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заключении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подведены итоги пр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оведенного исследования, сформу</w:t>
      </w:r>
      <w:r>
        <w:rPr>
          <w:rFonts w:ascii="Times New Roman" w:hAnsi="Times New Roman" w:cs="Times New Roman"/>
          <w:color w:val="000000"/>
          <w:sz w:val="20"/>
          <w:szCs w:val="20"/>
        </w:rPr>
        <w:t>лированы основные выводы, намечены перспекти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вы дальнейших изыска</w:t>
      </w:r>
      <w:r>
        <w:rPr>
          <w:rFonts w:ascii="Times New Roman" w:hAnsi="Times New Roman" w:cs="Times New Roman"/>
          <w:color w:val="000000"/>
          <w:sz w:val="20"/>
          <w:szCs w:val="20"/>
        </w:rPr>
        <w:t>ний, а также по совершенствованию пр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актики применения знаний о преи</w:t>
      </w:r>
      <w:r>
        <w:rPr>
          <w:rFonts w:ascii="Times New Roman" w:hAnsi="Times New Roman" w:cs="Times New Roman"/>
          <w:color w:val="000000"/>
          <w:sz w:val="20"/>
          <w:szCs w:val="20"/>
        </w:rPr>
        <w:t>муществах в уголовно-процессуальной науке.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Важным результатом работы являе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тся определение основ теоретиче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ских знаний о правовых преимуществах — понятие и классифик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ация пра</w:t>
      </w:r>
      <w:r>
        <w:rPr>
          <w:rFonts w:ascii="Times New Roman" w:hAnsi="Times New Roman" w:cs="Times New Roman"/>
          <w:color w:val="000000"/>
          <w:sz w:val="20"/>
          <w:szCs w:val="20"/>
        </w:rPr>
        <w:t>вовых преимуществ и преимуществ в уголовном процессе; содержание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и уголовно-процессуальных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преимуществ; соотношение право</w:t>
      </w:r>
      <w:r>
        <w:rPr>
          <w:rFonts w:ascii="Times New Roman" w:hAnsi="Times New Roman" w:cs="Times New Roman"/>
          <w:color w:val="000000"/>
          <w:sz w:val="20"/>
          <w:szCs w:val="20"/>
        </w:rPr>
        <w:t>вых преимуществ с основными идеями и принципами права и уголовного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процесса; критерии разграничения правовых преим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уществ от прочих ин</w:t>
      </w:r>
      <w:r>
        <w:rPr>
          <w:rFonts w:ascii="Times New Roman" w:hAnsi="Times New Roman" w:cs="Times New Roman"/>
          <w:color w:val="000000"/>
          <w:sz w:val="20"/>
          <w:szCs w:val="20"/>
        </w:rPr>
        <w:t>ститутов права. Описывая прочие результаты, диссертант условно делит их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несколько категорий, генерация которых зависит от их значения.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31BBE" w:rsidRPr="00CB0AE8" w:rsidRDefault="00A31BBE" w:rsidP="00AB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A31BBE" w:rsidP="00A31BBE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0AE8">
        <w:rPr>
          <w:rFonts w:ascii="Times New Roman" w:hAnsi="Times New Roman" w:cs="Times New Roman"/>
          <w:sz w:val="24"/>
          <w:szCs w:val="24"/>
        </w:rPr>
        <w:t xml:space="preserve">   </w:t>
      </w:r>
      <w:r w:rsidR="00ED1C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ВЫВОДЫ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Проведенные исследования позвол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или автору сформулировать следу</w:t>
      </w:r>
      <w:r>
        <w:rPr>
          <w:rFonts w:ascii="Times New Roman" w:hAnsi="Times New Roman" w:cs="Times New Roman"/>
          <w:color w:val="000000"/>
          <w:sz w:val="20"/>
          <w:szCs w:val="20"/>
        </w:rPr>
        <w:t>ющие существенные выводы: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Предназначение каждого из участников уголовного судопроизводства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определяется необходимостью получени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я информации, могущей иметь зна</w:t>
      </w:r>
      <w:r>
        <w:rPr>
          <w:rFonts w:ascii="Times New Roman" w:hAnsi="Times New Roman" w:cs="Times New Roman"/>
          <w:color w:val="000000"/>
          <w:sz w:val="20"/>
          <w:szCs w:val="20"/>
        </w:rPr>
        <w:t>чение для разрешения дела. Такая ситуация еще раз подтверждает вывод 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том, что в идеале, с позиции функционализма процесса судопроизводства,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правила по поиску информации, обли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ченные в конкретные процессуаль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ные или следственные действия или решения, обязательны для всех 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ектов вне зависимости от их социального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статуса. Этот вывод предполага</w:t>
      </w:r>
      <w:r>
        <w:rPr>
          <w:rFonts w:ascii="Times New Roman" w:hAnsi="Times New Roman" w:cs="Times New Roman"/>
          <w:color w:val="000000"/>
          <w:sz w:val="20"/>
          <w:szCs w:val="20"/>
        </w:rPr>
        <w:t>ет невозможность существования каких-либо исключений из таких правил,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выражающихся в существовании право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вых уголовно-процессуальных изъ</w:t>
      </w:r>
      <w:r>
        <w:rPr>
          <w:rFonts w:ascii="Times New Roman" w:hAnsi="Times New Roman" w:cs="Times New Roman"/>
          <w:color w:val="000000"/>
          <w:sz w:val="20"/>
          <w:szCs w:val="20"/>
        </w:rPr>
        <w:t>ятий и других видов правовых преимуществ.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Целесообразно понимать право не только как инструмент свободы,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 и как инструмент защиты неотъемлемых интересов человека, стоящих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вне его динамических качеств и присущих ему изначально. В этой связи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специфика уголовно-процессуальных о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тношений как раз таки и проявля</w:t>
      </w:r>
      <w:r>
        <w:rPr>
          <w:rFonts w:ascii="Times New Roman" w:hAnsi="Times New Roman" w:cs="Times New Roman"/>
          <w:color w:val="000000"/>
          <w:sz w:val="20"/>
          <w:szCs w:val="20"/>
        </w:rPr>
        <w:t>ется в том, что они, будучи «орудием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» и способом достижения справед</w:t>
      </w:r>
      <w:r>
        <w:rPr>
          <w:rFonts w:ascii="Times New Roman" w:hAnsi="Times New Roman" w:cs="Times New Roman"/>
          <w:color w:val="000000"/>
          <w:sz w:val="20"/>
          <w:szCs w:val="20"/>
        </w:rPr>
        <w:t>ливости, подчиняются собственной логике реализации данного способа,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связываемого с функциональными хара</w:t>
      </w:r>
      <w:r w:rsidR="00AF13BE">
        <w:rPr>
          <w:rFonts w:ascii="Times New Roman" w:hAnsi="Times New Roman" w:cs="Times New Roman"/>
          <w:color w:val="000000"/>
          <w:sz w:val="20"/>
          <w:szCs w:val="20"/>
        </w:rPr>
        <w:t>ктеристиками самого процесса су</w:t>
      </w:r>
      <w:r>
        <w:rPr>
          <w:rFonts w:ascii="Times New Roman" w:hAnsi="Times New Roman" w:cs="Times New Roman"/>
          <w:color w:val="000000"/>
          <w:sz w:val="20"/>
          <w:szCs w:val="20"/>
        </w:rPr>
        <w:t>допроизводства и расследования. В связи с этим между математически-функциональным равенством в уголовном процессе и равенством с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оциаль</w:t>
      </w:r>
      <w:r>
        <w:rPr>
          <w:rFonts w:ascii="Times New Roman" w:hAnsi="Times New Roman" w:cs="Times New Roman"/>
          <w:color w:val="000000"/>
          <w:sz w:val="20"/>
          <w:szCs w:val="20"/>
        </w:rPr>
        <w:t>ным можно поставить знак равно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(=) 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и отождествить их в полной мере.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Нормы, содержащиеся в главе 54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УПК РК «Судопроизводство по де</w:t>
      </w:r>
      <w:r>
        <w:rPr>
          <w:rFonts w:ascii="Times New Roman" w:hAnsi="Times New Roman" w:cs="Times New Roman"/>
          <w:color w:val="000000"/>
          <w:sz w:val="20"/>
          <w:szCs w:val="20"/>
        </w:rPr>
        <w:t>лам о применении принудительных мер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медицинского характера к невме</w:t>
      </w:r>
      <w:r>
        <w:rPr>
          <w:rFonts w:ascii="Times New Roman" w:hAnsi="Times New Roman" w:cs="Times New Roman"/>
          <w:color w:val="000000"/>
          <w:sz w:val="20"/>
          <w:szCs w:val="20"/>
        </w:rPr>
        <w:t>няемым», нельзя назвать преимущественными, так как они отражают факт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функционального соответствия потребностей процедуры производства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расследования и состояния субъекта по отношению к возможности участия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данной процедуре.</w:t>
      </w:r>
      <w:proofErr w:type="gramEnd"/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Дача ложных показаний в ходе допроса, проведенного с нарушением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уголовно-процессуального законодательства, не должна преследоваться по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уголовно-процессуальному закону.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Обладая фактическими преимущ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ествами по отношению к потерпев</w:t>
      </w:r>
      <w:r>
        <w:rPr>
          <w:rFonts w:ascii="Times New Roman" w:hAnsi="Times New Roman" w:cs="Times New Roman"/>
          <w:color w:val="000000"/>
          <w:sz w:val="20"/>
          <w:szCs w:val="20"/>
        </w:rPr>
        <w:t>шему и пр., обвиняемый и др. (сторона 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бвинения, поскольку права защит</w:t>
      </w:r>
      <w:r>
        <w:rPr>
          <w:rFonts w:ascii="Times New Roman" w:hAnsi="Times New Roman" w:cs="Times New Roman"/>
          <w:color w:val="000000"/>
          <w:sz w:val="20"/>
          <w:szCs w:val="20"/>
        </w:rPr>
        <w:t>ника и обвиняемого не отличаются) уступ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ает в преимуществах по сбору до</w:t>
      </w:r>
      <w:r>
        <w:rPr>
          <w:rFonts w:ascii="Times New Roman" w:hAnsi="Times New Roman" w:cs="Times New Roman"/>
          <w:color w:val="000000"/>
          <w:sz w:val="20"/>
          <w:szCs w:val="20"/>
        </w:rPr>
        <w:t>казательств органу уголовного пресле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дования. Одновременно, преимуще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ства пассивных способностей в защите не могут поглотить собой активные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способности в обвинении.</w:t>
      </w:r>
    </w:p>
    <w:p w:rsidR="00ED1C2F" w:rsidRDefault="00ED1C2F" w:rsidP="005A39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 Отсутствие в уголовном законодательстве Рес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публики Казахстан нор</w:t>
      </w:r>
      <w:r>
        <w:rPr>
          <w:rFonts w:ascii="Times New Roman" w:hAnsi="Times New Roman" w:cs="Times New Roman"/>
          <w:color w:val="000000"/>
          <w:sz w:val="20"/>
          <w:szCs w:val="20"/>
        </w:rPr>
        <w:t>мы, устанавливающей ответственность з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а дачу ложных показаний подозре</w:t>
      </w:r>
      <w:r>
        <w:rPr>
          <w:rFonts w:ascii="Times New Roman" w:hAnsi="Times New Roman" w:cs="Times New Roman"/>
          <w:color w:val="000000"/>
          <w:sz w:val="20"/>
          <w:szCs w:val="20"/>
        </w:rPr>
        <w:t>ваемым, обвиняемым, подсудимым, —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существование иллюзии, соблюде</w:t>
      </w:r>
      <w:r>
        <w:rPr>
          <w:rFonts w:ascii="Times New Roman" w:hAnsi="Times New Roman" w:cs="Times New Roman"/>
          <w:color w:val="000000"/>
          <w:sz w:val="20"/>
          <w:szCs w:val="20"/>
        </w:rPr>
        <w:t>ния прав человека, ежедневно попира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ющая принципы и цели существова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права, наносящая существенный ущерб обществу и воспитывающая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народ в духе отрицания правосудия. В св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язи с этим, подозреваемый, обви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няемый, подсудимый должны нести ответственность за дачу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заведомо лож</w:t>
      </w:r>
      <w:r>
        <w:rPr>
          <w:rFonts w:ascii="Times New Roman" w:hAnsi="Times New Roman" w:cs="Times New Roman"/>
          <w:color w:val="000000"/>
          <w:sz w:val="20"/>
          <w:szCs w:val="20"/>
        </w:rPr>
        <w:t>ных показаний согласно общим прави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лам ст. 352 УК РК «Заведомо лож</w:t>
      </w:r>
      <w:r>
        <w:rPr>
          <w:rFonts w:ascii="Times New Roman" w:hAnsi="Times New Roman" w:cs="Times New Roman"/>
          <w:color w:val="000000"/>
          <w:sz w:val="20"/>
          <w:szCs w:val="20"/>
        </w:rPr>
        <w:t>ные показание, заключение эксперта и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ли неправильный перевод». Назна</w:t>
      </w:r>
      <w:r>
        <w:rPr>
          <w:rFonts w:ascii="Times New Roman" w:hAnsi="Times New Roman" w:cs="Times New Roman"/>
          <w:color w:val="000000"/>
          <w:sz w:val="20"/>
          <w:szCs w:val="20"/>
        </w:rPr>
        <w:t>чение наказания в данном случае долж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но определяться посредством сло</w:t>
      </w:r>
      <w:r>
        <w:rPr>
          <w:rFonts w:ascii="Times New Roman" w:hAnsi="Times New Roman" w:cs="Times New Roman"/>
          <w:color w:val="000000"/>
          <w:sz w:val="20"/>
          <w:szCs w:val="20"/>
        </w:rPr>
        <w:t>жения сроков наказания за совершение преступления, предусмотренного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ст. 352 УК РК, и преступления, которое первично вменяется лицу.</w:t>
      </w:r>
    </w:p>
    <w:p w:rsidR="001F4005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Сужение количества субъектов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, способных принимать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процессуальные решения по делу (возбуди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ть уголовное преследование и са</w:t>
      </w:r>
      <w:r>
        <w:rPr>
          <w:rFonts w:ascii="Times New Roman" w:hAnsi="Times New Roman" w:cs="Times New Roman"/>
          <w:color w:val="000000"/>
          <w:sz w:val="20"/>
          <w:szCs w:val="20"/>
        </w:rPr>
        <w:t>мостоятельно принимать решения о пр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именении мер пресечения и приво</w:t>
      </w:r>
      <w:r>
        <w:rPr>
          <w:rFonts w:ascii="Times New Roman" w:hAnsi="Times New Roman" w:cs="Times New Roman"/>
          <w:color w:val="000000"/>
          <w:sz w:val="20"/>
          <w:szCs w:val="20"/>
        </w:rPr>
        <w:t>де), одновременно повышает вероятность воздействия на этих субъектов, а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также успешность такого воздействия, что делает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существование правила об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эксклюзивном праве возбуждения уголовного дела в отношении депутатов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Парламента Республики Казахстан, Пре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дседателя и членов Конституцион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совета Республики Казахстан, судьи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, Генерального прокурора</w:t>
      </w:r>
      <w:proofErr w:type="gramEnd"/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руково</w:t>
      </w:r>
      <w:r>
        <w:rPr>
          <w:rFonts w:ascii="Times New Roman" w:hAnsi="Times New Roman" w:cs="Times New Roman"/>
          <w:color w:val="000000"/>
          <w:sz w:val="20"/>
          <w:szCs w:val="20"/>
        </w:rPr>
        <w:t>дителем государственного органа Республики Казахстан, осуществляющего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дознание и предварительное следствие,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Генеральным прокурором, замести</w:t>
      </w:r>
      <w:r>
        <w:rPr>
          <w:rFonts w:ascii="Times New Roman" w:hAnsi="Times New Roman" w:cs="Times New Roman"/>
          <w:color w:val="000000"/>
          <w:sz w:val="20"/>
          <w:szCs w:val="20"/>
        </w:rPr>
        <w:t>телем Генерального прокурора правилом, требующим своего исключения из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уголовно-процессуального законодательства Республики Казахстан.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Суть преимущественного механизма сужения количества субъектов,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способных возбудить уголовное преследов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ание, заключается в том, что су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жение количества субъектов, могущих возбудить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уголовное дело, не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полагая никаких функциональных преимуществ эвристического характера,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предполагает существование субъекта во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збуждения уголовного дела, кото</w:t>
      </w:r>
      <w:r>
        <w:rPr>
          <w:rFonts w:ascii="Times New Roman" w:hAnsi="Times New Roman" w:cs="Times New Roman"/>
          <w:color w:val="000000"/>
          <w:sz w:val="20"/>
          <w:szCs w:val="20"/>
        </w:rPr>
        <w:t>рый известен заранее и может быть под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вергнут влиянию со стороны гипо</w:t>
      </w:r>
      <w:r>
        <w:rPr>
          <w:rFonts w:ascii="Times New Roman" w:hAnsi="Times New Roman" w:cs="Times New Roman"/>
          <w:color w:val="000000"/>
          <w:sz w:val="20"/>
          <w:szCs w:val="20"/>
        </w:rPr>
        <w:t>тетической «защиты». Такое преимущество можно назвать негативным, по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сути, так как оно не предполагает дополнительных гарантий установления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истины по делу, а основывается на устан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овлении условий влияния </w:t>
      </w:r>
      <w:proofErr w:type="gramStart"/>
      <w:r w:rsidR="00DE0AEE"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DE0AEE">
        <w:rPr>
          <w:rFonts w:ascii="Times New Roman" w:hAnsi="Times New Roman" w:cs="Times New Roman"/>
          <w:color w:val="000000"/>
          <w:sz w:val="20"/>
          <w:szCs w:val="20"/>
        </w:rPr>
        <w:t>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возбуждения уголовного дела. В связи с этим целесообразно вообще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отказаться от этого признака, предоставив право возбуждения уголовного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дела конкретному следователю или до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знавателю. Тем самым приведя си</w:t>
      </w:r>
      <w:r>
        <w:rPr>
          <w:rFonts w:ascii="Times New Roman" w:hAnsi="Times New Roman" w:cs="Times New Roman"/>
          <w:color w:val="000000"/>
          <w:sz w:val="20"/>
          <w:szCs w:val="20"/>
        </w:rPr>
        <w:t>туацию в соответствие с общим порядком возбуждения уголовного дела.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8. Существование необходимости согласования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решений об аресте, при</w:t>
      </w:r>
      <w:r>
        <w:rPr>
          <w:rFonts w:ascii="Times New Roman" w:hAnsi="Times New Roman" w:cs="Times New Roman"/>
          <w:color w:val="000000"/>
          <w:sz w:val="20"/>
          <w:szCs w:val="20"/>
        </w:rPr>
        <w:t>воде, привлечении к уголовной ответствен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ности как преимущественного эле</w:t>
      </w:r>
      <w:r>
        <w:rPr>
          <w:rFonts w:ascii="Times New Roman" w:hAnsi="Times New Roman" w:cs="Times New Roman"/>
          <w:color w:val="000000"/>
          <w:sz w:val="20"/>
          <w:szCs w:val="20"/>
        </w:rPr>
        <w:t>мента, как и в случае с предыдущим преимущественным элементом, влияет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 на характер защиты депутатов Парлам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ента Республики Казахстан,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седателя и членов Конституционного совета Республики Казахстан, судей,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Генерального прокурора. Кроме того, оно 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е является дополнительной гаран</w:t>
      </w:r>
      <w:r>
        <w:rPr>
          <w:rFonts w:ascii="Times New Roman" w:hAnsi="Times New Roman" w:cs="Times New Roman"/>
          <w:color w:val="000000"/>
          <w:sz w:val="20"/>
          <w:szCs w:val="20"/>
        </w:rPr>
        <w:t>тией защиты данных лиц от необоснован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ных решений негативного характе</w:t>
      </w:r>
      <w:r>
        <w:rPr>
          <w:rFonts w:ascii="Times New Roman" w:hAnsi="Times New Roman" w:cs="Times New Roman"/>
          <w:color w:val="000000"/>
          <w:sz w:val="20"/>
          <w:szCs w:val="20"/>
        </w:rPr>
        <w:t>ра. Данное преимущество создает помехи в расследован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ии организационно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характера и тем самым «играет на руку» рассматриваемой категории лиц.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9. Изъятие судей из числа допрашив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аемых лиц имеет свое отрицатель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ное значение для уголовного судопроиз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водства. В целях изменения отри</w:t>
      </w:r>
      <w:r>
        <w:rPr>
          <w:rFonts w:ascii="Times New Roman" w:hAnsi="Times New Roman" w:cs="Times New Roman"/>
          <w:color w:val="000000"/>
          <w:sz w:val="20"/>
          <w:szCs w:val="20"/>
        </w:rPr>
        <w:t>цательной ситуации, вызванной существ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ованием данного правила, предла</w:t>
      </w:r>
      <w:r>
        <w:rPr>
          <w:rFonts w:ascii="Times New Roman" w:hAnsi="Times New Roman" w:cs="Times New Roman"/>
          <w:color w:val="000000"/>
          <w:sz w:val="20"/>
          <w:szCs w:val="20"/>
        </w:rPr>
        <w:t>гается сделать данное правило не и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сключительным изъятием преимуще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ственного значения, а перевести в раз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ряд особых порядков принятия ре</w:t>
      </w:r>
      <w:r>
        <w:rPr>
          <w:rFonts w:ascii="Times New Roman" w:hAnsi="Times New Roman" w:cs="Times New Roman"/>
          <w:color w:val="000000"/>
          <w:sz w:val="20"/>
          <w:szCs w:val="20"/>
        </w:rPr>
        <w:t>шений, заключающихся в том, что данные лица все-таки должны являться</w:t>
      </w:r>
    </w:p>
    <w:p w:rsidR="001F4005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свидетелями. При этом они не должны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быть изъяты из числа гипотетиче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ских свидетелей, а могут быть допрошен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ы в ходе особых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процедур по рас</w:t>
      </w:r>
      <w:r>
        <w:rPr>
          <w:rFonts w:ascii="Times New Roman" w:hAnsi="Times New Roman" w:cs="Times New Roman"/>
          <w:color w:val="000000"/>
          <w:sz w:val="20"/>
          <w:szCs w:val="20"/>
        </w:rPr>
        <w:t>смотрению принятых ими решений в с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лучаях пересмотра судебных реше</w:t>
      </w:r>
      <w:r>
        <w:rPr>
          <w:rFonts w:ascii="Times New Roman" w:hAnsi="Times New Roman" w:cs="Times New Roman"/>
          <w:color w:val="000000"/>
          <w:sz w:val="20"/>
          <w:szCs w:val="20"/>
        </w:rPr>
        <w:t>ний в порядке надзора.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связи с этим целесообразно изменить содержание п. 1 ч. 2 ст. 82 УПК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РК, изложив в следующей редакции: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«2. Не подлежат допросу в качестве свидетеля: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судья, присяжный заседатель — об обстоятельствах уголовного дела,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которые им стали известны в связи с участием в производстве по уголовн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му делу, а также в ходе обсуждения в сове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щательной комнате вопросов, воз</w:t>
      </w:r>
      <w:r>
        <w:rPr>
          <w:rFonts w:ascii="Times New Roman" w:hAnsi="Times New Roman" w:cs="Times New Roman"/>
          <w:color w:val="000000"/>
          <w:sz w:val="20"/>
          <w:szCs w:val="20"/>
        </w:rPr>
        <w:t>никших при вынесении судебного решения, могут быть допрошены только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согласия Председателя Верховного су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да Республики Казахстан. Послед</w:t>
      </w:r>
      <w:r>
        <w:rPr>
          <w:rFonts w:ascii="Times New Roman" w:hAnsi="Times New Roman" w:cs="Times New Roman"/>
          <w:color w:val="000000"/>
          <w:sz w:val="20"/>
          <w:szCs w:val="20"/>
        </w:rPr>
        <w:t>ний может быть допрошен только с согласия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высшего судебного совета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Казахстан».</w:t>
      </w:r>
    </w:p>
    <w:p w:rsidR="00ED1C2F" w:rsidRDefault="00ED1C2F" w:rsidP="00AB73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10. Необходимо внести изменения в ст. 499 УПК РК «Производство</w:t>
      </w:r>
      <w:r w:rsidR="00AB73FE" w:rsidRPr="00AB73F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предварительного следствия в отношен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ии Генерального Прокурора Респу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блики Казахстан» с включением в нее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положений об обязательности про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ведения предварительного следствия по 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делам в отношении данной катего</w:t>
      </w:r>
      <w:r>
        <w:rPr>
          <w:rFonts w:ascii="Times New Roman" w:hAnsi="Times New Roman" w:cs="Times New Roman"/>
          <w:color w:val="000000"/>
          <w:sz w:val="20"/>
          <w:szCs w:val="20"/>
        </w:rPr>
        <w:t>рии лиц.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11. В качестве согласительной фикции исключения норм о привилегиях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 уголовно-процессуального законода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тельства было бы правильным пре</w:t>
      </w:r>
      <w:r>
        <w:rPr>
          <w:rFonts w:ascii="Times New Roman" w:hAnsi="Times New Roman" w:cs="Times New Roman"/>
          <w:color w:val="000000"/>
          <w:sz w:val="20"/>
          <w:szCs w:val="20"/>
        </w:rPr>
        <w:t>доставить право о решении согласования вопро</w:t>
      </w:r>
      <w:r w:rsidR="00DE0AEE">
        <w:rPr>
          <w:rFonts w:ascii="Times New Roman" w:hAnsi="Times New Roman" w:cs="Times New Roman"/>
          <w:color w:val="000000"/>
          <w:sz w:val="20"/>
          <w:szCs w:val="20"/>
        </w:rPr>
        <w:t>са об аресте, приводе, при</w:t>
      </w:r>
      <w:r>
        <w:rPr>
          <w:rFonts w:ascii="Times New Roman" w:hAnsi="Times New Roman" w:cs="Times New Roman"/>
          <w:color w:val="000000"/>
          <w:sz w:val="20"/>
          <w:szCs w:val="20"/>
        </w:rPr>
        <w:t>влечении к уголовной ответственности противоположной палате.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12. Норма, определяющая необход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имость заключений Высшего Судеб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ного Совета Республики Казахстан по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отношению к необходимости согла</w:t>
      </w:r>
      <w:r>
        <w:rPr>
          <w:rFonts w:ascii="Times New Roman" w:hAnsi="Times New Roman" w:cs="Times New Roman"/>
          <w:color w:val="000000"/>
          <w:sz w:val="20"/>
          <w:szCs w:val="20"/>
        </w:rPr>
        <w:t>сования решений об аресте, приводе, при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влечении к уголовной ответствен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 судей Республики Казахстан, до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лжна быть исключена из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процессуального кодекса Республики Казахстан.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13. Законодатель ошибочно отождеств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ляет понятия «привлечение к уго</w:t>
      </w:r>
      <w:r>
        <w:rPr>
          <w:rFonts w:ascii="Times New Roman" w:hAnsi="Times New Roman" w:cs="Times New Roman"/>
          <w:color w:val="000000"/>
          <w:sz w:val="20"/>
          <w:szCs w:val="20"/>
        </w:rPr>
        <w:t>ловной ответственности» и «уголовное преследование», так как момент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привлечения в качестве обвиняемого логи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чески можно связать только с на</w:t>
      </w:r>
      <w:r>
        <w:rPr>
          <w:rFonts w:ascii="Times New Roman" w:hAnsi="Times New Roman" w:cs="Times New Roman"/>
          <w:color w:val="000000"/>
          <w:sz w:val="20"/>
          <w:szCs w:val="20"/>
        </w:rPr>
        <w:t>чалом уголовного преследования.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14. Конструкция механизма, опре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деляющего привилегированные осо</w:t>
      </w:r>
      <w:r>
        <w:rPr>
          <w:rFonts w:ascii="Times New Roman" w:hAnsi="Times New Roman" w:cs="Times New Roman"/>
          <w:color w:val="000000"/>
          <w:sz w:val="20"/>
          <w:szCs w:val="20"/>
        </w:rPr>
        <w:t>бенности участников уголовного процесса, несовершенна настолько, что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сводит на нет все желания законодателя создать такой механизм уголовного судопроизводства в отношении привилегированных субъектов, который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позволил бы поставить вероятность уг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оловного преследования в зависи</w:t>
      </w:r>
      <w:r>
        <w:rPr>
          <w:rFonts w:ascii="Times New Roman" w:hAnsi="Times New Roman" w:cs="Times New Roman"/>
          <w:color w:val="000000"/>
          <w:sz w:val="20"/>
          <w:szCs w:val="20"/>
        </w:rPr>
        <w:t>мость от волеизъявления соответствую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щей палаты Парламента, Президен</w:t>
      </w:r>
      <w:r>
        <w:rPr>
          <w:rFonts w:ascii="Times New Roman" w:hAnsi="Times New Roman" w:cs="Times New Roman"/>
          <w:color w:val="000000"/>
          <w:sz w:val="20"/>
          <w:szCs w:val="20"/>
        </w:rPr>
        <w:t>та. В таком контексте эта норма уже тол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ько на анализируемой стадии ста</w:t>
      </w:r>
      <w:r>
        <w:rPr>
          <w:rFonts w:ascii="Times New Roman" w:hAnsi="Times New Roman" w:cs="Times New Roman"/>
          <w:color w:val="000000"/>
          <w:sz w:val="20"/>
          <w:szCs w:val="20"/>
        </w:rPr>
        <w:t>новится функционально бесполезной и не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сет вред как конструкция, загро</w:t>
      </w:r>
      <w:r>
        <w:rPr>
          <w:rFonts w:ascii="Times New Roman" w:hAnsi="Times New Roman" w:cs="Times New Roman"/>
          <w:color w:val="000000"/>
          <w:sz w:val="20"/>
          <w:szCs w:val="20"/>
        </w:rPr>
        <w:t>мождающая собой правовое пространство.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15. Формулировку «кроме случаев задержания на месте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преступления»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необходимо исключить из Уголовно-процессуального кодекса Республики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Казахстан, заменив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«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совершении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преступления» или «в момент со</w:t>
      </w:r>
      <w:r>
        <w:rPr>
          <w:rFonts w:ascii="Times New Roman" w:hAnsi="Times New Roman" w:cs="Times New Roman"/>
          <w:color w:val="000000"/>
          <w:sz w:val="20"/>
          <w:szCs w:val="20"/>
        </w:rPr>
        <w:t>вершения преступления».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16. Отсутствие понятия «исключительных случаев применения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мер пре</w:t>
      </w:r>
      <w:r>
        <w:rPr>
          <w:rFonts w:ascii="Times New Roman" w:hAnsi="Times New Roman" w:cs="Times New Roman"/>
          <w:color w:val="000000"/>
          <w:sz w:val="20"/>
          <w:szCs w:val="20"/>
        </w:rPr>
        <w:t>сечения» делает норму ст. 142 УПК РК «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Применение меры пресечения в от</w:t>
      </w:r>
      <w:r>
        <w:rPr>
          <w:rFonts w:ascii="Times New Roman" w:hAnsi="Times New Roman" w:cs="Times New Roman"/>
          <w:color w:val="000000"/>
          <w:sz w:val="20"/>
          <w:szCs w:val="20"/>
        </w:rPr>
        <w:t>ношении подозреваемого» недействующей. Этот факт предполагает либо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ее исключение из уголовно-процессуальн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ого законодательства, либо вклю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чение в данную статью конкретных крите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риев, позволяющих идентифици</w:t>
      </w:r>
      <w:r>
        <w:rPr>
          <w:rFonts w:ascii="Times New Roman" w:hAnsi="Times New Roman" w:cs="Times New Roman"/>
          <w:color w:val="000000"/>
          <w:sz w:val="20"/>
          <w:szCs w:val="20"/>
        </w:rPr>
        <w:t>ровать ту или иную ситуацию как «исключительный случай».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17. Необходимо исключить из ст.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68 УПК РК «Подозреваемый» форму</w:t>
      </w:r>
      <w:r>
        <w:rPr>
          <w:rFonts w:ascii="Times New Roman" w:hAnsi="Times New Roman" w:cs="Times New Roman"/>
          <w:color w:val="000000"/>
          <w:sz w:val="20"/>
          <w:szCs w:val="20"/>
        </w:rPr>
        <w:t>лировку «применена мера пресечения до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предъявления обвинения» в каче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стве основания для признания в качестве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подозреваемого. Так как это про</w:t>
      </w:r>
      <w:r>
        <w:rPr>
          <w:rFonts w:ascii="Times New Roman" w:hAnsi="Times New Roman" w:cs="Times New Roman"/>
          <w:color w:val="000000"/>
          <w:sz w:val="20"/>
          <w:szCs w:val="20"/>
        </w:rPr>
        <w:t>тиворечит сущности нормы указанной ста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тьи, которая не предполагает та</w:t>
      </w:r>
      <w:r>
        <w:rPr>
          <w:rFonts w:ascii="Times New Roman" w:hAnsi="Times New Roman" w:cs="Times New Roman"/>
          <w:color w:val="000000"/>
          <w:sz w:val="20"/>
          <w:szCs w:val="20"/>
        </w:rPr>
        <w:t>кого повода для возникновения процессуальной фигуры подозреваемого,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что в свою очередь предполагает ее изм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енение с включением словосочета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«вынесено постановление о признании его в качестве подозреваемого».</w:t>
      </w:r>
    </w:p>
    <w:p w:rsidR="001F4005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18.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Внесение представления Генер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альным прокурором Республики Ка</w:t>
      </w:r>
      <w:r>
        <w:rPr>
          <w:rFonts w:ascii="Times New Roman" w:hAnsi="Times New Roman" w:cs="Times New Roman"/>
          <w:color w:val="000000"/>
          <w:sz w:val="20"/>
          <w:szCs w:val="20"/>
        </w:rPr>
        <w:t>захстан о применении меры пресечения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ареста в отношении привилегиро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ванного субъекта (согласно ч. 8 ст. 496 УПК РК «Производс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тво предвари</w:t>
      </w:r>
      <w:r>
        <w:rPr>
          <w:rFonts w:ascii="Times New Roman" w:hAnsi="Times New Roman" w:cs="Times New Roman"/>
          <w:color w:val="000000"/>
          <w:sz w:val="20"/>
          <w:szCs w:val="20"/>
        </w:rPr>
        <w:t>тельного следствия в отношении депут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ата Парламента Республики Казах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стан» и коррелирующих с ней статей) и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надзора за законностью предпола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гает наличие у Генерального прокурора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Республики Казахстан некой убеж</w:t>
      </w:r>
      <w:r>
        <w:rPr>
          <w:rFonts w:ascii="Times New Roman" w:hAnsi="Times New Roman" w:cs="Times New Roman"/>
          <w:color w:val="000000"/>
          <w:sz w:val="20"/>
          <w:szCs w:val="20"/>
        </w:rPr>
        <w:t>денности в обоснованности представляемого им решения.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Это убеждение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делает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совершенно фиктивной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проце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дуру последующего санкционирова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ния этим же прокурором ареста в качестве меры пресечения, избираемой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отношении привилегированного фигура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нта. В свою очередь, это обстоя</w:t>
      </w:r>
      <w:r>
        <w:rPr>
          <w:rFonts w:ascii="Times New Roman" w:hAnsi="Times New Roman" w:cs="Times New Roman"/>
          <w:color w:val="000000"/>
          <w:sz w:val="20"/>
          <w:szCs w:val="20"/>
        </w:rPr>
        <w:t>тельство делает текстуальное содержани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е ч. 3 ст. 496 УПК РК (и ссылаю</w:t>
      </w:r>
      <w:r>
        <w:rPr>
          <w:rFonts w:ascii="Times New Roman" w:hAnsi="Times New Roman" w:cs="Times New Roman"/>
          <w:color w:val="000000"/>
          <w:sz w:val="20"/>
          <w:szCs w:val="20"/>
        </w:rPr>
        <w:t>щихся на нее статей) абсолютно бессмы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сленным и требует изменения дан</w:t>
      </w:r>
      <w:r>
        <w:rPr>
          <w:rFonts w:ascii="Times New Roman" w:hAnsi="Times New Roman" w:cs="Times New Roman"/>
          <w:color w:val="000000"/>
          <w:sz w:val="20"/>
          <w:szCs w:val="20"/>
        </w:rPr>
        <w:t>ной нормы с исключением из нее формулировки «дачей санкции на арест»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заменой на «в течени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четырех часов непосредственно после 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санкциони</w:t>
      </w:r>
      <w:r>
        <w:rPr>
          <w:rFonts w:ascii="Times New Roman" w:hAnsi="Times New Roman" w:cs="Times New Roman"/>
          <w:color w:val="000000"/>
          <w:sz w:val="20"/>
          <w:szCs w:val="20"/>
        </w:rPr>
        <w:t>рования меры пресечения ареста».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этом согласительной фикцией аль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тернативы исключения норм о при</w:t>
      </w:r>
      <w:r>
        <w:rPr>
          <w:rFonts w:ascii="Times New Roman" w:hAnsi="Times New Roman" w:cs="Times New Roman"/>
          <w:color w:val="000000"/>
          <w:sz w:val="20"/>
          <w:szCs w:val="20"/>
        </w:rPr>
        <w:t>вилегиях из уголовно-процессуального законодательства является внесение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ч. 3 ст. 496 УПК РК изменения в следующей редакции: «Представление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лишении депутата неприкосновенности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может вноситься в соответствую</w:t>
      </w:r>
      <w:r>
        <w:rPr>
          <w:rFonts w:ascii="Times New Roman" w:hAnsi="Times New Roman" w:cs="Times New Roman"/>
          <w:color w:val="000000"/>
          <w:sz w:val="20"/>
          <w:szCs w:val="20"/>
        </w:rPr>
        <w:t>щую палату Парламента многократно, но лишь как следствие установления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новых обстоятельств роли депутата в расследуемом преступлении».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19. Большая часть норм главы 52 УПК РК «Производство по делам о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преступлениях несовершеннолетних» связана с обеспечением возрастной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фикции и обоснованием ее соответствия фактическому состоянию субъекта как лица, могущего осознавать харак</w:t>
      </w:r>
      <w:r w:rsidR="00AE642F">
        <w:rPr>
          <w:rFonts w:ascii="Times New Roman" w:hAnsi="Times New Roman" w:cs="Times New Roman"/>
          <w:color w:val="000000"/>
          <w:sz w:val="20"/>
          <w:szCs w:val="20"/>
        </w:rPr>
        <w:t>тер совершаемых им действий, 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ступающих в результате этих действий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последствий, и руководить данны</w:t>
      </w:r>
      <w:r>
        <w:rPr>
          <w:rFonts w:ascii="Times New Roman" w:hAnsi="Times New Roman" w:cs="Times New Roman"/>
          <w:color w:val="000000"/>
          <w:sz w:val="20"/>
          <w:szCs w:val="20"/>
        </w:rPr>
        <w:t>ми действиями. Вместе с тем такое соответствие абсолютно бессмысленно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еще и потому, что в силу самой фикции ее отсутствие никак не влияет на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сам факт привлечения к уголовной отве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тственности и характер уголовно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преследования. В таком контексте большинство данных норм не имеет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никакого значения и должны быть переосмыслены с позиции установления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индивидуальности каждого случая привл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ечения к уголовной ответственно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сти и уголовного преследования. Следует признать,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что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так или иначе эти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нормы по иному регулируют вопросы у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головного преследования несовер</w:t>
      </w:r>
      <w:r>
        <w:rPr>
          <w:rFonts w:ascii="Times New Roman" w:hAnsi="Times New Roman" w:cs="Times New Roman"/>
          <w:color w:val="000000"/>
          <w:sz w:val="20"/>
          <w:szCs w:val="20"/>
        </w:rPr>
        <w:t>шеннолетних, нежели чем нормы общего характера, однако этот факт еще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не делает их нормами преимущественного характера.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20. Необходимо исключить из ч. 2 ст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. 485 УПК РК предложение «В слу</w:t>
      </w:r>
      <w:r>
        <w:rPr>
          <w:rFonts w:ascii="Times New Roman" w:hAnsi="Times New Roman" w:cs="Times New Roman"/>
          <w:color w:val="000000"/>
          <w:sz w:val="20"/>
          <w:szCs w:val="20"/>
        </w:rPr>
        <w:t>чаях явного утомления несовершеннолетнего допрос должен быть прерван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до истечения этого времени».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21. Несовершеннолетние должны подпадать под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общие правила приме</w:t>
      </w:r>
      <w:r>
        <w:rPr>
          <w:rFonts w:ascii="Times New Roman" w:hAnsi="Times New Roman" w:cs="Times New Roman"/>
          <w:color w:val="000000"/>
          <w:sz w:val="20"/>
          <w:szCs w:val="20"/>
        </w:rPr>
        <w:t>нения мер пресечения, в том числе и ареста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. В этой связи целесообразно из</w:t>
      </w:r>
      <w:r>
        <w:rPr>
          <w:rFonts w:ascii="Times New Roman" w:hAnsi="Times New Roman" w:cs="Times New Roman"/>
          <w:color w:val="000000"/>
          <w:sz w:val="20"/>
          <w:szCs w:val="20"/>
        </w:rPr>
        <w:t>менить содержание ст. 491 УПК РК «За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держание и применение мер пресе</w:t>
      </w:r>
      <w:r>
        <w:rPr>
          <w:rFonts w:ascii="Times New Roman" w:hAnsi="Times New Roman" w:cs="Times New Roman"/>
          <w:color w:val="000000"/>
          <w:sz w:val="20"/>
          <w:szCs w:val="20"/>
        </w:rPr>
        <w:t>чения к несовершеннолетним», исключив из нее ч. 3.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22. Целесообразно установить особенные с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роки отдельного содержа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ния под стражей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несовершеннолетних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 условии выделения дальнейших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дифференцированных правил их совместного содержания, что связано с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рядом причин — с фактом наличия в данном случае возрастной фикции, с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вероятностью ущерба правосудию в резул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ьтате того, что несовершеннолет</w:t>
      </w:r>
      <w:r>
        <w:rPr>
          <w:rFonts w:ascii="Times New Roman" w:hAnsi="Times New Roman" w:cs="Times New Roman"/>
          <w:color w:val="000000"/>
          <w:sz w:val="20"/>
          <w:szCs w:val="20"/>
        </w:rPr>
        <w:t>ний скроется от следствия, дознания и суд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а. Это предполагает внесения со</w:t>
      </w:r>
      <w:r>
        <w:rPr>
          <w:rFonts w:ascii="Times New Roman" w:hAnsi="Times New Roman" w:cs="Times New Roman"/>
          <w:color w:val="000000"/>
          <w:sz w:val="20"/>
          <w:szCs w:val="20"/>
        </w:rPr>
        <w:t>ответствующего изменения в ч. 4 ст. 1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53 УПК РК «Задержание и примене</w:t>
      </w:r>
      <w:r>
        <w:rPr>
          <w:rFonts w:ascii="Times New Roman" w:hAnsi="Times New Roman" w:cs="Times New Roman"/>
          <w:color w:val="000000"/>
          <w:sz w:val="20"/>
          <w:szCs w:val="20"/>
        </w:rPr>
        <w:t>ние мер пресечения к несовершенноле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тним», а именно исключения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ложения: «Срок содержания несовершеннолетнего под стражей на стадии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предварительного расследования, установленный статьей 153 настоящего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Кодекса, может быть продлен на срок не более чем до шести месяцев».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23. Фактическая необходимость расследования исключает какие-либо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исключения в статусах лиц, преследующих одинаковые цели в уголовном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процессе. Эти рассуждения не только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делают бессмысленным исследова</w:t>
      </w:r>
      <w:r>
        <w:rPr>
          <w:rFonts w:ascii="Times New Roman" w:hAnsi="Times New Roman" w:cs="Times New Roman"/>
          <w:color w:val="000000"/>
          <w:sz w:val="20"/>
          <w:szCs w:val="20"/>
        </w:rPr>
        <w:t>ние правовых изъятий в уголовном процес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се, но и в идеальной интерпрета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ции ставят крест на всех перспективах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изучения состояния правовых пре</w:t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 в уголовном процессе. Поско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льку вывод о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lastRenderedPageBreak/>
        <w:t>нелогичности исклю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чения из общих правил делает существ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ование этих самих исключений не</w:t>
      </w:r>
      <w:r>
        <w:rPr>
          <w:rFonts w:ascii="Times New Roman" w:hAnsi="Times New Roman" w:cs="Times New Roman"/>
          <w:color w:val="000000"/>
          <w:sz w:val="20"/>
          <w:szCs w:val="20"/>
        </w:rPr>
        <w:t>нужным и, как следствие, предполагает основательное реформирование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уголовно-процессуального права и за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конодательства с последующим ис</w:t>
      </w:r>
      <w:r>
        <w:rPr>
          <w:rFonts w:ascii="Times New Roman" w:hAnsi="Times New Roman" w:cs="Times New Roman"/>
          <w:color w:val="000000"/>
          <w:sz w:val="20"/>
          <w:szCs w:val="20"/>
        </w:rPr>
        <w:t>ключением всех правовых исключений из структуры самого уголовно-процессуального права.</w:t>
      </w:r>
    </w:p>
    <w:p w:rsidR="001F4005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24. Наличие частных начал в инквизиционном уголовном процессе не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только противоречит логике существования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права, как инструмента, при</w:t>
      </w:r>
      <w:r>
        <w:rPr>
          <w:rFonts w:ascii="Times New Roman" w:hAnsi="Times New Roman" w:cs="Times New Roman"/>
          <w:color w:val="000000"/>
          <w:sz w:val="20"/>
          <w:szCs w:val="20"/>
        </w:rPr>
        <w:t>меняемого государством и специально уполномоченными органами, но и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самому способу существования частных начал в уголовном процессе. Так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как на сегодняшний день данный способ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, как логический продуманный ин</w:t>
      </w:r>
      <w:r>
        <w:rPr>
          <w:rFonts w:ascii="Times New Roman" w:hAnsi="Times New Roman" w:cs="Times New Roman"/>
          <w:color w:val="000000"/>
          <w:sz w:val="20"/>
          <w:szCs w:val="20"/>
        </w:rPr>
        <w:t>струмент в регулировании общественны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х отношений, отсутствует. Поэто</w:t>
      </w:r>
      <w:r>
        <w:rPr>
          <w:rFonts w:ascii="Times New Roman" w:hAnsi="Times New Roman" w:cs="Times New Roman"/>
          <w:color w:val="000000"/>
          <w:sz w:val="20"/>
          <w:szCs w:val="20"/>
        </w:rPr>
        <w:t>му пока не будет разрешена коллизия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между желанием частных лиц вли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ять на судьбу уголовного дела и существованием фикции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color w:val="000000"/>
          <w:sz w:val="20"/>
          <w:szCs w:val="20"/>
        </w:rPr>
        <w:t>(а возможно даже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презумпции) объективности органов расследования и суда всякие разговоры о наличии норм частного характе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ра в публичном уголовном 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>се невозможны. Тем более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что характер розыскного уголовного процесса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предполагает, что права частных лиц на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дежно защищены этой самой объек</w:t>
      </w:r>
      <w:r>
        <w:rPr>
          <w:rFonts w:ascii="Times New Roman" w:hAnsi="Times New Roman" w:cs="Times New Roman"/>
          <w:color w:val="000000"/>
          <w:sz w:val="20"/>
          <w:szCs w:val="20"/>
        </w:rPr>
        <w:t>тивностью органов, осуществляющих расследова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ние, и суда, осуществля</w:t>
      </w:r>
      <w:r>
        <w:rPr>
          <w:rFonts w:ascii="Times New Roman" w:hAnsi="Times New Roman" w:cs="Times New Roman"/>
          <w:color w:val="000000"/>
          <w:sz w:val="20"/>
          <w:szCs w:val="20"/>
        </w:rPr>
        <w:t>ющего справедливое разрешение дела.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F4005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таком контексте существование норм, провозглашающих действие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частных начал в уголовном процессе, 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не более чем субъективная право</w:t>
      </w:r>
      <w:r>
        <w:rPr>
          <w:rFonts w:ascii="Times New Roman" w:hAnsi="Times New Roman" w:cs="Times New Roman"/>
          <w:color w:val="000000"/>
          <w:sz w:val="20"/>
          <w:szCs w:val="20"/>
        </w:rPr>
        <w:t>вая авантюра, дарующая преимущественные права по разрешению дел на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досудебной стадии уголовного процес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са. Данная авантюра в виде суще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ствования норм, ее отражающих, как минимум, требует своего исключения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 уголовно-процессуального законодательства и тщательного анализа на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предмет научной состоятельности существования норм, провозглашающих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частные начала в уголовно-процессуальном праве Республики Казахстан.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25. В контексте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понимания проблем преимущественных прав органа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уголовного преследования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стороны за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щиты (в контексте состязательно</w:t>
      </w:r>
      <w:r>
        <w:rPr>
          <w:rFonts w:ascii="Times New Roman" w:hAnsi="Times New Roman" w:cs="Times New Roman"/>
          <w:color w:val="000000"/>
          <w:sz w:val="20"/>
          <w:szCs w:val="20"/>
        </w:rPr>
        <w:t>сти) имеем дело с открытым восприя</w:t>
      </w:r>
      <w:r w:rsidR="00863084">
        <w:rPr>
          <w:rFonts w:ascii="Times New Roman" w:hAnsi="Times New Roman" w:cs="Times New Roman"/>
          <w:color w:val="000000"/>
          <w:sz w:val="20"/>
          <w:szCs w:val="20"/>
        </w:rPr>
        <w:t>тием преимуществ стороны обвине</w:t>
      </w:r>
      <w:r>
        <w:rPr>
          <w:rFonts w:ascii="Times New Roman" w:hAnsi="Times New Roman" w:cs="Times New Roman"/>
          <w:color w:val="000000"/>
          <w:sz w:val="20"/>
          <w:szCs w:val="20"/>
        </w:rPr>
        <w:t>ния, как несоразмерных и явно ущемляю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щих права стороны защиты. В </w:t>
      </w:r>
      <w:proofErr w:type="gramStart"/>
      <w:r w:rsidR="00FA1F5B">
        <w:rPr>
          <w:rFonts w:ascii="Times New Roman" w:hAnsi="Times New Roman" w:cs="Times New Roman"/>
          <w:color w:val="000000"/>
          <w:sz w:val="20"/>
          <w:szCs w:val="20"/>
        </w:rPr>
        <w:t>свя</w:t>
      </w:r>
      <w:r>
        <w:rPr>
          <w:rFonts w:ascii="Times New Roman" w:hAnsi="Times New Roman" w:cs="Times New Roman"/>
          <w:color w:val="000000"/>
          <w:sz w:val="20"/>
          <w:szCs w:val="20"/>
        </w:rPr>
        <w:t>зи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 чем необходимо пересмотреть структуру отношений стороны защиты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обвинения за счет исключения органов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уголовного преследования из чис</w:t>
      </w:r>
      <w:r>
        <w:rPr>
          <w:rFonts w:ascii="Times New Roman" w:hAnsi="Times New Roman" w:cs="Times New Roman"/>
          <w:color w:val="000000"/>
          <w:sz w:val="20"/>
          <w:szCs w:val="20"/>
        </w:rPr>
        <w:t>ла органов, входящих в число стороны об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винения. Также целесообразно из</w:t>
      </w:r>
      <w:r>
        <w:rPr>
          <w:rFonts w:ascii="Times New Roman" w:hAnsi="Times New Roman" w:cs="Times New Roman"/>
          <w:color w:val="000000"/>
          <w:sz w:val="20"/>
          <w:szCs w:val="20"/>
        </w:rPr>
        <w:t>менить организационную структуру учас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тников и органов уголовного про</w:t>
      </w:r>
      <w:r>
        <w:rPr>
          <w:rFonts w:ascii="Times New Roman" w:hAnsi="Times New Roman" w:cs="Times New Roman"/>
          <w:color w:val="000000"/>
          <w:sz w:val="20"/>
          <w:szCs w:val="20"/>
        </w:rPr>
        <w:t>цесса, представив ее в новой модели, выраженную в следующих элементах: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в отсутствии в уголовно-процессуальном праве понят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ия «органы уго</w:t>
      </w:r>
      <w:r>
        <w:rPr>
          <w:rFonts w:ascii="Times New Roman" w:hAnsi="Times New Roman" w:cs="Times New Roman"/>
          <w:color w:val="000000"/>
          <w:sz w:val="20"/>
          <w:szCs w:val="20"/>
        </w:rPr>
        <w:t>ловного преследования». Так, расследов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ание осуществляют органы рассле</w:t>
      </w:r>
      <w:r>
        <w:rPr>
          <w:rFonts w:ascii="Times New Roman" w:hAnsi="Times New Roman" w:cs="Times New Roman"/>
          <w:color w:val="000000"/>
          <w:sz w:val="20"/>
          <w:szCs w:val="20"/>
        </w:rPr>
        <w:t>дования, которые никого не преследуют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, осуществляя независимое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lastRenderedPageBreak/>
        <w:t>и объ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ективное расследование всех обстоятельств дела. Поэтому применение мер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принуждения носит сугубо обеспечительный характер этого расследования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не является уголовным преследованием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за совершение того или иного де</w:t>
      </w:r>
      <w:r>
        <w:rPr>
          <w:rFonts w:ascii="Times New Roman" w:hAnsi="Times New Roman" w:cs="Times New Roman"/>
          <w:color w:val="000000"/>
          <w:sz w:val="20"/>
          <w:szCs w:val="20"/>
        </w:rPr>
        <w:t>яния. В таком понимании орган расследования — орган, осуществляющий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расследование и зависящий только от суда, как орган, проверяющий ка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че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ственность расследования. При этом исторический пример существования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фигуры судебного следователя являетс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я наиболее разумной формой соот</w:t>
      </w:r>
      <w:r>
        <w:rPr>
          <w:rFonts w:ascii="Times New Roman" w:hAnsi="Times New Roman" w:cs="Times New Roman"/>
          <w:color w:val="000000"/>
          <w:sz w:val="20"/>
          <w:szCs w:val="20"/>
        </w:rPr>
        <w:t>ношения объективности расследования и его независимости;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в отнесении к стороне обвинения в уголовном процессе то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лько ор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ганов прокуратуры. Прокуратура — орган фискального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характера, чья де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ятельность выражается в представлении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государственного начала при рас</w:t>
      </w:r>
      <w:r>
        <w:rPr>
          <w:rFonts w:ascii="Times New Roman" w:hAnsi="Times New Roman" w:cs="Times New Roman"/>
          <w:color w:val="000000"/>
          <w:sz w:val="20"/>
          <w:szCs w:val="20"/>
        </w:rPr>
        <w:t>смотрении в суде дел публичного характ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ера, а также возбуждении уголов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преследования. Прокуратура лишена любых полномочий по надзору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 расследованием преступлений вообщ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е. Кроме того, прокуратура лиша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ется права возбуждения уголовного дела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и ее функции сводятся к </w:t>
      </w:r>
      <w:proofErr w:type="gramStart"/>
      <w:r w:rsidR="00FA1F5B">
        <w:rPr>
          <w:rFonts w:ascii="Times New Roman" w:hAnsi="Times New Roman" w:cs="Times New Roman"/>
          <w:color w:val="000000"/>
          <w:sz w:val="20"/>
          <w:szCs w:val="20"/>
        </w:rPr>
        <w:t>первона</w:t>
      </w:r>
      <w:r>
        <w:rPr>
          <w:rFonts w:ascii="Times New Roman" w:hAnsi="Times New Roman" w:cs="Times New Roman"/>
          <w:color w:val="000000"/>
          <w:sz w:val="20"/>
          <w:szCs w:val="20"/>
        </w:rPr>
        <w:t>чальным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историческому замыслу ее 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озникновения (т. е. только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ставление интересов государства в суде);</w:t>
      </w:r>
    </w:p>
    <w:p w:rsidR="00ED1C2F" w:rsidRDefault="00ED1C2F" w:rsidP="00AB73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стороной защиты следует считать подозреваемого, обвиняемого и</w:t>
      </w:r>
      <w:r w:rsidR="00AB73FE" w:rsidRPr="00AB73F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подсудимого, а также их защитников и представителей;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суд — орган, разрешающий претензии сторон;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потерпевший — лицо, которому преступлением причинен ущерб и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которое априори делегирует все свои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полномочия по представлению соб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ственных интересов в суде органу прокур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атуры без права влияния на даль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нейшее решение суда по существу нарушенных интересов.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26. Факт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существования привилегий особой процедуры уголовного преследования депутатов Парламента Республики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Казахстан, Председателя и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членов Конституционного совета Респуб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лики Казахстан, судей, Генераль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прокурора Республики Казахстан предполагает, что представителям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законодательной ветви власти присваиваются не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свойственные им полно</w:t>
      </w:r>
      <w:r>
        <w:rPr>
          <w:rFonts w:ascii="Times New Roman" w:hAnsi="Times New Roman" w:cs="Times New Roman"/>
          <w:color w:val="000000"/>
          <w:sz w:val="20"/>
          <w:szCs w:val="20"/>
        </w:rPr>
        <w:t>мочия по разрешению судебных дел, т. е.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полномочия в сфере исполнитель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ной или судебной ветвей власти. Это и есть основа нарушения принципа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разделения властей самим фактом существования норм, дарующих право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согласования решений об аресте, приводе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, привлечении к уголовной ответ</w:t>
      </w:r>
      <w:r>
        <w:rPr>
          <w:rFonts w:ascii="Times New Roman" w:hAnsi="Times New Roman" w:cs="Times New Roman"/>
          <w:color w:val="000000"/>
          <w:sz w:val="20"/>
          <w:szCs w:val="20"/>
        </w:rPr>
        <w:t>ственности депутатов Парламента Республики Казахстан, Председателя и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членов Конституционного совета Респуб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лики Казахстан, судей, Генераль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 прокурора Республики Казахстан.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27. В целях исключения негативных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последствий корпоративного влия</w:t>
      </w:r>
      <w:r>
        <w:rPr>
          <w:rFonts w:ascii="Times New Roman" w:hAnsi="Times New Roman" w:cs="Times New Roman"/>
          <w:color w:val="000000"/>
          <w:sz w:val="20"/>
          <w:szCs w:val="20"/>
        </w:rPr>
        <w:t>ния назрела необходимость принятия но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рмативного акта, устанавливающе</w:t>
      </w:r>
      <w:r>
        <w:rPr>
          <w:rFonts w:ascii="Times New Roman" w:hAnsi="Times New Roman" w:cs="Times New Roman"/>
          <w:color w:val="000000"/>
          <w:sz w:val="20"/>
          <w:szCs w:val="20"/>
        </w:rPr>
        <w:t>го право оценки суммы материального 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ознаграждения 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lastRenderedPageBreak/>
        <w:t>всех государствен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ных служащих только Президентом, что позволит создать основы баланса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оплате труда всех государственных служащих.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28. На уровне Конституционного за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кона Республики Казахстан, имею</w:t>
      </w:r>
      <w:r>
        <w:rPr>
          <w:rFonts w:ascii="Times New Roman" w:hAnsi="Times New Roman" w:cs="Times New Roman"/>
          <w:color w:val="000000"/>
          <w:sz w:val="20"/>
          <w:szCs w:val="20"/>
        </w:rPr>
        <w:t>щего приоритет над Уголовно-процес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суальным кодексом Республики Ка</w:t>
      </w:r>
      <w:r>
        <w:rPr>
          <w:rFonts w:ascii="Times New Roman" w:hAnsi="Times New Roman" w:cs="Times New Roman"/>
          <w:color w:val="000000"/>
          <w:sz w:val="20"/>
          <w:szCs w:val="20"/>
        </w:rPr>
        <w:t>захстан, устанавливаются сроки, кот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орые значительно снижают вероят</w:t>
      </w:r>
      <w:r>
        <w:rPr>
          <w:rFonts w:ascii="Times New Roman" w:hAnsi="Times New Roman" w:cs="Times New Roman"/>
          <w:color w:val="000000"/>
          <w:sz w:val="20"/>
          <w:szCs w:val="20"/>
        </w:rPr>
        <w:t>ность привлечения к уголовной ответств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енности депутатов Парламента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Казахстан, Председателя и чл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енов Конституционного совета Ре</w:t>
      </w:r>
      <w:r>
        <w:rPr>
          <w:rFonts w:ascii="Times New Roman" w:hAnsi="Times New Roman" w:cs="Times New Roman"/>
          <w:color w:val="000000"/>
          <w:sz w:val="20"/>
          <w:szCs w:val="20"/>
        </w:rPr>
        <w:t>спублики Казахстан, судей, Генерального прокурора Республики Казахстан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делают ее практически невозможной. Это указывает на несос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тоятель</w:t>
      </w:r>
      <w:r>
        <w:rPr>
          <w:rFonts w:ascii="Times New Roman" w:hAnsi="Times New Roman" w:cs="Times New Roman"/>
          <w:color w:val="000000"/>
          <w:sz w:val="20"/>
          <w:szCs w:val="20"/>
        </w:rPr>
        <w:t>ность норм, предусматривающих особый порядок ведения производства 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отношении перечисленных лиц, что в 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вою очередь подразумевает исклю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чение главы 53 из Уголовно-процессуально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го кодекса, а введение расследо</w:t>
      </w:r>
      <w:r>
        <w:rPr>
          <w:rFonts w:ascii="Times New Roman" w:hAnsi="Times New Roman" w:cs="Times New Roman"/>
          <w:color w:val="000000"/>
          <w:sz w:val="20"/>
          <w:szCs w:val="20"/>
        </w:rPr>
        <w:t>вания и уголовного судопроизводства в отношении этих лиц осуществлять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 общих основаниях. Это обстоятельство требует исключения и ст. 32 из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Конституционного закона Республики К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азахстан «О Парламенте Республи</w:t>
      </w:r>
      <w:r>
        <w:rPr>
          <w:rFonts w:ascii="Times New Roman" w:hAnsi="Times New Roman" w:cs="Times New Roman"/>
          <w:color w:val="000000"/>
          <w:sz w:val="20"/>
          <w:szCs w:val="20"/>
        </w:rPr>
        <w:t>ки Казахстан и статусе его депутатов».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29. Возрастная фикция, определяющая условия наступления уголовной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ответственности и условия уголовного п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реследования, должна быть исклю</w:t>
      </w:r>
      <w:r>
        <w:rPr>
          <w:rFonts w:ascii="Times New Roman" w:hAnsi="Times New Roman" w:cs="Times New Roman"/>
          <w:color w:val="000000"/>
          <w:sz w:val="20"/>
          <w:szCs w:val="20"/>
        </w:rPr>
        <w:t>чена из Уголовного и Уголовно-процесс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уального кодексов Республики Ка</w:t>
      </w:r>
      <w:r>
        <w:rPr>
          <w:rFonts w:ascii="Times New Roman" w:hAnsi="Times New Roman" w:cs="Times New Roman"/>
          <w:color w:val="000000"/>
          <w:sz w:val="20"/>
          <w:szCs w:val="20"/>
        </w:rPr>
        <w:t>захстан. Такая фикция должна быть заме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нена решением экспертного иссле</w:t>
      </w:r>
      <w:r>
        <w:rPr>
          <w:rFonts w:ascii="Times New Roman" w:hAnsi="Times New Roman" w:cs="Times New Roman"/>
          <w:color w:val="000000"/>
          <w:sz w:val="20"/>
          <w:szCs w:val="20"/>
        </w:rPr>
        <w:t>дования, отражающего вопросы вероятно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сти и форм уголовной ответствен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 любого субъекта, а также определения степени и форм его участия 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уголовном процессе.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Перспективой дальнейшего исследования сущности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преимуществ несовершеннол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етних и лиц, страдающих психиче</w:t>
      </w:r>
      <w:r>
        <w:rPr>
          <w:rFonts w:ascii="Times New Roman" w:hAnsi="Times New Roman" w:cs="Times New Roman"/>
          <w:color w:val="000000"/>
          <w:sz w:val="20"/>
          <w:szCs w:val="20"/>
        </w:rPr>
        <w:t>скими недостатками, является создани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е механизма индивидуализации на</w:t>
      </w:r>
      <w:r>
        <w:rPr>
          <w:rFonts w:ascii="Times New Roman" w:hAnsi="Times New Roman" w:cs="Times New Roman"/>
          <w:color w:val="000000"/>
          <w:sz w:val="20"/>
          <w:szCs w:val="20"/>
        </w:rPr>
        <w:t>казания и уголовного преследования, заключающегося в разработке правил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 применении наказаний, а также формах участия данных лиц в уголовном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судопроизводстве, исходя из конкретики соотношен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ия личностных харак</w:t>
      </w:r>
      <w:r>
        <w:rPr>
          <w:rFonts w:ascii="Times New Roman" w:hAnsi="Times New Roman" w:cs="Times New Roman"/>
          <w:color w:val="000000"/>
          <w:sz w:val="20"/>
          <w:szCs w:val="20"/>
        </w:rPr>
        <w:t>теристик и возникшей ситуации, в основе которых лежит обязательность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экспертного исследования по существу определяемого вопроса.</w:t>
      </w:r>
      <w:proofErr w:type="gramEnd"/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30. Недопустимо существование каких-либо социальных преимуществ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без фундаментальных научных исследований о сути распределения благ в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обществе. Иначе рост корпоративных преимуществ в обществе неизбежен,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причем по совершенно разным критер</w:t>
      </w:r>
      <w:r w:rsidR="00FA1F5B">
        <w:rPr>
          <w:rFonts w:ascii="Times New Roman" w:hAnsi="Times New Roman" w:cs="Times New Roman"/>
          <w:color w:val="000000"/>
          <w:sz w:val="20"/>
          <w:szCs w:val="20"/>
        </w:rPr>
        <w:t>иям, а также способам их получе</w:t>
      </w:r>
      <w:r>
        <w:rPr>
          <w:rFonts w:ascii="Times New Roman" w:hAnsi="Times New Roman" w:cs="Times New Roman"/>
          <w:color w:val="000000"/>
          <w:sz w:val="20"/>
          <w:szCs w:val="20"/>
        </w:rPr>
        <w:t>ния. Ни к чему иному, как к расколу общества в государстве, это привести</w:t>
      </w:r>
      <w:r w:rsidR="002B3759">
        <w:rPr>
          <w:rFonts w:ascii="Times New Roman" w:hAnsi="Times New Roman" w:cs="Times New Roman"/>
          <w:color w:val="000000"/>
          <w:sz w:val="20"/>
          <w:szCs w:val="20"/>
        </w:rPr>
        <w:t xml:space="preserve"> не может.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005" w:rsidRDefault="001F4005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Список использованных источников</w:t>
      </w:r>
    </w:p>
    <w:p w:rsidR="001F4005" w:rsidRDefault="001F4005" w:rsidP="001F4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70195C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Назарбаев Н. А. К свободному, </w:t>
      </w:r>
      <w:r w:rsidR="002B3759">
        <w:rPr>
          <w:rFonts w:ascii="Times New Roman" w:hAnsi="Times New Roman" w:cs="Times New Roman"/>
          <w:color w:val="000000"/>
          <w:sz w:val="20"/>
          <w:szCs w:val="20"/>
        </w:rPr>
        <w:t>эффективному и безопасному обще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ству: Послание Президента страны наро</w:t>
      </w:r>
      <w:r w:rsidR="002B3759">
        <w:rPr>
          <w:rFonts w:ascii="Times New Roman" w:hAnsi="Times New Roman" w:cs="Times New Roman"/>
          <w:color w:val="000000"/>
          <w:sz w:val="20"/>
          <w:szCs w:val="20"/>
        </w:rPr>
        <w:t>ду Казахстана // Юридическая га</w:t>
      </w:r>
      <w:r>
        <w:rPr>
          <w:rFonts w:ascii="Times New Roman" w:hAnsi="Times New Roman" w:cs="Times New Roman"/>
          <w:color w:val="000000"/>
          <w:sz w:val="20"/>
          <w:szCs w:val="20"/>
        </w:rPr>
        <w:t>зета. 2000. 25 октября.</w:t>
      </w:r>
    </w:p>
    <w:p w:rsidR="00ED1C2F" w:rsidRDefault="00ED1C2F" w:rsidP="001F400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Нерсесянц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В. С. Философия права. — М., 1998. — 652 с.</w:t>
      </w:r>
    </w:p>
    <w:p w:rsidR="00ED1C2F" w:rsidRPr="00F711CC" w:rsidRDefault="0070195C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3.</w:t>
      </w:r>
      <w:r>
        <w:rPr>
          <w:rFonts w:ascii="Times New Roman" w:hAnsi="Times New Roman" w:cs="Times New Roman"/>
          <w:color w:val="000000"/>
          <w:sz w:val="20"/>
          <w:szCs w:val="20"/>
        </w:rPr>
        <w:t>БСЭ</w:t>
      </w:r>
      <w:r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http</w:t>
      </w:r>
      <w:r w:rsidR="00ED1C2F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://</w:t>
      </w:r>
      <w:r w:rsidR="00ED1C2F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gatchina</w:t>
      </w:r>
      <w:r w:rsidR="00ED1C2F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3000.</w:t>
      </w:r>
      <w:r w:rsidR="00ED1C2F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ru</w:t>
      </w:r>
      <w:r w:rsidR="00ED1C2F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/</w:t>
      </w:r>
      <w:r w:rsidR="00ED1C2F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great</w:t>
      </w:r>
      <w:r w:rsidR="00ED1C2F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-</w:t>
      </w:r>
      <w:r w:rsidR="006E5D2A">
        <w:rPr>
          <w:rFonts w:ascii="Times New Roman" w:hAnsi="Times New Roman" w:cs="Times New Roman"/>
          <w:color w:val="000000"/>
          <w:sz w:val="20"/>
          <w:szCs w:val="20"/>
          <w:lang w:val="en-US"/>
        </w:rPr>
        <w:t>soviet-</w:t>
      </w:r>
      <w:r w:rsidR="006E5D2A" w:rsidRPr="006E5D2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6E5D2A">
        <w:rPr>
          <w:rFonts w:ascii="Times New Roman" w:hAnsi="Times New Roman" w:cs="Times New Roman"/>
          <w:color w:val="000000"/>
          <w:sz w:val="20"/>
          <w:szCs w:val="20"/>
          <w:lang w:val="en-US"/>
        </w:rPr>
        <w:t>e</w:t>
      </w:r>
      <w:r w:rsidR="006E5D2A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ncyclopedia</w:t>
      </w:r>
      <w:r w:rsidR="006E5D2A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/</w:t>
      </w:r>
      <w:proofErr w:type="spellStart"/>
      <w:r w:rsidR="006E5D2A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bse</w:t>
      </w:r>
      <w:proofErr w:type="spellEnd"/>
      <w:r w:rsidR="006E5D2A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/105/428.</w:t>
      </w:r>
      <w:r w:rsidR="006E5D2A"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htm</w:t>
      </w:r>
      <w:r w:rsidR="001F4005" w:rsidRPr="00F711CC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  <w:proofErr w:type="gramEnd"/>
    </w:p>
    <w:p w:rsidR="00ED1C2F" w:rsidRPr="001F4005" w:rsidRDefault="00ED1C2F" w:rsidP="006E5D2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1F4005">
        <w:rPr>
          <w:rFonts w:ascii="Times New Roman" w:hAnsi="Times New Roman" w:cs="Times New Roman"/>
          <w:color w:val="000000"/>
          <w:sz w:val="20"/>
          <w:szCs w:val="20"/>
          <w:lang w:val="en-US"/>
        </w:rPr>
        <w:t>4. http://bse.sci-lib.com/article105428.html.</w:t>
      </w:r>
      <w:proofErr w:type="gramEnd"/>
    </w:p>
    <w:p w:rsidR="00ED1C2F" w:rsidRDefault="00ED1C2F" w:rsidP="006E5D2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Савицкий В. М. Уголовный процесс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России на современном витке де</w:t>
      </w:r>
      <w:r>
        <w:rPr>
          <w:rFonts w:ascii="Times New Roman" w:hAnsi="Times New Roman" w:cs="Times New Roman"/>
          <w:color w:val="000000"/>
          <w:sz w:val="20"/>
          <w:szCs w:val="20"/>
        </w:rPr>
        <w:t>мократизации // Государство и право. — 1994. —№ 6. — С. 96-107.</w:t>
      </w:r>
    </w:p>
    <w:p w:rsidR="00ED1C2F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Суменков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С. Ю. Привилегии и и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>ммунитеты как общеправовые кате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гории: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дис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… канд.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юрид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наук. — Саратов, 2002. 299 с.</w:t>
      </w:r>
    </w:p>
    <w:p w:rsidR="00ED1C2F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7. Конституционного закона Респуб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>лики Казахстан «О Парламенте Ре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спублики Казахстан и статусе его депутатов» //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Казахстанская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правда. 1999.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16 марта.</w:t>
      </w:r>
    </w:p>
    <w:p w:rsidR="00ED1C2F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8. Елизарова М. А. Международно-правовые иммунитеты в уголовном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праве: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дис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… канд.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юрид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наук. — Ставрополь, 2004. 342 с.</w:t>
      </w:r>
    </w:p>
    <w:p w:rsidR="00ED1C2F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9. Кибальник А. Г. Иммунитет в уголовном праве: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дис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… канд.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юрид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наук. — М., 1999. 278 с.</w:t>
      </w:r>
    </w:p>
    <w:p w:rsidR="00ED1C2F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10. Комментарий к уголовному кодексу Российской Федерации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/ 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од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ред. А. И. Бойцов. — М.-Ростов-на-Дону, 1996. 455 с.</w:t>
      </w:r>
    </w:p>
    <w:p w:rsidR="0070195C" w:rsidRDefault="0070195C" w:rsidP="002B37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Pr="00CB0AE8" w:rsidRDefault="00ED1C2F" w:rsidP="00FE5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Список опубликованных работ по теме диссертации</w:t>
      </w:r>
    </w:p>
    <w:p w:rsidR="00FE5E44" w:rsidRPr="00CB0AE8" w:rsidRDefault="00FE5E44" w:rsidP="00FE5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711CC" w:rsidRPr="00CB0AE8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t>Ч.Дж.</w:t>
      </w:r>
      <w:r w:rsidR="0070195C"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Иммунитет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hAnsi="Times New Roman" w:cs="Times New Roman"/>
          <w:color w:val="000000"/>
          <w:sz w:val="20"/>
          <w:szCs w:val="20"/>
        </w:rPr>
        <w:t>труктуре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процессуальных преимуществ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Актуальные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проблемы современности. - Караганда, 2008. - № 12. - С. 27-30.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</w:p>
    <w:p w:rsidR="00ED1C2F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Правовые преимущества как объект научного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иссследования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Актуальные проблемы права:</w:t>
      </w:r>
      <w:r w:rsidR="00701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сб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ауч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трудов. - Караганда, 2008. - С. 68-70.</w:t>
      </w:r>
    </w:p>
    <w:p w:rsidR="00F236A7" w:rsidRDefault="00F236A7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Кенжетаев,Ч.Дж</w:t>
      </w:r>
      <w:proofErr w:type="gramStart"/>
      <w:r w:rsidR="00ED1C2F">
        <w:rPr>
          <w:rFonts w:ascii="Times New Roman" w:hAnsi="Times New Roman" w:cs="Times New Roman"/>
          <w:color w:val="000000"/>
          <w:sz w:val="20"/>
          <w:szCs w:val="20"/>
        </w:rPr>
        <w:t>.У</w:t>
      </w:r>
      <w:proofErr w:type="gramEnd"/>
      <w:r w:rsidR="00ED1C2F">
        <w:rPr>
          <w:rFonts w:ascii="Times New Roman" w:hAnsi="Times New Roman" w:cs="Times New Roman"/>
          <w:color w:val="000000"/>
          <w:sz w:val="20"/>
          <w:szCs w:val="20"/>
        </w:rPr>
        <w:t>головно-процессуальный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иммунитет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документов [Текст] / Ч.Дж.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 //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Хабаршы-Вестник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 КЮИ МВД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Республики Казахстан. - Караганда, 2008. - № 4. - С. 48-52.</w:t>
      </w:r>
    </w:p>
    <w:p w:rsidR="00ED1C2F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,Ч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.Дж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Проблемы</w:t>
      </w:r>
      <w:r w:rsidR="00F236A7">
        <w:rPr>
          <w:rFonts w:ascii="Times New Roman" w:hAnsi="Times New Roman" w:cs="Times New Roman"/>
          <w:sz w:val="24"/>
          <w:szCs w:val="24"/>
        </w:rPr>
        <w:t xml:space="preserve"> 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>Уголовно- п</w:t>
      </w:r>
      <w:r>
        <w:rPr>
          <w:rFonts w:ascii="Times New Roman" w:hAnsi="Times New Roman" w:cs="Times New Roman"/>
          <w:color w:val="000000"/>
          <w:sz w:val="20"/>
          <w:szCs w:val="20"/>
        </w:rPr>
        <w:t>роцессуального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иммунитета предметов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Ғылым-Наука. -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Костанай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2008. - № 4(12). - С. 55-60.</w:t>
      </w:r>
    </w:p>
    <w:p w:rsidR="00ED1C2F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Иммунитеты в уголовном процессе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(классификация отдельных видов)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Ғылым-Наука.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Костанай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2009. - № 1 (20). - С. 22-25.</w:t>
      </w:r>
    </w:p>
    <w:p w:rsidR="00ED1C2F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Иммунитет в уголовном процессе как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самостоятельный институт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И.П.Корякин //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Ғылым-Наука.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Костанай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2009. - № 1 (20). - С. 36-39.</w:t>
      </w:r>
    </w:p>
    <w:p w:rsidR="00ED1C2F" w:rsidRDefault="00F457B1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57B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257.8pt;margin-top:320.75pt;width:5.9pt;height:11.0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" o:allowincell="f" filled="f" stroked="f">
            <v:textbox inset="0,0,0,0">
              <w:txbxContent>
                <w:p w:rsidR="00DF0AAA" w:rsidRDefault="00DF0AAA" w:rsidP="00ED1C2F">
                  <w:pPr>
                    <w:widowControl w:val="0"/>
                    <w:autoSpaceDE w:val="0"/>
                    <w:autoSpaceDN w:val="0"/>
                    <w:adjustRightInd w:val="0"/>
                    <w:spacing w:after="0" w:line="221" w:lineRule="exact"/>
                    <w:rPr>
                      <w:rFonts w:ascii="Times New Roman" w:hAnsi="Times New Roman" w:cs="Times New Roman"/>
                      <w:color w:val="000000"/>
                      <w:w w:val="89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w w:val="89"/>
                      <w:sz w:val="20"/>
                      <w:szCs w:val="20"/>
                    </w:rPr>
                    <w:t>в</w:t>
                  </w:r>
                </w:p>
              </w:txbxContent>
            </v:textbox>
            <w10:wrap anchorx="page" anchory="page"/>
          </v:shape>
        </w:pic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, Ч.Дж. Дипломатический курьер как объект анализа </w:t>
      </w:r>
      <w:proofErr w:type="gram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</w:p>
    <w:p w:rsidR="00F711CC" w:rsidRPr="00CB0AE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уголовном процессе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И.П.Корякин // Ғылы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м-</w:t>
      </w:r>
      <w:proofErr w:type="gramEnd"/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Наука.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Костанай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2009. - № 2 (21). - С. 22-25.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</w:p>
    <w:p w:rsidR="00ED1C2F" w:rsidRDefault="00ED1C2F" w:rsidP="00F711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Конкуренция норм различных отраслей права</w:t>
      </w:r>
      <w:r w:rsidR="00F711CC" w:rsidRPr="00F711C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как предпосылка существования отдельных видов преимуществ [Текст] /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Экономика и право Казахстана. - Алматы, 2009. - №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3. - С. 36-39.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Конкуренция норм как предпосылка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возникновения правовых преимуществ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</w:t>
      </w:r>
    </w:p>
    <w:p w:rsidR="00BA07BB" w:rsidRPr="00CB0AE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Экономика и право Казахстана. - Алматы, 2009. - № 4. - С. 51-53.</w:t>
      </w:r>
    </w:p>
    <w:p w:rsidR="00BA07BB" w:rsidRPr="00CB0AE8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10.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Особый порядок производства по делу как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уголовно-процессуальное преимущество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Экономика и право Казахстана.- Алматы, 2009. - № 6. - С. 42-45.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:rsidR="00BA07BB" w:rsidRPr="00CB0AE8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11.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Уголовно-процессуальные преимущества баланса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стороны обвинения и защиты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Экономика и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 Казахстана. - Алматы, 2009. - № 7. - С. 51-54.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12.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Уголовно-процессуальные преимущества как</w:t>
      </w:r>
    </w:p>
    <w:p w:rsidR="00BA07BB" w:rsidRPr="00CB0AE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специфическая категория с внутренней, сугубо уголовно-процессуальной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причинностью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Экономика и право Казахстана.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- Алматы, 2009.- № 8. - С. 44-48.</w:t>
      </w:r>
      <w:r w:rsidR="00BA07BB" w:rsidRPr="00BA07BB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13.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Определение основных форм причинности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возникновения правовых преимуществ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</w:t>
      </w:r>
    </w:p>
    <w:p w:rsidR="00BA07BB" w:rsidRPr="00BA07BB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Экономика и право Казахстана. - Алматы, 2009. - № 9. - С. 39-43.</w:t>
      </w:r>
      <w:r w:rsidR="00BA07BB" w:rsidRPr="00BA07B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F236A7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A07BB" w:rsidRPr="00BA07BB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BA07BB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14.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>, Ч.Дж. Конкуренция и соотношение норм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международного</w:t>
      </w:r>
      <w:proofErr w:type="gramEnd"/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 права и права национального как предпосылки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существования процессуальных преимуществ [Текст] / Ч.Дж. </w:t>
      </w:r>
      <w:proofErr w:type="spellStart"/>
      <w:r w:rsidR="00ED1C2F"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 xml:space="preserve"> //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Экономика и право Казахстана. - Алматы, 2009. - № 10. - С. 33-37.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15.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Правовые изъятия как самостоятельный вид</w:t>
      </w:r>
      <w:r w:rsidR="00BA07BB" w:rsidRPr="00BA07B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правовых преимуществ [Текст] / Ч.Дж.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F236A7"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// Экономика и право </w:t>
      </w:r>
      <w:r>
        <w:rPr>
          <w:rFonts w:ascii="Times New Roman" w:hAnsi="Times New Roman" w:cs="Times New Roman"/>
          <w:color w:val="000000"/>
          <w:sz w:val="20"/>
          <w:szCs w:val="20"/>
        </w:rPr>
        <w:t>Казахстана. - Алматы, 2009. - № 10. - С. 36-38.</w:t>
      </w:r>
    </w:p>
    <w:p w:rsidR="00F236A7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Иммунитет от обыска, выемки, ареста на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имущество, осмотра, проникновения в помещения (гносеологический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аспект)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Вестник академии экономической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МВД России. - М., 2009. 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 № 6. - С. 103-105.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17.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Конкуренция норм одной отрасли между собой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как предпосылка существования отдельных видов преимуществ [Текст]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Наука и ее роль в современном мире: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мат-лы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межд.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науч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теорет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конф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- М., 2010. - Т. 1. - С. 79-82.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18.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Изъятие в уголовном процессе (исследование</w:t>
      </w:r>
      <w:proofErr w:type="gramEnd"/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теоретической сущности)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Гуманитарные проблемы</w:t>
      </w:r>
      <w:r w:rsidR="00F236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современности: науч. тр. молодых ученых. - 2010.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Вып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12. - С. 354-361.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19.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Ч.Дж. Преимущества, основанные на нахождении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поле действия принципа диспозитивности в уголовном процессе [Текст]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Гуманитарные проблемы современности: науч. тр.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молодых ученых. - 2010.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Вып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12. - С. 361-367.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20.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Преимущества несовершеннолетних как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 исследования в уголовном процессе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Гуманитарные проблемы современности: науч. тр. молодых ученых. - 2011.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Вып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13. - С. 341-347.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21.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Привилегии как преимущества в уголовном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процессе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(Анализ уголовно-процессуальных норм) [Текст] / Ч.Дж.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 политика. - 2010. - № 2. - С. 114-117.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22.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Некоторые вопросы соотношения иммунитета с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принципами равенства и публичности в уголовном процессе [Текст] / Ч.Дж.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 политика. - 2010. - 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№ 2. - С. 118-121.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23.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Изъятия в уголовном процессе (постановка</w:t>
      </w:r>
      <w:proofErr w:type="gramEnd"/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проблемы и определение отличий от особого порядка производства) [Текст]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 политика. - 2011. - № 3. - С. 153-154.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24.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Преимущества участников процесса в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соотношении сторон в уголовном процессе (подозреваемый, обвиняемый,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подсудимый — потерпевший, истец)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политика. - 2011. - № 3. - С. 155-159.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25.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Преимущества участников процесса в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соотношении сторон в уголовном процессе: подозреваемый, обвиняемый,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подсудимый - потерпевший, истец (продолжение исследования) [Текст] /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 политика. - 2011. - № 3. - С. 160-166.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26.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Привилегии, как преимущества в уголовном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процессе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(продолжение исследования анализа уголовно-процессуальных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норм)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Право и политика. - 2012. - № 1. - С.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142-146.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27.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Преимущества несовершеннолетних как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объект исследования в уголовном процессе (анализ содержания уголовно-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процессуального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законодательства Республики Казахстан) [Текст] / Ч.Дж.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Вестник КНУ им. 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Баласагына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- 2012. - № 2 - С. 191-195.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28.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О том, что такое диспозитивность в уголовном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процессе и как с ней бороться [Текст] / Ч.Дж.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// 20 лет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независимости РК: достижения и перспективы развития: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мат-лы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межд.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науч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практ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конф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- Караганда, 2011. - С. 322-327.</w:t>
      </w:r>
    </w:p>
    <w:p w:rsidR="00ED1C2F" w:rsidRDefault="00ED1C2F" w:rsidP="00BA07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29.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Ч.Дж. Преимущества в уголовном судопроизводстве: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монрография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– Бишкек, 2012. - 425 с.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Кенжетаев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Чингис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Джановичтин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12.00.09 –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кылмыш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процесси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криминалистика; ыкчам-издөө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ишмердиги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адистиги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боюнча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юридика</w:t>
      </w:r>
      <w:proofErr w:type="spellEnd"/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илимдеринин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доктору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окумуштуулук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даражасын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изденип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алуу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үчүн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Кылмыштык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сот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иштерин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жүргүзүүдөгү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артыкчылыктар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деген</w:t>
      </w:r>
      <w:proofErr w:type="spellEnd"/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темада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жазылган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диссертациясынын</w:t>
      </w:r>
      <w:proofErr w:type="spellEnd"/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РЕЗЮМЕСИ</w:t>
      </w:r>
    </w:p>
    <w:p w:rsidR="00ED1C2F" w:rsidRPr="00CB0AE8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Негизги</w:t>
      </w:r>
      <w:proofErr w:type="spellEnd"/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сөздө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</w:t>
      </w:r>
      <w:proofErr w:type="gramEnd"/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теңсиздик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теңчилик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ачыктык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диспозитивдүүлүк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иммунитет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алып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таштоо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өндүрүштүн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өзгөчө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тартиби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укук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институту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D5849" w:rsidRPr="00CB0AE8" w:rsidRDefault="00ED1C2F" w:rsidP="00AB73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Диссертациялык</w:t>
      </w:r>
      <w:proofErr w:type="spellEnd"/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изилдөөнүн</w:t>
      </w:r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максаты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="00AB73FE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комплексинин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алардын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иштөө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проблемасынын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маңызын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негизги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элементтерин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изилдөө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ошондой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эле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артыкчылыктарды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ишке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ашыруу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алгоритминин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синтезин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ачып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көрсөтүү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ушул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негизде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менен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кү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өшүүнү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жакшыртууга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багытталган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сунуштарды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иштеп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чыгуу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D5849" w:rsidRPr="00CB0AE8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артыкчылыктардын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бар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экендиги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менен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байланышкан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процессуалдык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нормалар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менен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биргеликте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чагылдырылган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коомдук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мамилелер</w:t>
      </w:r>
      <w:proofErr w:type="spellEnd"/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изилдөөнүн</w:t>
      </w:r>
      <w:r w:rsidR="00FD2F18"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объектиси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болуп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эсептелет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артыкчылыктардын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бар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экендиги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менен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байланышкан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конкреттүү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кырдаалдар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ошондой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эле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мындай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кырдаалдардын</w:t>
      </w:r>
      <w:proofErr w:type="spellEnd"/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өкүм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сү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үү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өнүгүү</w:t>
      </w:r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эрежелери</w:t>
      </w:r>
      <w:proofErr w:type="spellEnd"/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изилдөөнүн</w:t>
      </w:r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предмети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болуп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эсептелет</w:t>
      </w:r>
      <w:proofErr w:type="spellEnd"/>
      <w:r w:rsidRPr="00CB0AE8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FD2F18" w:rsidRPr="00CB0AE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Диссертациялык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иштеги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изилдөөнүн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методдору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болуп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таанып-билүүнүн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жалпы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атайын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методдору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т.а.,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тарыхый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салыштырма-укуктук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логика-юридикалык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социологиялык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ишмердик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ж.б.,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ошондой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эле,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абстракциялоо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жө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өкөйлөтүү,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схематизациялоо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идеализация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сыяктуу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ыкмалар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саналат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D2F18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Диссертациянын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илимий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жаңычылдыгы.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Диссертациялык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изилдөө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постсоветтик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мейкиндиктегиби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Казакстан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же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Кыргызстандагыбы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ишин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изилдөөнүн жү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үшүндөгү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кылмыш-процессуалдык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артыкчылыктарды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комплекстүү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изилдеген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алгачкы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изилдөө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болуп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саналат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Диссертациялык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иштин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материалдарын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колдонуу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деңгээли.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Негизги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жоболор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жыйынтыктар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сунуштар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кандай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деңгээлдеги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болбосун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кылмыштык-процессуалдык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артыкчылыктардын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элементтерин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андан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ары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изилдөө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максатында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; норма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иштеп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чыгуу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менен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кү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өшүүнү жөнгө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салуучу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жоболорду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регламентациялоо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үчүн;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кылмыштык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сот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иштерин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жүргүзүүчү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органдардын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укук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колдонуучу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ишмердигинде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окуу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процессинде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кадрлардын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квалификациясын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жогорулатуу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жана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кайрадан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даярдоодо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тиешелүү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темаларды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изилдөө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учурунда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колдонууга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болот.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4D5849" w:rsidP="004D5849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0A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ED1C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РЕЗЮМЕ</w:t>
      </w:r>
    </w:p>
    <w:p w:rsidR="00FD2F1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диссертационное исследование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Кенжетаева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Чингиса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Джановича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теме: «Преимущества в уголовном судопроизводстве» на соискание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ученой степени доктора юридических наук по специальности: </w:t>
      </w:r>
    </w:p>
    <w:p w:rsidR="00ED1C2F" w:rsidRPr="00FD2F1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12.00.09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- уголовный процесс; криминали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стика; оперативно-розыскная деятельность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Ключевые слова: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преимущества, 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уголовно-процессуальные неравен</w:t>
      </w:r>
      <w:r>
        <w:rPr>
          <w:rFonts w:ascii="Times New Roman" w:hAnsi="Times New Roman" w:cs="Times New Roman"/>
          <w:color w:val="000000"/>
          <w:sz w:val="20"/>
          <w:szCs w:val="20"/>
        </w:rPr>
        <w:t>ства, равенство в уголовном процессе,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публичность в уголовном 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>се, диспозитивность в уголовном проце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ссе, уголовно-процессуальный им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мунитет, изъятия в уголовном процессе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, привилегии в уголовном процес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се, особый порядок производства в уголовном процессе,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институт права.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 диссертационного исследования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состоит в исследования сущ</w:t>
      </w:r>
      <w:r>
        <w:rPr>
          <w:rFonts w:ascii="Times New Roman" w:hAnsi="Times New Roman" w:cs="Times New Roman"/>
          <w:color w:val="000000"/>
          <w:sz w:val="20"/>
          <w:szCs w:val="20"/>
        </w:rPr>
        <w:t>ности и основных элементов комплек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са уголовно-процессуальных преи</w:t>
      </w:r>
      <w:r>
        <w:rPr>
          <w:rFonts w:ascii="Times New Roman" w:hAnsi="Times New Roman" w:cs="Times New Roman"/>
          <w:color w:val="000000"/>
          <w:sz w:val="20"/>
          <w:szCs w:val="20"/>
        </w:rPr>
        <w:t>муществ, проблем их функционирования,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а также выявление синтеза алго</w:t>
      </w:r>
      <w:r>
        <w:rPr>
          <w:rFonts w:ascii="Times New Roman" w:hAnsi="Times New Roman" w:cs="Times New Roman"/>
          <w:color w:val="000000"/>
          <w:sz w:val="20"/>
          <w:szCs w:val="20"/>
        </w:rPr>
        <w:t>ритма реализации уголовно-процессуальных преимуществ и разработка на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данной основе уголовно-процессуальных рекомендаций, направленных на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совершенствование борьбы с преступностью.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Объектом исследования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являются общественные отношения, связанные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 существованием уголовно-процессуаль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ных преимуществ в уголовном про</w:t>
      </w:r>
      <w:r>
        <w:rPr>
          <w:rFonts w:ascii="Times New Roman" w:hAnsi="Times New Roman" w:cs="Times New Roman"/>
          <w:color w:val="000000"/>
          <w:sz w:val="20"/>
          <w:szCs w:val="20"/>
        </w:rPr>
        <w:t>цессе, отраженные во взаимосвязи уголовно-процессуальных норм.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Предметом исследования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являются конкретные ситуации, связанные с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существованием преимуществ в уголовн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ом процессе, а также правила су</w:t>
      </w:r>
      <w:r>
        <w:rPr>
          <w:rFonts w:ascii="Times New Roman" w:hAnsi="Times New Roman" w:cs="Times New Roman"/>
          <w:color w:val="000000"/>
          <w:sz w:val="20"/>
          <w:szCs w:val="20"/>
        </w:rPr>
        <w:t>ществования и развития таких ситуаций.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Методами исследования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диссертационной работе являются общие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 специальные методы познания - исторический, сравнительно-правовой,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логико-юридический, социологический, </w:t>
      </w:r>
      <w:proofErr w:type="spellStart"/>
      <w:r w:rsidR="00FD2F18">
        <w:rPr>
          <w:rFonts w:ascii="Times New Roman" w:hAnsi="Times New Roman" w:cs="Times New Roman"/>
          <w:color w:val="000000"/>
          <w:sz w:val="20"/>
          <w:szCs w:val="20"/>
        </w:rPr>
        <w:t>деятельностный</w:t>
      </w:r>
      <w:proofErr w:type="spellEnd"/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и другие, а так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же такие приемы как абстрагирование, 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упрощение, схематизация, идеали</w:t>
      </w:r>
      <w:r>
        <w:rPr>
          <w:rFonts w:ascii="Times New Roman" w:hAnsi="Times New Roman" w:cs="Times New Roman"/>
          <w:color w:val="000000"/>
          <w:sz w:val="20"/>
          <w:szCs w:val="20"/>
        </w:rPr>
        <w:t>зация.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Научная новизна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диссертации. Ди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ссертационное исследование пред</w:t>
      </w:r>
      <w:r>
        <w:rPr>
          <w:rFonts w:ascii="Times New Roman" w:hAnsi="Times New Roman" w:cs="Times New Roman"/>
          <w:color w:val="000000"/>
          <w:sz w:val="20"/>
          <w:szCs w:val="20"/>
        </w:rPr>
        <w:t>ставляет собой первое комплексное исследование уголовно-процессуальных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преимуществ в ходе расследования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преступлений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как на постсоветском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пространстве, так и в Казахстане и Кыргызстане.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Степень использования материалов диссертационной работы.</w:t>
      </w:r>
    </w:p>
    <w:p w:rsidR="00ED1C2F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Основные положения, выводы и предложения могут быть использованы: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в целях дальнейшего 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исследования элементов уголовно-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процессуальных</w:t>
      </w:r>
    </w:p>
    <w:p w:rsidR="00ED1C2F" w:rsidRPr="00FD2F1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преимуществ любого уровня; в нормо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творческом процессе — для регла</w:t>
      </w:r>
      <w:r>
        <w:rPr>
          <w:rFonts w:ascii="Times New Roman" w:hAnsi="Times New Roman" w:cs="Times New Roman"/>
          <w:color w:val="000000"/>
          <w:sz w:val="20"/>
          <w:szCs w:val="20"/>
        </w:rPr>
        <w:t>ментации положений, регулирующих бор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ьбу с преступностью; в правопри</w:t>
      </w:r>
      <w:r>
        <w:rPr>
          <w:rFonts w:ascii="Times New Roman" w:hAnsi="Times New Roman" w:cs="Times New Roman"/>
          <w:color w:val="000000"/>
          <w:sz w:val="20"/>
          <w:szCs w:val="20"/>
        </w:rPr>
        <w:t>менительной деятельности органов угол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>овного судопроизводства; в учеб</w:t>
      </w:r>
      <w:r>
        <w:rPr>
          <w:rFonts w:ascii="Times New Roman" w:hAnsi="Times New Roman" w:cs="Times New Roman"/>
          <w:color w:val="000000"/>
          <w:sz w:val="20"/>
          <w:szCs w:val="20"/>
        </w:rPr>
        <w:t>ном процессе; повышении квалификации</w:t>
      </w:r>
      <w:r w:rsidR="00FD2F18">
        <w:rPr>
          <w:rFonts w:ascii="Times New Roman" w:hAnsi="Times New Roman" w:cs="Times New Roman"/>
          <w:color w:val="000000"/>
          <w:sz w:val="20"/>
          <w:szCs w:val="20"/>
        </w:rPr>
        <w:t xml:space="preserve"> и переподготовки кадров при из</w:t>
      </w:r>
      <w:r>
        <w:rPr>
          <w:rFonts w:ascii="Times New Roman" w:hAnsi="Times New Roman" w:cs="Times New Roman"/>
          <w:color w:val="000000"/>
          <w:sz w:val="20"/>
          <w:szCs w:val="20"/>
        </w:rPr>
        <w:t>учении</w:t>
      </w:r>
      <w:r w:rsidRP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соответствующих</w:t>
      </w:r>
      <w:r w:rsidRPr="00FD2F1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тем</w:t>
      </w:r>
      <w:r w:rsidRPr="00FD2F1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D1C2F" w:rsidRPr="00FD2F18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Pr="00F46BAA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RESUME</w:t>
      </w:r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On dissertational research </w:t>
      </w:r>
      <w:proofErr w:type="spell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Chingis</w:t>
      </w:r>
      <w:proofErr w:type="spellEnd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Dzhanovich</w:t>
      </w:r>
      <w:proofErr w:type="spellEnd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Kenzhetaev</w:t>
      </w:r>
      <w:proofErr w:type="spellEnd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to the theme:</w:t>
      </w:r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«Advantages in criminal legal proceedings» on the competition of a </w:t>
      </w:r>
      <w:proofErr w:type="spell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scienti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ﬁ</w:t>
      </w: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</w:t>
      </w:r>
    </w:p>
    <w:p w:rsidR="00FD2F18" w:rsidRPr="007F0E43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gram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degree</w:t>
      </w:r>
      <w:proofErr w:type="gramEnd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by the doctor of jurisprudence on a specialty: </w:t>
      </w:r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gramStart"/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12.00.09 </w:t>
      </w:r>
      <w:r w:rsidR="00FD2F18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–</w:t>
      </w: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criminal</w:t>
      </w:r>
      <w:r w:rsidR="00FD2F18" w:rsidRPr="00FD2F18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trial; criminalistics; operative-detective activity.</w:t>
      </w:r>
      <w:proofErr w:type="gramEnd"/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5849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Key words: advantages, criminal-procedural inequalities, equality in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lastRenderedPageBreak/>
        <w:t>criminal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trial, publicity in criminal trial, </w:t>
      </w:r>
      <w:proofErr w:type="spellStart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dispositiveness</w:t>
      </w:r>
      <w:proofErr w:type="spellEnd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in criminal trial, criminal-procedural immunity, withdrawals in criminal trial, privileges in criminal trial,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special order of procedure in criminal trial, institute of law.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</w:p>
    <w:p w:rsidR="004D5849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The purpose of dissertational research consists in researches of essence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and basic elements of complex criminal-procedural advantages, problems of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their functioning, and also revealing of synthesis of algorithm of realization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of criminal-procedural advantages and working out on the given basis the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criminal-procedural recommendations directed on perfection of the </w:t>
      </w:r>
      <w:r>
        <w:rPr>
          <w:rFonts w:ascii="Times New Roman" w:hAnsi="Times New Roman" w:cs="Times New Roman"/>
          <w:color w:val="000000"/>
          <w:sz w:val="20"/>
          <w:szCs w:val="20"/>
        </w:rPr>
        <w:t>ﬁ</w:t>
      </w:r>
      <w:proofErr w:type="spellStart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ght</w:t>
      </w:r>
      <w:proofErr w:type="spellEnd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against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criminality.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4D5849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</w:p>
    <w:p w:rsidR="004D5849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The object of research is public relations connected with existence of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criminal-procedural advantages in the criminal trial, re</w:t>
      </w:r>
      <w:r>
        <w:rPr>
          <w:rFonts w:ascii="Times New Roman" w:hAnsi="Times New Roman" w:cs="Times New Roman"/>
          <w:color w:val="000000"/>
          <w:sz w:val="20"/>
          <w:szCs w:val="20"/>
        </w:rPr>
        <w:t>ﬂ</w:t>
      </w:r>
      <w:proofErr w:type="spellStart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ected</w:t>
      </w:r>
      <w:proofErr w:type="spellEnd"/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in interrelation of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criminal-legal procedure.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</w:p>
    <w:p w:rsidR="004D5849" w:rsidRDefault="00ED1C2F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The subject of research is the concrete situations connected with existence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of advantages in criminal trial, and also rules of existence and development of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such situations.</w:t>
      </w:r>
    </w:p>
    <w:p w:rsidR="004D5849" w:rsidRDefault="00FD2F18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Research methods in dissertational work are the general and special methods</w:t>
      </w: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of knowledge - historical, comparative-legal, logics-legal, sociological and</w:t>
      </w:r>
      <w:r w:rsidR="004D5849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others, and also such receptions as abstraction, </w:t>
      </w:r>
      <w:proofErr w:type="spellStart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simpli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>ﬁ</w:t>
      </w:r>
      <w:proofErr w:type="spellStart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cation</w:t>
      </w:r>
      <w:proofErr w:type="spellEnd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, a schematization,</w:t>
      </w: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idealization.</w:t>
      </w:r>
    </w:p>
    <w:p w:rsidR="004D5849" w:rsidRDefault="00FD2F18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Scienti</w:t>
      </w:r>
      <w:proofErr w:type="spellEnd"/>
      <w:r w:rsidR="00ED1C2F">
        <w:rPr>
          <w:rFonts w:ascii="Times New Roman" w:hAnsi="Times New Roman" w:cs="Times New Roman"/>
          <w:color w:val="000000"/>
          <w:sz w:val="20"/>
          <w:szCs w:val="20"/>
        </w:rPr>
        <w:t>ﬁ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 novelty of the dissertation.</w:t>
      </w:r>
      <w:proofErr w:type="gramEnd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Dissertational research represents the</w:t>
      </w: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ﬁ</w:t>
      </w:r>
      <w:proofErr w:type="spellStart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rst</w:t>
      </w:r>
      <w:proofErr w:type="spellEnd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complex research of criminal-procedural advantages during the investigation</w:t>
      </w: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of crimes both on the post-Soviet territory, and in Kazakhstan and Kyrgyzstan.</w:t>
      </w:r>
    </w:p>
    <w:p w:rsidR="00ED1C2F" w:rsidRPr="00F46BAA" w:rsidRDefault="00FD2F18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Degree of use materials of dissertational work:</w:t>
      </w:r>
    </w:p>
    <w:p w:rsidR="00ED1C2F" w:rsidRPr="00F46BAA" w:rsidRDefault="004D5849" w:rsidP="004D58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Basic provisions, conclusions and offers can be used: with a view of the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further research elements of criminal-procedural advantages of any level; in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norm creative process — for a regulation of the positions regulating </w:t>
      </w:r>
      <w:r w:rsidR="00ED1C2F">
        <w:rPr>
          <w:rFonts w:ascii="Times New Roman" w:hAnsi="Times New Roman" w:cs="Times New Roman"/>
          <w:color w:val="000000"/>
          <w:sz w:val="20"/>
          <w:szCs w:val="20"/>
        </w:rPr>
        <w:t>ﬁ</w:t>
      </w:r>
      <w:proofErr w:type="spellStart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ght</w:t>
      </w:r>
      <w:proofErr w:type="spellEnd"/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against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criminality; in law-enforcement activity of bodies of criminal legal proceedings;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in educational process; improvement of professional skill and retraining of</w:t>
      </w:r>
      <w:r w:rsidR="00FD2F18" w:rsidRPr="00FD2F1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ED1C2F" w:rsidRPr="00F46BAA">
        <w:rPr>
          <w:rFonts w:ascii="Times New Roman" w:hAnsi="Times New Roman" w:cs="Times New Roman"/>
          <w:color w:val="000000"/>
          <w:sz w:val="20"/>
          <w:szCs w:val="20"/>
          <w:lang w:val="en-US"/>
        </w:rPr>
        <w:t>personnel at studying of corresponding themes.</w:t>
      </w:r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1C2F" w:rsidRPr="00F46BAA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Подписано в печать 23.08.2012 г.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Усл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>. п. л. 3. Формат 60×84</w:t>
      </w:r>
      <w:r>
        <w:rPr>
          <w:rFonts w:ascii="Times New Roman" w:hAnsi="Times New Roman" w:cs="Times New Roman"/>
          <w:color w:val="000000"/>
          <w:sz w:val="10"/>
          <w:szCs w:val="10"/>
        </w:rPr>
        <w:t xml:space="preserve"> 1</w:t>
      </w:r>
      <w:r>
        <w:rPr>
          <w:rFonts w:ascii="Times New Roman" w:hAnsi="Times New Roman" w:cs="Times New Roman"/>
          <w:color w:val="000000"/>
          <w:sz w:val="18"/>
          <w:szCs w:val="18"/>
        </w:rPr>
        <w:t>/</w:t>
      </w:r>
      <w:r>
        <w:rPr>
          <w:rFonts w:ascii="Times New Roman" w:hAnsi="Times New Roman" w:cs="Times New Roman"/>
          <w:color w:val="000000"/>
          <w:sz w:val="10"/>
          <w:szCs w:val="10"/>
        </w:rPr>
        <w:t>16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Печать офсетная. Бумага офсетная.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Заказ № 157. Тираж 150 экз.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Отпечатано в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ОсОО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Издательский дом «Салам»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Кыргызская Республика, г. Бишкек, ул. Гоголя, 120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Тел.: (+996 312) 68-01-35, тел./факс: (+996 312) 68-01-33</w:t>
      </w:r>
    </w:p>
    <w:p w:rsidR="00ED1C2F" w:rsidRDefault="00ED1C2F" w:rsidP="00F31B8A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lastRenderedPageBreak/>
        <w:t>E-mail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>: id_salam@mail.ru</w:t>
      </w:r>
      <w:r w:rsidR="00F457B1">
        <w:rPr>
          <w:noProof/>
        </w:rPr>
        <w:pict>
          <v:line id="Прямая соединительная линия 1" o:spid="_x0000_s1028" style="position:absolute;left:0;text-align:left;z-index:-251655168;visibility:visible;mso-position-horizontal-relative:page;mso-position-vertical-relative:page" from="94.1pt,483.1pt" to="339.6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" strokeweight="0">
            <w10:wrap anchorx="page" anchory="page"/>
          </v:line>
        </w:pict>
      </w:r>
    </w:p>
    <w:p w:rsidR="00546CCB" w:rsidRDefault="00546CCB" w:rsidP="00F31B8A">
      <w:pPr>
        <w:spacing w:after="0" w:line="240" w:lineRule="auto"/>
        <w:jc w:val="both"/>
      </w:pPr>
    </w:p>
    <w:sectPr w:rsidR="00546CCB" w:rsidSect="00DF0AAA">
      <w:pgSz w:w="8390" w:h="11905"/>
      <w:pgMar w:top="1134" w:right="851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FD1381"/>
    <w:rsid w:val="000C5E72"/>
    <w:rsid w:val="000F5081"/>
    <w:rsid w:val="001A3E17"/>
    <w:rsid w:val="001D7BC8"/>
    <w:rsid w:val="001F4005"/>
    <w:rsid w:val="002B3759"/>
    <w:rsid w:val="002D725A"/>
    <w:rsid w:val="00307A83"/>
    <w:rsid w:val="003F4AAE"/>
    <w:rsid w:val="00401110"/>
    <w:rsid w:val="004378CC"/>
    <w:rsid w:val="004564C3"/>
    <w:rsid w:val="004A331B"/>
    <w:rsid w:val="004D5849"/>
    <w:rsid w:val="004E6F94"/>
    <w:rsid w:val="00546CCB"/>
    <w:rsid w:val="005A3976"/>
    <w:rsid w:val="00653499"/>
    <w:rsid w:val="006E5D2A"/>
    <w:rsid w:val="0070195C"/>
    <w:rsid w:val="00721EE0"/>
    <w:rsid w:val="00727FC9"/>
    <w:rsid w:val="007F0E43"/>
    <w:rsid w:val="00822B14"/>
    <w:rsid w:val="008522BA"/>
    <w:rsid w:val="00863084"/>
    <w:rsid w:val="00977190"/>
    <w:rsid w:val="00A31BBE"/>
    <w:rsid w:val="00A54D35"/>
    <w:rsid w:val="00AB73FE"/>
    <w:rsid w:val="00AC4170"/>
    <w:rsid w:val="00AE642F"/>
    <w:rsid w:val="00AF13BE"/>
    <w:rsid w:val="00B15528"/>
    <w:rsid w:val="00B4309E"/>
    <w:rsid w:val="00B5781A"/>
    <w:rsid w:val="00BA07BB"/>
    <w:rsid w:val="00BA632C"/>
    <w:rsid w:val="00BB698D"/>
    <w:rsid w:val="00C534D3"/>
    <w:rsid w:val="00C8635C"/>
    <w:rsid w:val="00CA3194"/>
    <w:rsid w:val="00CB0AE8"/>
    <w:rsid w:val="00D93557"/>
    <w:rsid w:val="00DE0AEE"/>
    <w:rsid w:val="00DF0AAA"/>
    <w:rsid w:val="00DF751B"/>
    <w:rsid w:val="00ED1C2F"/>
    <w:rsid w:val="00F236A7"/>
    <w:rsid w:val="00F31B8A"/>
    <w:rsid w:val="00F3314B"/>
    <w:rsid w:val="00F457B1"/>
    <w:rsid w:val="00F711CC"/>
    <w:rsid w:val="00FA1F5B"/>
    <w:rsid w:val="00FD1381"/>
    <w:rsid w:val="00FD2F18"/>
    <w:rsid w:val="00FE5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C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3759"/>
    <w:pPr>
      <w:ind w:left="720"/>
      <w:contextualSpacing/>
    </w:pPr>
  </w:style>
  <w:style w:type="paragraph" w:styleId="a6">
    <w:name w:val="No Spacing"/>
    <w:uiPriority w:val="1"/>
    <w:qFormat/>
    <w:rsid w:val="0070195C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F711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C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3759"/>
    <w:pPr>
      <w:ind w:left="720"/>
      <w:contextualSpacing/>
    </w:pPr>
  </w:style>
  <w:style w:type="paragraph" w:styleId="a6">
    <w:name w:val="No Spacing"/>
    <w:uiPriority w:val="1"/>
    <w:qFormat/>
    <w:rsid w:val="0070195C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F711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A467-232A-40F7-A1C5-376B8B3D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17492</Words>
  <Characters>99711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Admin</cp:lastModifiedBy>
  <cp:revision>2</cp:revision>
  <dcterms:created xsi:type="dcterms:W3CDTF">2012-09-10T06:12:00Z</dcterms:created>
  <dcterms:modified xsi:type="dcterms:W3CDTF">2012-09-10T06:12:00Z</dcterms:modified>
</cp:coreProperties>
</file>