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B" w:rsidRDefault="00EE6A6B" w:rsidP="00EE6A6B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:rsidR="00EE6A6B" w:rsidRDefault="00EE6A6B" w:rsidP="00EE6A6B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E6A6B" w:rsidTr="00016F8A">
        <w:tc>
          <w:tcPr>
            <w:tcW w:w="2802" w:type="dxa"/>
          </w:tcPr>
          <w:p w:rsidR="00EE6A6B" w:rsidRDefault="00EE6A6B" w:rsidP="00580704">
            <w:pPr>
              <w:spacing w:after="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69" w:type="dxa"/>
          </w:tcPr>
          <w:p w:rsidR="00EE6A6B" w:rsidRPr="00EE6A6B" w:rsidRDefault="00EE6A6B" w:rsidP="00EE6A6B">
            <w:pPr>
              <w:spacing w:after="120"/>
              <w:ind w:firstLine="39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1. Фамилия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proofErr w:type="spellStart"/>
            <w:r w:rsidRPr="00EE6A6B">
              <w:rPr>
                <w:rFonts w:ascii="Times New Roman" w:eastAsiaTheme="minorEastAsia" w:hAnsi="Times New Roman" w:cs="Times New Roman"/>
                <w:lang w:eastAsia="ru-RU"/>
              </w:rPr>
              <w:t>Ахматбеков</w:t>
            </w:r>
            <w:proofErr w:type="spellEnd"/>
            <w:r w:rsidRPr="00EE6A6B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EE6A6B" w:rsidRPr="00D1625F" w:rsidRDefault="00EE6A6B" w:rsidP="0058070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2. Имя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EE6A6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Мусакун</w:t>
            </w:r>
            <w:proofErr w:type="spellEnd"/>
          </w:p>
          <w:p w:rsidR="00EE6A6B" w:rsidRPr="00D1625F" w:rsidRDefault="00EE6A6B" w:rsidP="0058070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3. Отчеств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  </w:t>
            </w:r>
            <w:proofErr w:type="spellStart"/>
            <w:r w:rsidRPr="00EE6A6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Ахматбекович</w:t>
            </w:r>
            <w:proofErr w:type="spellEnd"/>
          </w:p>
          <w:p w:rsidR="00EE6A6B" w:rsidRPr="00D1625F" w:rsidRDefault="00EE6A6B" w:rsidP="0058070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4. Пол 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мужско</w:t>
            </w:r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й</w:t>
            </w:r>
          </w:p>
          <w:p w:rsidR="00EE6A6B" w:rsidRPr="00D1625F" w:rsidRDefault="00EE6A6B" w:rsidP="0058070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5. Дата рождения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8740B" w:rsidRPr="0098740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22 ноября 1947 года</w:t>
            </w:r>
          </w:p>
          <w:p w:rsidR="00EE6A6B" w:rsidRPr="00D1625F" w:rsidRDefault="00EE6A6B" w:rsidP="0058070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6. Место рождения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8740B" w:rsidRPr="0098740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с.</w:t>
            </w:r>
            <w:r w:rsidR="0098740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="0098740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Таш</w:t>
            </w:r>
            <w:proofErr w:type="spellEnd"/>
            <w:r w:rsidR="0098740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– </w:t>
            </w:r>
            <w:proofErr w:type="spellStart"/>
            <w:r w:rsidR="0098740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Башат</w:t>
            </w:r>
            <w:proofErr w:type="spellEnd"/>
            <w:r w:rsidR="0098740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="0098740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Нарынского</w:t>
            </w:r>
            <w:proofErr w:type="spellEnd"/>
            <w:r w:rsidR="0098740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района</w:t>
            </w:r>
          </w:p>
          <w:p w:rsidR="00EE6A6B" w:rsidRPr="00D1625F" w:rsidRDefault="00EE6A6B" w:rsidP="0058070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7. Национальность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кыргыз</w:t>
            </w:r>
            <w:proofErr w:type="spellEnd"/>
          </w:p>
          <w:p w:rsidR="00EE6A6B" w:rsidRPr="00D1625F" w:rsidRDefault="00EE6A6B" w:rsidP="0058070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8. Гражданство </w:t>
            </w:r>
            <w:proofErr w:type="spellStart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Кыргызская</w:t>
            </w:r>
            <w:proofErr w:type="spellEnd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Республика</w:t>
            </w:r>
          </w:p>
          <w:p w:rsidR="00EE6A6B" w:rsidRDefault="00EE6A6B" w:rsidP="00580704">
            <w:pPr>
              <w:spacing w:after="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8740B" w:rsidRDefault="0098740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Образование </w:t>
      </w:r>
      <w:r>
        <w:rPr>
          <w:rFonts w:ascii="Times New Roman" w:eastAsiaTheme="minorEastAsia" w:hAnsi="Times New Roman" w:cs="Times New Roman"/>
          <w:lang w:eastAsia="ru-RU"/>
        </w:rPr>
        <w:t xml:space="preserve"> высшее</w:t>
      </w:r>
      <w:bookmarkStart w:id="0" w:name="_GoBack"/>
      <w:bookmarkEnd w:id="0"/>
    </w:p>
    <w:p w:rsidR="0098740B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1.  наименование вуза, где учился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8740B" w:rsidRPr="0098740B">
        <w:rPr>
          <w:rFonts w:ascii="Times New Roman" w:eastAsiaTheme="minorEastAsia" w:hAnsi="Times New Roman" w:cs="Times New Roman"/>
          <w:u w:val="single"/>
          <w:lang w:eastAsia="ru-RU"/>
        </w:rPr>
        <w:t>Московск</w:t>
      </w:r>
      <w:r w:rsidR="0098740B">
        <w:rPr>
          <w:rFonts w:ascii="Times New Roman" w:eastAsiaTheme="minorEastAsia" w:hAnsi="Times New Roman" w:cs="Times New Roman"/>
          <w:u w:val="single"/>
          <w:lang w:eastAsia="ru-RU"/>
        </w:rPr>
        <w:t>ая</w:t>
      </w:r>
      <w:r w:rsidR="0098740B" w:rsidRPr="0098740B">
        <w:rPr>
          <w:rFonts w:ascii="Times New Roman" w:eastAsiaTheme="minorEastAsia" w:hAnsi="Times New Roman" w:cs="Times New Roman"/>
          <w:u w:val="single"/>
          <w:lang w:eastAsia="ru-RU"/>
        </w:rPr>
        <w:t xml:space="preserve"> сельскохозяйственн</w:t>
      </w:r>
      <w:r w:rsidR="0098740B">
        <w:rPr>
          <w:rFonts w:ascii="Times New Roman" w:eastAsiaTheme="minorEastAsia" w:hAnsi="Times New Roman" w:cs="Times New Roman"/>
          <w:u w:val="single"/>
          <w:lang w:eastAsia="ru-RU"/>
        </w:rPr>
        <w:t>ая</w:t>
      </w:r>
      <w:r w:rsidR="0098740B" w:rsidRPr="0098740B">
        <w:rPr>
          <w:rFonts w:ascii="Times New Roman" w:eastAsiaTheme="minorEastAsia" w:hAnsi="Times New Roman" w:cs="Times New Roman"/>
          <w:u w:val="single"/>
          <w:lang w:eastAsia="ru-RU"/>
        </w:rPr>
        <w:t xml:space="preserve"> академи</w:t>
      </w:r>
      <w:r w:rsidR="0098740B">
        <w:rPr>
          <w:rFonts w:ascii="Times New Roman" w:eastAsiaTheme="minorEastAsia" w:hAnsi="Times New Roman" w:cs="Times New Roman"/>
          <w:u w:val="single"/>
          <w:lang w:eastAsia="ru-RU"/>
        </w:rPr>
        <w:t>я</w:t>
      </w:r>
      <w:r w:rsidR="0098740B" w:rsidRPr="0098740B">
        <w:rPr>
          <w:rFonts w:ascii="Times New Roman" w:eastAsiaTheme="minorEastAsia" w:hAnsi="Times New Roman" w:cs="Times New Roman"/>
          <w:u w:val="single"/>
          <w:lang w:eastAsia="ru-RU"/>
        </w:rPr>
        <w:t xml:space="preserve">  им. </w:t>
      </w:r>
      <w:proofErr w:type="spellStart"/>
      <w:r w:rsidR="0098740B" w:rsidRPr="0098740B">
        <w:rPr>
          <w:rFonts w:ascii="Times New Roman" w:eastAsiaTheme="minorEastAsia" w:hAnsi="Times New Roman" w:cs="Times New Roman"/>
          <w:u w:val="single"/>
          <w:lang w:eastAsia="ru-RU"/>
        </w:rPr>
        <w:t>К.А.Тимирязева</w:t>
      </w:r>
      <w:proofErr w:type="spellEnd"/>
      <w:r w:rsidR="0098740B" w:rsidRPr="0098740B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2.  год окончания вуза</w:t>
      </w: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19</w:t>
      </w:r>
      <w:r w:rsidR="0098740B">
        <w:rPr>
          <w:rFonts w:ascii="Times New Roman" w:eastAsiaTheme="minorEastAsia" w:hAnsi="Times New Roman" w:cs="Times New Roman"/>
          <w:u w:val="single"/>
          <w:lang w:eastAsia="ru-RU"/>
        </w:rPr>
        <w:t>68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1. Государство </w:t>
      </w:r>
      <w:proofErr w:type="spellStart"/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>Кыргызская</w:t>
      </w:r>
      <w:proofErr w:type="spellEnd"/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Республика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2 Организация </w:t>
      </w:r>
      <w:proofErr w:type="spellStart"/>
      <w:r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Кыргызский</w:t>
      </w:r>
      <w:proofErr w:type="spellEnd"/>
      <w:r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национальный аграрный университет им. </w:t>
      </w:r>
      <w:proofErr w:type="spellStart"/>
      <w:r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К.И.Скрябин</w:t>
      </w:r>
      <w:r>
        <w:rPr>
          <w:rFonts w:ascii="Times New Roman" w:eastAsiaTheme="minorEastAsia" w:hAnsi="Times New Roman" w:cs="Times New Roman"/>
          <w:bCs/>
          <w:u w:val="single"/>
          <w:lang w:eastAsia="ru-RU"/>
        </w:rPr>
        <w:t>а</w:t>
      </w:r>
      <w:proofErr w:type="spellEnd"/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Должность</w:t>
      </w: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профессор</w:t>
      </w:r>
    </w:p>
    <w:p w:rsidR="00EE6A6B" w:rsidRPr="00733681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ученой</w:t>
      </w:r>
      <w:r w:rsidRPr="0098740B">
        <w:rPr>
          <w:rFonts w:ascii="Times New Roman" w:eastAsiaTheme="minorEastAsia" w:hAnsi="Times New Roman" w:cs="Times New Roman"/>
          <w:lang w:eastAsia="ru-RU"/>
        </w:rPr>
        <w:t xml:space="preserve"> степени</w:t>
      </w:r>
    </w:p>
    <w:p w:rsidR="00EE6A6B" w:rsidRPr="00733681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> 1. Степень (К) кандидат сельскохозяйственных наук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Отрасль наук </w:t>
      </w:r>
      <w:r w:rsidR="0098740B">
        <w:rPr>
          <w:rFonts w:ascii="Times New Roman" w:eastAsiaTheme="minorEastAsia" w:hAnsi="Times New Roman" w:cs="Times New Roman"/>
          <w:u w:val="single"/>
          <w:lang w:eastAsia="ru-RU"/>
        </w:rPr>
        <w:t>_____________________</w:t>
      </w:r>
    </w:p>
    <w:p w:rsidR="00EE6A6B" w:rsidRPr="00733681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="0098740B">
        <w:rPr>
          <w:rFonts w:ascii="Times New Roman" w:eastAsiaTheme="minorEastAsia" w:hAnsi="Times New Roman" w:cs="Times New Roman"/>
          <w:u w:val="single"/>
          <w:lang w:eastAsia="ru-RU"/>
        </w:rPr>
        <w:t>___________________</w:t>
      </w:r>
    </w:p>
    <w:p w:rsidR="00EE6A6B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2. Степень (Д) </w:t>
      </w: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>доктор сельскохозяйственных наук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</w:t>
      </w:r>
      <w:r>
        <w:rPr>
          <w:rFonts w:ascii="Times New Roman" w:eastAsiaTheme="minorEastAsia" w:hAnsi="Times New Roman" w:cs="Times New Roman"/>
          <w:lang w:eastAsia="ru-RU"/>
        </w:rPr>
        <w:t xml:space="preserve">к  </w:t>
      </w: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>сельское хозяйство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присуждения __</w:t>
      </w:r>
      <w:r w:rsidR="0098740B">
        <w:rPr>
          <w:rFonts w:ascii="Times New Roman" w:eastAsiaTheme="minorEastAsia" w:hAnsi="Times New Roman" w:cs="Times New Roman"/>
          <w:u w:val="single"/>
          <w:lang w:eastAsia="ru-RU"/>
        </w:rPr>
        <w:t>2000</w:t>
      </w: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EE6A6B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:rsidR="00EE6A6B" w:rsidRPr="00D1625F" w:rsidRDefault="0098740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1. Ученое звание доцент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Специальность 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присвоения </w:t>
      </w:r>
      <w:r w:rsidR="0098740B">
        <w:rPr>
          <w:rFonts w:ascii="Times New Roman" w:eastAsiaTheme="minorEastAsia" w:hAnsi="Times New Roman" w:cs="Times New Roman"/>
          <w:u w:val="single"/>
          <w:lang w:eastAsia="ru-RU"/>
        </w:rPr>
        <w:t>1983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Ученое звание (профессор)</w:t>
      </w: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профессор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Специальность </w:t>
      </w:r>
      <w:r w:rsidR="0098740B">
        <w:rPr>
          <w:rFonts w:ascii="Times New Roman" w:eastAsiaTheme="minorEastAsia" w:hAnsi="Times New Roman" w:cs="Times New Roman"/>
          <w:u w:val="single"/>
          <w:lang w:eastAsia="ru-RU"/>
        </w:rPr>
        <w:t>агрономия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</w:t>
      </w: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200</w:t>
      </w:r>
      <w:r w:rsidR="0098740B">
        <w:rPr>
          <w:rFonts w:ascii="Times New Roman" w:eastAsiaTheme="minorEastAsia" w:hAnsi="Times New Roman" w:cs="Times New Roman"/>
          <w:u w:val="single"/>
          <w:lang w:eastAsia="ru-RU"/>
        </w:rPr>
        <w:t>2</w:t>
      </w:r>
    </w:p>
    <w:p w:rsidR="00EE6A6B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lastRenderedPageBreak/>
        <w:t> Наличие академических званий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Звание ________________________ Академия ______________________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1. Количество публикаций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8740B" w:rsidRPr="0098740B">
        <w:rPr>
          <w:rFonts w:ascii="Times New Roman" w:eastAsiaTheme="minorEastAsia" w:hAnsi="Times New Roman" w:cs="Times New Roman"/>
          <w:lang w:eastAsia="ru-RU"/>
        </w:rPr>
        <w:t>174, в том числе 3 монографии, 1</w:t>
      </w:r>
      <w:r w:rsidR="0098740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8740B" w:rsidRPr="0098740B">
        <w:rPr>
          <w:rFonts w:ascii="Times New Roman" w:eastAsiaTheme="minorEastAsia" w:hAnsi="Times New Roman" w:cs="Times New Roman"/>
          <w:lang w:eastAsia="ru-RU"/>
        </w:rPr>
        <w:t>учебное пособие, 31 методические указания, 11 рекомендаций для производства. </w:t>
      </w: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Основные: шифр научной специальности _______</w:t>
      </w:r>
      <w:proofErr w:type="gramEnd"/>
    </w:p>
    <w:p w:rsidR="0098740B" w:rsidRPr="0098740B" w:rsidRDefault="0098740B" w:rsidP="0098740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 xml:space="preserve">Агрохимические основы высокой продуктивности озимой пшеницы – Бишкек, изд. « </w:t>
      </w:r>
      <w:proofErr w:type="spellStart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>Турар</w:t>
      </w:r>
      <w:proofErr w:type="spellEnd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>», 2003, -368с.</w:t>
      </w:r>
    </w:p>
    <w:p w:rsidR="0098740B" w:rsidRPr="0098740B" w:rsidRDefault="0098740B" w:rsidP="0098740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 xml:space="preserve">Научные основы системы удобрений культур свекловичных севооборотов Кыргызстана </w:t>
      </w:r>
      <w:proofErr w:type="gramStart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>-Б</w:t>
      </w:r>
      <w:proofErr w:type="gramEnd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 xml:space="preserve">ишкек, </w:t>
      </w:r>
      <w:proofErr w:type="spellStart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>изд</w:t>
      </w:r>
      <w:proofErr w:type="spellEnd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>.«</w:t>
      </w:r>
      <w:proofErr w:type="spellStart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>Турар</w:t>
      </w:r>
      <w:proofErr w:type="spellEnd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>», 2003,- 479с. (в соавторстве).</w:t>
      </w:r>
    </w:p>
    <w:p w:rsidR="0098740B" w:rsidRPr="0098740B" w:rsidRDefault="0098740B" w:rsidP="0098740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 xml:space="preserve">Оптимизация питания озимой пшеницы азотом на сероземно-луговых почвах Кыргызстана. Вестник КАУ №1,  Тип. </w:t>
      </w:r>
      <w:proofErr w:type="spellStart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>ОсОО</w:t>
      </w:r>
      <w:proofErr w:type="spellEnd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 xml:space="preserve"> «</w:t>
      </w:r>
      <w:proofErr w:type="spellStart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>Молор</w:t>
      </w:r>
      <w:proofErr w:type="spellEnd"/>
      <w:r w:rsidRPr="0098740B">
        <w:rPr>
          <w:rFonts w:ascii="Times New Roman" w:eastAsiaTheme="minorEastAsia" w:hAnsi="Times New Roman" w:cs="Times New Roman"/>
          <w:u w:val="single"/>
          <w:lang w:eastAsia="ru-RU"/>
        </w:rPr>
        <w:t>», Бишкек 2007г.- 6с.   </w:t>
      </w:r>
    </w:p>
    <w:p w:rsidR="00EE6A6B" w:rsidRPr="00733681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> 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 смежные: шифр научной специальнос</w:t>
      </w:r>
      <w:r>
        <w:rPr>
          <w:rFonts w:ascii="Times New Roman" w:eastAsiaTheme="minorEastAsia" w:hAnsi="Times New Roman" w:cs="Times New Roman"/>
          <w:lang w:eastAsia="ru-RU"/>
        </w:rPr>
        <w:t xml:space="preserve">ти   </w:t>
      </w:r>
      <w:proofErr w:type="gramEnd"/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_______________________________________________________________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_______________________________________________________________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_______________________________________________________________</w:t>
      </w:r>
    </w:p>
    <w:p w:rsidR="00EE6A6B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Дата зап</w:t>
      </w:r>
      <w:r>
        <w:rPr>
          <w:rFonts w:ascii="Times New Roman" w:eastAsiaTheme="minorEastAsia" w:hAnsi="Times New Roman" w:cs="Times New Roman"/>
          <w:lang w:eastAsia="ru-RU"/>
        </w:rPr>
        <w:t xml:space="preserve">олнения 26 сентября 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:rsidR="00EE6A6B" w:rsidRPr="00D1625F" w:rsidRDefault="00EE6A6B" w:rsidP="00EE6A6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EE6A6B" w:rsidRPr="00BE0F3B" w:rsidRDefault="00EE6A6B" w:rsidP="00EE6A6B">
      <w:pPr>
        <w:rPr>
          <w:rFonts w:ascii="Times New Roman" w:hAnsi="Times New Roman" w:cs="Times New Roman"/>
        </w:rPr>
      </w:pPr>
    </w:p>
    <w:p w:rsidR="00F0597D" w:rsidRDefault="00F0597D"/>
    <w:sectPr w:rsidR="00F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45F"/>
    <w:multiLevelType w:val="hybridMultilevel"/>
    <w:tmpl w:val="A24850E6"/>
    <w:lvl w:ilvl="0" w:tplc="7CBE1456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>
    <w:nsid w:val="26996528"/>
    <w:multiLevelType w:val="multilevel"/>
    <w:tmpl w:val="2E76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6B"/>
    <w:rsid w:val="00016F8A"/>
    <w:rsid w:val="0098740B"/>
    <w:rsid w:val="00C44A0C"/>
    <w:rsid w:val="00EE6A6B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6B"/>
    <w:pPr>
      <w:ind w:left="720"/>
      <w:contextualSpacing/>
    </w:pPr>
  </w:style>
  <w:style w:type="table" w:styleId="a4">
    <w:name w:val="Table Grid"/>
    <w:basedOn w:val="a1"/>
    <w:uiPriority w:val="59"/>
    <w:rsid w:val="00EE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6B"/>
    <w:pPr>
      <w:ind w:left="720"/>
      <w:contextualSpacing/>
    </w:pPr>
  </w:style>
  <w:style w:type="table" w:styleId="a4">
    <w:name w:val="Table Grid"/>
    <w:basedOn w:val="a1"/>
    <w:uiPriority w:val="59"/>
    <w:rsid w:val="00EE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2022-09-27T08:46:00Z</dcterms:created>
  <dcterms:modified xsi:type="dcterms:W3CDTF">2022-09-27T09:19:00Z</dcterms:modified>
</cp:coreProperties>
</file>