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1F" w:rsidRPr="006877B8" w:rsidRDefault="00CA06AF" w:rsidP="00CA06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77B8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  <w:r w:rsidR="00AE1EC2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СПЕЦИАЛИСТА (НАУЧНЫЙ ПРОФИЛЬ)</w:t>
      </w:r>
    </w:p>
    <w:p w:rsidR="00CA06AF" w:rsidRPr="006877B8" w:rsidRDefault="00CA06AF" w:rsidP="00CA06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77B8">
        <w:rPr>
          <w:rFonts w:ascii="Times New Roman" w:eastAsia="Times New Roman" w:hAnsi="Times New Roman" w:cs="Times New Roman"/>
          <w:b/>
          <w:sz w:val="26"/>
          <w:szCs w:val="26"/>
        </w:rPr>
        <w:t>члена диссертационного совета</w:t>
      </w:r>
    </w:p>
    <w:tbl>
      <w:tblPr>
        <w:tblStyle w:val="a5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3455"/>
        <w:gridCol w:w="5890"/>
      </w:tblGrid>
      <w:tr w:rsidR="00CA06AF" w:rsidTr="00CA06AF">
        <w:trPr>
          <w:trHeight w:val="2967"/>
        </w:trPr>
        <w:tc>
          <w:tcPr>
            <w:tcW w:w="3510" w:type="dxa"/>
          </w:tcPr>
          <w:p w:rsidR="00CA06AF" w:rsidRDefault="00CA06AF" w:rsidP="00CA06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A06AF" w:rsidRDefault="00AE1EC2" w:rsidP="00CA06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object w:dxaOrig="1481" w:dyaOrig="1945">
                <v:rect id="rectole0000000000" o:spid="_x0000_i1025" style="width:101.25pt;height:127.5pt" o:ole="" o:preferrelative="t" stroked="f">
                  <v:imagedata r:id="rId5" o:title=""/>
                </v:rect>
                <o:OLEObject Type="Embed" ProgID="StaticMetafile" ShapeID="rectole0000000000" DrawAspect="Content" ObjectID="_1775382349" r:id="rId6"/>
              </w:object>
            </w:r>
          </w:p>
        </w:tc>
        <w:tc>
          <w:tcPr>
            <w:tcW w:w="6061" w:type="dxa"/>
          </w:tcPr>
          <w:p w:rsidR="00B36EBC" w:rsidRDefault="00B36EBC" w:rsidP="00CA06A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06AF" w:rsidRPr="006877B8" w:rsidRDefault="00CA06AF" w:rsidP="00B36E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ФИО: </w:t>
            </w:r>
            <w:r w:rsidRPr="006877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Камил</w:t>
            </w:r>
            <w:proofErr w:type="spellEnd"/>
            <w:proofErr w:type="gramEnd"/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>кызы</w:t>
            </w:r>
            <w:proofErr w:type="spellEnd"/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Гузель</w:t>
            </w:r>
            <w:r w:rsidR="006877B8"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1986 г.р.</w:t>
            </w:r>
          </w:p>
          <w:p w:rsidR="00CA06AF" w:rsidRPr="006877B8" w:rsidRDefault="00CA06AF" w:rsidP="00B36E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Национальность: </w:t>
            </w:r>
            <w:proofErr w:type="spellStart"/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>кыргызка</w:t>
            </w:r>
            <w:proofErr w:type="spellEnd"/>
            <w:r w:rsidR="003D6F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A06AF" w:rsidRPr="006877B8" w:rsidRDefault="00CA06AF" w:rsidP="00B36E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Гражданство</w:t>
            </w:r>
            <w:r w:rsidR="00B36EBC"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</w:t>
            </w:r>
          </w:p>
          <w:p w:rsidR="00CA06AF" w:rsidRPr="006877B8" w:rsidRDefault="00CA06AF" w:rsidP="00B36E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>Окончил</w:t>
            </w:r>
            <w:r w:rsidR="006877B8"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>а:</w:t>
            </w:r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6877B8"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НУ </w:t>
            </w:r>
            <w:proofErr w:type="spellStart"/>
            <w:r w:rsidR="006877B8"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>им.Ж.Баласагына</w:t>
            </w:r>
            <w:proofErr w:type="spellEnd"/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="006877B8"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CA06AF" w:rsidRDefault="00CA06AF" w:rsidP="00B36E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</w:t>
            </w:r>
            <w:r w:rsidR="003D6F88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юридических наук 2021</w:t>
            </w:r>
            <w:r w:rsidR="00B36EBC" w:rsidRPr="006877B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3D6F88" w:rsidRPr="006877B8" w:rsidRDefault="003D6F88" w:rsidP="00B36E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доцента</w:t>
            </w:r>
          </w:p>
          <w:p w:rsidR="00CA06AF" w:rsidRDefault="00CA06AF" w:rsidP="00CA06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CA06AF" w:rsidRDefault="00CA06AF" w:rsidP="006877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877B8" w:rsidRPr="003D6F88" w:rsidRDefault="006877B8" w:rsidP="006877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88">
        <w:rPr>
          <w:rFonts w:ascii="Times New Roman" w:eastAsia="Times New Roman" w:hAnsi="Times New Roman" w:cs="Times New Roman"/>
          <w:b/>
          <w:sz w:val="24"/>
          <w:szCs w:val="24"/>
        </w:rPr>
        <w:t>Место работы</w:t>
      </w:r>
      <w:r w:rsidR="003D6F88" w:rsidRPr="003D6F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D6F88">
        <w:rPr>
          <w:rFonts w:ascii="Times New Roman" w:eastAsia="Times New Roman" w:hAnsi="Times New Roman" w:cs="Times New Roman"/>
          <w:sz w:val="24"/>
          <w:szCs w:val="24"/>
        </w:rPr>
        <w:t xml:space="preserve"> Академия государственного управления при Президенте КР      </w:t>
      </w:r>
    </w:p>
    <w:p w:rsidR="006877B8" w:rsidRPr="003D6F88" w:rsidRDefault="006877B8" w:rsidP="006877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88">
        <w:rPr>
          <w:rFonts w:ascii="Times New Roman" w:eastAsia="Times New Roman" w:hAnsi="Times New Roman" w:cs="Times New Roman"/>
          <w:sz w:val="24"/>
          <w:szCs w:val="24"/>
        </w:rPr>
        <w:t xml:space="preserve">имени </w:t>
      </w:r>
      <w:proofErr w:type="spellStart"/>
      <w:r w:rsidRPr="003D6F88">
        <w:rPr>
          <w:rFonts w:ascii="Times New Roman" w:eastAsia="Times New Roman" w:hAnsi="Times New Roman" w:cs="Times New Roman"/>
          <w:sz w:val="24"/>
          <w:szCs w:val="24"/>
        </w:rPr>
        <w:t>Жусупа</w:t>
      </w:r>
      <w:proofErr w:type="spellEnd"/>
      <w:r w:rsidRPr="003D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F88">
        <w:rPr>
          <w:rFonts w:ascii="Times New Roman" w:eastAsia="Times New Roman" w:hAnsi="Times New Roman" w:cs="Times New Roman"/>
          <w:sz w:val="24"/>
          <w:szCs w:val="24"/>
        </w:rPr>
        <w:t>Абдрахманова</w:t>
      </w:r>
      <w:proofErr w:type="spellEnd"/>
    </w:p>
    <w:p w:rsidR="006877B8" w:rsidRPr="003D6F88" w:rsidRDefault="006877B8" w:rsidP="006877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88">
        <w:rPr>
          <w:rFonts w:ascii="Times New Roman" w:eastAsia="Times New Roman" w:hAnsi="Times New Roman" w:cs="Times New Roman"/>
          <w:b/>
          <w:sz w:val="24"/>
          <w:szCs w:val="24"/>
        </w:rPr>
        <w:t>Должность</w:t>
      </w:r>
      <w:r w:rsidR="003D6F88" w:rsidRPr="003D6F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D6F88" w:rsidRPr="003D6F88">
        <w:rPr>
          <w:rFonts w:ascii="Times New Roman" w:eastAsia="Times New Roman" w:hAnsi="Times New Roman" w:cs="Times New Roman"/>
          <w:sz w:val="24"/>
          <w:szCs w:val="24"/>
        </w:rPr>
        <w:t xml:space="preserve"> заведующий </w:t>
      </w:r>
      <w:r w:rsidRPr="003D6F88">
        <w:rPr>
          <w:rFonts w:ascii="Times New Roman" w:eastAsia="Times New Roman" w:hAnsi="Times New Roman" w:cs="Times New Roman"/>
          <w:sz w:val="24"/>
          <w:szCs w:val="24"/>
        </w:rPr>
        <w:t>кафедрой «Юриспруденция и философия»</w:t>
      </w:r>
    </w:p>
    <w:p w:rsidR="003D6F88" w:rsidRPr="003D6F88" w:rsidRDefault="003D6F88" w:rsidP="00AE1E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88">
        <w:rPr>
          <w:rFonts w:ascii="Times New Roman" w:eastAsia="Times New Roman" w:hAnsi="Times New Roman" w:cs="Times New Roman"/>
          <w:b/>
          <w:sz w:val="24"/>
          <w:szCs w:val="24"/>
        </w:rPr>
        <w:t>Пас</w:t>
      </w:r>
      <w:r w:rsidR="006877B8" w:rsidRPr="003D6F88">
        <w:rPr>
          <w:rFonts w:ascii="Times New Roman" w:eastAsia="Times New Roman" w:hAnsi="Times New Roman" w:cs="Times New Roman"/>
          <w:b/>
          <w:sz w:val="24"/>
          <w:szCs w:val="24"/>
        </w:rPr>
        <w:t>портные и контактные данные</w:t>
      </w:r>
      <w:r w:rsidRPr="003D6F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D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F88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r w:rsidRPr="003D6F88">
        <w:rPr>
          <w:rFonts w:ascii="Times New Roman" w:eastAsia="Times New Roman" w:hAnsi="Times New Roman" w:cs="Times New Roman"/>
          <w:sz w:val="24"/>
          <w:szCs w:val="24"/>
        </w:rPr>
        <w:t xml:space="preserve"> 0528054 МКК 211031 от 29.01.2018 г. </w:t>
      </w:r>
    </w:p>
    <w:p w:rsidR="006877B8" w:rsidRPr="003D6F88" w:rsidRDefault="003D6F88" w:rsidP="00AE1E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88">
        <w:rPr>
          <w:rFonts w:ascii="Times New Roman" w:eastAsia="Times New Roman" w:hAnsi="Times New Roman" w:cs="Times New Roman"/>
          <w:sz w:val="24"/>
          <w:szCs w:val="24"/>
        </w:rPr>
        <w:t xml:space="preserve">(+996) </w:t>
      </w:r>
      <w:r w:rsidR="006877B8" w:rsidRPr="003D6F88">
        <w:rPr>
          <w:rFonts w:ascii="Times New Roman" w:eastAsia="Times New Roman" w:hAnsi="Times New Roman" w:cs="Times New Roman"/>
          <w:sz w:val="24"/>
          <w:szCs w:val="24"/>
        </w:rPr>
        <w:t>557719077</w:t>
      </w:r>
    </w:p>
    <w:p w:rsidR="006877B8" w:rsidRPr="003D6F88" w:rsidRDefault="006877B8" w:rsidP="006877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88">
        <w:rPr>
          <w:rFonts w:ascii="Times New Roman" w:eastAsia="Times New Roman" w:hAnsi="Times New Roman" w:cs="Times New Roman"/>
          <w:b/>
          <w:sz w:val="24"/>
          <w:szCs w:val="24"/>
        </w:rPr>
        <w:t>Характер занятий по должности</w:t>
      </w:r>
      <w:r w:rsidR="003D6F88" w:rsidRPr="003D6F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D6F8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</w:t>
      </w:r>
    </w:p>
    <w:p w:rsidR="006877B8" w:rsidRPr="003D6F88" w:rsidRDefault="006877B8" w:rsidP="006877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88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(шифр), по которой защищена кандидатская диссертация </w:t>
      </w:r>
      <w:r w:rsidRPr="003D6F88">
        <w:rPr>
          <w:rFonts w:ascii="Times New Roman" w:eastAsia="Times New Roman" w:hAnsi="Times New Roman" w:cs="Times New Roman"/>
          <w:sz w:val="24"/>
          <w:szCs w:val="24"/>
        </w:rPr>
        <w:t>12.00.09</w:t>
      </w:r>
    </w:p>
    <w:p w:rsidR="00CA06AF" w:rsidRPr="003D6F88" w:rsidRDefault="001D6910" w:rsidP="003D6F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88">
        <w:rPr>
          <w:rFonts w:ascii="Times New Roman" w:eastAsia="Times New Roman" w:hAnsi="Times New Roman" w:cs="Times New Roman"/>
          <w:b/>
          <w:sz w:val="24"/>
          <w:szCs w:val="24"/>
        </w:rPr>
        <w:t>Специальность (шифр), по которой опубликованы основные научные труды</w:t>
      </w:r>
      <w:r w:rsidRPr="003D6F88">
        <w:rPr>
          <w:rFonts w:ascii="Times New Roman" w:eastAsia="Times New Roman" w:hAnsi="Times New Roman" w:cs="Times New Roman"/>
          <w:sz w:val="24"/>
          <w:szCs w:val="24"/>
        </w:rPr>
        <w:t xml:space="preserve"> 12.00.09</w:t>
      </w:r>
    </w:p>
    <w:p w:rsidR="001D6910" w:rsidRPr="003D6F88" w:rsidRDefault="001D6910" w:rsidP="001D691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FF"/>
          <w:sz w:val="24"/>
          <w:szCs w:val="24"/>
          <w:u w:val="single" w:color="0000FF"/>
          <w:bdr w:val="nil"/>
        </w:rPr>
      </w:pPr>
      <w:r w:rsidRPr="003D6F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Процессуальное положение подозреваемого по уголовно-процессуальному законодательству Кыргызской Республики. Вестник Юридического института КНУ им. Ж. </w:t>
      </w:r>
      <w:proofErr w:type="spellStart"/>
      <w:r w:rsidRPr="003D6F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Баласагына</w:t>
      </w:r>
      <w:proofErr w:type="spellEnd"/>
      <w:r w:rsidRPr="003D6F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, 2012 Специальный выпуск. </w:t>
      </w:r>
      <w:r w:rsidRPr="003D6F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  <w:t>ISSN</w:t>
      </w:r>
      <w:r w:rsidRPr="003D6F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9967-21533</w:t>
      </w:r>
      <w:r w:rsidRPr="003D6F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  <w:t>X</w:t>
      </w:r>
      <w:r w:rsidRPr="003D6F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  </w:t>
      </w:r>
      <w:hyperlink r:id="rId7" w:history="1">
        <w:r w:rsidRPr="003D6F8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FF"/>
            <w:bdr w:val="nil"/>
            <w:lang w:val="en-US"/>
          </w:rPr>
          <w:t>http</w:t>
        </w:r>
        <w:r w:rsidRPr="003D6F8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FF"/>
            <w:bdr w:val="nil"/>
          </w:rPr>
          <w:t>://</w:t>
        </w:r>
        <w:r w:rsidRPr="003D6F8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FF"/>
            <w:bdr w:val="nil"/>
            <w:lang w:val="en-US"/>
          </w:rPr>
          <w:t>www</w:t>
        </w:r>
        <w:r w:rsidRPr="003D6F8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FF"/>
            <w:bdr w:val="nil"/>
          </w:rPr>
          <w:t>.</w:t>
        </w:r>
        <w:r w:rsidRPr="003D6F8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FF"/>
            <w:bdr w:val="nil"/>
            <w:lang w:val="en-US"/>
          </w:rPr>
          <w:t>lib</w:t>
        </w:r>
        <w:r w:rsidRPr="003D6F8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FF"/>
            <w:bdr w:val="nil"/>
          </w:rPr>
          <w:t>.</w:t>
        </w:r>
        <w:proofErr w:type="spellStart"/>
        <w:r w:rsidRPr="003D6F8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FF"/>
            <w:bdr w:val="nil"/>
            <w:lang w:val="en-US"/>
          </w:rPr>
          <w:t>knu</w:t>
        </w:r>
        <w:proofErr w:type="spellEnd"/>
        <w:r w:rsidRPr="003D6F8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FF"/>
            <w:bdr w:val="nil"/>
          </w:rPr>
          <w:t>.</w:t>
        </w:r>
        <w:r w:rsidRPr="003D6F8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FF"/>
            <w:bdr w:val="nil"/>
            <w:lang w:val="en-US"/>
          </w:rPr>
          <w:t>kg</w:t>
        </w:r>
      </w:hyperlink>
    </w:p>
    <w:p w:rsidR="001D6910" w:rsidRPr="003D6F88" w:rsidRDefault="001D6910" w:rsidP="001D6910">
      <w:pPr>
        <w:spacing w:after="0" w:line="240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1D6910" w:rsidRPr="003D6F88" w:rsidRDefault="001D6910" w:rsidP="001D691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3D6F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О сущности показаний подозреваемого. </w:t>
      </w:r>
      <w:r w:rsidRPr="003D6F8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Наука, новые технологии и инновации Кыргызстана. №7, 2017. С.</w:t>
      </w:r>
      <w:r w:rsidRPr="003D6F88">
        <w:rPr>
          <w:rFonts w:ascii="Times New Roman" w:eastAsia="Arial Unicode MS" w:hAnsi="Times New Roman" w:cs="Arial Unicode MS"/>
          <w:color w:val="00008F"/>
          <w:sz w:val="24"/>
          <w:szCs w:val="24"/>
          <w:u w:color="000000"/>
          <w:bdr w:val="nil"/>
        </w:rPr>
        <w:t xml:space="preserve"> 173-175. </w:t>
      </w:r>
      <w:r w:rsidR="003D6F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ISSN 1694-7649</w:t>
      </w:r>
    </w:p>
    <w:p w:rsidR="001D6910" w:rsidRPr="003D6F88" w:rsidRDefault="001D6910" w:rsidP="001D6910">
      <w:pPr>
        <w:pStyle w:val="a6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1D6910" w:rsidRPr="003D6F88" w:rsidRDefault="001D6910" w:rsidP="001D691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3D6F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Подозреваемый в уголовном процессе Кыргызской Республики. Известия ВУЗов Кыргызстана, №7, 2017. С.</w:t>
      </w:r>
      <w:r w:rsidRPr="003D6F88">
        <w:rPr>
          <w:rFonts w:ascii="Times New Roman" w:eastAsia="Arial Unicode MS" w:hAnsi="Times New Roman" w:cs="Arial Unicode MS"/>
          <w:color w:val="00008F"/>
          <w:sz w:val="24"/>
          <w:szCs w:val="24"/>
          <w:u w:color="000000"/>
          <w:bdr w:val="nil"/>
        </w:rPr>
        <w:t xml:space="preserve"> 111-113.</w:t>
      </w:r>
      <w:r w:rsidRPr="003D6F8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ISSN 1694-7681 </w:t>
      </w:r>
    </w:p>
    <w:p w:rsidR="003D6F88" w:rsidRPr="003D6F88" w:rsidRDefault="003D6F88" w:rsidP="003D6F88">
      <w:pPr>
        <w:pStyle w:val="a6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3D6F88" w:rsidRPr="00AE1EC2" w:rsidRDefault="003D6F88" w:rsidP="003D6F88">
      <w:pPr>
        <w:pStyle w:val="a6"/>
        <w:numPr>
          <w:ilvl w:val="0"/>
          <w:numId w:val="2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AE1EC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Некоторые проблемы оценки допустимости</w:t>
      </w:r>
      <w:r w:rsidRPr="00AE1EC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показаний подозреваемого </w:t>
      </w:r>
      <w:r w:rsidRPr="00AE1EC2">
        <w:rPr>
          <w:rStyle w:val="a8"/>
          <w:rFonts w:ascii="Times New Roman" w:hAnsi="Times New Roman" w:cs="Times New Roman"/>
          <w:sz w:val="24"/>
          <w:szCs w:val="24"/>
        </w:rPr>
        <w:t xml:space="preserve">Доклады Национальной Академии Наук </w:t>
      </w:r>
      <w:proofErr w:type="spellStart"/>
      <w:r w:rsidRPr="00AE1EC2">
        <w:rPr>
          <w:rStyle w:val="a8"/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E1EC2">
        <w:rPr>
          <w:rStyle w:val="a8"/>
          <w:rFonts w:ascii="Times New Roman" w:hAnsi="Times New Roman" w:cs="Times New Roman"/>
          <w:sz w:val="24"/>
          <w:szCs w:val="24"/>
        </w:rPr>
        <w:t xml:space="preserve"> Республики№1, 2017 ISSN 1694-7401</w:t>
      </w:r>
    </w:p>
    <w:p w:rsidR="003D6F88" w:rsidRPr="00AE1EC2" w:rsidRDefault="003D6F88" w:rsidP="003D6F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6F88" w:rsidRPr="00AE1EC2" w:rsidRDefault="003D6F88" w:rsidP="003D6F88">
      <w:pPr>
        <w:pStyle w:val="a6"/>
        <w:numPr>
          <w:ilvl w:val="0"/>
          <w:numId w:val="2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AE1EC2">
        <w:rPr>
          <w:rStyle w:val="a8"/>
          <w:rFonts w:ascii="Times New Roman" w:hAnsi="Times New Roman" w:cs="Times New Roman"/>
          <w:sz w:val="24"/>
          <w:szCs w:val="24"/>
        </w:rPr>
        <w:t>О проблеме оценке достоверности показаний подозреваемого</w:t>
      </w:r>
      <w:r w:rsidRPr="00AE1EC2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AE1EC2">
        <w:rPr>
          <w:rStyle w:val="a8"/>
          <w:rFonts w:ascii="Times New Roman" w:hAnsi="Times New Roman" w:cs="Times New Roman"/>
          <w:sz w:val="24"/>
          <w:szCs w:val="24"/>
        </w:rPr>
        <w:t>Вестник Таджикского государственного университета права, бизнеса и политики №4 (73), 2017, ISSN 2411-1945</w:t>
      </w:r>
    </w:p>
    <w:p w:rsidR="003D6F88" w:rsidRPr="00AE1EC2" w:rsidRDefault="003D6F88" w:rsidP="003D6F88">
      <w:pPr>
        <w:pStyle w:val="a6"/>
        <w:rPr>
          <w:rStyle w:val="a8"/>
          <w:rFonts w:ascii="Times New Roman" w:hAnsi="Times New Roman" w:cs="Times New Roman"/>
          <w:sz w:val="24"/>
          <w:szCs w:val="24"/>
        </w:rPr>
      </w:pPr>
    </w:p>
    <w:p w:rsidR="003D6F88" w:rsidRPr="00AE1EC2" w:rsidRDefault="003D6F88" w:rsidP="00AE1EC2">
      <w:pPr>
        <w:pStyle w:val="a6"/>
        <w:numPr>
          <w:ilvl w:val="0"/>
          <w:numId w:val="2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AE1EC2">
        <w:rPr>
          <w:rFonts w:ascii="Times New Roman" w:hAnsi="Times New Roman" w:cs="Times New Roman"/>
          <w:sz w:val="24"/>
          <w:szCs w:val="24"/>
        </w:rPr>
        <w:t>Предмет и классификация показаний подозреваемого в уголовном процессе</w:t>
      </w:r>
      <w:r w:rsidRPr="00AE1EC2">
        <w:rPr>
          <w:rFonts w:ascii="Times New Roman" w:hAnsi="Times New Roman" w:cs="Times New Roman"/>
          <w:sz w:val="24"/>
          <w:szCs w:val="24"/>
        </w:rPr>
        <w:t xml:space="preserve"> </w:t>
      </w:r>
      <w:r w:rsidR="00AE1EC2" w:rsidRPr="00AE1EC2">
        <w:rPr>
          <w:rStyle w:val="a8"/>
          <w:rFonts w:ascii="Times New Roman" w:hAnsi="Times New Roman" w:cs="Times New Roman"/>
          <w:sz w:val="24"/>
          <w:szCs w:val="24"/>
        </w:rPr>
        <w:t xml:space="preserve">Образование и </w:t>
      </w:r>
      <w:proofErr w:type="gramStart"/>
      <w:r w:rsidR="00AE1EC2" w:rsidRPr="00AE1EC2">
        <w:rPr>
          <w:rStyle w:val="a8"/>
          <w:rFonts w:ascii="Times New Roman" w:hAnsi="Times New Roman" w:cs="Times New Roman"/>
          <w:sz w:val="24"/>
          <w:szCs w:val="24"/>
        </w:rPr>
        <w:t>Право</w:t>
      </w:r>
      <w:proofErr w:type="gramEnd"/>
      <w:r w:rsidR="00AE1EC2" w:rsidRPr="00AE1EC2">
        <w:rPr>
          <w:rStyle w:val="a8"/>
          <w:rFonts w:ascii="Times New Roman" w:hAnsi="Times New Roman" w:cs="Times New Roman"/>
          <w:sz w:val="24"/>
          <w:szCs w:val="24"/>
        </w:rPr>
        <w:t xml:space="preserve">, № 1, 2019. – С. </w:t>
      </w:r>
      <w:r w:rsidR="00AE1EC2" w:rsidRPr="00AE1EC2">
        <w:rPr>
          <w:rFonts w:ascii="Times New Roman" w:hAnsi="Times New Roman" w:cs="Times New Roman"/>
          <w:color w:val="00008F"/>
          <w:sz w:val="24"/>
          <w:szCs w:val="24"/>
        </w:rPr>
        <w:t>176-184</w:t>
      </w:r>
      <w:r w:rsidR="00AE1EC2" w:rsidRPr="00AE1EC2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AE1EC2" w:rsidRPr="00AE1EC2">
        <w:rPr>
          <w:rStyle w:val="a8"/>
          <w:rFonts w:ascii="Times New Roman" w:hAnsi="Times New Roman" w:cs="Times New Roman"/>
          <w:sz w:val="24"/>
          <w:szCs w:val="24"/>
        </w:rPr>
        <w:t>ISSN 2076-1503</w:t>
      </w:r>
    </w:p>
    <w:p w:rsidR="00AE1EC2" w:rsidRPr="00AE1EC2" w:rsidRDefault="00AE1EC2" w:rsidP="00AE1EC2">
      <w:pPr>
        <w:pStyle w:val="a6"/>
        <w:rPr>
          <w:rStyle w:val="a8"/>
          <w:rFonts w:ascii="Times New Roman" w:hAnsi="Times New Roman" w:cs="Times New Roman"/>
          <w:sz w:val="24"/>
          <w:szCs w:val="24"/>
        </w:rPr>
      </w:pPr>
    </w:p>
    <w:p w:rsidR="00AE1EC2" w:rsidRPr="00AE1EC2" w:rsidRDefault="00AE1EC2" w:rsidP="00AE1EC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C2">
        <w:rPr>
          <w:rFonts w:ascii="Times New Roman" w:hAnsi="Times New Roman" w:cs="Times New Roman"/>
          <w:sz w:val="24"/>
          <w:szCs w:val="24"/>
        </w:rPr>
        <w:lastRenderedPageBreak/>
        <w:t>Оценка относимости показаний подозреваемого</w:t>
      </w:r>
      <w:r w:rsidRPr="00AE1EC2">
        <w:rPr>
          <w:rFonts w:ascii="Times New Roman" w:hAnsi="Times New Roman" w:cs="Times New Roman"/>
          <w:sz w:val="24"/>
          <w:szCs w:val="24"/>
        </w:rPr>
        <w:t xml:space="preserve"> </w:t>
      </w:r>
      <w:r w:rsidRPr="00AE1EC2">
        <w:rPr>
          <w:rFonts w:ascii="Times New Roman" w:hAnsi="Times New Roman" w:cs="Times New Roman"/>
          <w:sz w:val="24"/>
          <w:szCs w:val="24"/>
        </w:rPr>
        <w:t xml:space="preserve">Образование и </w:t>
      </w:r>
      <w:proofErr w:type="gramStart"/>
      <w:r w:rsidRPr="00AE1EC2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AE1EC2">
        <w:rPr>
          <w:rFonts w:ascii="Times New Roman" w:hAnsi="Times New Roman" w:cs="Times New Roman"/>
          <w:sz w:val="24"/>
          <w:szCs w:val="24"/>
        </w:rPr>
        <w:t>, № 2, 2019. –С. 207-210</w:t>
      </w:r>
    </w:p>
    <w:p w:rsidR="00AE1EC2" w:rsidRPr="00AE1EC2" w:rsidRDefault="00AE1EC2" w:rsidP="00AE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E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1EC2">
        <w:rPr>
          <w:rFonts w:ascii="Times New Roman" w:hAnsi="Times New Roman" w:cs="Times New Roman"/>
          <w:sz w:val="24"/>
          <w:szCs w:val="24"/>
        </w:rPr>
        <w:t>ISSN 2076-1503</w:t>
      </w:r>
    </w:p>
    <w:p w:rsidR="00AE1EC2" w:rsidRPr="00AE1EC2" w:rsidRDefault="00AE1EC2" w:rsidP="00AE1E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EC2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ky-KG"/>
        </w:rPr>
        <w:t>Способы получения показаний подозреваемого</w:t>
      </w:r>
      <w:r w:rsidRPr="00AE1EC2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ky-KG"/>
        </w:rPr>
        <w:t xml:space="preserve"> </w:t>
      </w:r>
      <w:r w:rsidRPr="00AE1EC2">
        <w:rPr>
          <w:rFonts w:ascii="Times New Roman" w:hAnsi="Times New Roman" w:cs="Times New Roman"/>
          <w:sz w:val="24"/>
          <w:szCs w:val="24"/>
        </w:rPr>
        <w:t>Научные исслед</w:t>
      </w:r>
      <w:r w:rsidRPr="00AE1EC2">
        <w:rPr>
          <w:rFonts w:ascii="Times New Roman" w:hAnsi="Times New Roman" w:cs="Times New Roman"/>
          <w:sz w:val="24"/>
          <w:szCs w:val="24"/>
        </w:rPr>
        <w:t xml:space="preserve">ования в </w:t>
      </w:r>
      <w:proofErr w:type="spellStart"/>
      <w:r w:rsidRPr="00AE1EC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E1EC2">
        <w:rPr>
          <w:rFonts w:ascii="Times New Roman" w:hAnsi="Times New Roman" w:cs="Times New Roman"/>
          <w:sz w:val="24"/>
          <w:szCs w:val="24"/>
        </w:rPr>
        <w:t xml:space="preserve"> Республике. </w:t>
      </w:r>
      <w:r w:rsidRPr="00AE1EC2">
        <w:rPr>
          <w:rFonts w:ascii="Times New Roman" w:hAnsi="Times New Roman" w:cs="Times New Roman"/>
          <w:sz w:val="24"/>
          <w:szCs w:val="24"/>
        </w:rPr>
        <w:t>2019. № 2. С. 37-41.</w:t>
      </w:r>
    </w:p>
    <w:p w:rsidR="00AE1EC2" w:rsidRPr="00AE1EC2" w:rsidRDefault="00AE1EC2" w:rsidP="00AE1E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EEEEEE"/>
        </w:rPr>
      </w:pPr>
      <w:r w:rsidRPr="00AE1EC2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ky-KG"/>
        </w:rPr>
        <w:t>Некоторые проблемы законодательной регламентации процессуального статуса подозреваемого</w:t>
      </w:r>
      <w:r w:rsidRPr="00AE1EC2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ky-KG"/>
        </w:rPr>
        <w:t xml:space="preserve"> </w:t>
      </w:r>
      <w:r w:rsidRPr="00AE1EC2">
        <w:rPr>
          <w:rFonts w:ascii="Times New Roman" w:hAnsi="Times New Roman" w:cs="Times New Roman"/>
          <w:bCs/>
          <w:sz w:val="24"/>
          <w:szCs w:val="24"/>
          <w:shd w:val="clear" w:color="auto" w:fill="EEEEEE"/>
          <w:lang w:val="en-US"/>
        </w:rPr>
        <w:t>ALATOO</w:t>
      </w:r>
      <w:r w:rsidRPr="00AE1EC2">
        <w:rPr>
          <w:rFonts w:ascii="Times New Roman" w:hAnsi="Times New Roman" w:cs="Times New Roman"/>
          <w:bCs/>
          <w:sz w:val="24"/>
          <w:szCs w:val="24"/>
          <w:shd w:val="clear" w:color="auto" w:fill="EEEEEE"/>
        </w:rPr>
        <w:t xml:space="preserve"> </w:t>
      </w:r>
      <w:r w:rsidRPr="00AE1EC2">
        <w:rPr>
          <w:rFonts w:ascii="Times New Roman" w:hAnsi="Times New Roman" w:cs="Times New Roman"/>
          <w:bCs/>
          <w:sz w:val="24"/>
          <w:szCs w:val="24"/>
          <w:shd w:val="clear" w:color="auto" w:fill="EEEEEE"/>
          <w:lang w:val="en-US"/>
        </w:rPr>
        <w:t>ACADEMIC</w:t>
      </w:r>
      <w:r w:rsidRPr="00AE1EC2">
        <w:rPr>
          <w:rFonts w:ascii="Times New Roman" w:hAnsi="Times New Roman" w:cs="Times New Roman"/>
          <w:bCs/>
          <w:sz w:val="24"/>
          <w:szCs w:val="24"/>
          <w:shd w:val="clear" w:color="auto" w:fill="EEEEEE"/>
        </w:rPr>
        <w:t xml:space="preserve"> </w:t>
      </w:r>
      <w:r w:rsidRPr="00AE1EC2">
        <w:rPr>
          <w:rFonts w:ascii="Times New Roman" w:hAnsi="Times New Roman" w:cs="Times New Roman"/>
          <w:bCs/>
          <w:sz w:val="24"/>
          <w:szCs w:val="24"/>
          <w:shd w:val="clear" w:color="auto" w:fill="EEEEEE"/>
          <w:lang w:val="en-US"/>
        </w:rPr>
        <w:t>STUDIES</w:t>
      </w:r>
      <w:r w:rsidRPr="00AE1EC2">
        <w:rPr>
          <w:rFonts w:ascii="Times New Roman" w:hAnsi="Times New Roman" w:cs="Times New Roman"/>
          <w:bCs/>
          <w:sz w:val="24"/>
          <w:szCs w:val="24"/>
          <w:shd w:val="clear" w:color="auto" w:fill="EEEEEE"/>
        </w:rPr>
        <w:t>, №2, 2020</w:t>
      </w:r>
    </w:p>
    <w:p w:rsidR="001D6910" w:rsidRPr="00AE1EC2" w:rsidRDefault="001D6910" w:rsidP="00AE1EC2">
      <w:pP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823B1F" w:rsidRPr="00AE1EC2" w:rsidRDefault="00022CCA" w:rsidP="00F87D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EC2">
        <w:rPr>
          <w:rFonts w:ascii="Times New Roman" w:eastAsia="Times New Roman" w:hAnsi="Times New Roman" w:cs="Times New Roman"/>
          <w:b/>
          <w:sz w:val="24"/>
          <w:szCs w:val="24"/>
        </w:rPr>
        <w:t>РЕЗЮМЕ</w:t>
      </w:r>
    </w:p>
    <w:p w:rsidR="00823B1F" w:rsidRPr="00AE1EC2" w:rsidRDefault="00823B1F">
      <w:pPr>
        <w:tabs>
          <w:tab w:val="left" w:pos="1560"/>
          <w:tab w:val="left" w:pos="2127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</w:p>
    <w:p w:rsidR="00F87DB4" w:rsidRPr="00AE1EC2" w:rsidRDefault="00F87DB4" w:rsidP="00F87D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EC2">
        <w:rPr>
          <w:rFonts w:ascii="Times New Roman" w:eastAsia="Times New Roman" w:hAnsi="Times New Roman" w:cs="Times New Roman"/>
          <w:sz w:val="24"/>
          <w:szCs w:val="24"/>
        </w:rPr>
        <w:t>Специальность (шифр), по которой</w:t>
      </w:r>
      <w:r w:rsidR="00AE1EC2">
        <w:rPr>
          <w:rFonts w:ascii="Times New Roman" w:eastAsia="Times New Roman" w:hAnsi="Times New Roman" w:cs="Times New Roman"/>
          <w:sz w:val="24"/>
          <w:szCs w:val="24"/>
        </w:rPr>
        <w:t xml:space="preserve"> может проводить экспертизу в составе </w:t>
      </w:r>
      <w:r w:rsidRPr="00AE1EC2">
        <w:rPr>
          <w:rFonts w:ascii="Times New Roman" w:eastAsia="Times New Roman" w:hAnsi="Times New Roman" w:cs="Times New Roman"/>
          <w:sz w:val="24"/>
          <w:szCs w:val="24"/>
        </w:rPr>
        <w:t>12.00.09</w:t>
      </w:r>
    </w:p>
    <w:p w:rsidR="00823B1F" w:rsidRPr="00AE1EC2" w:rsidRDefault="00823B1F">
      <w:pPr>
        <w:tabs>
          <w:tab w:val="left" w:pos="1560"/>
          <w:tab w:val="left" w:pos="2127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B1F" w:rsidRPr="00AE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B1E"/>
    <w:multiLevelType w:val="hybridMultilevel"/>
    <w:tmpl w:val="27FEA1D2"/>
    <w:lvl w:ilvl="0" w:tplc="8124E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DE2"/>
    <w:multiLevelType w:val="hybridMultilevel"/>
    <w:tmpl w:val="A57058D4"/>
    <w:lvl w:ilvl="0" w:tplc="246CB454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A93"/>
    <w:multiLevelType w:val="hybridMultilevel"/>
    <w:tmpl w:val="A57058D4"/>
    <w:lvl w:ilvl="0" w:tplc="246CB454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11C0C"/>
    <w:multiLevelType w:val="hybridMultilevel"/>
    <w:tmpl w:val="A57058D4"/>
    <w:lvl w:ilvl="0" w:tplc="246CB454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1F"/>
    <w:rsid w:val="00022CCA"/>
    <w:rsid w:val="001D6910"/>
    <w:rsid w:val="003D6F88"/>
    <w:rsid w:val="00555D36"/>
    <w:rsid w:val="005B1197"/>
    <w:rsid w:val="006877B8"/>
    <w:rsid w:val="00743191"/>
    <w:rsid w:val="00823B1F"/>
    <w:rsid w:val="00AE1EC2"/>
    <w:rsid w:val="00B36EBC"/>
    <w:rsid w:val="00CA06AF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7399"/>
  <w15:docId w15:val="{B46D0737-F057-4D5F-8903-0AF9722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3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6910"/>
    <w:pPr>
      <w:ind w:left="720"/>
      <w:contextualSpacing/>
    </w:pPr>
  </w:style>
  <w:style w:type="paragraph" w:styleId="a7">
    <w:name w:val="No Spacing"/>
    <w:rsid w:val="001D6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8">
    <w:name w:val="Нет"/>
    <w:rsid w:val="003D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knu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2023-07-28T08:22:00Z</cp:lastPrinted>
  <dcterms:created xsi:type="dcterms:W3CDTF">2024-04-23T09:59:00Z</dcterms:created>
  <dcterms:modified xsi:type="dcterms:W3CDTF">2024-04-23T09:59:00Z</dcterms:modified>
</cp:coreProperties>
</file>