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422" w:h="3091" w:hRule="exact" w:wrap="none" w:vAnchor="page" w:hAnchor="page" w:x="1635" w:y="115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055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Председателю</w:t>
      </w:r>
    </w:p>
    <w:p>
      <w:pPr>
        <w:pStyle w:val="Style3"/>
        <w:framePr w:w="9422" w:h="3091" w:hRule="exact" w:wrap="none" w:vAnchor="page" w:hAnchor="page" w:x="1635" w:y="115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055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диссертационного совета Д 12.22.648</w:t>
        <w:br/>
        <w:t>по защите диссертаций на соискание</w:t>
        <w:br/>
        <w:t>ученой степени доктора (кандидата)</w:t>
        <w:br/>
        <w:t>юридических наук в Кыргызском</w:t>
        <w:br/>
        <w:t>государственном юридическом</w:t>
        <w:br/>
        <w:t>университете и Академии МВД</w:t>
        <w:br/>
        <w:t>Кыргызской Республики им. генерал-</w:t>
        <w:br/>
        <w:t>майора милиции Э.А. Алиева</w:t>
        <w:br/>
        <w:t>доктору юридических наук, профессору</w:t>
        <w:br/>
        <w:t>Кочкаровой Э.А.</w:t>
      </w:r>
    </w:p>
    <w:p>
      <w:pPr>
        <w:pStyle w:val="Style3"/>
        <w:framePr w:w="9422" w:h="2517" w:hRule="exact" w:wrap="none" w:vAnchor="page" w:hAnchor="page" w:x="1635" w:y="5608"/>
        <w:widowControl w:val="0"/>
        <w:keepNext w:val="0"/>
        <w:keepLines w:val="0"/>
        <w:shd w:val="clear" w:color="auto" w:fill="auto"/>
        <w:bidi w:val="0"/>
        <w:jc w:val="center"/>
        <w:spacing w:before="0" w:after="211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Заявление</w:t>
      </w:r>
    </w:p>
    <w:p>
      <w:pPr>
        <w:pStyle w:val="Style3"/>
        <w:framePr w:w="9422" w:h="2517" w:hRule="exact" w:wrap="none" w:vAnchor="page" w:hAnchor="page" w:x="1635" w:y="560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Прошу Вас принять на защиту мою диссертационную работу на соискание ученой степени кандидата юридических наук по специальности: 12.00.11- судебная власть, прокурорский надзор, организация правоохранительной деятельности на тему: «Прокурорский надзор за исполнением законодательства о несовершеннолетних: проблемы теории и практики» на диссертационном совете.</w:t>
      </w:r>
    </w:p>
    <w:p>
      <w:pPr>
        <w:pStyle w:val="Style3"/>
        <w:framePr w:w="9422" w:h="2517" w:hRule="exact" w:wrap="none" w:vAnchor="page" w:hAnchor="page" w:x="1635" w:y="560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Диссертация выполнена в Кыргызском государственном юридическом университете, прошла обсуждение и рекомендована к защите.</w:t>
      </w:r>
    </w:p>
    <w:p>
      <w:pPr>
        <w:pStyle w:val="Style3"/>
        <w:framePr w:wrap="none" w:vAnchor="page" w:hAnchor="page" w:x="1635" w:y="1031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Соискатель</w:t>
      </w:r>
    </w:p>
    <w:p>
      <w:pPr>
        <w:framePr w:wrap="none" w:vAnchor="page" w:hAnchor="page" w:x="5758" w:y="9698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09pt;height:129pt;">
            <v:imagedata r:id="rId5" r:href="rId6"/>
          </v:shape>
        </w:pict>
      </w:r>
    </w:p>
    <w:p>
      <w:pPr>
        <w:framePr w:wrap="none" w:vAnchor="page" w:hAnchor="page" w:x="2830" w:y="16354"/>
        <w:widowControl w:val="0"/>
      </w:pPr>
    </w:p>
    <w:p>
      <w:pPr>
        <w:widowControl w:val="0"/>
        <w:rPr>
          <w:sz w:val="2"/>
          <w:szCs w:val="2"/>
        </w:rPr>
      </w:pPr>
      <w:r>
        <w:pict>
          <v:shape id="_x0000_s1027" type="#_x0000_t75" style="position:absolute;margin-left:42.85pt;margin-top:8.2pt;width:181.45pt;height:210.25pt;z-index:-251658752;mso-wrap-distance-left:5.pt;mso-wrap-distance-right:5.pt;mso-position-horizontal-relative:page;mso-position-vertical-relative:page" wrapcoords="0 0">
            <v:imagedata r:id="rId7" r:href="rId8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Другое_"/>
    <w:basedOn w:val="DefaultParagraphFont"/>
    <w:link w:val="Style5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spacing w:line="274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Другое"/>
    <w:basedOn w:val="Normal"/>
    <w:link w:val="CharStyle6"/>
    <w:pPr>
      <w:widowControl w:val="0"/>
      <w:shd w:val="clear" w:color="auto" w:fill="FFFFFF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