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50D" w:rsidRDefault="00424308" w:rsidP="00BB6E6B">
      <w:pPr>
        <w:widowControl w:val="0"/>
        <w:spacing w:after="0" w:line="240" w:lineRule="auto"/>
        <w:ind w:left="3156" w:right="-23"/>
        <w:rPr>
          <w:rFonts w:ascii="Times New Roman" w:eastAsia="Times New Roman" w:hAnsi="Times New Roman" w:cs="Times New Roman"/>
          <w:b/>
          <w:bCs/>
          <w:color w:val="000000"/>
          <w:sz w:val="28"/>
          <w:szCs w:val="28"/>
        </w:rPr>
      </w:pPr>
      <w:bookmarkStart w:id="0" w:name="_page_3_0"/>
      <w:r>
        <w:rPr>
          <w:rFonts w:ascii="Times New Roman" w:eastAsia="Times New Roman" w:hAnsi="Times New Roman" w:cs="Times New Roman"/>
          <w:b/>
          <w:bCs/>
          <w:color w:val="000000"/>
          <w:sz w:val="28"/>
          <w:szCs w:val="28"/>
        </w:rPr>
        <w:t>И. К</w:t>
      </w:r>
      <w:r>
        <w:rPr>
          <w:rFonts w:ascii="Times New Roman" w:eastAsia="Times New Roman" w:hAnsi="Times New Roman" w:cs="Times New Roman"/>
          <w:b/>
          <w:bCs/>
          <w:color w:val="000000"/>
          <w:spacing w:val="2"/>
          <w:sz w:val="28"/>
          <w:szCs w:val="28"/>
        </w:rPr>
        <w:t>. А</w:t>
      </w:r>
      <w:r>
        <w:rPr>
          <w:rFonts w:ascii="Times New Roman" w:eastAsia="Times New Roman" w:hAnsi="Times New Roman" w:cs="Times New Roman"/>
          <w:b/>
          <w:bCs/>
          <w:color w:val="000000"/>
          <w:spacing w:val="-2"/>
          <w:sz w:val="28"/>
          <w:szCs w:val="28"/>
        </w:rPr>
        <w:t>Х</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z w:val="28"/>
          <w:szCs w:val="28"/>
        </w:rPr>
        <w:t xml:space="preserve">НБАЕВ </w:t>
      </w:r>
      <w:r w:rsidR="003B250D">
        <w:rPr>
          <w:rFonts w:ascii="Times New Roman" w:eastAsia="Times New Roman" w:hAnsi="Times New Roman" w:cs="Times New Roman"/>
          <w:b/>
          <w:bCs/>
          <w:color w:val="000000"/>
          <w:sz w:val="28"/>
          <w:szCs w:val="28"/>
        </w:rPr>
        <w:t>атын</w:t>
      </w:r>
      <w:r w:rsidR="003B250D">
        <w:rPr>
          <w:rFonts w:ascii="Times New Roman" w:eastAsia="Times New Roman" w:hAnsi="Times New Roman" w:cs="Times New Roman"/>
          <w:b/>
          <w:bCs/>
          <w:color w:val="000000"/>
          <w:spacing w:val="-2"/>
          <w:sz w:val="28"/>
          <w:szCs w:val="28"/>
        </w:rPr>
        <w:t>д</w:t>
      </w:r>
      <w:r w:rsidR="003B250D">
        <w:rPr>
          <w:rFonts w:ascii="Times New Roman" w:eastAsia="Times New Roman" w:hAnsi="Times New Roman" w:cs="Times New Roman"/>
          <w:b/>
          <w:bCs/>
          <w:color w:val="000000"/>
          <w:sz w:val="28"/>
          <w:szCs w:val="28"/>
        </w:rPr>
        <w:t>агы</w:t>
      </w:r>
    </w:p>
    <w:p w:rsidR="003B250D" w:rsidRDefault="003B250D" w:rsidP="00BB6E6B">
      <w:pPr>
        <w:widowControl w:val="0"/>
        <w:spacing w:after="0" w:line="240" w:lineRule="auto"/>
        <w:ind w:left="515" w:right="-23"/>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ГЫЗ</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М</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МЛ</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КЕ</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К</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2"/>
          <w:sz w:val="28"/>
          <w:szCs w:val="28"/>
        </w:rPr>
        <w:t>М</w:t>
      </w:r>
      <w:r>
        <w:rPr>
          <w:rFonts w:ascii="Times New Roman" w:eastAsia="Times New Roman" w:hAnsi="Times New Roman" w:cs="Times New Roman"/>
          <w:b/>
          <w:bCs/>
          <w:color w:val="000000"/>
          <w:sz w:val="28"/>
          <w:szCs w:val="28"/>
        </w:rPr>
        <w:t>ЕД</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pacing w:val="-1"/>
          <w:sz w:val="28"/>
          <w:szCs w:val="28"/>
        </w:rPr>
        <w:t>Ц</w:t>
      </w:r>
      <w:r>
        <w:rPr>
          <w:rFonts w:ascii="Times New Roman" w:eastAsia="Times New Roman" w:hAnsi="Times New Roman" w:cs="Times New Roman"/>
          <w:b/>
          <w:bCs/>
          <w:color w:val="000000"/>
          <w:sz w:val="28"/>
          <w:szCs w:val="28"/>
        </w:rPr>
        <w:t>ИН</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ЛЫК</w:t>
      </w:r>
      <w:r>
        <w:rPr>
          <w:rFonts w:ascii="Times New Roman" w:eastAsia="Times New Roman" w:hAnsi="Times New Roman" w:cs="Times New Roman"/>
          <w:b/>
          <w:bCs/>
          <w:color w:val="000000"/>
          <w:spacing w:val="2"/>
          <w:sz w:val="28"/>
          <w:szCs w:val="28"/>
        </w:rPr>
        <w:t xml:space="preserve"> А</w:t>
      </w:r>
      <w:r>
        <w:rPr>
          <w:rFonts w:ascii="Times New Roman" w:eastAsia="Times New Roman" w:hAnsi="Times New Roman" w:cs="Times New Roman"/>
          <w:b/>
          <w:bCs/>
          <w:color w:val="000000"/>
          <w:spacing w:val="-2"/>
          <w:sz w:val="28"/>
          <w:szCs w:val="28"/>
        </w:rPr>
        <w:t>К</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ДЕМИ</w:t>
      </w:r>
      <w:r>
        <w:rPr>
          <w:rFonts w:ascii="Times New Roman" w:eastAsia="Times New Roman" w:hAnsi="Times New Roman" w:cs="Times New Roman"/>
          <w:b/>
          <w:bCs/>
          <w:color w:val="000000"/>
          <w:spacing w:val="1"/>
          <w:sz w:val="28"/>
          <w:szCs w:val="28"/>
        </w:rPr>
        <w:t>Я</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z w:val="28"/>
          <w:szCs w:val="28"/>
        </w:rPr>
        <w:t>Ы</w:t>
      </w:r>
    </w:p>
    <w:p w:rsidR="003B250D" w:rsidRDefault="003B250D" w:rsidP="003B250D">
      <w:pPr>
        <w:spacing w:after="82" w:line="240" w:lineRule="exact"/>
        <w:rPr>
          <w:rFonts w:ascii="Times New Roman" w:eastAsia="Times New Roman" w:hAnsi="Times New Roman" w:cs="Times New Roman"/>
          <w:sz w:val="24"/>
          <w:szCs w:val="24"/>
        </w:rPr>
      </w:pPr>
    </w:p>
    <w:p w:rsidR="003B250D" w:rsidRDefault="003B250D" w:rsidP="003B250D">
      <w:pPr>
        <w:spacing w:after="87"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pacing w:val="2"/>
          <w:sz w:val="28"/>
          <w:szCs w:val="28"/>
        </w:rPr>
        <w:t xml:space="preserve">                                ОШ МАМЛЕКЕТТИК УНИВЕРСИТЕТИ </w:t>
      </w:r>
    </w:p>
    <w:p w:rsidR="003B250D" w:rsidRDefault="003B250D" w:rsidP="003B250D">
      <w:pPr>
        <w:widowControl w:val="0"/>
        <w:spacing w:line="240" w:lineRule="auto"/>
        <w:ind w:left="2416" w:right="-20"/>
        <w:rPr>
          <w:rFonts w:ascii="Times New Roman" w:eastAsia="Times New Roman" w:hAnsi="Times New Roman" w:cs="Times New Roman"/>
          <w:b/>
          <w:bCs/>
          <w:color w:val="000000"/>
          <w:sz w:val="28"/>
          <w:szCs w:val="28"/>
        </w:rPr>
      </w:pPr>
    </w:p>
    <w:p w:rsidR="003B250D" w:rsidRDefault="003B250D" w:rsidP="003B250D">
      <w:pPr>
        <w:widowControl w:val="0"/>
        <w:spacing w:line="240" w:lineRule="auto"/>
        <w:ind w:left="2416"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14</w:t>
      </w:r>
      <w:r>
        <w:rPr>
          <w:rFonts w:ascii="Times New Roman" w:eastAsia="Times New Roman" w:hAnsi="Times New Roman" w:cs="Times New Roman"/>
          <w:b/>
          <w:bCs/>
          <w:color w:val="000000"/>
          <w:spacing w:val="2"/>
          <w:sz w:val="28"/>
          <w:szCs w:val="28"/>
        </w:rPr>
        <w:t>.</w:t>
      </w:r>
      <w:r>
        <w:rPr>
          <w:rFonts w:ascii="Times New Roman" w:eastAsia="Times New Roman" w:hAnsi="Times New Roman" w:cs="Times New Roman"/>
          <w:b/>
          <w:bCs/>
          <w:color w:val="000000"/>
          <w:sz w:val="28"/>
          <w:szCs w:val="28"/>
        </w:rPr>
        <w:t>23</w:t>
      </w:r>
      <w:r>
        <w:rPr>
          <w:rFonts w:ascii="Times New Roman" w:eastAsia="Times New Roman" w:hAnsi="Times New Roman" w:cs="Times New Roman"/>
          <w:b/>
          <w:bCs/>
          <w:color w:val="000000"/>
          <w:spacing w:val="1"/>
          <w:sz w:val="28"/>
          <w:szCs w:val="28"/>
        </w:rPr>
        <w:t>.</w:t>
      </w:r>
      <w:r>
        <w:rPr>
          <w:rFonts w:ascii="Times New Roman" w:eastAsia="Times New Roman" w:hAnsi="Times New Roman" w:cs="Times New Roman"/>
          <w:b/>
          <w:bCs/>
          <w:color w:val="000000"/>
          <w:sz w:val="28"/>
          <w:szCs w:val="28"/>
        </w:rPr>
        <w:t>691</w:t>
      </w:r>
      <w:r>
        <w:rPr>
          <w:rFonts w:ascii="Times New Roman" w:eastAsia="Times New Roman" w:hAnsi="Times New Roman" w:cs="Times New Roman"/>
          <w:b/>
          <w:bCs/>
          <w:color w:val="000000"/>
          <w:spacing w:val="72"/>
          <w:sz w:val="28"/>
          <w:szCs w:val="28"/>
        </w:rPr>
        <w:t xml:space="preserve"> </w:t>
      </w:r>
      <w:r>
        <w:rPr>
          <w:rFonts w:ascii="Times New Roman" w:eastAsia="Times New Roman" w:hAnsi="Times New Roman" w:cs="Times New Roman"/>
          <w:b/>
          <w:bCs/>
          <w:color w:val="000000"/>
          <w:spacing w:val="-1"/>
          <w:sz w:val="28"/>
          <w:szCs w:val="28"/>
        </w:rPr>
        <w:t>ди</w:t>
      </w:r>
      <w:r>
        <w:rPr>
          <w:rFonts w:ascii="Times New Roman" w:eastAsia="Times New Roman" w:hAnsi="Times New Roman" w:cs="Times New Roman"/>
          <w:b/>
          <w:bCs/>
          <w:color w:val="000000"/>
          <w:sz w:val="28"/>
          <w:szCs w:val="28"/>
        </w:rPr>
        <w:t>сс</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рта</w:t>
      </w:r>
      <w:r>
        <w:rPr>
          <w:rFonts w:ascii="Times New Roman" w:eastAsia="Times New Roman" w:hAnsi="Times New Roman" w:cs="Times New Roman"/>
          <w:b/>
          <w:bCs/>
          <w:color w:val="000000"/>
          <w:spacing w:val="-2"/>
          <w:sz w:val="28"/>
          <w:szCs w:val="28"/>
        </w:rPr>
        <w:t>ц</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ялык к</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z w:val="28"/>
          <w:szCs w:val="28"/>
        </w:rPr>
        <w:t>ңеш</w:t>
      </w:r>
      <w:r w:rsidR="00BB6E6B">
        <w:rPr>
          <w:rFonts w:ascii="Times New Roman" w:eastAsia="Times New Roman" w:hAnsi="Times New Roman" w:cs="Times New Roman"/>
          <w:b/>
          <w:bCs/>
          <w:color w:val="000000"/>
          <w:sz w:val="28"/>
          <w:szCs w:val="28"/>
        </w:rPr>
        <w:t>и</w:t>
      </w:r>
    </w:p>
    <w:p w:rsidR="003B250D" w:rsidRDefault="003B250D" w:rsidP="003B250D">
      <w:pPr>
        <w:spacing w:line="240" w:lineRule="exact"/>
        <w:rPr>
          <w:rFonts w:ascii="Times New Roman" w:eastAsia="Times New Roman" w:hAnsi="Times New Roman" w:cs="Times New Roman"/>
          <w:sz w:val="24"/>
          <w:szCs w:val="24"/>
        </w:rPr>
      </w:pPr>
    </w:p>
    <w:p w:rsidR="003B250D" w:rsidRDefault="003B250D" w:rsidP="003B250D">
      <w:pPr>
        <w:spacing w:after="14" w:line="140" w:lineRule="exact"/>
        <w:rPr>
          <w:rFonts w:ascii="Times New Roman" w:eastAsia="Times New Roman" w:hAnsi="Times New Roman" w:cs="Times New Roman"/>
          <w:sz w:val="14"/>
          <w:szCs w:val="14"/>
        </w:rPr>
      </w:pPr>
    </w:p>
    <w:p w:rsidR="003B250D" w:rsidRDefault="003B250D" w:rsidP="00BB6E6B">
      <w:pPr>
        <w:widowControl w:val="0"/>
        <w:spacing w:line="240" w:lineRule="auto"/>
        <w:ind w:left="5953" w:right="-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ма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6"/>
          <w:sz w:val="28"/>
          <w:szCs w:val="28"/>
        </w:rPr>
        <w:t>у</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6"/>
          <w:sz w:val="28"/>
          <w:szCs w:val="28"/>
        </w:rPr>
        <w:t>у</w:t>
      </w:r>
      <w:r>
        <w:rPr>
          <w:rFonts w:ascii="Times New Roman" w:eastAsia="Times New Roman" w:hAnsi="Times New Roman" w:cs="Times New Roman"/>
          <w:color w:val="000000"/>
          <w:spacing w:val="3"/>
          <w:sz w:val="28"/>
          <w:szCs w:val="28"/>
        </w:rPr>
        <w:t>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4"/>
          <w:sz w:val="28"/>
          <w:szCs w:val="28"/>
        </w:rPr>
        <w:t>н</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p>
    <w:p w:rsidR="003B250D" w:rsidRDefault="003B250D" w:rsidP="00BB6E6B">
      <w:pPr>
        <w:widowControl w:val="0"/>
        <w:spacing w:line="240" w:lineRule="auto"/>
        <w:ind w:left="5953" w:right="-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К</w:t>
      </w:r>
    </w:p>
    <w:p w:rsidR="003B250D" w:rsidRDefault="003B250D" w:rsidP="003B250D">
      <w:pPr>
        <w:spacing w:line="240" w:lineRule="exact"/>
        <w:rPr>
          <w:rFonts w:ascii="Times New Roman" w:eastAsia="Times New Roman" w:hAnsi="Times New Roman" w:cs="Times New Roman"/>
          <w:sz w:val="24"/>
          <w:szCs w:val="24"/>
        </w:rPr>
      </w:pPr>
    </w:p>
    <w:p w:rsidR="00BB6E6B" w:rsidRDefault="00BB6E6B" w:rsidP="003B250D">
      <w:pPr>
        <w:spacing w:line="240" w:lineRule="exact"/>
        <w:rPr>
          <w:rFonts w:ascii="Times New Roman" w:eastAsia="Times New Roman" w:hAnsi="Times New Roman" w:cs="Times New Roman"/>
          <w:sz w:val="24"/>
          <w:szCs w:val="24"/>
        </w:rPr>
      </w:pPr>
    </w:p>
    <w:p w:rsidR="003B250D" w:rsidRDefault="003B250D" w:rsidP="003B250D">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8"/>
          <w:szCs w:val="28"/>
        </w:rPr>
        <w:t>ТО</w:t>
      </w:r>
      <w:r>
        <w:rPr>
          <w:rFonts w:ascii="Times New Roman" w:eastAsia="Times New Roman" w:hAnsi="Times New Roman" w:cs="Times New Roman"/>
          <w:b/>
          <w:bCs/>
          <w:color w:val="000000"/>
          <w:spacing w:val="-2"/>
          <w:sz w:val="28"/>
          <w:szCs w:val="28"/>
        </w:rPr>
        <w:t>П</w:t>
      </w:r>
      <w:r>
        <w:rPr>
          <w:rFonts w:ascii="Times New Roman" w:eastAsia="Times New Roman" w:hAnsi="Times New Roman" w:cs="Times New Roman"/>
          <w:b/>
          <w:bCs/>
          <w:color w:val="000000"/>
          <w:spacing w:val="-1"/>
          <w:sz w:val="28"/>
          <w:szCs w:val="28"/>
        </w:rPr>
        <w:t>ЧУ</w:t>
      </w:r>
      <w:r>
        <w:rPr>
          <w:rFonts w:ascii="Times New Roman" w:eastAsia="Times New Roman" w:hAnsi="Times New Roman" w:cs="Times New Roman"/>
          <w:b/>
          <w:bCs/>
          <w:color w:val="000000"/>
          <w:spacing w:val="1"/>
          <w:sz w:val="28"/>
          <w:szCs w:val="28"/>
        </w:rPr>
        <w:t>БА</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ВА</w:t>
      </w:r>
      <w:r>
        <w:rPr>
          <w:rFonts w:ascii="Times New Roman" w:eastAsia="Times New Roman" w:hAnsi="Times New Roman" w:cs="Times New Roman"/>
          <w:b/>
          <w:bCs/>
          <w:color w:val="000000"/>
          <w:spacing w:val="3"/>
          <w:sz w:val="28"/>
          <w:szCs w:val="28"/>
        </w:rPr>
        <w:t xml:space="preserve"> </w:t>
      </w:r>
      <w:r>
        <w:rPr>
          <w:rFonts w:ascii="Times New Roman" w:eastAsia="Times New Roman" w:hAnsi="Times New Roman" w:cs="Times New Roman"/>
          <w:b/>
          <w:bCs/>
          <w:color w:val="000000"/>
          <w:spacing w:val="-1"/>
          <w:sz w:val="28"/>
          <w:szCs w:val="28"/>
        </w:rPr>
        <w:t>Э</w:t>
      </w:r>
      <w:r>
        <w:rPr>
          <w:rFonts w:ascii="Times New Roman" w:eastAsia="Times New Roman" w:hAnsi="Times New Roman" w:cs="Times New Roman"/>
          <w:b/>
          <w:bCs/>
          <w:color w:val="000000"/>
          <w:sz w:val="28"/>
          <w:szCs w:val="28"/>
        </w:rPr>
        <w:t>Л</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z w:val="28"/>
          <w:szCs w:val="28"/>
        </w:rPr>
        <w:t>ДА</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pacing w:val="-2"/>
          <w:sz w:val="28"/>
          <w:szCs w:val="28"/>
        </w:rPr>
        <w:t>Т</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pacing w:val="-3"/>
          <w:sz w:val="28"/>
          <w:szCs w:val="28"/>
        </w:rPr>
        <w:t>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В</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А</w:t>
      </w:r>
    </w:p>
    <w:p w:rsidR="003B250D" w:rsidRDefault="003B250D" w:rsidP="003B250D">
      <w:pPr>
        <w:spacing w:line="240" w:lineRule="exact"/>
        <w:rPr>
          <w:rFonts w:ascii="Times New Roman" w:eastAsia="Times New Roman" w:hAnsi="Times New Roman" w:cs="Times New Roman"/>
          <w:sz w:val="24"/>
          <w:szCs w:val="24"/>
        </w:rPr>
      </w:pPr>
    </w:p>
    <w:p w:rsidR="003B250D" w:rsidRDefault="003B250D" w:rsidP="003B250D">
      <w:pPr>
        <w:spacing w:after="13" w:line="220" w:lineRule="exact"/>
        <w:rPr>
          <w:rFonts w:ascii="Times New Roman" w:eastAsia="Times New Roman" w:hAnsi="Times New Roman" w:cs="Times New Roman"/>
        </w:rPr>
      </w:pPr>
    </w:p>
    <w:p w:rsidR="003B250D" w:rsidRDefault="00BB6E6B" w:rsidP="00BB6E6B">
      <w:pPr>
        <w:widowControl w:val="0"/>
        <w:spacing w:after="0" w:line="240" w:lineRule="auto"/>
        <w:ind w:left="919" w:right="843"/>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АТ</w:t>
      </w:r>
      <w:r>
        <w:rPr>
          <w:rFonts w:ascii="Times New Roman" w:eastAsia="Times New Roman" w:hAnsi="Times New Roman" w:cs="Times New Roman"/>
          <w:b/>
          <w:bCs/>
          <w:color w:val="000000"/>
          <w:spacing w:val="-1"/>
          <w:sz w:val="32"/>
          <w:szCs w:val="32"/>
        </w:rPr>
        <w:t>М</w:t>
      </w:r>
      <w:r>
        <w:rPr>
          <w:rFonts w:ascii="Times New Roman" w:eastAsia="Times New Roman" w:hAnsi="Times New Roman" w:cs="Times New Roman"/>
          <w:b/>
          <w:bCs/>
          <w:color w:val="000000"/>
          <w:sz w:val="32"/>
          <w:szCs w:val="32"/>
        </w:rPr>
        <w:t>ОСФ</w:t>
      </w:r>
      <w:r>
        <w:rPr>
          <w:rFonts w:ascii="Times New Roman" w:eastAsia="Times New Roman" w:hAnsi="Times New Roman" w:cs="Times New Roman"/>
          <w:b/>
          <w:bCs/>
          <w:color w:val="000000"/>
          <w:spacing w:val="1"/>
          <w:sz w:val="32"/>
          <w:szCs w:val="32"/>
        </w:rPr>
        <w:t>Е</w:t>
      </w:r>
      <w:r>
        <w:rPr>
          <w:rFonts w:ascii="Times New Roman" w:eastAsia="Times New Roman" w:hAnsi="Times New Roman" w:cs="Times New Roman"/>
          <w:b/>
          <w:bCs/>
          <w:color w:val="000000"/>
          <w:sz w:val="32"/>
          <w:szCs w:val="32"/>
        </w:rPr>
        <w:t>РАЛ</w:t>
      </w:r>
      <w:r>
        <w:rPr>
          <w:rFonts w:ascii="Times New Roman" w:eastAsia="Times New Roman" w:hAnsi="Times New Roman" w:cs="Times New Roman"/>
          <w:b/>
          <w:bCs/>
          <w:color w:val="000000"/>
          <w:spacing w:val="-2"/>
          <w:sz w:val="32"/>
          <w:szCs w:val="32"/>
        </w:rPr>
        <w:t>Ы</w:t>
      </w:r>
      <w:r>
        <w:rPr>
          <w:rFonts w:ascii="Times New Roman" w:eastAsia="Times New Roman" w:hAnsi="Times New Roman" w:cs="Times New Roman"/>
          <w:b/>
          <w:bCs/>
          <w:color w:val="000000"/>
          <w:sz w:val="32"/>
          <w:szCs w:val="32"/>
        </w:rPr>
        <w:t>К АБАН</w:t>
      </w:r>
      <w:r>
        <w:rPr>
          <w:rFonts w:ascii="Times New Roman" w:eastAsia="Times New Roman" w:hAnsi="Times New Roman" w:cs="Times New Roman"/>
          <w:b/>
          <w:bCs/>
          <w:color w:val="000000"/>
          <w:spacing w:val="1"/>
          <w:sz w:val="32"/>
          <w:szCs w:val="32"/>
        </w:rPr>
        <w:t>Ы</w:t>
      </w:r>
      <w:r>
        <w:rPr>
          <w:rFonts w:ascii="Times New Roman" w:eastAsia="Times New Roman" w:hAnsi="Times New Roman" w:cs="Times New Roman"/>
          <w:b/>
          <w:bCs/>
          <w:color w:val="000000"/>
          <w:sz w:val="32"/>
          <w:szCs w:val="32"/>
        </w:rPr>
        <w:t>Н</w:t>
      </w:r>
      <w:r>
        <w:rPr>
          <w:rFonts w:ascii="Times New Roman" w:eastAsia="Times New Roman" w:hAnsi="Times New Roman" w:cs="Times New Roman"/>
          <w:b/>
          <w:bCs/>
          <w:color w:val="000000"/>
          <w:spacing w:val="1"/>
          <w:sz w:val="32"/>
          <w:szCs w:val="32"/>
        </w:rPr>
        <w:t xml:space="preserve"> </w:t>
      </w:r>
      <w:r>
        <w:rPr>
          <w:rFonts w:ascii="Times New Roman" w:eastAsia="Times New Roman" w:hAnsi="Times New Roman" w:cs="Times New Roman"/>
          <w:b/>
          <w:bCs/>
          <w:color w:val="000000"/>
          <w:sz w:val="32"/>
          <w:szCs w:val="32"/>
        </w:rPr>
        <w:t>Т</w:t>
      </w:r>
      <w:r>
        <w:rPr>
          <w:rFonts w:ascii="Times New Roman" w:eastAsia="Times New Roman" w:hAnsi="Times New Roman" w:cs="Times New Roman"/>
          <w:b/>
          <w:bCs/>
          <w:color w:val="000000"/>
          <w:spacing w:val="1"/>
          <w:sz w:val="32"/>
          <w:szCs w:val="32"/>
        </w:rPr>
        <w:t>Е</w:t>
      </w:r>
      <w:r>
        <w:rPr>
          <w:rFonts w:ascii="Times New Roman" w:eastAsia="Times New Roman" w:hAnsi="Times New Roman" w:cs="Times New Roman"/>
          <w:b/>
          <w:bCs/>
          <w:color w:val="000000"/>
          <w:sz w:val="32"/>
          <w:szCs w:val="32"/>
        </w:rPr>
        <w:t>ХНОГЕН</w:t>
      </w:r>
      <w:r>
        <w:rPr>
          <w:rFonts w:ascii="Times New Roman" w:eastAsia="Times New Roman" w:hAnsi="Times New Roman" w:cs="Times New Roman"/>
          <w:b/>
          <w:bCs/>
          <w:color w:val="000000"/>
          <w:spacing w:val="-1"/>
          <w:sz w:val="32"/>
          <w:szCs w:val="32"/>
        </w:rPr>
        <w:t>Д</w:t>
      </w:r>
      <w:r>
        <w:rPr>
          <w:rFonts w:ascii="Times New Roman" w:eastAsia="Times New Roman" w:hAnsi="Times New Roman" w:cs="Times New Roman"/>
          <w:b/>
          <w:bCs/>
          <w:color w:val="000000"/>
          <w:sz w:val="32"/>
          <w:szCs w:val="32"/>
        </w:rPr>
        <w:t>ИК Б</w:t>
      </w:r>
      <w:r>
        <w:rPr>
          <w:rFonts w:ascii="Times New Roman" w:eastAsia="Times New Roman" w:hAnsi="Times New Roman" w:cs="Times New Roman"/>
          <w:b/>
          <w:bCs/>
          <w:color w:val="000000"/>
          <w:spacing w:val="4"/>
          <w:sz w:val="32"/>
          <w:szCs w:val="32"/>
        </w:rPr>
        <w:t>У</w:t>
      </w:r>
      <w:r>
        <w:rPr>
          <w:rFonts w:ascii="Times New Roman" w:eastAsia="Times New Roman" w:hAnsi="Times New Roman" w:cs="Times New Roman"/>
          <w:b/>
          <w:bCs/>
          <w:color w:val="000000"/>
          <w:sz w:val="32"/>
          <w:szCs w:val="32"/>
        </w:rPr>
        <w:t>ЛГАНУУ</w:t>
      </w:r>
      <w:r>
        <w:rPr>
          <w:rFonts w:ascii="Times New Roman" w:eastAsia="Times New Roman" w:hAnsi="Times New Roman" w:cs="Times New Roman"/>
          <w:b/>
          <w:bCs/>
          <w:color w:val="000000"/>
          <w:spacing w:val="-2"/>
          <w:sz w:val="32"/>
          <w:szCs w:val="32"/>
        </w:rPr>
        <w:t>С</w:t>
      </w:r>
      <w:r>
        <w:rPr>
          <w:rFonts w:ascii="Times New Roman" w:eastAsia="Times New Roman" w:hAnsi="Times New Roman" w:cs="Times New Roman"/>
          <w:b/>
          <w:bCs/>
          <w:color w:val="000000"/>
          <w:spacing w:val="3"/>
          <w:sz w:val="32"/>
          <w:szCs w:val="32"/>
        </w:rPr>
        <w:t>У</w:t>
      </w:r>
      <w:r>
        <w:rPr>
          <w:rFonts w:ascii="Times New Roman" w:eastAsia="Times New Roman" w:hAnsi="Times New Roman" w:cs="Times New Roman"/>
          <w:b/>
          <w:bCs/>
          <w:color w:val="000000"/>
          <w:sz w:val="32"/>
          <w:szCs w:val="32"/>
        </w:rPr>
        <w:t>Н</w:t>
      </w:r>
      <w:r>
        <w:rPr>
          <w:rFonts w:ascii="Times New Roman" w:eastAsia="Times New Roman" w:hAnsi="Times New Roman" w:cs="Times New Roman"/>
          <w:b/>
          <w:bCs/>
          <w:color w:val="000000"/>
          <w:spacing w:val="3"/>
          <w:sz w:val="32"/>
          <w:szCs w:val="32"/>
        </w:rPr>
        <w:t>У</w:t>
      </w:r>
      <w:r>
        <w:rPr>
          <w:rFonts w:ascii="Times New Roman" w:eastAsia="Times New Roman" w:hAnsi="Times New Roman" w:cs="Times New Roman"/>
          <w:b/>
          <w:bCs/>
          <w:color w:val="000000"/>
          <w:sz w:val="32"/>
          <w:szCs w:val="32"/>
        </w:rPr>
        <w:t>Н РЕСПИРА</w:t>
      </w:r>
      <w:r>
        <w:rPr>
          <w:rFonts w:ascii="Times New Roman" w:eastAsia="Times New Roman" w:hAnsi="Times New Roman" w:cs="Times New Roman"/>
          <w:b/>
          <w:bCs/>
          <w:color w:val="000000"/>
          <w:spacing w:val="-1"/>
          <w:sz w:val="32"/>
          <w:szCs w:val="32"/>
        </w:rPr>
        <w:t>Т</w:t>
      </w:r>
      <w:r>
        <w:rPr>
          <w:rFonts w:ascii="Times New Roman" w:eastAsia="Times New Roman" w:hAnsi="Times New Roman" w:cs="Times New Roman"/>
          <w:b/>
          <w:bCs/>
          <w:color w:val="000000"/>
          <w:sz w:val="32"/>
          <w:szCs w:val="32"/>
        </w:rPr>
        <w:t>О</w:t>
      </w:r>
      <w:r>
        <w:rPr>
          <w:rFonts w:ascii="Times New Roman" w:eastAsia="Times New Roman" w:hAnsi="Times New Roman" w:cs="Times New Roman"/>
          <w:b/>
          <w:bCs/>
          <w:color w:val="000000"/>
          <w:spacing w:val="-2"/>
          <w:sz w:val="32"/>
          <w:szCs w:val="32"/>
        </w:rPr>
        <w:t>РД</w:t>
      </w:r>
      <w:r>
        <w:rPr>
          <w:rFonts w:ascii="Times New Roman" w:eastAsia="Times New Roman" w:hAnsi="Times New Roman" w:cs="Times New Roman"/>
          <w:b/>
          <w:bCs/>
          <w:color w:val="000000"/>
          <w:spacing w:val="2"/>
          <w:sz w:val="32"/>
          <w:szCs w:val="32"/>
        </w:rPr>
        <w:t>У</w:t>
      </w:r>
      <w:r>
        <w:rPr>
          <w:rFonts w:ascii="Times New Roman" w:eastAsia="Times New Roman" w:hAnsi="Times New Roman" w:cs="Times New Roman"/>
          <w:b/>
          <w:bCs/>
          <w:color w:val="000000"/>
          <w:sz w:val="32"/>
          <w:szCs w:val="32"/>
        </w:rPr>
        <w:t>К ОО</w:t>
      </w:r>
      <w:r>
        <w:rPr>
          <w:rFonts w:ascii="Times New Roman" w:eastAsia="Times New Roman" w:hAnsi="Times New Roman" w:cs="Times New Roman"/>
          <w:b/>
          <w:bCs/>
          <w:color w:val="000000"/>
          <w:spacing w:val="-1"/>
          <w:sz w:val="32"/>
          <w:szCs w:val="32"/>
        </w:rPr>
        <w:t>Р</w:t>
      </w:r>
      <w:r>
        <w:rPr>
          <w:rFonts w:ascii="Times New Roman" w:eastAsia="Times New Roman" w:hAnsi="Times New Roman" w:cs="Times New Roman"/>
          <w:b/>
          <w:bCs/>
          <w:color w:val="000000"/>
          <w:spacing w:val="2"/>
          <w:sz w:val="32"/>
          <w:szCs w:val="32"/>
        </w:rPr>
        <w:t>У</w:t>
      </w:r>
      <w:r>
        <w:rPr>
          <w:rFonts w:ascii="Times New Roman" w:eastAsia="Times New Roman" w:hAnsi="Times New Roman" w:cs="Times New Roman"/>
          <w:b/>
          <w:bCs/>
          <w:color w:val="000000"/>
          <w:sz w:val="32"/>
          <w:szCs w:val="32"/>
        </w:rPr>
        <w:t>ЛАР</w:t>
      </w:r>
      <w:r>
        <w:rPr>
          <w:rFonts w:ascii="Times New Roman" w:eastAsia="Times New Roman" w:hAnsi="Times New Roman" w:cs="Times New Roman"/>
          <w:b/>
          <w:bCs/>
          <w:color w:val="000000"/>
          <w:spacing w:val="-2"/>
          <w:sz w:val="32"/>
          <w:szCs w:val="32"/>
        </w:rPr>
        <w:t>ДЫ</w:t>
      </w:r>
      <w:r>
        <w:rPr>
          <w:rFonts w:ascii="Times New Roman" w:eastAsia="Times New Roman" w:hAnsi="Times New Roman" w:cs="Times New Roman"/>
          <w:b/>
          <w:bCs/>
          <w:color w:val="000000"/>
          <w:sz w:val="32"/>
          <w:szCs w:val="32"/>
        </w:rPr>
        <w:t>Н</w:t>
      </w:r>
      <w:r>
        <w:rPr>
          <w:rFonts w:ascii="Times New Roman" w:eastAsia="Times New Roman" w:hAnsi="Times New Roman" w:cs="Times New Roman"/>
          <w:b/>
          <w:bCs/>
          <w:color w:val="000000"/>
          <w:spacing w:val="6"/>
          <w:sz w:val="32"/>
          <w:szCs w:val="32"/>
        </w:rPr>
        <w:t xml:space="preserve"> </w:t>
      </w:r>
      <w:r>
        <w:rPr>
          <w:rFonts w:ascii="Times New Roman" w:eastAsia="Times New Roman" w:hAnsi="Times New Roman" w:cs="Times New Roman"/>
          <w:b/>
          <w:bCs/>
          <w:color w:val="000000"/>
          <w:sz w:val="32"/>
          <w:szCs w:val="32"/>
        </w:rPr>
        <w:t>Н</w:t>
      </w:r>
      <w:r>
        <w:rPr>
          <w:rFonts w:ascii="Times New Roman" w:eastAsia="Times New Roman" w:hAnsi="Times New Roman" w:cs="Times New Roman"/>
          <w:b/>
          <w:bCs/>
          <w:color w:val="000000"/>
          <w:spacing w:val="1"/>
          <w:sz w:val="32"/>
          <w:szCs w:val="32"/>
        </w:rPr>
        <w:t>Е</w:t>
      </w:r>
      <w:r>
        <w:rPr>
          <w:rFonts w:ascii="Times New Roman" w:eastAsia="Times New Roman" w:hAnsi="Times New Roman" w:cs="Times New Roman"/>
          <w:b/>
          <w:bCs/>
          <w:color w:val="000000"/>
          <w:sz w:val="32"/>
          <w:szCs w:val="32"/>
        </w:rPr>
        <w:t>ГИЗ</w:t>
      </w:r>
      <w:r>
        <w:rPr>
          <w:rFonts w:ascii="Times New Roman" w:eastAsia="Times New Roman" w:hAnsi="Times New Roman" w:cs="Times New Roman"/>
          <w:b/>
          <w:bCs/>
          <w:color w:val="000000"/>
          <w:spacing w:val="-2"/>
          <w:sz w:val="32"/>
          <w:szCs w:val="32"/>
        </w:rPr>
        <w:t>Г</w:t>
      </w:r>
      <w:r>
        <w:rPr>
          <w:rFonts w:ascii="Times New Roman" w:eastAsia="Times New Roman" w:hAnsi="Times New Roman" w:cs="Times New Roman"/>
          <w:b/>
          <w:bCs/>
          <w:color w:val="000000"/>
          <w:sz w:val="32"/>
          <w:szCs w:val="32"/>
        </w:rPr>
        <w:t>И ПА</w:t>
      </w:r>
      <w:r>
        <w:rPr>
          <w:rFonts w:ascii="Times New Roman" w:eastAsia="Times New Roman" w:hAnsi="Times New Roman" w:cs="Times New Roman"/>
          <w:b/>
          <w:bCs/>
          <w:color w:val="000000"/>
          <w:spacing w:val="-1"/>
          <w:sz w:val="32"/>
          <w:szCs w:val="32"/>
        </w:rPr>
        <w:t>Т</w:t>
      </w:r>
      <w:r>
        <w:rPr>
          <w:rFonts w:ascii="Times New Roman" w:eastAsia="Times New Roman" w:hAnsi="Times New Roman" w:cs="Times New Roman"/>
          <w:b/>
          <w:bCs/>
          <w:color w:val="000000"/>
          <w:sz w:val="32"/>
          <w:szCs w:val="32"/>
        </w:rPr>
        <w:t>О</w:t>
      </w:r>
      <w:r>
        <w:rPr>
          <w:rFonts w:ascii="Times New Roman" w:eastAsia="Times New Roman" w:hAnsi="Times New Roman" w:cs="Times New Roman"/>
          <w:b/>
          <w:bCs/>
          <w:color w:val="000000"/>
          <w:spacing w:val="-1"/>
          <w:sz w:val="32"/>
          <w:szCs w:val="32"/>
        </w:rPr>
        <w:t>Г</w:t>
      </w:r>
      <w:r>
        <w:rPr>
          <w:rFonts w:ascii="Times New Roman" w:eastAsia="Times New Roman" w:hAnsi="Times New Roman" w:cs="Times New Roman"/>
          <w:b/>
          <w:bCs/>
          <w:color w:val="000000"/>
          <w:spacing w:val="1"/>
          <w:sz w:val="32"/>
          <w:szCs w:val="32"/>
        </w:rPr>
        <w:t>Е</w:t>
      </w:r>
      <w:r>
        <w:rPr>
          <w:rFonts w:ascii="Times New Roman" w:eastAsia="Times New Roman" w:hAnsi="Times New Roman" w:cs="Times New Roman"/>
          <w:b/>
          <w:bCs/>
          <w:color w:val="000000"/>
          <w:sz w:val="32"/>
          <w:szCs w:val="32"/>
        </w:rPr>
        <w:t>Н</w:t>
      </w:r>
      <w:r>
        <w:rPr>
          <w:rFonts w:ascii="Times New Roman" w:eastAsia="Times New Roman" w:hAnsi="Times New Roman" w:cs="Times New Roman"/>
          <w:b/>
          <w:bCs/>
          <w:color w:val="000000"/>
          <w:spacing w:val="-1"/>
          <w:sz w:val="32"/>
          <w:szCs w:val="32"/>
        </w:rPr>
        <w:t>Д</w:t>
      </w:r>
      <w:r>
        <w:rPr>
          <w:rFonts w:ascii="Times New Roman" w:eastAsia="Times New Roman" w:hAnsi="Times New Roman" w:cs="Times New Roman"/>
          <w:b/>
          <w:bCs/>
          <w:color w:val="000000"/>
          <w:spacing w:val="3"/>
          <w:sz w:val="32"/>
          <w:szCs w:val="32"/>
        </w:rPr>
        <w:t>И</w:t>
      </w:r>
      <w:r>
        <w:rPr>
          <w:rFonts w:ascii="Times New Roman" w:eastAsia="Times New Roman" w:hAnsi="Times New Roman" w:cs="Times New Roman"/>
          <w:b/>
          <w:bCs/>
          <w:color w:val="000000"/>
          <w:sz w:val="32"/>
          <w:szCs w:val="32"/>
        </w:rPr>
        <w:t>К МЕХАНИ</w:t>
      </w:r>
      <w:r>
        <w:rPr>
          <w:rFonts w:ascii="Times New Roman" w:eastAsia="Times New Roman" w:hAnsi="Times New Roman" w:cs="Times New Roman"/>
          <w:b/>
          <w:bCs/>
          <w:color w:val="000000"/>
          <w:spacing w:val="-1"/>
          <w:sz w:val="32"/>
          <w:szCs w:val="32"/>
        </w:rPr>
        <w:t>ЗМ</w:t>
      </w:r>
      <w:r>
        <w:rPr>
          <w:rFonts w:ascii="Times New Roman" w:eastAsia="Times New Roman" w:hAnsi="Times New Roman" w:cs="Times New Roman"/>
          <w:b/>
          <w:bCs/>
          <w:color w:val="000000"/>
          <w:spacing w:val="-2"/>
          <w:sz w:val="32"/>
          <w:szCs w:val="32"/>
        </w:rPr>
        <w:t>Д</w:t>
      </w:r>
      <w:r>
        <w:rPr>
          <w:rFonts w:ascii="Times New Roman" w:eastAsia="Times New Roman" w:hAnsi="Times New Roman" w:cs="Times New Roman"/>
          <w:b/>
          <w:bCs/>
          <w:color w:val="000000"/>
          <w:sz w:val="32"/>
          <w:szCs w:val="32"/>
        </w:rPr>
        <w:t>ЕРИНЕ</w:t>
      </w:r>
      <w:r>
        <w:rPr>
          <w:rFonts w:ascii="Times New Roman" w:eastAsia="Times New Roman" w:hAnsi="Times New Roman" w:cs="Times New Roman"/>
          <w:b/>
          <w:bCs/>
          <w:color w:val="000000"/>
          <w:spacing w:val="2"/>
          <w:sz w:val="32"/>
          <w:szCs w:val="32"/>
        </w:rPr>
        <w:t xml:space="preserve"> </w:t>
      </w:r>
      <w:r>
        <w:rPr>
          <w:rFonts w:ascii="Times New Roman" w:eastAsia="Times New Roman" w:hAnsi="Times New Roman" w:cs="Times New Roman"/>
          <w:b/>
          <w:bCs/>
          <w:color w:val="000000"/>
          <w:sz w:val="32"/>
          <w:szCs w:val="32"/>
        </w:rPr>
        <w:t>ТИ</w:t>
      </w:r>
      <w:r>
        <w:rPr>
          <w:rFonts w:ascii="Times New Roman" w:eastAsia="Times New Roman" w:hAnsi="Times New Roman" w:cs="Times New Roman"/>
          <w:b/>
          <w:bCs/>
          <w:color w:val="000000"/>
          <w:spacing w:val="2"/>
          <w:sz w:val="32"/>
          <w:szCs w:val="32"/>
        </w:rPr>
        <w:t>Й</w:t>
      </w:r>
      <w:r>
        <w:rPr>
          <w:rFonts w:ascii="Times New Roman" w:eastAsia="Times New Roman" w:hAnsi="Times New Roman" w:cs="Times New Roman"/>
          <w:b/>
          <w:bCs/>
          <w:color w:val="000000"/>
          <w:sz w:val="32"/>
          <w:szCs w:val="32"/>
        </w:rPr>
        <w:t>ГИЗ</w:t>
      </w:r>
      <w:r>
        <w:rPr>
          <w:rFonts w:ascii="Times New Roman" w:eastAsia="Times New Roman" w:hAnsi="Times New Roman" w:cs="Times New Roman"/>
          <w:b/>
          <w:bCs/>
          <w:color w:val="000000"/>
          <w:spacing w:val="-2"/>
          <w:sz w:val="32"/>
          <w:szCs w:val="32"/>
        </w:rPr>
        <w:t>Г</w:t>
      </w:r>
      <w:r>
        <w:rPr>
          <w:rFonts w:ascii="Times New Roman" w:eastAsia="Times New Roman" w:hAnsi="Times New Roman" w:cs="Times New Roman"/>
          <w:b/>
          <w:bCs/>
          <w:color w:val="000000"/>
          <w:spacing w:val="1"/>
          <w:sz w:val="32"/>
          <w:szCs w:val="32"/>
        </w:rPr>
        <w:t>Е</w:t>
      </w:r>
      <w:r>
        <w:rPr>
          <w:rFonts w:ascii="Times New Roman" w:eastAsia="Times New Roman" w:hAnsi="Times New Roman" w:cs="Times New Roman"/>
          <w:b/>
          <w:bCs/>
          <w:color w:val="000000"/>
          <w:sz w:val="32"/>
          <w:szCs w:val="32"/>
        </w:rPr>
        <w:t>Н</w:t>
      </w:r>
      <w:r>
        <w:rPr>
          <w:rFonts w:ascii="Times New Roman" w:eastAsia="Times New Roman" w:hAnsi="Times New Roman" w:cs="Times New Roman"/>
          <w:b/>
          <w:bCs/>
          <w:color w:val="000000"/>
          <w:spacing w:val="5"/>
          <w:sz w:val="32"/>
          <w:szCs w:val="32"/>
        </w:rPr>
        <w:t xml:space="preserve"> </w:t>
      </w:r>
      <w:r>
        <w:rPr>
          <w:rFonts w:ascii="Times New Roman" w:eastAsia="Times New Roman" w:hAnsi="Times New Roman" w:cs="Times New Roman"/>
          <w:b/>
          <w:bCs/>
          <w:color w:val="000000"/>
          <w:sz w:val="32"/>
          <w:szCs w:val="32"/>
        </w:rPr>
        <w:t>ТААСИРИ</w:t>
      </w:r>
    </w:p>
    <w:p w:rsidR="003B250D" w:rsidRDefault="003B250D" w:rsidP="00BB6E6B">
      <w:pPr>
        <w:spacing w:after="0" w:line="240" w:lineRule="auto"/>
        <w:rPr>
          <w:rFonts w:ascii="Times New Roman" w:eastAsia="Times New Roman" w:hAnsi="Times New Roman" w:cs="Times New Roman"/>
          <w:sz w:val="24"/>
          <w:szCs w:val="24"/>
        </w:rPr>
      </w:pPr>
    </w:p>
    <w:p w:rsidR="003B250D" w:rsidRDefault="003B250D" w:rsidP="00BB6E6B">
      <w:pPr>
        <w:spacing w:after="0" w:line="240" w:lineRule="auto"/>
        <w:rPr>
          <w:rFonts w:ascii="Times New Roman" w:eastAsia="Times New Roman" w:hAnsi="Times New Roman" w:cs="Times New Roman"/>
          <w:sz w:val="24"/>
          <w:szCs w:val="24"/>
        </w:rPr>
      </w:pPr>
    </w:p>
    <w:p w:rsidR="003B250D" w:rsidRDefault="003B250D" w:rsidP="00BB6E6B">
      <w:pPr>
        <w:widowControl w:val="0"/>
        <w:spacing w:after="0" w:line="240" w:lineRule="auto"/>
        <w:ind w:left="242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03</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03 -</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pacing w:val="4"/>
          <w:sz w:val="28"/>
          <w:szCs w:val="28"/>
        </w:rPr>
        <w:t>г</w:t>
      </w:r>
      <w:r>
        <w:rPr>
          <w:rFonts w:ascii="Times New Roman" w:eastAsia="Times New Roman" w:hAnsi="Times New Roman" w:cs="Times New Roman"/>
          <w:color w:val="000000"/>
          <w:sz w:val="28"/>
          <w:szCs w:val="28"/>
        </w:rPr>
        <w:t>иялык ф</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p>
    <w:p w:rsidR="003B250D" w:rsidRDefault="003B250D" w:rsidP="00BB6E6B">
      <w:pPr>
        <w:spacing w:after="0" w:line="240" w:lineRule="auto"/>
        <w:rPr>
          <w:rFonts w:ascii="Times New Roman" w:eastAsia="Times New Roman" w:hAnsi="Times New Roman" w:cs="Times New Roman"/>
          <w:sz w:val="24"/>
          <w:szCs w:val="24"/>
        </w:rPr>
      </w:pPr>
    </w:p>
    <w:p w:rsidR="003B250D" w:rsidRDefault="003B250D" w:rsidP="00BB6E6B">
      <w:pPr>
        <w:spacing w:after="0" w:line="240" w:lineRule="auto"/>
        <w:rPr>
          <w:rFonts w:ascii="Times New Roman" w:eastAsia="Times New Roman" w:hAnsi="Times New Roman" w:cs="Times New Roman"/>
          <w:sz w:val="24"/>
          <w:szCs w:val="24"/>
        </w:rPr>
      </w:pPr>
    </w:p>
    <w:p w:rsidR="0028276C" w:rsidRDefault="003B250D" w:rsidP="0028276C">
      <w:pPr>
        <w:widowControl w:val="0"/>
        <w:spacing w:after="0"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4"/>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на ил</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5"/>
          <w:sz w:val="28"/>
          <w:szCs w:val="28"/>
        </w:rPr>
        <w:t>д</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 канд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даты</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pacing w:val="4"/>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 xml:space="preserve"> д</w:t>
      </w:r>
      <w:r>
        <w:rPr>
          <w:rFonts w:ascii="Times New Roman" w:eastAsia="Times New Roman" w:hAnsi="Times New Roman" w:cs="Times New Roman"/>
          <w:color w:val="000000"/>
          <w:sz w:val="28"/>
          <w:szCs w:val="28"/>
        </w:rPr>
        <w:t>аражас</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3"/>
          <w:sz w:val="28"/>
          <w:szCs w:val="28"/>
        </w:rPr>
        <w:t xml:space="preserve"> </w:t>
      </w:r>
      <w:r w:rsidR="0028276C">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п 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уу</w:t>
      </w:r>
      <w:r w:rsidR="002827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үчүн </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ыл</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ан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исс</w:t>
      </w:r>
      <w:r>
        <w:rPr>
          <w:rFonts w:ascii="Times New Roman" w:eastAsia="Times New Roman" w:hAnsi="Times New Roman" w:cs="Times New Roman"/>
          <w:color w:val="000000"/>
          <w:spacing w:val="-4"/>
          <w:sz w:val="28"/>
          <w:szCs w:val="28"/>
        </w:rPr>
        <w:t>е</w:t>
      </w:r>
      <w:r>
        <w:rPr>
          <w:rFonts w:ascii="Times New Roman" w:eastAsia="Times New Roman" w:hAnsi="Times New Roman" w:cs="Times New Roman"/>
          <w:color w:val="000000"/>
          <w:sz w:val="28"/>
          <w:szCs w:val="28"/>
        </w:rPr>
        <w:t>рта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ы</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ы</w:t>
      </w:r>
      <w:r>
        <w:rPr>
          <w:rFonts w:ascii="Times New Roman" w:eastAsia="Times New Roman" w:hAnsi="Times New Roman" w:cs="Times New Roman"/>
          <w:color w:val="000000"/>
          <w:sz w:val="28"/>
          <w:szCs w:val="28"/>
        </w:rPr>
        <w:t>н</w:t>
      </w:r>
    </w:p>
    <w:p w:rsidR="003B250D" w:rsidRDefault="003B250D" w:rsidP="0028276C">
      <w:pPr>
        <w:widowControl w:val="0"/>
        <w:spacing w:after="0"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автор</w:t>
      </w:r>
      <w:r>
        <w:rPr>
          <w:rFonts w:ascii="Times New Roman" w:eastAsia="Times New Roman" w:hAnsi="Times New Roman" w:cs="Times New Roman"/>
          <w:b/>
          <w:bCs/>
          <w:color w:val="000000"/>
          <w:spacing w:val="3"/>
          <w:sz w:val="28"/>
          <w:szCs w:val="28"/>
        </w:rPr>
        <w:t>е</w:t>
      </w:r>
      <w:r>
        <w:rPr>
          <w:rFonts w:ascii="Times New Roman" w:eastAsia="Times New Roman" w:hAnsi="Times New Roman" w:cs="Times New Roman"/>
          <w:b/>
          <w:bCs/>
          <w:color w:val="000000"/>
          <w:spacing w:val="-5"/>
          <w:sz w:val="28"/>
          <w:szCs w:val="28"/>
        </w:rPr>
        <w:t>ф</w:t>
      </w:r>
      <w:r>
        <w:rPr>
          <w:rFonts w:ascii="Times New Roman" w:eastAsia="Times New Roman" w:hAnsi="Times New Roman" w:cs="Times New Roman"/>
          <w:b/>
          <w:bCs/>
          <w:color w:val="000000"/>
          <w:sz w:val="28"/>
          <w:szCs w:val="28"/>
        </w:rPr>
        <w:t>ера</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ы</w:t>
      </w:r>
    </w:p>
    <w:p w:rsidR="003B250D" w:rsidRDefault="003B250D" w:rsidP="00BB6E6B">
      <w:pPr>
        <w:spacing w:after="0" w:line="240" w:lineRule="auto"/>
        <w:rPr>
          <w:rFonts w:ascii="Times New Roman" w:eastAsia="Times New Roman" w:hAnsi="Times New Roman" w:cs="Times New Roman"/>
          <w:sz w:val="24"/>
          <w:szCs w:val="24"/>
        </w:rPr>
      </w:pPr>
    </w:p>
    <w:p w:rsidR="003B250D" w:rsidRDefault="003B250D" w:rsidP="00BB6E6B">
      <w:pPr>
        <w:spacing w:after="0" w:line="240" w:lineRule="auto"/>
        <w:rPr>
          <w:rFonts w:ascii="Times New Roman" w:eastAsia="Times New Roman" w:hAnsi="Times New Roman" w:cs="Times New Roman"/>
          <w:sz w:val="24"/>
          <w:szCs w:val="24"/>
        </w:rPr>
      </w:pPr>
    </w:p>
    <w:p w:rsidR="003B250D" w:rsidRDefault="003B250D" w:rsidP="00BB6E6B">
      <w:pPr>
        <w:spacing w:after="0" w:line="240" w:lineRule="auto"/>
        <w:rPr>
          <w:rFonts w:ascii="Times New Roman" w:eastAsia="Times New Roman" w:hAnsi="Times New Roman" w:cs="Times New Roman"/>
          <w:sz w:val="24"/>
          <w:szCs w:val="24"/>
        </w:rPr>
      </w:pPr>
    </w:p>
    <w:p w:rsidR="003B250D" w:rsidRDefault="003B250D" w:rsidP="00BB6E6B">
      <w:pPr>
        <w:spacing w:after="0" w:line="240" w:lineRule="auto"/>
        <w:rPr>
          <w:rFonts w:ascii="Times New Roman" w:eastAsia="Times New Roman" w:hAnsi="Times New Roman" w:cs="Times New Roman"/>
          <w:sz w:val="24"/>
          <w:szCs w:val="24"/>
        </w:rPr>
      </w:pPr>
    </w:p>
    <w:p w:rsidR="0028276C" w:rsidRDefault="0028276C" w:rsidP="00BB6E6B">
      <w:pPr>
        <w:spacing w:after="0" w:line="240" w:lineRule="auto"/>
        <w:rPr>
          <w:rFonts w:ascii="Times New Roman" w:eastAsia="Times New Roman" w:hAnsi="Times New Roman" w:cs="Times New Roman"/>
          <w:sz w:val="24"/>
          <w:szCs w:val="24"/>
        </w:rPr>
      </w:pPr>
    </w:p>
    <w:p w:rsidR="0028276C" w:rsidRDefault="0028276C" w:rsidP="00BB6E6B">
      <w:pPr>
        <w:spacing w:after="0" w:line="240" w:lineRule="auto"/>
        <w:rPr>
          <w:rFonts w:ascii="Times New Roman" w:eastAsia="Times New Roman" w:hAnsi="Times New Roman" w:cs="Times New Roman"/>
          <w:sz w:val="24"/>
          <w:szCs w:val="24"/>
        </w:rPr>
      </w:pPr>
    </w:p>
    <w:p w:rsidR="0028276C" w:rsidRDefault="0028276C" w:rsidP="00BB6E6B">
      <w:pPr>
        <w:spacing w:after="0" w:line="240" w:lineRule="auto"/>
        <w:rPr>
          <w:rFonts w:ascii="Times New Roman" w:eastAsia="Times New Roman" w:hAnsi="Times New Roman" w:cs="Times New Roman"/>
          <w:sz w:val="24"/>
          <w:szCs w:val="24"/>
        </w:rPr>
      </w:pPr>
    </w:p>
    <w:p w:rsidR="0028276C" w:rsidRDefault="0028276C" w:rsidP="00BB6E6B">
      <w:pPr>
        <w:spacing w:after="0" w:line="240" w:lineRule="auto"/>
        <w:rPr>
          <w:rFonts w:ascii="Times New Roman" w:eastAsia="Times New Roman" w:hAnsi="Times New Roman" w:cs="Times New Roman"/>
          <w:sz w:val="24"/>
          <w:szCs w:val="24"/>
        </w:rPr>
      </w:pPr>
    </w:p>
    <w:p w:rsidR="0028276C" w:rsidRDefault="0028276C" w:rsidP="00BB6E6B">
      <w:pPr>
        <w:spacing w:after="0" w:line="240" w:lineRule="auto"/>
        <w:rPr>
          <w:rFonts w:ascii="Times New Roman" w:eastAsia="Times New Roman" w:hAnsi="Times New Roman" w:cs="Times New Roman"/>
          <w:sz w:val="24"/>
          <w:szCs w:val="24"/>
        </w:rPr>
      </w:pPr>
    </w:p>
    <w:p w:rsidR="003B250D" w:rsidRDefault="003B250D" w:rsidP="00BB6E6B">
      <w:pPr>
        <w:spacing w:after="0" w:line="240" w:lineRule="auto"/>
        <w:rPr>
          <w:rFonts w:ascii="Times New Roman" w:eastAsia="Times New Roman" w:hAnsi="Times New Roman" w:cs="Times New Roman"/>
          <w:sz w:val="24"/>
          <w:szCs w:val="24"/>
        </w:rPr>
      </w:pPr>
    </w:p>
    <w:p w:rsidR="003B250D" w:rsidRDefault="003B250D" w:rsidP="00BB6E6B">
      <w:pPr>
        <w:spacing w:after="0" w:line="240" w:lineRule="auto"/>
        <w:rPr>
          <w:rFonts w:ascii="Times New Roman" w:eastAsia="Times New Roman" w:hAnsi="Times New Roman" w:cs="Times New Roman"/>
          <w:sz w:val="24"/>
          <w:szCs w:val="24"/>
        </w:rPr>
      </w:pPr>
    </w:p>
    <w:p w:rsidR="003B250D" w:rsidRDefault="003B250D" w:rsidP="00BB6E6B">
      <w:pPr>
        <w:spacing w:after="0" w:line="240" w:lineRule="auto"/>
        <w:rPr>
          <w:rFonts w:ascii="Times New Roman" w:eastAsia="Times New Roman" w:hAnsi="Times New Roman" w:cs="Times New Roman"/>
          <w:sz w:val="24"/>
          <w:szCs w:val="24"/>
        </w:rPr>
      </w:pPr>
    </w:p>
    <w:p w:rsidR="003B250D" w:rsidRDefault="003B250D" w:rsidP="00BB6E6B">
      <w:pPr>
        <w:spacing w:after="0" w:line="240" w:lineRule="auto"/>
        <w:rPr>
          <w:rFonts w:ascii="Times New Roman" w:eastAsia="Times New Roman" w:hAnsi="Times New Roman" w:cs="Times New Roman"/>
          <w:sz w:val="14"/>
          <w:szCs w:val="14"/>
        </w:rPr>
      </w:pPr>
    </w:p>
    <w:p w:rsidR="003B250D" w:rsidRDefault="003B250D" w:rsidP="0028276C">
      <w:pPr>
        <w:widowControl w:val="0"/>
        <w:spacing w:after="0"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шк</w:t>
      </w:r>
      <w:r>
        <w:rPr>
          <w:rFonts w:ascii="Times New Roman" w:eastAsia="Times New Roman" w:hAnsi="Times New Roman" w:cs="Times New Roman"/>
          <w:color w:val="000000"/>
          <w:spacing w:val="-4"/>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202</w:t>
      </w:r>
      <w:bookmarkEnd w:id="0"/>
      <w:r>
        <w:rPr>
          <w:rFonts w:ascii="Times New Roman" w:eastAsia="Times New Roman" w:hAnsi="Times New Roman" w:cs="Times New Roman"/>
          <w:color w:val="000000"/>
          <w:sz w:val="28"/>
          <w:szCs w:val="28"/>
        </w:rPr>
        <w:t xml:space="preserve">4 </w:t>
      </w:r>
    </w:p>
    <w:p w:rsidR="003B250D" w:rsidRDefault="003B250D" w:rsidP="00BB6E6B">
      <w:pPr>
        <w:widowControl w:val="0"/>
        <w:spacing w:after="0" w:line="240" w:lineRule="auto"/>
        <w:ind w:right="-20"/>
        <w:rPr>
          <w:rFonts w:ascii="Times New Roman" w:eastAsia="Times New Roman" w:hAnsi="Times New Roman" w:cs="Times New Roman"/>
          <w:color w:val="000000"/>
          <w:sz w:val="28"/>
          <w:szCs w:val="28"/>
        </w:rPr>
        <w:sectPr w:rsidR="003B250D" w:rsidSect="00BB6E6B">
          <w:footerReference w:type="default" r:id="rId8"/>
          <w:pgSz w:w="11908" w:h="16835"/>
          <w:pgMar w:top="1701" w:right="1134" w:bottom="1701" w:left="1134" w:header="0" w:footer="0" w:gutter="0"/>
          <w:cols w:space="708"/>
        </w:sectPr>
      </w:pPr>
    </w:p>
    <w:p w:rsidR="003B250D" w:rsidRPr="003B250D" w:rsidRDefault="003B250D" w:rsidP="0028276C">
      <w:pPr>
        <w:widowControl w:val="0"/>
        <w:spacing w:after="0" w:line="240" w:lineRule="auto"/>
        <w:ind w:right="-20"/>
        <w:jc w:val="both"/>
        <w:rPr>
          <w:rFonts w:ascii="Times New Roman" w:eastAsia="Times New Roman" w:hAnsi="Times New Roman" w:cs="Times New Roman"/>
          <w:color w:val="000000"/>
          <w:sz w:val="28"/>
          <w:szCs w:val="28"/>
          <w:lang w:eastAsia="ru-RU"/>
        </w:rPr>
      </w:pPr>
      <w:r w:rsidRPr="003B250D">
        <w:rPr>
          <w:rFonts w:ascii="Times New Roman" w:eastAsia="Times New Roman" w:hAnsi="Times New Roman" w:cs="Times New Roman"/>
          <w:color w:val="000000"/>
          <w:spacing w:val="1"/>
          <w:sz w:val="28"/>
          <w:szCs w:val="28"/>
          <w:lang w:eastAsia="ru-RU"/>
        </w:rPr>
        <w:lastRenderedPageBreak/>
        <w:t>И</w:t>
      </w:r>
      <w:r w:rsidRPr="003B250D">
        <w:rPr>
          <w:rFonts w:ascii="Times New Roman" w:eastAsia="Times New Roman" w:hAnsi="Times New Roman" w:cs="Times New Roman"/>
          <w:color w:val="000000"/>
          <w:sz w:val="28"/>
          <w:szCs w:val="28"/>
          <w:lang w:eastAsia="ru-RU"/>
        </w:rPr>
        <w:t>ли</w:t>
      </w:r>
      <w:r w:rsidRPr="003B250D">
        <w:rPr>
          <w:rFonts w:ascii="Times New Roman" w:eastAsia="Times New Roman" w:hAnsi="Times New Roman" w:cs="Times New Roman"/>
          <w:color w:val="000000"/>
          <w:spacing w:val="-1"/>
          <w:sz w:val="28"/>
          <w:szCs w:val="28"/>
          <w:lang w:eastAsia="ru-RU"/>
        </w:rPr>
        <w:t>м</w:t>
      </w:r>
      <w:r w:rsidRPr="003B250D">
        <w:rPr>
          <w:rFonts w:ascii="Times New Roman" w:eastAsia="Times New Roman" w:hAnsi="Times New Roman" w:cs="Times New Roman"/>
          <w:color w:val="000000"/>
          <w:spacing w:val="-2"/>
          <w:sz w:val="28"/>
          <w:szCs w:val="28"/>
          <w:lang w:eastAsia="ru-RU"/>
        </w:rPr>
        <w:t>и</w:t>
      </w:r>
      <w:r w:rsidRPr="003B250D">
        <w:rPr>
          <w:rFonts w:ascii="Times New Roman" w:eastAsia="Times New Roman" w:hAnsi="Times New Roman" w:cs="Times New Roman"/>
          <w:color w:val="000000"/>
          <w:sz w:val="28"/>
          <w:szCs w:val="28"/>
          <w:lang w:eastAsia="ru-RU"/>
        </w:rPr>
        <w:t xml:space="preserve">й </w:t>
      </w:r>
      <w:r w:rsidRPr="003B250D">
        <w:rPr>
          <w:rFonts w:ascii="Times New Roman" w:eastAsia="Times New Roman" w:hAnsi="Times New Roman" w:cs="Times New Roman"/>
          <w:color w:val="000000"/>
          <w:spacing w:val="-1"/>
          <w:sz w:val="28"/>
          <w:szCs w:val="28"/>
          <w:lang w:eastAsia="ru-RU"/>
        </w:rPr>
        <w:t>и</w:t>
      </w:r>
      <w:r w:rsidRPr="003B250D">
        <w:rPr>
          <w:rFonts w:ascii="Times New Roman" w:eastAsia="Times New Roman" w:hAnsi="Times New Roman" w:cs="Times New Roman"/>
          <w:color w:val="000000"/>
          <w:sz w:val="28"/>
          <w:szCs w:val="28"/>
          <w:lang w:eastAsia="ru-RU"/>
        </w:rPr>
        <w:t>ш</w:t>
      </w:r>
      <w:r w:rsidRPr="003B250D">
        <w:rPr>
          <w:rFonts w:ascii="Times New Roman" w:eastAsia="Times New Roman" w:hAnsi="Times New Roman" w:cs="Times New Roman"/>
          <w:color w:val="000000"/>
          <w:spacing w:val="1"/>
          <w:sz w:val="28"/>
          <w:szCs w:val="28"/>
          <w:lang w:eastAsia="ru-RU"/>
        </w:rPr>
        <w:t xml:space="preserve"> Ош</w:t>
      </w:r>
      <w:r w:rsidRPr="003B250D">
        <w:rPr>
          <w:rFonts w:ascii="Times New Roman" w:eastAsia="Times New Roman" w:hAnsi="Times New Roman" w:cs="Times New Roman"/>
          <w:color w:val="000000"/>
          <w:spacing w:val="2"/>
          <w:sz w:val="28"/>
          <w:szCs w:val="28"/>
          <w:lang w:eastAsia="ru-RU"/>
        </w:rPr>
        <w:t xml:space="preserve"> </w:t>
      </w:r>
      <w:r w:rsidRPr="003B250D">
        <w:rPr>
          <w:rFonts w:ascii="Times New Roman" w:eastAsia="Times New Roman" w:hAnsi="Times New Roman" w:cs="Times New Roman"/>
          <w:color w:val="000000"/>
          <w:sz w:val="28"/>
          <w:szCs w:val="28"/>
          <w:lang w:eastAsia="ru-RU"/>
        </w:rPr>
        <w:t>мамл</w:t>
      </w:r>
      <w:r w:rsidRPr="003B250D">
        <w:rPr>
          <w:rFonts w:ascii="Times New Roman" w:eastAsia="Times New Roman" w:hAnsi="Times New Roman" w:cs="Times New Roman"/>
          <w:color w:val="000000"/>
          <w:spacing w:val="-3"/>
          <w:sz w:val="28"/>
          <w:szCs w:val="28"/>
          <w:lang w:eastAsia="ru-RU"/>
        </w:rPr>
        <w:t>е</w:t>
      </w:r>
      <w:r w:rsidRPr="003B250D">
        <w:rPr>
          <w:rFonts w:ascii="Times New Roman" w:eastAsia="Times New Roman" w:hAnsi="Times New Roman" w:cs="Times New Roman"/>
          <w:color w:val="000000"/>
          <w:spacing w:val="2"/>
          <w:sz w:val="28"/>
          <w:szCs w:val="28"/>
          <w:lang w:eastAsia="ru-RU"/>
        </w:rPr>
        <w:t>к</w:t>
      </w:r>
      <w:r w:rsidRPr="003B250D">
        <w:rPr>
          <w:rFonts w:ascii="Times New Roman" w:eastAsia="Times New Roman" w:hAnsi="Times New Roman" w:cs="Times New Roman"/>
          <w:color w:val="000000"/>
          <w:spacing w:val="-3"/>
          <w:sz w:val="28"/>
          <w:szCs w:val="28"/>
          <w:lang w:eastAsia="ru-RU"/>
        </w:rPr>
        <w:t>е</w:t>
      </w:r>
      <w:r w:rsidRPr="003B250D">
        <w:rPr>
          <w:rFonts w:ascii="Times New Roman" w:eastAsia="Times New Roman" w:hAnsi="Times New Roman" w:cs="Times New Roman"/>
          <w:color w:val="000000"/>
          <w:sz w:val="28"/>
          <w:szCs w:val="28"/>
          <w:lang w:eastAsia="ru-RU"/>
        </w:rPr>
        <w:t>ттик</w:t>
      </w:r>
      <w:r w:rsidRPr="003B250D">
        <w:rPr>
          <w:rFonts w:ascii="Times New Roman" w:eastAsia="Times New Roman" w:hAnsi="Times New Roman" w:cs="Times New Roman"/>
          <w:color w:val="000000"/>
          <w:spacing w:val="5"/>
          <w:sz w:val="28"/>
          <w:szCs w:val="28"/>
          <w:lang w:eastAsia="ru-RU"/>
        </w:rPr>
        <w:t xml:space="preserve"> </w:t>
      </w:r>
      <w:r w:rsidRPr="003B250D">
        <w:rPr>
          <w:rFonts w:ascii="Times New Roman" w:eastAsia="Times New Roman" w:hAnsi="Times New Roman" w:cs="Times New Roman"/>
          <w:color w:val="000000"/>
          <w:spacing w:val="-3"/>
          <w:sz w:val="28"/>
          <w:szCs w:val="28"/>
          <w:lang w:eastAsia="ru-RU"/>
        </w:rPr>
        <w:t>у</w:t>
      </w:r>
      <w:r w:rsidRPr="003B250D">
        <w:rPr>
          <w:rFonts w:ascii="Times New Roman" w:eastAsia="Times New Roman" w:hAnsi="Times New Roman" w:cs="Times New Roman"/>
          <w:color w:val="000000"/>
          <w:spacing w:val="-2"/>
          <w:sz w:val="28"/>
          <w:szCs w:val="28"/>
          <w:lang w:eastAsia="ru-RU"/>
        </w:rPr>
        <w:t>н</w:t>
      </w:r>
      <w:r w:rsidRPr="003B250D">
        <w:rPr>
          <w:rFonts w:ascii="Times New Roman" w:eastAsia="Times New Roman" w:hAnsi="Times New Roman" w:cs="Times New Roman"/>
          <w:color w:val="000000"/>
          <w:spacing w:val="1"/>
          <w:sz w:val="28"/>
          <w:szCs w:val="28"/>
          <w:lang w:eastAsia="ru-RU"/>
        </w:rPr>
        <w:t>и</w:t>
      </w:r>
      <w:r w:rsidRPr="003B250D">
        <w:rPr>
          <w:rFonts w:ascii="Times New Roman" w:eastAsia="Times New Roman" w:hAnsi="Times New Roman" w:cs="Times New Roman"/>
          <w:color w:val="000000"/>
          <w:sz w:val="28"/>
          <w:szCs w:val="28"/>
          <w:lang w:eastAsia="ru-RU"/>
        </w:rPr>
        <w:t>в</w:t>
      </w:r>
      <w:r w:rsidRPr="003B250D">
        <w:rPr>
          <w:rFonts w:ascii="Times New Roman" w:eastAsia="Times New Roman" w:hAnsi="Times New Roman" w:cs="Times New Roman"/>
          <w:color w:val="000000"/>
          <w:spacing w:val="-4"/>
          <w:sz w:val="28"/>
          <w:szCs w:val="28"/>
          <w:lang w:eastAsia="ru-RU"/>
        </w:rPr>
        <w:t>е</w:t>
      </w:r>
      <w:r w:rsidRPr="003B250D">
        <w:rPr>
          <w:rFonts w:ascii="Times New Roman" w:eastAsia="Times New Roman" w:hAnsi="Times New Roman" w:cs="Times New Roman"/>
          <w:color w:val="000000"/>
          <w:sz w:val="28"/>
          <w:szCs w:val="28"/>
          <w:lang w:eastAsia="ru-RU"/>
        </w:rPr>
        <w:t>р</w:t>
      </w:r>
      <w:r w:rsidRPr="003B250D">
        <w:rPr>
          <w:rFonts w:ascii="Times New Roman" w:eastAsia="Times New Roman" w:hAnsi="Times New Roman" w:cs="Times New Roman"/>
          <w:color w:val="000000"/>
          <w:spacing w:val="3"/>
          <w:sz w:val="28"/>
          <w:szCs w:val="28"/>
          <w:lang w:eastAsia="ru-RU"/>
        </w:rPr>
        <w:t>с</w:t>
      </w:r>
      <w:r w:rsidRPr="003B250D">
        <w:rPr>
          <w:rFonts w:ascii="Times New Roman" w:eastAsia="Times New Roman" w:hAnsi="Times New Roman" w:cs="Times New Roman"/>
          <w:color w:val="000000"/>
          <w:sz w:val="28"/>
          <w:szCs w:val="28"/>
          <w:lang w:eastAsia="ru-RU"/>
        </w:rPr>
        <w:t>ит</w:t>
      </w:r>
      <w:r w:rsidRPr="003B250D">
        <w:rPr>
          <w:rFonts w:ascii="Times New Roman" w:eastAsia="Times New Roman" w:hAnsi="Times New Roman" w:cs="Times New Roman"/>
          <w:color w:val="000000"/>
          <w:spacing w:val="-3"/>
          <w:sz w:val="28"/>
          <w:szCs w:val="28"/>
          <w:lang w:eastAsia="ru-RU"/>
        </w:rPr>
        <w:t>е</w:t>
      </w:r>
      <w:r w:rsidRPr="003B250D">
        <w:rPr>
          <w:rFonts w:ascii="Times New Roman" w:eastAsia="Times New Roman" w:hAnsi="Times New Roman" w:cs="Times New Roman"/>
          <w:color w:val="000000"/>
          <w:spacing w:val="1"/>
          <w:sz w:val="28"/>
          <w:szCs w:val="28"/>
          <w:lang w:eastAsia="ru-RU"/>
        </w:rPr>
        <w:t>т</w:t>
      </w:r>
      <w:r w:rsidRPr="003B250D">
        <w:rPr>
          <w:rFonts w:ascii="Times New Roman" w:eastAsia="Times New Roman" w:hAnsi="Times New Roman" w:cs="Times New Roman"/>
          <w:color w:val="000000"/>
          <w:spacing w:val="2"/>
          <w:sz w:val="28"/>
          <w:szCs w:val="28"/>
          <w:lang w:eastAsia="ru-RU"/>
        </w:rPr>
        <w:t>и</w:t>
      </w:r>
      <w:r w:rsidRPr="003B250D">
        <w:rPr>
          <w:rFonts w:ascii="Times New Roman" w:eastAsia="Times New Roman" w:hAnsi="Times New Roman" w:cs="Times New Roman"/>
          <w:color w:val="000000"/>
          <w:spacing w:val="-1"/>
          <w:sz w:val="28"/>
          <w:szCs w:val="28"/>
          <w:lang w:eastAsia="ru-RU"/>
        </w:rPr>
        <w:t>н</w:t>
      </w:r>
      <w:r w:rsidRPr="003B250D">
        <w:rPr>
          <w:rFonts w:ascii="Times New Roman" w:eastAsia="Times New Roman" w:hAnsi="Times New Roman" w:cs="Times New Roman"/>
          <w:color w:val="000000"/>
          <w:spacing w:val="1"/>
          <w:sz w:val="28"/>
          <w:szCs w:val="28"/>
          <w:lang w:eastAsia="ru-RU"/>
        </w:rPr>
        <w:t>и</w:t>
      </w:r>
      <w:r w:rsidRPr="003B250D">
        <w:rPr>
          <w:rFonts w:ascii="Times New Roman" w:eastAsia="Times New Roman" w:hAnsi="Times New Roman" w:cs="Times New Roman"/>
          <w:color w:val="000000"/>
          <w:sz w:val="28"/>
          <w:szCs w:val="28"/>
          <w:lang w:eastAsia="ru-RU"/>
        </w:rPr>
        <w:t xml:space="preserve">н </w:t>
      </w:r>
      <w:r w:rsidRPr="003B250D">
        <w:rPr>
          <w:rFonts w:ascii="Times New Roman" w:eastAsia="Times New Roman" w:hAnsi="Times New Roman" w:cs="Times New Roman"/>
          <w:color w:val="000000"/>
          <w:spacing w:val="2"/>
          <w:sz w:val="28"/>
          <w:szCs w:val="28"/>
          <w:lang w:eastAsia="ru-RU"/>
        </w:rPr>
        <w:t>м</w:t>
      </w:r>
      <w:r w:rsidRPr="003B250D">
        <w:rPr>
          <w:rFonts w:ascii="Times New Roman" w:eastAsia="Times New Roman" w:hAnsi="Times New Roman" w:cs="Times New Roman"/>
          <w:color w:val="000000"/>
          <w:spacing w:val="-3"/>
          <w:sz w:val="28"/>
          <w:szCs w:val="28"/>
          <w:lang w:eastAsia="ru-RU"/>
        </w:rPr>
        <w:t>е</w:t>
      </w:r>
      <w:r w:rsidRPr="003B250D">
        <w:rPr>
          <w:rFonts w:ascii="Times New Roman" w:eastAsia="Times New Roman" w:hAnsi="Times New Roman" w:cs="Times New Roman"/>
          <w:color w:val="000000"/>
          <w:sz w:val="28"/>
          <w:szCs w:val="28"/>
          <w:lang w:eastAsia="ru-RU"/>
        </w:rPr>
        <w:t>ди</w:t>
      </w:r>
      <w:r w:rsidRPr="003B250D">
        <w:rPr>
          <w:rFonts w:ascii="Times New Roman" w:eastAsia="Times New Roman" w:hAnsi="Times New Roman" w:cs="Times New Roman"/>
          <w:color w:val="000000"/>
          <w:spacing w:val="1"/>
          <w:sz w:val="28"/>
          <w:szCs w:val="28"/>
          <w:lang w:eastAsia="ru-RU"/>
        </w:rPr>
        <w:t>ц</w:t>
      </w:r>
      <w:r w:rsidRPr="003B250D">
        <w:rPr>
          <w:rFonts w:ascii="Times New Roman" w:eastAsia="Times New Roman" w:hAnsi="Times New Roman" w:cs="Times New Roman"/>
          <w:color w:val="000000"/>
          <w:sz w:val="28"/>
          <w:szCs w:val="28"/>
          <w:lang w:eastAsia="ru-RU"/>
        </w:rPr>
        <w:t>ина</w:t>
      </w:r>
      <w:r w:rsidRPr="003B250D">
        <w:rPr>
          <w:rFonts w:ascii="Times New Roman" w:eastAsia="Times New Roman" w:hAnsi="Times New Roman" w:cs="Times New Roman"/>
          <w:color w:val="000000"/>
          <w:spacing w:val="1"/>
          <w:sz w:val="28"/>
          <w:szCs w:val="28"/>
          <w:lang w:eastAsia="ru-RU"/>
        </w:rPr>
        <w:t xml:space="preserve"> </w:t>
      </w:r>
      <w:r w:rsidRPr="003B250D">
        <w:rPr>
          <w:rFonts w:ascii="Times New Roman" w:eastAsia="Times New Roman" w:hAnsi="Times New Roman" w:cs="Times New Roman"/>
          <w:color w:val="000000"/>
          <w:sz w:val="28"/>
          <w:szCs w:val="28"/>
          <w:lang w:eastAsia="ru-RU"/>
        </w:rPr>
        <w:t>фа</w:t>
      </w:r>
      <w:r w:rsidRPr="003B250D">
        <w:rPr>
          <w:rFonts w:ascii="Times New Roman" w:eastAsia="Times New Roman" w:hAnsi="Times New Roman" w:cs="Times New Roman"/>
          <w:color w:val="000000"/>
          <w:spacing w:val="2"/>
          <w:sz w:val="28"/>
          <w:szCs w:val="28"/>
          <w:lang w:eastAsia="ru-RU"/>
        </w:rPr>
        <w:t>к</w:t>
      </w:r>
      <w:r w:rsidRPr="003B250D">
        <w:rPr>
          <w:rFonts w:ascii="Times New Roman" w:eastAsia="Times New Roman" w:hAnsi="Times New Roman" w:cs="Times New Roman"/>
          <w:color w:val="000000"/>
          <w:spacing w:val="-2"/>
          <w:sz w:val="28"/>
          <w:szCs w:val="28"/>
          <w:lang w:eastAsia="ru-RU"/>
        </w:rPr>
        <w:t>у</w:t>
      </w:r>
      <w:r w:rsidRPr="003B250D">
        <w:rPr>
          <w:rFonts w:ascii="Times New Roman" w:eastAsia="Times New Roman" w:hAnsi="Times New Roman" w:cs="Times New Roman"/>
          <w:color w:val="000000"/>
          <w:sz w:val="28"/>
          <w:szCs w:val="28"/>
          <w:lang w:eastAsia="ru-RU"/>
        </w:rPr>
        <w:t>ль</w:t>
      </w:r>
      <w:r w:rsidRPr="003B250D">
        <w:rPr>
          <w:rFonts w:ascii="Times New Roman" w:eastAsia="Times New Roman" w:hAnsi="Times New Roman" w:cs="Times New Roman"/>
          <w:color w:val="000000"/>
          <w:spacing w:val="4"/>
          <w:sz w:val="28"/>
          <w:szCs w:val="28"/>
          <w:lang w:eastAsia="ru-RU"/>
        </w:rPr>
        <w:t>т</w:t>
      </w:r>
      <w:r w:rsidRPr="003B250D">
        <w:rPr>
          <w:rFonts w:ascii="Times New Roman" w:eastAsia="Times New Roman" w:hAnsi="Times New Roman" w:cs="Times New Roman"/>
          <w:color w:val="000000"/>
          <w:sz w:val="28"/>
          <w:szCs w:val="28"/>
          <w:lang w:eastAsia="ru-RU"/>
        </w:rPr>
        <w:t>е</w:t>
      </w:r>
      <w:r w:rsidRPr="003B250D">
        <w:rPr>
          <w:rFonts w:ascii="Times New Roman" w:eastAsia="Times New Roman" w:hAnsi="Times New Roman" w:cs="Times New Roman"/>
          <w:color w:val="000000"/>
          <w:spacing w:val="1"/>
          <w:sz w:val="28"/>
          <w:szCs w:val="28"/>
          <w:lang w:eastAsia="ru-RU"/>
        </w:rPr>
        <w:t>т</w:t>
      </w:r>
      <w:r w:rsidRPr="003B250D">
        <w:rPr>
          <w:rFonts w:ascii="Times New Roman" w:eastAsia="Times New Roman" w:hAnsi="Times New Roman" w:cs="Times New Roman"/>
          <w:color w:val="000000"/>
          <w:sz w:val="28"/>
          <w:szCs w:val="28"/>
          <w:lang w:eastAsia="ru-RU"/>
        </w:rPr>
        <w:t>ин</w:t>
      </w:r>
      <w:r w:rsidRPr="003B250D">
        <w:rPr>
          <w:rFonts w:ascii="Times New Roman" w:eastAsia="Times New Roman" w:hAnsi="Times New Roman" w:cs="Times New Roman"/>
          <w:color w:val="000000"/>
          <w:spacing w:val="-2"/>
          <w:sz w:val="28"/>
          <w:szCs w:val="28"/>
          <w:lang w:eastAsia="ru-RU"/>
        </w:rPr>
        <w:t>и</w:t>
      </w:r>
      <w:r w:rsidRPr="003B250D">
        <w:rPr>
          <w:rFonts w:ascii="Times New Roman" w:eastAsia="Times New Roman" w:hAnsi="Times New Roman" w:cs="Times New Roman"/>
          <w:color w:val="000000"/>
          <w:sz w:val="28"/>
          <w:szCs w:val="28"/>
          <w:lang w:eastAsia="ru-RU"/>
        </w:rPr>
        <w:t>н</w:t>
      </w:r>
      <w:r w:rsidR="0028276C">
        <w:rPr>
          <w:rFonts w:ascii="Times New Roman" w:eastAsia="Times New Roman" w:hAnsi="Times New Roman" w:cs="Times New Roman"/>
          <w:color w:val="000000"/>
          <w:sz w:val="28"/>
          <w:szCs w:val="28"/>
          <w:lang w:eastAsia="ru-RU"/>
        </w:rPr>
        <w:t xml:space="preserve"> ж</w:t>
      </w:r>
      <w:r w:rsidRPr="003B250D">
        <w:rPr>
          <w:rFonts w:ascii="Times New Roman" w:eastAsia="Times New Roman" w:hAnsi="Times New Roman" w:cs="Times New Roman"/>
          <w:color w:val="000000"/>
          <w:sz w:val="28"/>
          <w:szCs w:val="28"/>
          <w:lang w:eastAsia="ru-RU"/>
        </w:rPr>
        <w:t>ал</w:t>
      </w:r>
      <w:r w:rsidRPr="003B250D">
        <w:rPr>
          <w:rFonts w:ascii="Times New Roman" w:eastAsia="Times New Roman" w:hAnsi="Times New Roman" w:cs="Times New Roman"/>
          <w:color w:val="000000"/>
          <w:spacing w:val="-1"/>
          <w:sz w:val="28"/>
          <w:szCs w:val="28"/>
          <w:lang w:eastAsia="ru-RU"/>
        </w:rPr>
        <w:t>п</w:t>
      </w:r>
      <w:r w:rsidRPr="003B250D">
        <w:rPr>
          <w:rFonts w:ascii="Times New Roman" w:eastAsia="Times New Roman" w:hAnsi="Times New Roman" w:cs="Times New Roman"/>
          <w:color w:val="000000"/>
          <w:sz w:val="28"/>
          <w:szCs w:val="28"/>
          <w:lang w:eastAsia="ru-RU"/>
        </w:rPr>
        <w:t>ы,</w:t>
      </w:r>
      <w:r w:rsidRPr="003B250D">
        <w:rPr>
          <w:rFonts w:ascii="Times New Roman" w:eastAsia="Times New Roman" w:hAnsi="Times New Roman" w:cs="Times New Roman"/>
          <w:color w:val="000000"/>
          <w:spacing w:val="3"/>
          <w:sz w:val="28"/>
          <w:szCs w:val="28"/>
          <w:lang w:eastAsia="ru-RU"/>
        </w:rPr>
        <w:t xml:space="preserve"> </w:t>
      </w:r>
      <w:r w:rsidRPr="003B250D">
        <w:rPr>
          <w:rFonts w:ascii="Times New Roman" w:eastAsia="Times New Roman" w:hAnsi="Times New Roman" w:cs="Times New Roman"/>
          <w:color w:val="000000"/>
          <w:sz w:val="28"/>
          <w:szCs w:val="28"/>
          <w:lang w:eastAsia="ru-RU"/>
        </w:rPr>
        <w:t>кл</w:t>
      </w:r>
      <w:r w:rsidRPr="003B250D">
        <w:rPr>
          <w:rFonts w:ascii="Times New Roman" w:eastAsia="Times New Roman" w:hAnsi="Times New Roman" w:cs="Times New Roman"/>
          <w:color w:val="000000"/>
          <w:spacing w:val="-1"/>
          <w:sz w:val="28"/>
          <w:szCs w:val="28"/>
          <w:lang w:eastAsia="ru-RU"/>
        </w:rPr>
        <w:t>и</w:t>
      </w:r>
      <w:r w:rsidRPr="003B250D">
        <w:rPr>
          <w:rFonts w:ascii="Times New Roman" w:eastAsia="Times New Roman" w:hAnsi="Times New Roman" w:cs="Times New Roman"/>
          <w:color w:val="000000"/>
          <w:spacing w:val="1"/>
          <w:sz w:val="28"/>
          <w:szCs w:val="28"/>
          <w:lang w:eastAsia="ru-RU"/>
        </w:rPr>
        <w:t>н</w:t>
      </w:r>
      <w:r w:rsidRPr="003B250D">
        <w:rPr>
          <w:rFonts w:ascii="Times New Roman" w:eastAsia="Times New Roman" w:hAnsi="Times New Roman" w:cs="Times New Roman"/>
          <w:color w:val="000000"/>
          <w:sz w:val="28"/>
          <w:szCs w:val="28"/>
          <w:lang w:eastAsia="ru-RU"/>
        </w:rPr>
        <w:t>икалык</w:t>
      </w:r>
      <w:r w:rsidRPr="003B250D">
        <w:rPr>
          <w:rFonts w:ascii="Times New Roman" w:eastAsia="Times New Roman" w:hAnsi="Times New Roman" w:cs="Times New Roman"/>
          <w:color w:val="000000"/>
          <w:spacing w:val="1"/>
          <w:sz w:val="28"/>
          <w:szCs w:val="28"/>
          <w:lang w:eastAsia="ru-RU"/>
        </w:rPr>
        <w:t xml:space="preserve"> б</w:t>
      </w:r>
      <w:r w:rsidRPr="003B250D">
        <w:rPr>
          <w:rFonts w:ascii="Times New Roman" w:eastAsia="Times New Roman" w:hAnsi="Times New Roman" w:cs="Times New Roman"/>
          <w:color w:val="000000"/>
          <w:sz w:val="28"/>
          <w:szCs w:val="28"/>
          <w:lang w:eastAsia="ru-RU"/>
        </w:rPr>
        <w:t>и</w:t>
      </w:r>
      <w:r w:rsidRPr="003B250D">
        <w:rPr>
          <w:rFonts w:ascii="Times New Roman" w:eastAsia="Times New Roman" w:hAnsi="Times New Roman" w:cs="Times New Roman"/>
          <w:color w:val="000000"/>
          <w:spacing w:val="-4"/>
          <w:sz w:val="28"/>
          <w:szCs w:val="28"/>
          <w:lang w:eastAsia="ru-RU"/>
        </w:rPr>
        <w:t>о</w:t>
      </w:r>
      <w:r w:rsidRPr="003B250D">
        <w:rPr>
          <w:rFonts w:ascii="Times New Roman" w:eastAsia="Times New Roman" w:hAnsi="Times New Roman" w:cs="Times New Roman"/>
          <w:color w:val="000000"/>
          <w:spacing w:val="2"/>
          <w:sz w:val="28"/>
          <w:szCs w:val="28"/>
          <w:lang w:eastAsia="ru-RU"/>
        </w:rPr>
        <w:t>х</w:t>
      </w:r>
      <w:r w:rsidRPr="003B250D">
        <w:rPr>
          <w:rFonts w:ascii="Times New Roman" w:eastAsia="Times New Roman" w:hAnsi="Times New Roman" w:cs="Times New Roman"/>
          <w:color w:val="000000"/>
          <w:sz w:val="28"/>
          <w:szCs w:val="28"/>
          <w:lang w:eastAsia="ru-RU"/>
        </w:rPr>
        <w:t>имия</w:t>
      </w:r>
      <w:r w:rsidRPr="003B250D">
        <w:rPr>
          <w:rFonts w:ascii="Times New Roman" w:eastAsia="Times New Roman" w:hAnsi="Times New Roman" w:cs="Times New Roman"/>
          <w:color w:val="000000"/>
          <w:spacing w:val="1"/>
          <w:sz w:val="28"/>
          <w:szCs w:val="28"/>
          <w:lang w:eastAsia="ru-RU"/>
        </w:rPr>
        <w:t xml:space="preserve"> </w:t>
      </w:r>
      <w:r w:rsidRPr="003B250D">
        <w:rPr>
          <w:rFonts w:ascii="Times New Roman" w:eastAsia="Times New Roman" w:hAnsi="Times New Roman" w:cs="Times New Roman"/>
          <w:color w:val="000000"/>
          <w:spacing w:val="6"/>
          <w:sz w:val="28"/>
          <w:szCs w:val="28"/>
          <w:lang w:eastAsia="ru-RU"/>
        </w:rPr>
        <w:t>ж</w:t>
      </w:r>
      <w:r w:rsidRPr="003B250D">
        <w:rPr>
          <w:rFonts w:ascii="Times New Roman" w:eastAsia="Times New Roman" w:hAnsi="Times New Roman" w:cs="Times New Roman"/>
          <w:color w:val="000000"/>
          <w:sz w:val="28"/>
          <w:szCs w:val="28"/>
          <w:lang w:eastAsia="ru-RU"/>
        </w:rPr>
        <w:t>а</w:t>
      </w:r>
      <w:r w:rsidRPr="003B250D">
        <w:rPr>
          <w:rFonts w:ascii="Times New Roman" w:eastAsia="Times New Roman" w:hAnsi="Times New Roman" w:cs="Times New Roman"/>
          <w:color w:val="000000"/>
          <w:spacing w:val="-1"/>
          <w:sz w:val="28"/>
          <w:szCs w:val="28"/>
          <w:lang w:eastAsia="ru-RU"/>
        </w:rPr>
        <w:t>н</w:t>
      </w:r>
      <w:r w:rsidRPr="003B250D">
        <w:rPr>
          <w:rFonts w:ascii="Times New Roman" w:eastAsia="Times New Roman" w:hAnsi="Times New Roman" w:cs="Times New Roman"/>
          <w:color w:val="000000"/>
          <w:sz w:val="28"/>
          <w:szCs w:val="28"/>
          <w:lang w:eastAsia="ru-RU"/>
        </w:rPr>
        <w:t>а</w:t>
      </w:r>
      <w:r w:rsidRPr="003B250D">
        <w:rPr>
          <w:rFonts w:ascii="Times New Roman" w:eastAsia="Times New Roman" w:hAnsi="Times New Roman" w:cs="Times New Roman"/>
          <w:color w:val="000000"/>
          <w:spacing w:val="1"/>
          <w:sz w:val="28"/>
          <w:szCs w:val="28"/>
          <w:lang w:eastAsia="ru-RU"/>
        </w:rPr>
        <w:t xml:space="preserve"> </w:t>
      </w:r>
      <w:r w:rsidRPr="003B250D">
        <w:rPr>
          <w:rFonts w:ascii="Times New Roman" w:eastAsia="Times New Roman" w:hAnsi="Times New Roman" w:cs="Times New Roman"/>
          <w:color w:val="000000"/>
          <w:sz w:val="28"/>
          <w:szCs w:val="28"/>
          <w:lang w:eastAsia="ru-RU"/>
        </w:rPr>
        <w:t>патофиз</w:t>
      </w:r>
      <w:r w:rsidRPr="003B250D">
        <w:rPr>
          <w:rFonts w:ascii="Times New Roman" w:eastAsia="Times New Roman" w:hAnsi="Times New Roman" w:cs="Times New Roman"/>
          <w:color w:val="000000"/>
          <w:spacing w:val="1"/>
          <w:sz w:val="28"/>
          <w:szCs w:val="28"/>
          <w:lang w:eastAsia="ru-RU"/>
        </w:rPr>
        <w:t>и</w:t>
      </w:r>
      <w:r w:rsidRPr="003B250D">
        <w:rPr>
          <w:rFonts w:ascii="Times New Roman" w:eastAsia="Times New Roman" w:hAnsi="Times New Roman" w:cs="Times New Roman"/>
          <w:color w:val="000000"/>
          <w:spacing w:val="-2"/>
          <w:sz w:val="28"/>
          <w:szCs w:val="28"/>
          <w:lang w:eastAsia="ru-RU"/>
        </w:rPr>
        <w:t>о</w:t>
      </w:r>
      <w:r w:rsidRPr="003B250D">
        <w:rPr>
          <w:rFonts w:ascii="Times New Roman" w:eastAsia="Times New Roman" w:hAnsi="Times New Roman" w:cs="Times New Roman"/>
          <w:color w:val="000000"/>
          <w:spacing w:val="2"/>
          <w:sz w:val="28"/>
          <w:szCs w:val="28"/>
          <w:lang w:eastAsia="ru-RU"/>
        </w:rPr>
        <w:t>л</w:t>
      </w:r>
      <w:r w:rsidRPr="003B250D">
        <w:rPr>
          <w:rFonts w:ascii="Times New Roman" w:eastAsia="Times New Roman" w:hAnsi="Times New Roman" w:cs="Times New Roman"/>
          <w:color w:val="000000"/>
          <w:spacing w:val="-2"/>
          <w:sz w:val="28"/>
          <w:szCs w:val="28"/>
          <w:lang w:eastAsia="ru-RU"/>
        </w:rPr>
        <w:t>о</w:t>
      </w:r>
      <w:r w:rsidRPr="003B250D">
        <w:rPr>
          <w:rFonts w:ascii="Times New Roman" w:eastAsia="Times New Roman" w:hAnsi="Times New Roman" w:cs="Times New Roman"/>
          <w:color w:val="000000"/>
          <w:sz w:val="28"/>
          <w:szCs w:val="28"/>
          <w:lang w:eastAsia="ru-RU"/>
        </w:rPr>
        <w:t>г</w:t>
      </w:r>
      <w:r w:rsidRPr="003B250D">
        <w:rPr>
          <w:rFonts w:ascii="Times New Roman" w:eastAsia="Times New Roman" w:hAnsi="Times New Roman" w:cs="Times New Roman"/>
          <w:color w:val="000000"/>
          <w:spacing w:val="-1"/>
          <w:sz w:val="28"/>
          <w:szCs w:val="28"/>
          <w:lang w:eastAsia="ru-RU"/>
        </w:rPr>
        <w:t>и</w:t>
      </w:r>
      <w:r w:rsidRPr="003B250D">
        <w:rPr>
          <w:rFonts w:ascii="Times New Roman" w:eastAsia="Times New Roman" w:hAnsi="Times New Roman" w:cs="Times New Roman"/>
          <w:color w:val="000000"/>
          <w:spacing w:val="3"/>
          <w:sz w:val="28"/>
          <w:szCs w:val="28"/>
          <w:lang w:eastAsia="ru-RU"/>
        </w:rPr>
        <w:t>я</w:t>
      </w:r>
      <w:r w:rsidRPr="003B250D">
        <w:rPr>
          <w:rFonts w:ascii="Times New Roman" w:eastAsia="Times New Roman" w:hAnsi="Times New Roman" w:cs="Times New Roman"/>
          <w:color w:val="000000"/>
          <w:spacing w:val="2"/>
          <w:sz w:val="28"/>
          <w:szCs w:val="28"/>
          <w:lang w:eastAsia="ru-RU"/>
        </w:rPr>
        <w:t xml:space="preserve"> </w:t>
      </w:r>
      <w:r w:rsidRPr="003B250D">
        <w:rPr>
          <w:rFonts w:ascii="Times New Roman" w:eastAsia="Times New Roman" w:hAnsi="Times New Roman" w:cs="Times New Roman"/>
          <w:color w:val="000000"/>
          <w:sz w:val="28"/>
          <w:szCs w:val="28"/>
          <w:lang w:eastAsia="ru-RU"/>
        </w:rPr>
        <w:t>ка</w:t>
      </w:r>
      <w:r w:rsidRPr="003B250D">
        <w:rPr>
          <w:rFonts w:ascii="Times New Roman" w:eastAsia="Times New Roman" w:hAnsi="Times New Roman" w:cs="Times New Roman"/>
          <w:color w:val="000000"/>
          <w:spacing w:val="2"/>
          <w:sz w:val="28"/>
          <w:szCs w:val="28"/>
          <w:lang w:eastAsia="ru-RU"/>
        </w:rPr>
        <w:t>ф</w:t>
      </w:r>
      <w:r w:rsidRPr="003B250D">
        <w:rPr>
          <w:rFonts w:ascii="Times New Roman" w:eastAsia="Times New Roman" w:hAnsi="Times New Roman" w:cs="Times New Roman"/>
          <w:color w:val="000000"/>
          <w:spacing w:val="-3"/>
          <w:sz w:val="28"/>
          <w:szCs w:val="28"/>
          <w:lang w:eastAsia="ru-RU"/>
        </w:rPr>
        <w:t>е</w:t>
      </w:r>
      <w:r w:rsidRPr="003B250D">
        <w:rPr>
          <w:rFonts w:ascii="Times New Roman" w:eastAsia="Times New Roman" w:hAnsi="Times New Roman" w:cs="Times New Roman"/>
          <w:color w:val="000000"/>
          <w:sz w:val="28"/>
          <w:szCs w:val="28"/>
          <w:lang w:eastAsia="ru-RU"/>
        </w:rPr>
        <w:t>д</w:t>
      </w:r>
      <w:r w:rsidRPr="003B250D">
        <w:rPr>
          <w:rFonts w:ascii="Times New Roman" w:eastAsia="Times New Roman" w:hAnsi="Times New Roman" w:cs="Times New Roman"/>
          <w:color w:val="000000"/>
          <w:spacing w:val="1"/>
          <w:sz w:val="28"/>
          <w:szCs w:val="28"/>
          <w:lang w:eastAsia="ru-RU"/>
        </w:rPr>
        <w:t>расынд</w:t>
      </w:r>
      <w:r w:rsidRPr="003B250D">
        <w:rPr>
          <w:rFonts w:ascii="Times New Roman" w:eastAsia="Times New Roman" w:hAnsi="Times New Roman" w:cs="Times New Roman"/>
          <w:color w:val="000000"/>
          <w:sz w:val="28"/>
          <w:szCs w:val="28"/>
          <w:lang w:eastAsia="ru-RU"/>
        </w:rPr>
        <w:t>а</w:t>
      </w:r>
      <w:r w:rsidR="0028276C">
        <w:rPr>
          <w:rFonts w:ascii="Times New Roman" w:eastAsia="Times New Roman" w:hAnsi="Times New Roman" w:cs="Times New Roman"/>
          <w:color w:val="000000"/>
          <w:sz w:val="28"/>
          <w:szCs w:val="28"/>
          <w:lang w:eastAsia="ru-RU"/>
        </w:rPr>
        <w:t xml:space="preserve"> </w:t>
      </w:r>
      <w:r w:rsidRPr="003B250D">
        <w:rPr>
          <w:rFonts w:ascii="Times New Roman" w:eastAsia="Times New Roman" w:hAnsi="Times New Roman" w:cs="Times New Roman"/>
          <w:color w:val="000000"/>
          <w:sz w:val="28"/>
          <w:szCs w:val="28"/>
          <w:lang w:eastAsia="ru-RU"/>
        </w:rPr>
        <w:t>а</w:t>
      </w:r>
      <w:r w:rsidRPr="003B250D">
        <w:rPr>
          <w:rFonts w:ascii="Times New Roman" w:eastAsia="Times New Roman" w:hAnsi="Times New Roman" w:cs="Times New Roman"/>
          <w:color w:val="000000"/>
          <w:spacing w:val="1"/>
          <w:sz w:val="28"/>
          <w:szCs w:val="28"/>
          <w:lang w:eastAsia="ru-RU"/>
        </w:rPr>
        <w:t>т</w:t>
      </w:r>
      <w:r w:rsidRPr="003B250D">
        <w:rPr>
          <w:rFonts w:ascii="Times New Roman" w:eastAsia="Times New Roman" w:hAnsi="Times New Roman" w:cs="Times New Roman"/>
          <w:color w:val="000000"/>
          <w:sz w:val="28"/>
          <w:szCs w:val="28"/>
          <w:lang w:eastAsia="ru-RU"/>
        </w:rPr>
        <w:t>карыл</w:t>
      </w:r>
      <w:r w:rsidRPr="003B250D">
        <w:rPr>
          <w:rFonts w:ascii="Times New Roman" w:eastAsia="Times New Roman" w:hAnsi="Times New Roman" w:cs="Times New Roman"/>
          <w:color w:val="000000"/>
          <w:spacing w:val="1"/>
          <w:sz w:val="28"/>
          <w:szCs w:val="28"/>
          <w:lang w:eastAsia="ru-RU"/>
        </w:rPr>
        <w:t>ды</w:t>
      </w:r>
      <w:r w:rsidRPr="003B250D">
        <w:rPr>
          <w:rFonts w:ascii="Times New Roman" w:eastAsia="Times New Roman" w:hAnsi="Times New Roman" w:cs="Times New Roman"/>
          <w:color w:val="000000"/>
          <w:sz w:val="28"/>
          <w:szCs w:val="28"/>
          <w:lang w:eastAsia="ru-RU"/>
        </w:rPr>
        <w:t>.</w:t>
      </w:r>
    </w:p>
    <w:p w:rsidR="003B250D" w:rsidRPr="003B250D" w:rsidRDefault="003B250D" w:rsidP="0028276C">
      <w:pPr>
        <w:spacing w:after="0" w:line="240" w:lineRule="auto"/>
        <w:jc w:val="both"/>
        <w:rPr>
          <w:rFonts w:ascii="Times New Roman" w:eastAsia="Times New Roman" w:hAnsi="Times New Roman" w:cs="Times New Roman"/>
          <w:sz w:val="24"/>
          <w:szCs w:val="24"/>
          <w:lang w:eastAsia="ru-RU"/>
        </w:rPr>
      </w:pPr>
    </w:p>
    <w:p w:rsidR="003B250D" w:rsidRPr="003B250D" w:rsidRDefault="003B250D" w:rsidP="0028276C">
      <w:pPr>
        <w:spacing w:after="0" w:line="240" w:lineRule="auto"/>
        <w:jc w:val="both"/>
        <w:rPr>
          <w:rFonts w:ascii="Times New Roman" w:eastAsia="Times New Roman" w:hAnsi="Times New Roman" w:cs="Times New Roman"/>
          <w:sz w:val="24"/>
          <w:szCs w:val="24"/>
          <w:lang w:eastAsia="ru-RU"/>
        </w:rPr>
      </w:pPr>
    </w:p>
    <w:p w:rsidR="003B250D" w:rsidRPr="003B250D" w:rsidRDefault="003B250D" w:rsidP="0028276C">
      <w:pPr>
        <w:spacing w:after="0" w:line="240" w:lineRule="auto"/>
        <w:jc w:val="both"/>
        <w:rPr>
          <w:rFonts w:ascii="Times New Roman" w:eastAsia="Times New Roman" w:hAnsi="Times New Roman" w:cs="Times New Roman"/>
          <w:sz w:val="24"/>
          <w:szCs w:val="24"/>
          <w:lang w:eastAsia="ru-RU"/>
        </w:rPr>
      </w:pPr>
    </w:p>
    <w:p w:rsidR="003B250D" w:rsidRPr="003B250D" w:rsidRDefault="003B250D" w:rsidP="0028276C">
      <w:pPr>
        <w:widowControl w:val="0"/>
        <w:spacing w:after="0" w:line="240" w:lineRule="auto"/>
        <w:ind w:right="-20"/>
        <w:jc w:val="both"/>
        <w:rPr>
          <w:rFonts w:ascii="Times New Roman" w:eastAsia="Times New Roman" w:hAnsi="Times New Roman" w:cs="Times New Roman"/>
          <w:color w:val="000000"/>
          <w:sz w:val="28"/>
          <w:szCs w:val="28"/>
          <w:lang w:eastAsia="ru-RU"/>
        </w:rPr>
      </w:pPr>
      <w:r w:rsidRPr="003B250D">
        <w:rPr>
          <w:rFonts w:ascii="Times New Roman" w:eastAsia="Times New Roman" w:hAnsi="Times New Roman" w:cs="Times New Roman"/>
          <w:b/>
          <w:bCs/>
          <w:color w:val="000000"/>
          <w:spacing w:val="-1"/>
          <w:sz w:val="28"/>
          <w:szCs w:val="28"/>
          <w:lang w:eastAsia="ru-RU"/>
        </w:rPr>
        <w:t>Ил</w:t>
      </w:r>
      <w:r w:rsidRPr="003B250D">
        <w:rPr>
          <w:rFonts w:ascii="Times New Roman" w:eastAsia="Times New Roman" w:hAnsi="Times New Roman" w:cs="Times New Roman"/>
          <w:b/>
          <w:bCs/>
          <w:color w:val="000000"/>
          <w:spacing w:val="-2"/>
          <w:sz w:val="28"/>
          <w:szCs w:val="28"/>
          <w:lang w:eastAsia="ru-RU"/>
        </w:rPr>
        <w:t>и</w:t>
      </w:r>
      <w:r w:rsidRPr="003B250D">
        <w:rPr>
          <w:rFonts w:ascii="Times New Roman" w:eastAsia="Times New Roman" w:hAnsi="Times New Roman" w:cs="Times New Roman"/>
          <w:b/>
          <w:bCs/>
          <w:color w:val="000000"/>
          <w:sz w:val="28"/>
          <w:szCs w:val="28"/>
          <w:lang w:eastAsia="ru-RU"/>
        </w:rPr>
        <w:t>мий</w:t>
      </w:r>
      <w:r w:rsidRPr="003B250D">
        <w:rPr>
          <w:rFonts w:ascii="Times New Roman" w:eastAsia="Times New Roman" w:hAnsi="Times New Roman" w:cs="Times New Roman"/>
          <w:b/>
          <w:bCs/>
          <w:color w:val="000000"/>
          <w:spacing w:val="3"/>
          <w:sz w:val="28"/>
          <w:szCs w:val="28"/>
          <w:lang w:eastAsia="ru-RU"/>
        </w:rPr>
        <w:t xml:space="preserve"> </w:t>
      </w:r>
      <w:r w:rsidRPr="003B250D">
        <w:rPr>
          <w:rFonts w:ascii="Times New Roman" w:eastAsia="Times New Roman" w:hAnsi="Times New Roman" w:cs="Times New Roman"/>
          <w:b/>
          <w:bCs/>
          <w:color w:val="000000"/>
          <w:spacing w:val="-2"/>
          <w:sz w:val="28"/>
          <w:szCs w:val="28"/>
          <w:lang w:eastAsia="ru-RU"/>
        </w:rPr>
        <w:t>ж</w:t>
      </w:r>
      <w:r w:rsidRPr="003B250D">
        <w:rPr>
          <w:rFonts w:ascii="Times New Roman" w:eastAsia="Times New Roman" w:hAnsi="Times New Roman" w:cs="Times New Roman"/>
          <w:b/>
          <w:bCs/>
          <w:color w:val="000000"/>
          <w:sz w:val="28"/>
          <w:szCs w:val="28"/>
          <w:lang w:eastAsia="ru-RU"/>
        </w:rPr>
        <w:t>е</w:t>
      </w:r>
      <w:r w:rsidRPr="003B250D">
        <w:rPr>
          <w:rFonts w:ascii="Times New Roman" w:eastAsia="Times New Roman" w:hAnsi="Times New Roman" w:cs="Times New Roman"/>
          <w:b/>
          <w:bCs/>
          <w:color w:val="000000"/>
          <w:spacing w:val="-1"/>
          <w:sz w:val="28"/>
          <w:szCs w:val="28"/>
          <w:lang w:eastAsia="ru-RU"/>
        </w:rPr>
        <w:t>т</w:t>
      </w:r>
      <w:r w:rsidRPr="003B250D">
        <w:rPr>
          <w:rFonts w:ascii="Times New Roman" w:eastAsia="Times New Roman" w:hAnsi="Times New Roman" w:cs="Times New Roman"/>
          <w:b/>
          <w:bCs/>
          <w:color w:val="000000"/>
          <w:spacing w:val="2"/>
          <w:sz w:val="28"/>
          <w:szCs w:val="28"/>
          <w:lang w:eastAsia="ru-RU"/>
        </w:rPr>
        <w:t>е</w:t>
      </w:r>
      <w:r w:rsidRPr="003B250D">
        <w:rPr>
          <w:rFonts w:ascii="Times New Roman" w:eastAsia="Times New Roman" w:hAnsi="Times New Roman" w:cs="Times New Roman"/>
          <w:b/>
          <w:bCs/>
          <w:color w:val="000000"/>
          <w:sz w:val="28"/>
          <w:szCs w:val="28"/>
          <w:lang w:eastAsia="ru-RU"/>
        </w:rPr>
        <w:t>к</w:t>
      </w:r>
      <w:r w:rsidRPr="003B250D">
        <w:rPr>
          <w:rFonts w:ascii="Times New Roman" w:eastAsia="Times New Roman" w:hAnsi="Times New Roman" w:cs="Times New Roman"/>
          <w:b/>
          <w:bCs/>
          <w:color w:val="000000"/>
          <w:spacing w:val="-2"/>
          <w:sz w:val="28"/>
          <w:szCs w:val="28"/>
          <w:lang w:eastAsia="ru-RU"/>
        </w:rPr>
        <w:t>ч</w:t>
      </w:r>
      <w:r w:rsidRPr="003B250D">
        <w:rPr>
          <w:rFonts w:ascii="Times New Roman" w:eastAsia="Times New Roman" w:hAnsi="Times New Roman" w:cs="Times New Roman"/>
          <w:b/>
          <w:bCs/>
          <w:color w:val="000000"/>
          <w:spacing w:val="4"/>
          <w:sz w:val="28"/>
          <w:szCs w:val="28"/>
          <w:lang w:eastAsia="ru-RU"/>
        </w:rPr>
        <w:t>и</w:t>
      </w:r>
      <w:r w:rsidRPr="003B250D">
        <w:rPr>
          <w:rFonts w:ascii="Times New Roman" w:eastAsia="Times New Roman" w:hAnsi="Times New Roman" w:cs="Times New Roman"/>
          <w:color w:val="000000"/>
          <w:sz w:val="28"/>
          <w:szCs w:val="28"/>
          <w:lang w:eastAsia="ru-RU"/>
        </w:rPr>
        <w:t>:</w:t>
      </w:r>
      <w:r w:rsidRPr="003B250D">
        <w:rPr>
          <w:rFonts w:ascii="Times New Roman" w:eastAsia="Times New Roman" w:hAnsi="Times New Roman" w:cs="Times New Roman"/>
          <w:color w:val="000000"/>
          <w:spacing w:val="69"/>
          <w:sz w:val="28"/>
          <w:szCs w:val="28"/>
          <w:lang w:eastAsia="ru-RU"/>
        </w:rPr>
        <w:t xml:space="preserve"> </w:t>
      </w:r>
      <w:r w:rsidR="0028276C">
        <w:rPr>
          <w:rFonts w:ascii="Times New Roman" w:eastAsia="Times New Roman" w:hAnsi="Times New Roman" w:cs="Times New Roman"/>
          <w:color w:val="000000"/>
          <w:spacing w:val="69"/>
          <w:sz w:val="28"/>
          <w:szCs w:val="28"/>
          <w:lang w:eastAsia="ru-RU"/>
        </w:rPr>
        <w:t xml:space="preserve">    </w:t>
      </w:r>
      <w:r w:rsidRPr="003B250D">
        <w:rPr>
          <w:rFonts w:ascii="Times New Roman" w:eastAsia="Times New Roman" w:hAnsi="Times New Roman" w:cs="Times New Roman"/>
          <w:color w:val="000000"/>
          <w:spacing w:val="1"/>
          <w:sz w:val="28"/>
          <w:szCs w:val="28"/>
          <w:lang w:eastAsia="ru-RU"/>
        </w:rPr>
        <w:t>К</w:t>
      </w:r>
      <w:r w:rsidRPr="003B250D">
        <w:rPr>
          <w:rFonts w:ascii="Times New Roman" w:eastAsia="Times New Roman" w:hAnsi="Times New Roman" w:cs="Times New Roman"/>
          <w:color w:val="000000"/>
          <w:sz w:val="28"/>
          <w:szCs w:val="28"/>
          <w:lang w:eastAsia="ru-RU"/>
        </w:rPr>
        <w:t>алма</w:t>
      </w:r>
      <w:r w:rsidRPr="003B250D">
        <w:rPr>
          <w:rFonts w:ascii="Times New Roman" w:eastAsia="Times New Roman" w:hAnsi="Times New Roman" w:cs="Times New Roman"/>
          <w:color w:val="000000"/>
          <w:spacing w:val="1"/>
          <w:sz w:val="28"/>
          <w:szCs w:val="28"/>
          <w:lang w:eastAsia="ru-RU"/>
        </w:rPr>
        <w:t>т</w:t>
      </w:r>
      <w:r w:rsidRPr="003B250D">
        <w:rPr>
          <w:rFonts w:ascii="Times New Roman" w:eastAsia="Times New Roman" w:hAnsi="Times New Roman" w:cs="Times New Roman"/>
          <w:color w:val="000000"/>
          <w:spacing w:val="-3"/>
          <w:sz w:val="28"/>
          <w:szCs w:val="28"/>
          <w:lang w:eastAsia="ru-RU"/>
        </w:rPr>
        <w:t>о</w:t>
      </w:r>
      <w:r w:rsidRPr="003B250D">
        <w:rPr>
          <w:rFonts w:ascii="Times New Roman" w:eastAsia="Times New Roman" w:hAnsi="Times New Roman" w:cs="Times New Roman"/>
          <w:color w:val="000000"/>
          <w:sz w:val="28"/>
          <w:szCs w:val="28"/>
          <w:lang w:eastAsia="ru-RU"/>
        </w:rPr>
        <w:t xml:space="preserve">в </w:t>
      </w:r>
      <w:r w:rsidRPr="003B250D">
        <w:rPr>
          <w:rFonts w:ascii="Times New Roman" w:eastAsia="Times New Roman" w:hAnsi="Times New Roman" w:cs="Times New Roman"/>
          <w:color w:val="000000"/>
          <w:spacing w:val="4"/>
          <w:sz w:val="28"/>
          <w:szCs w:val="28"/>
          <w:lang w:eastAsia="ru-RU"/>
        </w:rPr>
        <w:t>Р</w:t>
      </w:r>
      <w:r w:rsidRPr="003B250D">
        <w:rPr>
          <w:rFonts w:ascii="Times New Roman" w:eastAsia="Times New Roman" w:hAnsi="Times New Roman" w:cs="Times New Roman"/>
          <w:color w:val="000000"/>
          <w:sz w:val="28"/>
          <w:szCs w:val="28"/>
          <w:lang w:eastAsia="ru-RU"/>
        </w:rPr>
        <w:t>ома</w:t>
      </w:r>
      <w:r w:rsidRPr="003B250D">
        <w:rPr>
          <w:rFonts w:ascii="Times New Roman" w:eastAsia="Times New Roman" w:hAnsi="Times New Roman" w:cs="Times New Roman"/>
          <w:color w:val="000000"/>
          <w:spacing w:val="-2"/>
          <w:sz w:val="28"/>
          <w:szCs w:val="28"/>
          <w:lang w:eastAsia="ru-RU"/>
        </w:rPr>
        <w:t>н</w:t>
      </w:r>
      <w:r w:rsidRPr="003B250D">
        <w:rPr>
          <w:rFonts w:ascii="Times New Roman" w:eastAsia="Times New Roman" w:hAnsi="Times New Roman" w:cs="Times New Roman"/>
          <w:color w:val="000000"/>
          <w:spacing w:val="5"/>
          <w:sz w:val="28"/>
          <w:szCs w:val="28"/>
          <w:lang w:eastAsia="ru-RU"/>
        </w:rPr>
        <w:t>б</w:t>
      </w:r>
      <w:r w:rsidRPr="003B250D">
        <w:rPr>
          <w:rFonts w:ascii="Times New Roman" w:eastAsia="Times New Roman" w:hAnsi="Times New Roman" w:cs="Times New Roman"/>
          <w:color w:val="000000"/>
          <w:spacing w:val="-3"/>
          <w:sz w:val="28"/>
          <w:szCs w:val="28"/>
          <w:lang w:eastAsia="ru-RU"/>
        </w:rPr>
        <w:t>е</w:t>
      </w:r>
      <w:r w:rsidRPr="003B250D">
        <w:rPr>
          <w:rFonts w:ascii="Times New Roman" w:eastAsia="Times New Roman" w:hAnsi="Times New Roman" w:cs="Times New Roman"/>
          <w:color w:val="000000"/>
          <w:sz w:val="28"/>
          <w:szCs w:val="28"/>
          <w:lang w:eastAsia="ru-RU"/>
        </w:rPr>
        <w:t>к</w:t>
      </w:r>
      <w:r w:rsidRPr="003B250D">
        <w:rPr>
          <w:rFonts w:ascii="Times New Roman" w:eastAsia="Times New Roman" w:hAnsi="Times New Roman" w:cs="Times New Roman"/>
          <w:color w:val="000000"/>
          <w:spacing w:val="1"/>
          <w:sz w:val="28"/>
          <w:szCs w:val="28"/>
          <w:lang w:eastAsia="ru-RU"/>
        </w:rPr>
        <w:t xml:space="preserve"> К</w:t>
      </w:r>
      <w:r w:rsidRPr="003B250D">
        <w:rPr>
          <w:rFonts w:ascii="Times New Roman" w:eastAsia="Times New Roman" w:hAnsi="Times New Roman" w:cs="Times New Roman"/>
          <w:color w:val="000000"/>
          <w:sz w:val="28"/>
          <w:szCs w:val="28"/>
          <w:lang w:eastAsia="ru-RU"/>
        </w:rPr>
        <w:t>алмат</w:t>
      </w:r>
      <w:r w:rsidRPr="003B250D">
        <w:rPr>
          <w:rFonts w:ascii="Times New Roman" w:eastAsia="Times New Roman" w:hAnsi="Times New Roman" w:cs="Times New Roman"/>
          <w:color w:val="000000"/>
          <w:spacing w:val="-2"/>
          <w:sz w:val="28"/>
          <w:szCs w:val="28"/>
          <w:lang w:eastAsia="ru-RU"/>
        </w:rPr>
        <w:t>о</w:t>
      </w:r>
      <w:r w:rsidRPr="003B250D">
        <w:rPr>
          <w:rFonts w:ascii="Times New Roman" w:eastAsia="Times New Roman" w:hAnsi="Times New Roman" w:cs="Times New Roman"/>
          <w:color w:val="000000"/>
          <w:sz w:val="28"/>
          <w:szCs w:val="28"/>
          <w:lang w:eastAsia="ru-RU"/>
        </w:rPr>
        <w:t>в</w:t>
      </w:r>
      <w:r w:rsidRPr="003B250D">
        <w:rPr>
          <w:rFonts w:ascii="Times New Roman" w:eastAsia="Times New Roman" w:hAnsi="Times New Roman" w:cs="Times New Roman"/>
          <w:color w:val="000000"/>
          <w:spacing w:val="-2"/>
          <w:sz w:val="28"/>
          <w:szCs w:val="28"/>
          <w:lang w:eastAsia="ru-RU"/>
        </w:rPr>
        <w:t>и</w:t>
      </w:r>
      <w:r w:rsidRPr="003B250D">
        <w:rPr>
          <w:rFonts w:ascii="Times New Roman" w:eastAsia="Times New Roman" w:hAnsi="Times New Roman" w:cs="Times New Roman"/>
          <w:color w:val="000000"/>
          <w:sz w:val="28"/>
          <w:szCs w:val="28"/>
          <w:lang w:eastAsia="ru-RU"/>
        </w:rPr>
        <w:t>ч</w:t>
      </w:r>
    </w:p>
    <w:p w:rsidR="003B250D" w:rsidRPr="003B250D" w:rsidRDefault="0028276C" w:rsidP="0028276C">
      <w:pPr>
        <w:widowControl w:val="0"/>
        <w:spacing w:after="0" w:line="240" w:lineRule="auto"/>
        <w:ind w:left="2245"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B250D" w:rsidRPr="003B250D">
        <w:rPr>
          <w:rFonts w:ascii="Times New Roman" w:eastAsia="Times New Roman" w:hAnsi="Times New Roman" w:cs="Times New Roman"/>
          <w:color w:val="000000"/>
          <w:sz w:val="28"/>
          <w:szCs w:val="28"/>
          <w:lang w:eastAsia="ru-RU"/>
        </w:rPr>
        <w:t>м</w:t>
      </w:r>
      <w:r w:rsidR="003B250D" w:rsidRPr="003B250D">
        <w:rPr>
          <w:rFonts w:ascii="Times New Roman" w:eastAsia="Times New Roman" w:hAnsi="Times New Roman" w:cs="Times New Roman"/>
          <w:color w:val="000000"/>
          <w:spacing w:val="-3"/>
          <w:sz w:val="28"/>
          <w:szCs w:val="28"/>
          <w:lang w:eastAsia="ru-RU"/>
        </w:rPr>
        <w:t>е</w:t>
      </w:r>
      <w:r w:rsidR="003B250D" w:rsidRPr="003B250D">
        <w:rPr>
          <w:rFonts w:ascii="Times New Roman" w:eastAsia="Times New Roman" w:hAnsi="Times New Roman" w:cs="Times New Roman"/>
          <w:color w:val="000000"/>
          <w:sz w:val="28"/>
          <w:szCs w:val="28"/>
          <w:lang w:eastAsia="ru-RU"/>
        </w:rPr>
        <w:t>д</w:t>
      </w:r>
      <w:r w:rsidR="003B250D" w:rsidRPr="003B250D">
        <w:rPr>
          <w:rFonts w:ascii="Times New Roman" w:eastAsia="Times New Roman" w:hAnsi="Times New Roman" w:cs="Times New Roman"/>
          <w:color w:val="000000"/>
          <w:spacing w:val="-1"/>
          <w:sz w:val="28"/>
          <w:szCs w:val="28"/>
          <w:lang w:eastAsia="ru-RU"/>
        </w:rPr>
        <w:t>и</w:t>
      </w:r>
      <w:r w:rsidR="003B250D" w:rsidRPr="003B250D">
        <w:rPr>
          <w:rFonts w:ascii="Times New Roman" w:eastAsia="Times New Roman" w:hAnsi="Times New Roman" w:cs="Times New Roman"/>
          <w:color w:val="000000"/>
          <w:spacing w:val="-2"/>
          <w:sz w:val="28"/>
          <w:szCs w:val="28"/>
          <w:lang w:eastAsia="ru-RU"/>
        </w:rPr>
        <w:t>ц</w:t>
      </w:r>
      <w:r w:rsidR="003B250D" w:rsidRPr="003B250D">
        <w:rPr>
          <w:rFonts w:ascii="Times New Roman" w:eastAsia="Times New Roman" w:hAnsi="Times New Roman" w:cs="Times New Roman"/>
          <w:color w:val="000000"/>
          <w:sz w:val="28"/>
          <w:szCs w:val="28"/>
          <w:lang w:eastAsia="ru-RU"/>
        </w:rPr>
        <w:t>ина ил</w:t>
      </w:r>
      <w:r w:rsidR="003B250D" w:rsidRPr="003B250D">
        <w:rPr>
          <w:rFonts w:ascii="Times New Roman" w:eastAsia="Times New Roman" w:hAnsi="Times New Roman" w:cs="Times New Roman"/>
          <w:color w:val="000000"/>
          <w:spacing w:val="1"/>
          <w:sz w:val="28"/>
          <w:szCs w:val="28"/>
          <w:lang w:eastAsia="ru-RU"/>
        </w:rPr>
        <w:t>и</w:t>
      </w:r>
      <w:r w:rsidR="003B250D" w:rsidRPr="003B250D">
        <w:rPr>
          <w:rFonts w:ascii="Times New Roman" w:eastAsia="Times New Roman" w:hAnsi="Times New Roman" w:cs="Times New Roman"/>
          <w:color w:val="000000"/>
          <w:sz w:val="28"/>
          <w:szCs w:val="28"/>
          <w:lang w:eastAsia="ru-RU"/>
        </w:rPr>
        <w:t>мд</w:t>
      </w:r>
      <w:r w:rsidR="003B250D" w:rsidRPr="003B250D">
        <w:rPr>
          <w:rFonts w:ascii="Times New Roman" w:eastAsia="Times New Roman" w:hAnsi="Times New Roman" w:cs="Times New Roman"/>
          <w:color w:val="000000"/>
          <w:spacing w:val="-3"/>
          <w:sz w:val="28"/>
          <w:szCs w:val="28"/>
          <w:lang w:eastAsia="ru-RU"/>
        </w:rPr>
        <w:t>е</w:t>
      </w:r>
      <w:r w:rsidR="003B250D" w:rsidRPr="003B250D">
        <w:rPr>
          <w:rFonts w:ascii="Times New Roman" w:eastAsia="Times New Roman" w:hAnsi="Times New Roman" w:cs="Times New Roman"/>
          <w:color w:val="000000"/>
          <w:sz w:val="28"/>
          <w:szCs w:val="28"/>
          <w:lang w:eastAsia="ru-RU"/>
        </w:rPr>
        <w:t>р</w:t>
      </w:r>
      <w:r w:rsidR="003B250D" w:rsidRPr="003B250D">
        <w:rPr>
          <w:rFonts w:ascii="Times New Roman" w:eastAsia="Times New Roman" w:hAnsi="Times New Roman" w:cs="Times New Roman"/>
          <w:color w:val="000000"/>
          <w:spacing w:val="1"/>
          <w:sz w:val="28"/>
          <w:szCs w:val="28"/>
          <w:lang w:eastAsia="ru-RU"/>
        </w:rPr>
        <w:t>и</w:t>
      </w:r>
      <w:r w:rsidR="003B250D" w:rsidRPr="003B250D">
        <w:rPr>
          <w:rFonts w:ascii="Times New Roman" w:eastAsia="Times New Roman" w:hAnsi="Times New Roman" w:cs="Times New Roman"/>
          <w:color w:val="000000"/>
          <w:sz w:val="28"/>
          <w:szCs w:val="28"/>
          <w:lang w:eastAsia="ru-RU"/>
        </w:rPr>
        <w:t>н</w:t>
      </w:r>
      <w:r w:rsidR="003B250D" w:rsidRPr="003B250D">
        <w:rPr>
          <w:rFonts w:ascii="Times New Roman" w:eastAsia="Times New Roman" w:hAnsi="Times New Roman" w:cs="Times New Roman"/>
          <w:color w:val="000000"/>
          <w:spacing w:val="1"/>
          <w:sz w:val="28"/>
          <w:szCs w:val="28"/>
          <w:lang w:eastAsia="ru-RU"/>
        </w:rPr>
        <w:t>и</w:t>
      </w:r>
      <w:r w:rsidR="003B250D" w:rsidRPr="003B250D">
        <w:rPr>
          <w:rFonts w:ascii="Times New Roman" w:eastAsia="Times New Roman" w:hAnsi="Times New Roman" w:cs="Times New Roman"/>
          <w:color w:val="000000"/>
          <w:sz w:val="28"/>
          <w:szCs w:val="28"/>
          <w:lang w:eastAsia="ru-RU"/>
        </w:rPr>
        <w:t xml:space="preserve">н </w:t>
      </w:r>
      <w:r w:rsidR="003B250D" w:rsidRPr="003B250D">
        <w:rPr>
          <w:rFonts w:ascii="Times New Roman" w:eastAsia="Times New Roman" w:hAnsi="Times New Roman" w:cs="Times New Roman"/>
          <w:color w:val="000000"/>
          <w:spacing w:val="1"/>
          <w:sz w:val="28"/>
          <w:szCs w:val="28"/>
          <w:lang w:eastAsia="ru-RU"/>
        </w:rPr>
        <w:t>д</w:t>
      </w:r>
      <w:r w:rsidR="003B250D" w:rsidRPr="003B250D">
        <w:rPr>
          <w:rFonts w:ascii="Times New Roman" w:eastAsia="Times New Roman" w:hAnsi="Times New Roman" w:cs="Times New Roman"/>
          <w:color w:val="000000"/>
          <w:spacing w:val="-3"/>
          <w:sz w:val="28"/>
          <w:szCs w:val="28"/>
          <w:lang w:eastAsia="ru-RU"/>
        </w:rPr>
        <w:t>о</w:t>
      </w:r>
      <w:r w:rsidR="003B250D" w:rsidRPr="003B250D">
        <w:rPr>
          <w:rFonts w:ascii="Times New Roman" w:eastAsia="Times New Roman" w:hAnsi="Times New Roman" w:cs="Times New Roman"/>
          <w:color w:val="000000"/>
          <w:sz w:val="28"/>
          <w:szCs w:val="28"/>
          <w:lang w:eastAsia="ru-RU"/>
        </w:rPr>
        <w:t>к</w:t>
      </w:r>
      <w:r w:rsidR="003B250D" w:rsidRPr="003B250D">
        <w:rPr>
          <w:rFonts w:ascii="Times New Roman" w:eastAsia="Times New Roman" w:hAnsi="Times New Roman" w:cs="Times New Roman"/>
          <w:color w:val="000000"/>
          <w:spacing w:val="5"/>
          <w:sz w:val="28"/>
          <w:szCs w:val="28"/>
          <w:lang w:eastAsia="ru-RU"/>
        </w:rPr>
        <w:t>т</w:t>
      </w:r>
      <w:r w:rsidR="003B250D" w:rsidRPr="003B250D">
        <w:rPr>
          <w:rFonts w:ascii="Times New Roman" w:eastAsia="Times New Roman" w:hAnsi="Times New Roman" w:cs="Times New Roman"/>
          <w:color w:val="000000"/>
          <w:spacing w:val="-3"/>
          <w:sz w:val="28"/>
          <w:szCs w:val="28"/>
          <w:lang w:eastAsia="ru-RU"/>
        </w:rPr>
        <w:t>о</w:t>
      </w:r>
      <w:r w:rsidR="003B250D" w:rsidRPr="003B250D">
        <w:rPr>
          <w:rFonts w:ascii="Times New Roman" w:eastAsia="Times New Roman" w:hAnsi="Times New Roman" w:cs="Times New Roman"/>
          <w:color w:val="000000"/>
          <w:spacing w:val="2"/>
          <w:sz w:val="28"/>
          <w:szCs w:val="28"/>
          <w:lang w:eastAsia="ru-RU"/>
        </w:rPr>
        <w:t>р</w:t>
      </w:r>
      <w:r w:rsidR="003B250D" w:rsidRPr="003B250D">
        <w:rPr>
          <w:rFonts w:ascii="Times New Roman" w:eastAsia="Times New Roman" w:hAnsi="Times New Roman" w:cs="Times New Roman"/>
          <w:color w:val="000000"/>
          <w:spacing w:val="-7"/>
          <w:sz w:val="28"/>
          <w:szCs w:val="28"/>
          <w:lang w:eastAsia="ru-RU"/>
        </w:rPr>
        <w:t>у</w:t>
      </w:r>
      <w:r w:rsidR="003B250D" w:rsidRPr="003B250D">
        <w:rPr>
          <w:rFonts w:ascii="Times New Roman" w:eastAsia="Times New Roman" w:hAnsi="Times New Roman" w:cs="Times New Roman"/>
          <w:color w:val="000000"/>
          <w:sz w:val="28"/>
          <w:szCs w:val="28"/>
          <w:lang w:eastAsia="ru-RU"/>
        </w:rPr>
        <w:t>,</w:t>
      </w:r>
      <w:r w:rsidR="003B250D" w:rsidRPr="003B250D">
        <w:rPr>
          <w:rFonts w:ascii="Times New Roman" w:eastAsia="Times New Roman" w:hAnsi="Times New Roman" w:cs="Times New Roman"/>
          <w:color w:val="000000"/>
          <w:spacing w:val="6"/>
          <w:sz w:val="28"/>
          <w:szCs w:val="28"/>
          <w:lang w:eastAsia="ru-RU"/>
        </w:rPr>
        <w:t xml:space="preserve"> </w:t>
      </w:r>
      <w:r w:rsidR="003B250D" w:rsidRPr="003B250D">
        <w:rPr>
          <w:rFonts w:ascii="Times New Roman" w:eastAsia="Times New Roman" w:hAnsi="Times New Roman" w:cs="Times New Roman"/>
          <w:color w:val="000000"/>
          <w:sz w:val="28"/>
          <w:szCs w:val="28"/>
          <w:lang w:eastAsia="ru-RU"/>
        </w:rPr>
        <w:t>п</w:t>
      </w:r>
      <w:r w:rsidR="003B250D" w:rsidRPr="003B250D">
        <w:rPr>
          <w:rFonts w:ascii="Times New Roman" w:eastAsia="Times New Roman" w:hAnsi="Times New Roman" w:cs="Times New Roman"/>
          <w:color w:val="000000"/>
          <w:spacing w:val="2"/>
          <w:sz w:val="28"/>
          <w:szCs w:val="28"/>
          <w:lang w:eastAsia="ru-RU"/>
        </w:rPr>
        <w:t>р</w:t>
      </w:r>
      <w:r w:rsidR="003B250D" w:rsidRPr="003B250D">
        <w:rPr>
          <w:rFonts w:ascii="Times New Roman" w:eastAsia="Times New Roman" w:hAnsi="Times New Roman" w:cs="Times New Roman"/>
          <w:color w:val="000000"/>
          <w:spacing w:val="-2"/>
          <w:sz w:val="28"/>
          <w:szCs w:val="28"/>
          <w:lang w:eastAsia="ru-RU"/>
        </w:rPr>
        <w:t>о</w:t>
      </w:r>
      <w:r w:rsidR="003B250D" w:rsidRPr="003B250D">
        <w:rPr>
          <w:rFonts w:ascii="Times New Roman" w:eastAsia="Times New Roman" w:hAnsi="Times New Roman" w:cs="Times New Roman"/>
          <w:color w:val="000000"/>
          <w:spacing w:val="1"/>
          <w:sz w:val="28"/>
          <w:szCs w:val="28"/>
          <w:lang w:eastAsia="ru-RU"/>
        </w:rPr>
        <w:t>ф</w:t>
      </w:r>
      <w:r w:rsidR="003B250D" w:rsidRPr="003B250D">
        <w:rPr>
          <w:rFonts w:ascii="Times New Roman" w:eastAsia="Times New Roman" w:hAnsi="Times New Roman" w:cs="Times New Roman"/>
          <w:color w:val="000000"/>
          <w:spacing w:val="-2"/>
          <w:sz w:val="28"/>
          <w:szCs w:val="28"/>
          <w:lang w:eastAsia="ru-RU"/>
        </w:rPr>
        <w:t>е</w:t>
      </w:r>
      <w:r w:rsidR="003B250D" w:rsidRPr="003B250D">
        <w:rPr>
          <w:rFonts w:ascii="Times New Roman" w:eastAsia="Times New Roman" w:hAnsi="Times New Roman" w:cs="Times New Roman"/>
          <w:color w:val="000000"/>
          <w:spacing w:val="1"/>
          <w:sz w:val="28"/>
          <w:szCs w:val="28"/>
          <w:lang w:eastAsia="ru-RU"/>
        </w:rPr>
        <w:t>с</w:t>
      </w:r>
      <w:r w:rsidR="003B250D" w:rsidRPr="003B250D">
        <w:rPr>
          <w:rFonts w:ascii="Times New Roman" w:eastAsia="Times New Roman" w:hAnsi="Times New Roman" w:cs="Times New Roman"/>
          <w:color w:val="000000"/>
          <w:spacing w:val="3"/>
          <w:sz w:val="28"/>
          <w:szCs w:val="28"/>
          <w:lang w:eastAsia="ru-RU"/>
        </w:rPr>
        <w:t>с</w:t>
      </w:r>
      <w:r w:rsidR="003B250D" w:rsidRPr="003B250D">
        <w:rPr>
          <w:rFonts w:ascii="Times New Roman" w:eastAsia="Times New Roman" w:hAnsi="Times New Roman" w:cs="Times New Roman"/>
          <w:color w:val="000000"/>
          <w:spacing w:val="-2"/>
          <w:sz w:val="28"/>
          <w:szCs w:val="28"/>
          <w:lang w:eastAsia="ru-RU"/>
        </w:rPr>
        <w:t>о</w:t>
      </w:r>
      <w:r w:rsidR="003B250D" w:rsidRPr="003B250D">
        <w:rPr>
          <w:rFonts w:ascii="Times New Roman" w:eastAsia="Times New Roman" w:hAnsi="Times New Roman" w:cs="Times New Roman"/>
          <w:color w:val="000000"/>
          <w:sz w:val="28"/>
          <w:szCs w:val="28"/>
          <w:lang w:eastAsia="ru-RU"/>
        </w:rPr>
        <w:t>р</w:t>
      </w:r>
      <w:r w:rsidR="003B250D" w:rsidRPr="003B250D">
        <w:rPr>
          <w:rFonts w:ascii="Times New Roman" w:eastAsia="Times New Roman" w:hAnsi="Times New Roman" w:cs="Times New Roman"/>
          <w:color w:val="000000"/>
          <w:spacing w:val="4"/>
          <w:sz w:val="28"/>
          <w:szCs w:val="28"/>
          <w:lang w:eastAsia="ru-RU"/>
        </w:rPr>
        <w:t>д</w:t>
      </w:r>
      <w:r w:rsidR="003B250D" w:rsidRPr="003B250D">
        <w:rPr>
          <w:rFonts w:ascii="Times New Roman" w:eastAsia="Times New Roman" w:hAnsi="Times New Roman" w:cs="Times New Roman"/>
          <w:color w:val="000000"/>
          <w:spacing w:val="-2"/>
          <w:sz w:val="28"/>
          <w:szCs w:val="28"/>
          <w:lang w:eastAsia="ru-RU"/>
        </w:rPr>
        <w:t>у</w:t>
      </w:r>
      <w:r w:rsidR="003B250D" w:rsidRPr="003B250D">
        <w:rPr>
          <w:rFonts w:ascii="Times New Roman" w:eastAsia="Times New Roman" w:hAnsi="Times New Roman" w:cs="Times New Roman"/>
          <w:color w:val="000000"/>
          <w:sz w:val="28"/>
          <w:szCs w:val="28"/>
          <w:lang w:eastAsia="ru-RU"/>
        </w:rPr>
        <w:t>н</w:t>
      </w:r>
      <w:r w:rsidR="003B250D" w:rsidRPr="003B250D">
        <w:rPr>
          <w:rFonts w:ascii="Times New Roman" w:eastAsia="Times New Roman" w:hAnsi="Times New Roman" w:cs="Times New Roman"/>
          <w:color w:val="000000"/>
          <w:spacing w:val="3"/>
          <w:sz w:val="28"/>
          <w:szCs w:val="28"/>
          <w:lang w:eastAsia="ru-RU"/>
        </w:rPr>
        <w:t xml:space="preserve"> </w:t>
      </w:r>
      <w:r w:rsidR="003B250D" w:rsidRPr="003B250D">
        <w:rPr>
          <w:rFonts w:ascii="Times New Roman" w:eastAsia="Times New Roman" w:hAnsi="Times New Roman" w:cs="Times New Roman"/>
          <w:color w:val="000000"/>
          <w:sz w:val="28"/>
          <w:szCs w:val="28"/>
          <w:lang w:eastAsia="ru-RU"/>
        </w:rPr>
        <w:t>м.а.</w:t>
      </w:r>
    </w:p>
    <w:p w:rsidR="003B250D" w:rsidRPr="003B250D" w:rsidRDefault="003B250D" w:rsidP="0028276C">
      <w:pPr>
        <w:spacing w:after="0" w:line="240" w:lineRule="auto"/>
        <w:jc w:val="both"/>
        <w:rPr>
          <w:rFonts w:ascii="Times New Roman" w:eastAsia="Times New Roman" w:hAnsi="Times New Roman" w:cs="Times New Roman"/>
          <w:sz w:val="20"/>
          <w:szCs w:val="20"/>
          <w:lang w:eastAsia="ru-RU"/>
        </w:rPr>
      </w:pPr>
    </w:p>
    <w:p w:rsidR="0028276C" w:rsidRDefault="0028276C" w:rsidP="0028276C">
      <w:pPr>
        <w:widowControl w:val="0"/>
        <w:spacing w:after="0" w:line="240" w:lineRule="auto"/>
        <w:ind w:right="-20"/>
        <w:jc w:val="both"/>
        <w:rPr>
          <w:rFonts w:ascii="Times New Roman" w:eastAsia="Times New Roman" w:hAnsi="Times New Roman" w:cs="Times New Roman"/>
          <w:b/>
          <w:bCs/>
          <w:color w:val="000000"/>
          <w:spacing w:val="-3"/>
          <w:sz w:val="28"/>
          <w:szCs w:val="28"/>
          <w:lang w:eastAsia="ru-RU"/>
        </w:rPr>
      </w:pPr>
    </w:p>
    <w:p w:rsidR="003B250D" w:rsidRPr="003B250D" w:rsidRDefault="003B250D" w:rsidP="0028276C">
      <w:pPr>
        <w:widowControl w:val="0"/>
        <w:spacing w:after="0" w:line="240" w:lineRule="auto"/>
        <w:ind w:right="-20"/>
        <w:jc w:val="both"/>
        <w:rPr>
          <w:rFonts w:ascii="Times New Roman" w:eastAsia="Times New Roman" w:hAnsi="Times New Roman" w:cs="Times New Roman"/>
          <w:color w:val="000000"/>
          <w:sz w:val="28"/>
          <w:szCs w:val="28"/>
          <w:lang w:eastAsia="ru-RU"/>
        </w:rPr>
      </w:pPr>
      <w:r w:rsidRPr="003B250D">
        <w:rPr>
          <w:rFonts w:ascii="Times New Roman" w:eastAsia="Times New Roman" w:hAnsi="Times New Roman" w:cs="Times New Roman"/>
          <w:b/>
          <w:bCs/>
          <w:color w:val="000000"/>
          <w:spacing w:val="-3"/>
          <w:sz w:val="28"/>
          <w:szCs w:val="28"/>
          <w:lang w:eastAsia="ru-RU"/>
        </w:rPr>
        <w:t>Р</w:t>
      </w:r>
      <w:r w:rsidRPr="003B250D">
        <w:rPr>
          <w:rFonts w:ascii="Times New Roman" w:eastAsia="Times New Roman" w:hAnsi="Times New Roman" w:cs="Times New Roman"/>
          <w:b/>
          <w:bCs/>
          <w:color w:val="000000"/>
          <w:sz w:val="28"/>
          <w:szCs w:val="28"/>
          <w:lang w:eastAsia="ru-RU"/>
        </w:rPr>
        <w:t>ас</w:t>
      </w:r>
      <w:r w:rsidRPr="003B250D">
        <w:rPr>
          <w:rFonts w:ascii="Times New Roman" w:eastAsia="Times New Roman" w:hAnsi="Times New Roman" w:cs="Times New Roman"/>
          <w:b/>
          <w:bCs/>
          <w:color w:val="000000"/>
          <w:spacing w:val="1"/>
          <w:sz w:val="28"/>
          <w:szCs w:val="28"/>
          <w:lang w:eastAsia="ru-RU"/>
        </w:rPr>
        <w:t>м</w:t>
      </w:r>
      <w:r w:rsidRPr="003B250D">
        <w:rPr>
          <w:rFonts w:ascii="Times New Roman" w:eastAsia="Times New Roman" w:hAnsi="Times New Roman" w:cs="Times New Roman"/>
          <w:b/>
          <w:bCs/>
          <w:color w:val="000000"/>
          <w:spacing w:val="-1"/>
          <w:sz w:val="28"/>
          <w:szCs w:val="28"/>
          <w:lang w:eastAsia="ru-RU"/>
        </w:rPr>
        <w:t>и</w:t>
      </w:r>
      <w:r w:rsidRPr="003B250D">
        <w:rPr>
          <w:rFonts w:ascii="Times New Roman" w:eastAsia="Times New Roman" w:hAnsi="Times New Roman" w:cs="Times New Roman"/>
          <w:b/>
          <w:bCs/>
          <w:color w:val="000000"/>
          <w:sz w:val="28"/>
          <w:szCs w:val="28"/>
          <w:lang w:eastAsia="ru-RU"/>
        </w:rPr>
        <w:t>й опп</w:t>
      </w:r>
      <w:r w:rsidRPr="003B250D">
        <w:rPr>
          <w:rFonts w:ascii="Times New Roman" w:eastAsia="Times New Roman" w:hAnsi="Times New Roman" w:cs="Times New Roman"/>
          <w:b/>
          <w:bCs/>
          <w:color w:val="000000"/>
          <w:spacing w:val="2"/>
          <w:sz w:val="28"/>
          <w:szCs w:val="28"/>
          <w:lang w:eastAsia="ru-RU"/>
        </w:rPr>
        <w:t>о</w:t>
      </w:r>
      <w:r w:rsidRPr="003B250D">
        <w:rPr>
          <w:rFonts w:ascii="Times New Roman" w:eastAsia="Times New Roman" w:hAnsi="Times New Roman" w:cs="Times New Roman"/>
          <w:b/>
          <w:bCs/>
          <w:color w:val="000000"/>
          <w:sz w:val="28"/>
          <w:szCs w:val="28"/>
          <w:lang w:eastAsia="ru-RU"/>
        </w:rPr>
        <w:t>не</w:t>
      </w:r>
      <w:r w:rsidRPr="003B250D">
        <w:rPr>
          <w:rFonts w:ascii="Times New Roman" w:eastAsia="Times New Roman" w:hAnsi="Times New Roman" w:cs="Times New Roman"/>
          <w:b/>
          <w:bCs/>
          <w:color w:val="000000"/>
          <w:spacing w:val="-1"/>
          <w:sz w:val="28"/>
          <w:szCs w:val="28"/>
          <w:lang w:eastAsia="ru-RU"/>
        </w:rPr>
        <w:t>н</w:t>
      </w:r>
      <w:r w:rsidRPr="003B250D">
        <w:rPr>
          <w:rFonts w:ascii="Times New Roman" w:eastAsia="Times New Roman" w:hAnsi="Times New Roman" w:cs="Times New Roman"/>
          <w:b/>
          <w:bCs/>
          <w:color w:val="000000"/>
          <w:sz w:val="28"/>
          <w:szCs w:val="28"/>
          <w:lang w:eastAsia="ru-RU"/>
        </w:rPr>
        <w:t>тте</w:t>
      </w:r>
      <w:r w:rsidRPr="003B250D">
        <w:rPr>
          <w:rFonts w:ascii="Times New Roman" w:eastAsia="Times New Roman" w:hAnsi="Times New Roman" w:cs="Times New Roman"/>
          <w:b/>
          <w:bCs/>
          <w:color w:val="000000"/>
          <w:spacing w:val="5"/>
          <w:sz w:val="28"/>
          <w:szCs w:val="28"/>
          <w:lang w:eastAsia="ru-RU"/>
        </w:rPr>
        <w:t>р</w:t>
      </w:r>
      <w:r w:rsidRPr="003B250D">
        <w:rPr>
          <w:rFonts w:ascii="Times New Roman" w:eastAsia="Times New Roman" w:hAnsi="Times New Roman" w:cs="Times New Roman"/>
          <w:color w:val="000000"/>
          <w:sz w:val="28"/>
          <w:szCs w:val="28"/>
          <w:lang w:eastAsia="ru-RU"/>
        </w:rPr>
        <w:t>:</w:t>
      </w:r>
    </w:p>
    <w:p w:rsidR="003B250D" w:rsidRPr="003B250D" w:rsidRDefault="003B250D" w:rsidP="0028276C">
      <w:pPr>
        <w:spacing w:after="0" w:line="240" w:lineRule="auto"/>
        <w:jc w:val="both"/>
        <w:rPr>
          <w:rFonts w:ascii="Times New Roman" w:eastAsia="Times New Roman" w:hAnsi="Times New Roman" w:cs="Times New Roman"/>
          <w:sz w:val="24"/>
          <w:szCs w:val="24"/>
          <w:lang w:eastAsia="ru-RU"/>
        </w:rPr>
      </w:pPr>
    </w:p>
    <w:p w:rsidR="003B250D" w:rsidRPr="003B250D" w:rsidRDefault="003B250D" w:rsidP="0028276C">
      <w:pPr>
        <w:spacing w:after="0" w:line="240" w:lineRule="auto"/>
        <w:jc w:val="both"/>
        <w:rPr>
          <w:rFonts w:ascii="Times New Roman" w:eastAsia="Times New Roman" w:hAnsi="Times New Roman" w:cs="Times New Roman"/>
          <w:sz w:val="24"/>
          <w:szCs w:val="24"/>
          <w:lang w:eastAsia="ru-RU"/>
        </w:rPr>
      </w:pPr>
    </w:p>
    <w:p w:rsidR="003B250D" w:rsidRDefault="003B250D" w:rsidP="0028276C">
      <w:pPr>
        <w:spacing w:after="0" w:line="240" w:lineRule="auto"/>
        <w:jc w:val="both"/>
        <w:rPr>
          <w:rFonts w:ascii="Times New Roman" w:eastAsia="Times New Roman" w:hAnsi="Times New Roman" w:cs="Times New Roman"/>
          <w:sz w:val="24"/>
          <w:szCs w:val="24"/>
          <w:lang w:eastAsia="ru-RU"/>
        </w:rPr>
      </w:pPr>
    </w:p>
    <w:p w:rsidR="0028276C" w:rsidRDefault="0028276C" w:rsidP="0028276C">
      <w:pPr>
        <w:spacing w:after="0" w:line="240" w:lineRule="auto"/>
        <w:jc w:val="both"/>
        <w:rPr>
          <w:rFonts w:ascii="Times New Roman" w:eastAsia="Times New Roman" w:hAnsi="Times New Roman" w:cs="Times New Roman"/>
          <w:sz w:val="24"/>
          <w:szCs w:val="24"/>
          <w:lang w:eastAsia="ru-RU"/>
        </w:rPr>
      </w:pPr>
    </w:p>
    <w:p w:rsidR="0028276C" w:rsidRDefault="0028276C" w:rsidP="0028276C">
      <w:pPr>
        <w:spacing w:after="0" w:line="240" w:lineRule="auto"/>
        <w:jc w:val="both"/>
        <w:rPr>
          <w:rFonts w:ascii="Times New Roman" w:eastAsia="Times New Roman" w:hAnsi="Times New Roman" w:cs="Times New Roman"/>
          <w:sz w:val="24"/>
          <w:szCs w:val="24"/>
          <w:lang w:eastAsia="ru-RU"/>
        </w:rPr>
      </w:pPr>
    </w:p>
    <w:p w:rsidR="0028276C" w:rsidRDefault="0028276C" w:rsidP="0028276C">
      <w:pPr>
        <w:spacing w:after="0" w:line="240" w:lineRule="auto"/>
        <w:jc w:val="both"/>
        <w:rPr>
          <w:rFonts w:ascii="Times New Roman" w:eastAsia="Times New Roman" w:hAnsi="Times New Roman" w:cs="Times New Roman"/>
          <w:sz w:val="24"/>
          <w:szCs w:val="24"/>
          <w:lang w:eastAsia="ru-RU"/>
        </w:rPr>
      </w:pPr>
    </w:p>
    <w:p w:rsidR="0028276C" w:rsidRDefault="0028276C" w:rsidP="0028276C">
      <w:pPr>
        <w:spacing w:after="0" w:line="240" w:lineRule="auto"/>
        <w:jc w:val="both"/>
        <w:rPr>
          <w:rFonts w:ascii="Times New Roman" w:eastAsia="Times New Roman" w:hAnsi="Times New Roman" w:cs="Times New Roman"/>
          <w:sz w:val="24"/>
          <w:szCs w:val="24"/>
          <w:lang w:eastAsia="ru-RU"/>
        </w:rPr>
      </w:pPr>
    </w:p>
    <w:p w:rsidR="0028276C" w:rsidRDefault="0028276C" w:rsidP="0028276C">
      <w:pPr>
        <w:spacing w:after="0" w:line="240" w:lineRule="auto"/>
        <w:jc w:val="both"/>
        <w:rPr>
          <w:rFonts w:ascii="Times New Roman" w:eastAsia="Times New Roman" w:hAnsi="Times New Roman" w:cs="Times New Roman"/>
          <w:sz w:val="24"/>
          <w:szCs w:val="24"/>
          <w:lang w:eastAsia="ru-RU"/>
        </w:rPr>
      </w:pPr>
    </w:p>
    <w:p w:rsidR="0028276C" w:rsidRDefault="0028276C" w:rsidP="0028276C">
      <w:pPr>
        <w:spacing w:after="0" w:line="240" w:lineRule="auto"/>
        <w:jc w:val="both"/>
        <w:rPr>
          <w:rFonts w:ascii="Times New Roman" w:eastAsia="Times New Roman" w:hAnsi="Times New Roman" w:cs="Times New Roman"/>
          <w:sz w:val="24"/>
          <w:szCs w:val="24"/>
          <w:lang w:eastAsia="ru-RU"/>
        </w:rPr>
      </w:pPr>
    </w:p>
    <w:p w:rsidR="0028276C" w:rsidRDefault="0028276C" w:rsidP="0028276C">
      <w:pPr>
        <w:spacing w:after="0" w:line="240" w:lineRule="auto"/>
        <w:jc w:val="both"/>
        <w:rPr>
          <w:rFonts w:ascii="Times New Roman" w:eastAsia="Times New Roman" w:hAnsi="Times New Roman" w:cs="Times New Roman"/>
          <w:sz w:val="24"/>
          <w:szCs w:val="24"/>
          <w:lang w:eastAsia="ru-RU"/>
        </w:rPr>
      </w:pPr>
    </w:p>
    <w:p w:rsidR="0028276C" w:rsidRPr="003B250D" w:rsidRDefault="0028276C" w:rsidP="0028276C">
      <w:pPr>
        <w:spacing w:after="0" w:line="240" w:lineRule="auto"/>
        <w:jc w:val="both"/>
        <w:rPr>
          <w:rFonts w:ascii="Times New Roman" w:eastAsia="Times New Roman" w:hAnsi="Times New Roman" w:cs="Times New Roman"/>
          <w:sz w:val="24"/>
          <w:szCs w:val="24"/>
          <w:lang w:eastAsia="ru-RU"/>
        </w:rPr>
      </w:pPr>
    </w:p>
    <w:p w:rsidR="003B250D" w:rsidRPr="003B250D" w:rsidRDefault="003B250D" w:rsidP="0028276C">
      <w:pPr>
        <w:widowControl w:val="0"/>
        <w:spacing w:after="0" w:line="240" w:lineRule="auto"/>
        <w:ind w:right="-20"/>
        <w:jc w:val="both"/>
        <w:rPr>
          <w:rFonts w:ascii="Times New Roman" w:eastAsia="Times New Roman" w:hAnsi="Times New Roman" w:cs="Times New Roman"/>
          <w:color w:val="000000"/>
          <w:sz w:val="28"/>
          <w:szCs w:val="28"/>
          <w:lang w:eastAsia="ru-RU"/>
        </w:rPr>
      </w:pPr>
      <w:r w:rsidRPr="003B250D">
        <w:rPr>
          <w:rFonts w:ascii="Times New Roman" w:eastAsia="Times New Roman" w:hAnsi="Times New Roman" w:cs="Times New Roman"/>
          <w:b/>
          <w:bCs/>
          <w:color w:val="000000"/>
          <w:sz w:val="28"/>
          <w:szCs w:val="28"/>
          <w:lang w:eastAsia="ru-RU"/>
        </w:rPr>
        <w:t>Же</w:t>
      </w:r>
      <w:r w:rsidRPr="003B250D">
        <w:rPr>
          <w:rFonts w:ascii="Times New Roman" w:eastAsia="Times New Roman" w:hAnsi="Times New Roman" w:cs="Times New Roman"/>
          <w:b/>
          <w:bCs/>
          <w:color w:val="000000"/>
          <w:spacing w:val="-1"/>
          <w:sz w:val="28"/>
          <w:szCs w:val="28"/>
          <w:lang w:eastAsia="ru-RU"/>
        </w:rPr>
        <w:t>т</w:t>
      </w:r>
      <w:r w:rsidRPr="003B250D">
        <w:rPr>
          <w:rFonts w:ascii="Times New Roman" w:eastAsia="Times New Roman" w:hAnsi="Times New Roman" w:cs="Times New Roman"/>
          <w:b/>
          <w:bCs/>
          <w:color w:val="000000"/>
          <w:sz w:val="28"/>
          <w:szCs w:val="28"/>
          <w:lang w:eastAsia="ru-RU"/>
        </w:rPr>
        <w:t>е</w:t>
      </w:r>
      <w:r w:rsidRPr="003B250D">
        <w:rPr>
          <w:rFonts w:ascii="Times New Roman" w:eastAsia="Times New Roman" w:hAnsi="Times New Roman" w:cs="Times New Roman"/>
          <w:b/>
          <w:bCs/>
          <w:color w:val="000000"/>
          <w:spacing w:val="-2"/>
          <w:sz w:val="28"/>
          <w:szCs w:val="28"/>
          <w:lang w:eastAsia="ru-RU"/>
        </w:rPr>
        <w:t>к</w:t>
      </w:r>
      <w:r w:rsidRPr="003B250D">
        <w:rPr>
          <w:rFonts w:ascii="Times New Roman" w:eastAsia="Times New Roman" w:hAnsi="Times New Roman" w:cs="Times New Roman"/>
          <w:b/>
          <w:bCs/>
          <w:color w:val="000000"/>
          <w:spacing w:val="-1"/>
          <w:sz w:val="28"/>
          <w:szCs w:val="28"/>
          <w:lang w:eastAsia="ru-RU"/>
        </w:rPr>
        <w:t>т</w:t>
      </w:r>
      <w:r w:rsidRPr="003B250D">
        <w:rPr>
          <w:rFonts w:ascii="Times New Roman" w:eastAsia="Times New Roman" w:hAnsi="Times New Roman" w:cs="Times New Roman"/>
          <w:b/>
          <w:bCs/>
          <w:color w:val="000000"/>
          <w:sz w:val="28"/>
          <w:szCs w:val="28"/>
          <w:lang w:eastAsia="ru-RU"/>
        </w:rPr>
        <w:t>ө</w:t>
      </w:r>
      <w:r w:rsidRPr="003B250D">
        <w:rPr>
          <w:rFonts w:ascii="Times New Roman" w:eastAsia="Times New Roman" w:hAnsi="Times New Roman" w:cs="Times New Roman"/>
          <w:b/>
          <w:bCs/>
          <w:color w:val="000000"/>
          <w:spacing w:val="2"/>
          <w:sz w:val="28"/>
          <w:szCs w:val="28"/>
          <w:lang w:eastAsia="ru-RU"/>
        </w:rPr>
        <w:t>ө</w:t>
      </w:r>
      <w:r w:rsidRPr="003B250D">
        <w:rPr>
          <w:rFonts w:ascii="Times New Roman" w:eastAsia="Times New Roman" w:hAnsi="Times New Roman" w:cs="Times New Roman"/>
          <w:b/>
          <w:bCs/>
          <w:color w:val="000000"/>
          <w:spacing w:val="-1"/>
          <w:sz w:val="28"/>
          <w:szCs w:val="28"/>
          <w:lang w:eastAsia="ru-RU"/>
        </w:rPr>
        <w:t>ч</w:t>
      </w:r>
      <w:r w:rsidRPr="003B250D">
        <w:rPr>
          <w:rFonts w:ascii="Times New Roman" w:eastAsia="Times New Roman" w:hAnsi="Times New Roman" w:cs="Times New Roman"/>
          <w:b/>
          <w:bCs/>
          <w:color w:val="000000"/>
          <w:sz w:val="28"/>
          <w:szCs w:val="28"/>
          <w:lang w:eastAsia="ru-RU"/>
        </w:rPr>
        <w:t>ү</w:t>
      </w:r>
      <w:r w:rsidRPr="003B250D">
        <w:rPr>
          <w:rFonts w:ascii="Times New Roman" w:eastAsia="Times New Roman" w:hAnsi="Times New Roman" w:cs="Times New Roman"/>
          <w:b/>
          <w:bCs/>
          <w:color w:val="000000"/>
          <w:spacing w:val="2"/>
          <w:sz w:val="28"/>
          <w:szCs w:val="28"/>
          <w:lang w:eastAsia="ru-RU"/>
        </w:rPr>
        <w:t xml:space="preserve"> м</w:t>
      </w:r>
      <w:r w:rsidRPr="003B250D">
        <w:rPr>
          <w:rFonts w:ascii="Times New Roman" w:eastAsia="Times New Roman" w:hAnsi="Times New Roman" w:cs="Times New Roman"/>
          <w:b/>
          <w:bCs/>
          <w:color w:val="000000"/>
          <w:sz w:val="28"/>
          <w:szCs w:val="28"/>
          <w:lang w:eastAsia="ru-RU"/>
        </w:rPr>
        <w:t>екем</w:t>
      </w:r>
      <w:r w:rsidRPr="003B250D">
        <w:rPr>
          <w:rFonts w:ascii="Times New Roman" w:eastAsia="Times New Roman" w:hAnsi="Times New Roman" w:cs="Times New Roman"/>
          <w:b/>
          <w:bCs/>
          <w:color w:val="000000"/>
          <w:spacing w:val="4"/>
          <w:sz w:val="28"/>
          <w:szCs w:val="28"/>
          <w:lang w:eastAsia="ru-RU"/>
        </w:rPr>
        <w:t>е</w:t>
      </w:r>
      <w:r w:rsidRPr="003B250D">
        <w:rPr>
          <w:rFonts w:ascii="Times New Roman" w:eastAsia="Times New Roman" w:hAnsi="Times New Roman" w:cs="Times New Roman"/>
          <w:color w:val="000000"/>
          <w:sz w:val="28"/>
          <w:szCs w:val="28"/>
          <w:lang w:eastAsia="ru-RU"/>
        </w:rPr>
        <w:t>:</w:t>
      </w:r>
    </w:p>
    <w:p w:rsidR="003B250D" w:rsidRPr="003B250D" w:rsidRDefault="003B250D" w:rsidP="0028276C">
      <w:pPr>
        <w:widowControl w:val="0"/>
        <w:spacing w:after="0" w:line="240" w:lineRule="auto"/>
        <w:ind w:right="-20"/>
        <w:jc w:val="both"/>
        <w:rPr>
          <w:rFonts w:ascii="Times New Roman" w:eastAsia="Times New Roman" w:hAnsi="Times New Roman" w:cs="Times New Roman"/>
          <w:color w:val="000000"/>
          <w:sz w:val="28"/>
          <w:szCs w:val="28"/>
          <w:lang w:eastAsia="ru-RU"/>
        </w:rPr>
      </w:pPr>
    </w:p>
    <w:p w:rsidR="003B250D" w:rsidRPr="003B250D" w:rsidRDefault="003B250D" w:rsidP="0028276C">
      <w:pPr>
        <w:widowControl w:val="0"/>
        <w:spacing w:after="0" w:line="240" w:lineRule="auto"/>
        <w:ind w:right="-20"/>
        <w:jc w:val="both"/>
        <w:rPr>
          <w:rFonts w:ascii="Times New Roman" w:eastAsia="Times New Roman" w:hAnsi="Times New Roman" w:cs="Times New Roman"/>
          <w:color w:val="000000"/>
          <w:sz w:val="28"/>
          <w:szCs w:val="28"/>
          <w:lang w:eastAsia="ru-RU"/>
        </w:rPr>
      </w:pPr>
    </w:p>
    <w:p w:rsidR="003B250D" w:rsidRPr="003B250D" w:rsidRDefault="003B250D" w:rsidP="0028276C">
      <w:pPr>
        <w:widowControl w:val="0"/>
        <w:spacing w:after="0" w:line="240" w:lineRule="auto"/>
        <w:ind w:right="-20"/>
        <w:jc w:val="both"/>
        <w:rPr>
          <w:rFonts w:ascii="Times New Roman" w:eastAsia="Times New Roman" w:hAnsi="Times New Roman" w:cs="Times New Roman"/>
          <w:color w:val="000000"/>
          <w:sz w:val="28"/>
          <w:szCs w:val="28"/>
          <w:lang w:eastAsia="ru-RU"/>
        </w:rPr>
      </w:pPr>
    </w:p>
    <w:p w:rsidR="0028276C" w:rsidRDefault="0028276C" w:rsidP="0028276C">
      <w:pPr>
        <w:tabs>
          <w:tab w:val="left" w:pos="567"/>
        </w:tabs>
        <w:ind w:firstLine="709"/>
        <w:contextualSpacing/>
        <w:jc w:val="both"/>
        <w:rPr>
          <w:rFonts w:ascii="Times New Roman" w:hAnsi="Times New Roman" w:cs="Times New Roman"/>
          <w:sz w:val="28"/>
          <w:szCs w:val="28"/>
          <w:lang w:val="ky-KG"/>
        </w:rPr>
      </w:pPr>
      <w:r w:rsidRPr="00FC6733">
        <w:rPr>
          <w:rFonts w:ascii="Times New Roman" w:hAnsi="Times New Roman"/>
          <w:sz w:val="28"/>
          <w:szCs w:val="28"/>
          <w:lang w:val="ky-KG"/>
        </w:rPr>
        <w:t>Дис</w:t>
      </w:r>
      <w:r>
        <w:rPr>
          <w:rFonts w:ascii="Times New Roman" w:hAnsi="Times New Roman"/>
          <w:sz w:val="28"/>
          <w:szCs w:val="28"/>
          <w:lang w:val="ky-KG"/>
        </w:rPr>
        <w:t xml:space="preserve">сертацияны коргоо 2024-жылдын  </w:t>
      </w:r>
      <w:r>
        <w:rPr>
          <w:rFonts w:ascii="Times New Roman" w:hAnsi="Times New Roman" w:cs="Times New Roman"/>
          <w:sz w:val="28"/>
          <w:szCs w:val="28"/>
          <w:lang w:val="ky-KG"/>
        </w:rPr>
        <w:t>«___»</w:t>
      </w:r>
      <w:r>
        <w:rPr>
          <w:rFonts w:ascii="Times New Roman" w:hAnsi="Times New Roman"/>
          <w:sz w:val="28"/>
          <w:szCs w:val="28"/>
          <w:lang w:val="ky-KG"/>
        </w:rPr>
        <w:t xml:space="preserve">___________ </w:t>
      </w:r>
      <w:r w:rsidRPr="00FC6733">
        <w:rPr>
          <w:rFonts w:ascii="Times New Roman" w:hAnsi="Times New Roman"/>
          <w:sz w:val="28"/>
          <w:szCs w:val="28"/>
          <w:lang w:val="ky-KG"/>
        </w:rPr>
        <w:t>саат</w:t>
      </w:r>
      <w:r>
        <w:rPr>
          <w:rFonts w:ascii="Times New Roman" w:hAnsi="Times New Roman"/>
          <w:sz w:val="28"/>
          <w:szCs w:val="28"/>
          <w:lang w:val="ky-KG"/>
        </w:rPr>
        <w:t xml:space="preserve"> _____</w:t>
      </w:r>
      <w:r w:rsidRPr="00FC6733">
        <w:rPr>
          <w:rFonts w:ascii="Times New Roman" w:hAnsi="Times New Roman"/>
          <w:sz w:val="28"/>
          <w:szCs w:val="28"/>
          <w:lang w:val="ky-KG"/>
        </w:rPr>
        <w:t xml:space="preserve"> медицина илимдеринин доктору (кандидаты) окумуштуулук даражасын коргоо боюнча</w:t>
      </w:r>
      <w:r>
        <w:rPr>
          <w:rFonts w:ascii="Times New Roman" w:hAnsi="Times New Roman"/>
          <w:sz w:val="28"/>
          <w:szCs w:val="28"/>
          <w:lang w:val="ky-KG"/>
        </w:rPr>
        <w:t xml:space="preserve"> </w:t>
      </w:r>
      <w:r w:rsidRPr="00FC6733">
        <w:rPr>
          <w:rFonts w:ascii="Times New Roman" w:hAnsi="Times New Roman"/>
          <w:sz w:val="28"/>
          <w:szCs w:val="28"/>
          <w:lang w:val="ky-KG"/>
        </w:rPr>
        <w:t>И. К. Ахунбаев атындагы Кыргыз мам</w:t>
      </w:r>
      <w:r>
        <w:rPr>
          <w:rFonts w:ascii="Times New Roman" w:hAnsi="Times New Roman"/>
          <w:sz w:val="28"/>
          <w:szCs w:val="28"/>
          <w:lang w:val="ky-KG"/>
        </w:rPr>
        <w:t>лекеттик медициналык академиясы</w:t>
      </w:r>
      <w:r w:rsidRPr="00FC6733">
        <w:rPr>
          <w:rFonts w:ascii="Times New Roman" w:hAnsi="Times New Roman"/>
          <w:sz w:val="28"/>
          <w:szCs w:val="28"/>
          <w:lang w:val="ky-KG"/>
        </w:rPr>
        <w:t xml:space="preserve"> жана </w:t>
      </w:r>
      <w:r w:rsidRPr="0089381F">
        <w:rPr>
          <w:rFonts w:ascii="Times New Roman" w:hAnsi="Times New Roman"/>
          <w:sz w:val="28"/>
          <w:szCs w:val="28"/>
          <w:lang w:val="ky-KG"/>
        </w:rPr>
        <w:t>Ош мамлекеттик университети</w:t>
      </w:r>
      <w:r>
        <w:rPr>
          <w:rFonts w:ascii="Times New Roman" w:hAnsi="Times New Roman"/>
          <w:sz w:val="28"/>
          <w:szCs w:val="28"/>
          <w:lang w:val="ky-KG"/>
        </w:rPr>
        <w:t xml:space="preserve">не </w:t>
      </w:r>
      <w:r w:rsidRPr="00FC6733">
        <w:rPr>
          <w:rFonts w:ascii="Times New Roman" w:hAnsi="Times New Roman"/>
          <w:sz w:val="28"/>
          <w:szCs w:val="28"/>
          <w:lang w:val="ky-KG"/>
        </w:rPr>
        <w:t>караштуу Д</w:t>
      </w:r>
      <w:r>
        <w:rPr>
          <w:rFonts w:ascii="Times New Roman" w:hAnsi="Times New Roman"/>
          <w:sz w:val="28"/>
          <w:szCs w:val="28"/>
          <w:lang w:val="ky-KG"/>
        </w:rPr>
        <w:t xml:space="preserve"> 14</w:t>
      </w:r>
      <w:r w:rsidRPr="005D13F2">
        <w:rPr>
          <w:rFonts w:ascii="Times New Roman" w:eastAsia="Times New Roman" w:hAnsi="Times New Roman"/>
          <w:sz w:val="28"/>
          <w:szCs w:val="28"/>
          <w:lang w:val="ky-KG"/>
        </w:rPr>
        <w:t>.23.691</w:t>
      </w:r>
      <w:r w:rsidRPr="005D13F2">
        <w:rPr>
          <w:rFonts w:ascii="Times New Roman" w:eastAsia="Times New Roman" w:hAnsi="Times New Roman"/>
          <w:b/>
          <w:sz w:val="28"/>
          <w:szCs w:val="28"/>
          <w:lang w:val="ky-KG"/>
        </w:rPr>
        <w:t xml:space="preserve"> </w:t>
      </w:r>
      <w:r w:rsidRPr="00FC6733">
        <w:rPr>
          <w:rFonts w:ascii="Times New Roman" w:hAnsi="Times New Roman"/>
          <w:sz w:val="28"/>
          <w:szCs w:val="28"/>
          <w:lang w:val="ky-KG"/>
        </w:rPr>
        <w:t xml:space="preserve"> диссертациялык кеңештин</w:t>
      </w:r>
      <w:r>
        <w:rPr>
          <w:rFonts w:ascii="Times New Roman" w:hAnsi="Times New Roman"/>
          <w:sz w:val="28"/>
          <w:szCs w:val="28"/>
          <w:lang w:val="ky-KG"/>
        </w:rPr>
        <w:t xml:space="preserve"> </w:t>
      </w:r>
      <w:r w:rsidRPr="00FC6733">
        <w:rPr>
          <w:rFonts w:ascii="Times New Roman" w:hAnsi="Times New Roman"/>
          <w:sz w:val="28"/>
          <w:szCs w:val="28"/>
          <w:lang w:val="ky-KG"/>
        </w:rPr>
        <w:t>отурумунда</w:t>
      </w:r>
      <w:r>
        <w:rPr>
          <w:rFonts w:ascii="Times New Roman" w:hAnsi="Times New Roman"/>
          <w:sz w:val="28"/>
          <w:szCs w:val="28"/>
          <w:lang w:val="ky-KG"/>
        </w:rPr>
        <w:t xml:space="preserve"> </w:t>
      </w:r>
      <w:r w:rsidRPr="00FC6733">
        <w:rPr>
          <w:rFonts w:ascii="Times New Roman" w:hAnsi="Times New Roman"/>
          <w:sz w:val="28"/>
          <w:szCs w:val="28"/>
          <w:lang w:val="ky-KG"/>
        </w:rPr>
        <w:t>өткɵрүлө</w:t>
      </w:r>
      <w:r>
        <w:rPr>
          <w:rFonts w:ascii="Times New Roman" w:hAnsi="Times New Roman" w:cs="Times New Roman"/>
          <w:sz w:val="28"/>
          <w:szCs w:val="28"/>
          <w:lang w:val="ky-KG"/>
        </w:rPr>
        <w:t xml:space="preserve">т,  дареги: </w:t>
      </w:r>
      <w:r w:rsidRPr="007F4826">
        <w:rPr>
          <w:rFonts w:ascii="Times New Roman" w:hAnsi="Times New Roman" w:cs="Times New Roman"/>
          <w:sz w:val="28"/>
          <w:szCs w:val="28"/>
          <w:lang w:val="ky-KG"/>
        </w:rPr>
        <w:t xml:space="preserve">720020, Бишкек ш., Ахунбаев көч., 92, жыйындар залы. </w:t>
      </w:r>
      <w:r w:rsidRPr="0028276C">
        <w:rPr>
          <w:rFonts w:ascii="Times New Roman" w:eastAsia="Calibri" w:hAnsi="Times New Roman" w:cs="Times New Roman"/>
          <w:sz w:val="28"/>
          <w:szCs w:val="28"/>
          <w:lang w:val="ky-KG"/>
        </w:rPr>
        <w:t>Диссертацияны коргоо боюнча видеоконференцияга кирүү шилтемеси:</w:t>
      </w:r>
      <w:r w:rsidRPr="0028276C">
        <w:rPr>
          <w:rFonts w:ascii="Times New Roman" w:hAnsi="Times New Roman" w:cs="Times New Roman"/>
          <w:sz w:val="28"/>
          <w:szCs w:val="28"/>
        </w:rPr>
        <w:t xml:space="preserve"> </w:t>
      </w:r>
      <w:r w:rsidRPr="00E75DE8">
        <w:rPr>
          <w:rFonts w:ascii="Times New Roman" w:hAnsi="Times New Roman" w:cs="Times New Roman"/>
          <w:sz w:val="28"/>
          <w:szCs w:val="28"/>
        </w:rPr>
        <w:t>https://vc.vak.kg/b/032-clg-rrw-xgy</w:t>
      </w:r>
    </w:p>
    <w:p w:rsidR="0028276C" w:rsidRDefault="0028276C" w:rsidP="0028276C">
      <w:pPr>
        <w:tabs>
          <w:tab w:val="left" w:pos="567"/>
        </w:tabs>
        <w:ind w:firstLine="709"/>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Диссертациялык иш менен И. К. Ахунбаев атындагы Кыргыз мамлекеттик медициналык академиясынын (720020, Бишкек ш., Ахунбаев көчөсү, 92) жана Ош мамлекеттик университетинин </w:t>
      </w:r>
      <w:r w:rsidRPr="0028276C">
        <w:rPr>
          <w:rFonts w:ascii="Times New Roman" w:hAnsi="Times New Roman" w:cs="Times New Roman"/>
          <w:sz w:val="28"/>
          <w:szCs w:val="28"/>
          <w:lang w:val="ky-KG"/>
        </w:rPr>
        <w:t>(</w:t>
      </w:r>
      <w:r w:rsidRPr="0028276C">
        <w:rPr>
          <w:rFonts w:ascii="Times New Roman" w:hAnsi="Times New Roman" w:cs="Times New Roman"/>
          <w:sz w:val="28"/>
          <w:szCs w:val="28"/>
          <w:shd w:val="clear" w:color="auto" w:fill="FFFFFF"/>
          <w:lang w:val="ky-KG"/>
        </w:rPr>
        <w:t>723500, Ош</w:t>
      </w:r>
      <w:r w:rsidRPr="00FF79A3">
        <w:rPr>
          <w:rFonts w:ascii="Times New Roman" w:hAnsi="Times New Roman" w:cs="Times New Roman"/>
          <w:sz w:val="28"/>
          <w:szCs w:val="28"/>
          <w:shd w:val="clear" w:color="auto" w:fill="FFFFFF"/>
          <w:lang w:val="ky-KG"/>
        </w:rPr>
        <w:t xml:space="preserve"> ш.</w:t>
      </w:r>
      <w:r w:rsidRPr="0028276C">
        <w:rPr>
          <w:rFonts w:ascii="Times New Roman" w:hAnsi="Times New Roman" w:cs="Times New Roman"/>
          <w:sz w:val="28"/>
          <w:szCs w:val="28"/>
          <w:shd w:val="clear" w:color="auto" w:fill="FFFFFF"/>
          <w:lang w:val="ky-KG"/>
        </w:rPr>
        <w:t>, Ленин</w:t>
      </w:r>
      <w:r w:rsidRPr="00FF79A3">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lang w:val="ky-KG"/>
        </w:rPr>
        <w:t>көчөсү</w:t>
      </w:r>
      <w:r w:rsidRPr="0028276C">
        <w:rPr>
          <w:rFonts w:ascii="Times New Roman" w:hAnsi="Times New Roman" w:cs="Times New Roman"/>
          <w:sz w:val="28"/>
          <w:szCs w:val="28"/>
          <w:shd w:val="clear" w:color="auto" w:fill="FFFFFF"/>
          <w:lang w:val="ky-KG"/>
        </w:rPr>
        <w:t>, 331</w:t>
      </w:r>
      <w:r w:rsidRPr="00FF79A3">
        <w:rPr>
          <w:rFonts w:ascii="Times New Roman" w:hAnsi="Times New Roman" w:cs="Times New Roman"/>
          <w:sz w:val="28"/>
          <w:szCs w:val="28"/>
          <w:shd w:val="clear" w:color="auto" w:fill="FFFFFF"/>
          <w:lang w:val="ky-KG"/>
        </w:rPr>
        <w:t>)</w:t>
      </w:r>
      <w:r w:rsidRPr="00FF79A3">
        <w:rPr>
          <w:rFonts w:ascii="Times New Roman" w:hAnsi="Times New Roman" w:cs="Times New Roman"/>
          <w:sz w:val="28"/>
          <w:szCs w:val="28"/>
          <w:lang w:val="ky-KG"/>
        </w:rPr>
        <w:t xml:space="preserve"> </w:t>
      </w:r>
      <w:r>
        <w:rPr>
          <w:rFonts w:ascii="Times New Roman" w:hAnsi="Times New Roman" w:cs="Times New Roman"/>
          <w:sz w:val="28"/>
          <w:szCs w:val="28"/>
          <w:lang w:val="ky-KG"/>
        </w:rPr>
        <w:t>китепканалары</w:t>
      </w:r>
      <w:r w:rsidRPr="00FF79A3">
        <w:rPr>
          <w:rFonts w:ascii="Times New Roman" w:hAnsi="Times New Roman" w:cs="Times New Roman"/>
          <w:sz w:val="28"/>
          <w:szCs w:val="28"/>
          <w:lang w:val="ky-KG"/>
        </w:rPr>
        <w:t>нан жана http://www.vak.kg. сайтынан</w:t>
      </w:r>
      <w:r>
        <w:rPr>
          <w:rFonts w:ascii="Times New Roman" w:hAnsi="Times New Roman" w:cs="Times New Roman"/>
          <w:sz w:val="28"/>
          <w:szCs w:val="28"/>
          <w:lang w:val="ky-KG"/>
        </w:rPr>
        <w:t xml:space="preserve"> таанышууга болот.</w:t>
      </w:r>
    </w:p>
    <w:p w:rsidR="0028276C" w:rsidRPr="00A21445" w:rsidRDefault="0028276C" w:rsidP="0028276C">
      <w:pPr>
        <w:tabs>
          <w:tab w:val="left" w:pos="567"/>
        </w:tabs>
        <w:ind w:firstLine="709"/>
        <w:contextualSpacing/>
        <w:jc w:val="both"/>
        <w:rPr>
          <w:rFonts w:ascii="Times New Roman" w:hAnsi="Times New Roman" w:cs="Times New Roman"/>
          <w:sz w:val="28"/>
          <w:szCs w:val="28"/>
          <w:lang w:val="ky-KG"/>
        </w:rPr>
      </w:pPr>
      <w:r w:rsidRPr="00A21445">
        <w:rPr>
          <w:rFonts w:ascii="Times New Roman" w:hAnsi="Times New Roman" w:cs="Times New Roman"/>
          <w:sz w:val="28"/>
          <w:szCs w:val="28"/>
          <w:lang w:val="ky-KG"/>
        </w:rPr>
        <w:t xml:space="preserve"> </w:t>
      </w:r>
    </w:p>
    <w:p w:rsidR="0028276C" w:rsidRPr="0028276C" w:rsidRDefault="0028276C" w:rsidP="0028276C">
      <w:pPr>
        <w:spacing w:after="0" w:line="240" w:lineRule="auto"/>
        <w:ind w:firstLine="567"/>
        <w:jc w:val="both"/>
        <w:rPr>
          <w:rFonts w:ascii="Times New Roman" w:hAnsi="Times New Roman" w:cs="Times New Roman"/>
          <w:sz w:val="28"/>
          <w:szCs w:val="28"/>
          <w:lang w:val="ky-KG"/>
        </w:rPr>
      </w:pPr>
      <w:r w:rsidRPr="0028276C">
        <w:rPr>
          <w:rFonts w:ascii="Times New Roman" w:hAnsi="Times New Roman" w:cs="Times New Roman"/>
          <w:sz w:val="28"/>
          <w:szCs w:val="28"/>
          <w:lang w:val="ky-KG"/>
        </w:rPr>
        <w:t>А</w:t>
      </w:r>
      <w:r w:rsidRPr="00FF79A3">
        <w:rPr>
          <w:rFonts w:ascii="Times New Roman" w:hAnsi="Times New Roman" w:cs="Times New Roman"/>
          <w:sz w:val="28"/>
          <w:szCs w:val="28"/>
          <w:lang w:val="ky-KG"/>
        </w:rPr>
        <w:t xml:space="preserve">втореферат </w:t>
      </w:r>
      <w:r>
        <w:rPr>
          <w:rFonts w:ascii="Times New Roman" w:hAnsi="Times New Roman"/>
          <w:sz w:val="28"/>
          <w:szCs w:val="28"/>
          <w:lang w:val="ky-KG"/>
        </w:rPr>
        <w:t xml:space="preserve">2024-жылдын  </w:t>
      </w:r>
      <w:r>
        <w:rPr>
          <w:rFonts w:ascii="Times New Roman" w:hAnsi="Times New Roman" w:cs="Times New Roman"/>
          <w:sz w:val="28"/>
          <w:szCs w:val="28"/>
          <w:lang w:val="ky-KG"/>
        </w:rPr>
        <w:t>«___»</w:t>
      </w:r>
      <w:r>
        <w:rPr>
          <w:rFonts w:ascii="Times New Roman" w:hAnsi="Times New Roman"/>
          <w:sz w:val="28"/>
          <w:szCs w:val="28"/>
          <w:lang w:val="ky-KG"/>
        </w:rPr>
        <w:t xml:space="preserve">___________ </w:t>
      </w:r>
      <w:r w:rsidRPr="0028276C">
        <w:rPr>
          <w:rFonts w:ascii="Times New Roman" w:hAnsi="Times New Roman" w:cs="Times New Roman"/>
          <w:sz w:val="28"/>
          <w:szCs w:val="28"/>
          <w:lang w:val="ky-KG"/>
        </w:rPr>
        <w:t>жөнөтүлгөн.</w:t>
      </w:r>
    </w:p>
    <w:p w:rsidR="0028276C" w:rsidRPr="003E735F" w:rsidRDefault="0028276C" w:rsidP="0028276C">
      <w:pPr>
        <w:spacing w:after="0" w:line="240" w:lineRule="auto"/>
        <w:ind w:firstLine="567"/>
        <w:jc w:val="both"/>
        <w:rPr>
          <w:rFonts w:ascii="Times New Roman" w:hAnsi="Times New Roman" w:cs="Times New Roman"/>
          <w:sz w:val="28"/>
          <w:szCs w:val="28"/>
          <w:lang w:val="ky-KG"/>
        </w:rPr>
      </w:pPr>
    </w:p>
    <w:p w:rsidR="0028276C" w:rsidRPr="00FF79A3" w:rsidRDefault="0028276C" w:rsidP="0028276C">
      <w:pPr>
        <w:widowControl w:val="0"/>
        <w:contextualSpacing/>
        <w:jc w:val="both"/>
        <w:rPr>
          <w:rFonts w:ascii="Times New Roman" w:hAnsi="Times New Roman"/>
          <w:sz w:val="28"/>
          <w:szCs w:val="28"/>
          <w:lang w:val="ky-KG"/>
        </w:rPr>
      </w:pPr>
      <w:r w:rsidRPr="00FF79A3">
        <w:rPr>
          <w:rFonts w:ascii="Times New Roman" w:hAnsi="Times New Roman"/>
          <w:sz w:val="28"/>
          <w:szCs w:val="28"/>
          <w:lang w:val="ky-KG"/>
        </w:rPr>
        <w:t xml:space="preserve">Диссертациялык кеңештин окумуштуу катчысы, </w:t>
      </w:r>
    </w:p>
    <w:p w:rsidR="0028276C" w:rsidRPr="00FF79A3" w:rsidRDefault="0028276C" w:rsidP="0028276C">
      <w:pPr>
        <w:spacing w:after="0" w:line="240" w:lineRule="auto"/>
      </w:pPr>
      <w:r w:rsidRPr="00FF79A3">
        <w:rPr>
          <w:rFonts w:ascii="Times New Roman" w:hAnsi="Times New Roman"/>
          <w:sz w:val="28"/>
          <w:szCs w:val="28"/>
          <w:lang w:val="ky-KG"/>
        </w:rPr>
        <w:t xml:space="preserve">медицина илимдеринин  кандидаты, доцент </w:t>
      </w:r>
      <w:r w:rsidRPr="00FF79A3">
        <w:rPr>
          <w:rFonts w:ascii="Times New Roman" w:hAnsi="Times New Roman"/>
          <w:sz w:val="28"/>
          <w:szCs w:val="28"/>
        </w:rPr>
        <w:tab/>
      </w:r>
      <w:r w:rsidRPr="00FF79A3">
        <w:rPr>
          <w:rFonts w:ascii="Times New Roman" w:hAnsi="Times New Roman"/>
          <w:sz w:val="28"/>
          <w:szCs w:val="28"/>
        </w:rPr>
        <w:tab/>
      </w:r>
      <w:r w:rsidRPr="00FF79A3">
        <w:rPr>
          <w:rFonts w:ascii="Times New Roman" w:hAnsi="Times New Roman"/>
          <w:sz w:val="28"/>
          <w:szCs w:val="28"/>
          <w:lang w:val="ky-KG"/>
        </w:rPr>
        <w:t xml:space="preserve">          </w:t>
      </w:r>
      <w:r>
        <w:rPr>
          <w:rFonts w:ascii="Times New Roman" w:hAnsi="Times New Roman"/>
          <w:sz w:val="28"/>
          <w:szCs w:val="28"/>
          <w:lang w:val="ky-KG"/>
        </w:rPr>
        <w:t xml:space="preserve">   </w:t>
      </w:r>
      <w:r w:rsidRPr="00FF79A3">
        <w:rPr>
          <w:rFonts w:ascii="Times New Roman" w:hAnsi="Times New Roman"/>
          <w:sz w:val="28"/>
          <w:szCs w:val="28"/>
          <w:lang w:val="ky-KG"/>
        </w:rPr>
        <w:t xml:space="preserve"> </w:t>
      </w:r>
      <w:r w:rsidRPr="00FF79A3">
        <w:rPr>
          <w:rFonts w:ascii="Times New Roman" w:hAnsi="Times New Roman"/>
          <w:sz w:val="28"/>
          <w:szCs w:val="28"/>
        </w:rPr>
        <w:t>А.</w:t>
      </w:r>
      <w:r w:rsidRPr="00FF79A3">
        <w:rPr>
          <w:rFonts w:ascii="Times New Roman" w:hAnsi="Times New Roman"/>
          <w:sz w:val="28"/>
          <w:szCs w:val="28"/>
          <w:lang w:val="en-US"/>
        </w:rPr>
        <w:t> </w:t>
      </w:r>
      <w:r w:rsidRPr="00FF79A3">
        <w:rPr>
          <w:rFonts w:ascii="Times New Roman" w:hAnsi="Times New Roman"/>
          <w:sz w:val="28"/>
          <w:szCs w:val="28"/>
        </w:rPr>
        <w:t>Б. Сайдылдаев</w:t>
      </w:r>
      <w:r>
        <w:rPr>
          <w:rFonts w:ascii="Times New Roman" w:hAnsi="Times New Roman"/>
          <w:sz w:val="28"/>
          <w:szCs w:val="28"/>
        </w:rPr>
        <w:t>а</w:t>
      </w:r>
    </w:p>
    <w:p w:rsidR="0028276C" w:rsidRDefault="0028276C" w:rsidP="0028276C">
      <w:pPr>
        <w:spacing w:after="0" w:line="240" w:lineRule="auto"/>
        <w:jc w:val="center"/>
      </w:pPr>
    </w:p>
    <w:p w:rsidR="003B250D" w:rsidRDefault="003B250D" w:rsidP="0028276C">
      <w:pPr>
        <w:spacing w:after="0" w:line="240" w:lineRule="auto"/>
        <w:jc w:val="center"/>
        <w:rPr>
          <w:rFonts w:ascii="Times New Roman" w:hAnsi="Times New Roman" w:cs="Times New Roman"/>
          <w:b/>
          <w:sz w:val="28"/>
          <w:szCs w:val="28"/>
        </w:rPr>
      </w:pPr>
      <w:r w:rsidRPr="0028276C">
        <w:rPr>
          <w:rFonts w:ascii="Times New Roman" w:hAnsi="Times New Roman" w:cs="Times New Roman"/>
          <w:b/>
          <w:sz w:val="28"/>
          <w:szCs w:val="28"/>
        </w:rPr>
        <w:lastRenderedPageBreak/>
        <w:t>ИШТИН ЖАЛПЫ МҮНӨЗДӨМӨСҮ</w:t>
      </w:r>
    </w:p>
    <w:p w:rsidR="0028276C" w:rsidRPr="0028276C" w:rsidRDefault="0028276C" w:rsidP="0028276C">
      <w:pPr>
        <w:spacing w:after="0" w:line="240" w:lineRule="auto"/>
        <w:jc w:val="center"/>
        <w:rPr>
          <w:rFonts w:ascii="Times New Roman" w:hAnsi="Times New Roman" w:cs="Times New Roman"/>
          <w:b/>
          <w:sz w:val="28"/>
          <w:szCs w:val="28"/>
        </w:rPr>
      </w:pPr>
    </w:p>
    <w:p w:rsidR="0028276C" w:rsidRDefault="0028276C" w:rsidP="0053497E">
      <w:pPr>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b/>
          <w:sz w:val="28"/>
          <w:szCs w:val="28"/>
        </w:rPr>
        <w:t>Диссертациянын теманын</w:t>
      </w:r>
      <w:r w:rsidRPr="0028276C">
        <w:rPr>
          <w:rFonts w:ascii="Times New Roman" w:hAnsi="Times New Roman" w:cs="Times New Roman"/>
          <w:b/>
          <w:sz w:val="28"/>
          <w:szCs w:val="28"/>
        </w:rPr>
        <w:tab/>
        <w:t>актуалдуулугу.</w:t>
      </w:r>
      <w:r w:rsidRPr="0028276C">
        <w:rPr>
          <w:rFonts w:ascii="Times New Roman" w:hAnsi="Times New Roman" w:cs="Times New Roman"/>
          <w:sz w:val="28"/>
          <w:szCs w:val="28"/>
        </w:rPr>
        <w:t xml:space="preserve"> Абанын булганышы респиратордук орулардын, алардын ичинен бронхиалдык астма, респиратордук инфекциялар, өпкөнүн өнөкөт обструктивдүү оорусу (ӨӨОО), кургак учук жана өпкө рагынын негизги этиологиялык себептери болуп эсептелет [</w:t>
      </w:r>
      <w:r w:rsidR="002C02D4" w:rsidRPr="00E75DE8">
        <w:rPr>
          <w:rFonts w:ascii="Times New Roman" w:hAnsi="Times New Roman" w:cs="Times New Roman"/>
          <w:sz w:val="28"/>
          <w:szCs w:val="28"/>
        </w:rPr>
        <w:t>C.</w:t>
      </w:r>
      <w:r w:rsidR="002C02D4">
        <w:rPr>
          <w:rFonts w:ascii="Times New Roman" w:hAnsi="Times New Roman" w:cs="Times New Roman"/>
          <w:sz w:val="28"/>
          <w:szCs w:val="28"/>
        </w:rPr>
        <w:t xml:space="preserve"> </w:t>
      </w:r>
      <w:r w:rsidR="002C02D4" w:rsidRPr="00E75DE8">
        <w:rPr>
          <w:rFonts w:ascii="Times New Roman" w:hAnsi="Times New Roman" w:cs="Times New Roman"/>
          <w:sz w:val="28"/>
          <w:szCs w:val="28"/>
        </w:rPr>
        <w:t>И. Лещук и др., 2017;  А.</w:t>
      </w:r>
      <w:r w:rsidR="002C02D4">
        <w:rPr>
          <w:rFonts w:ascii="Times New Roman" w:hAnsi="Times New Roman" w:cs="Times New Roman"/>
          <w:sz w:val="28"/>
          <w:szCs w:val="28"/>
        </w:rPr>
        <w:t xml:space="preserve"> </w:t>
      </w:r>
      <w:r w:rsidR="002C02D4" w:rsidRPr="00E75DE8">
        <w:rPr>
          <w:rFonts w:ascii="Times New Roman" w:hAnsi="Times New Roman" w:cs="Times New Roman"/>
          <w:sz w:val="28"/>
          <w:szCs w:val="28"/>
        </w:rPr>
        <w:t>Ю.</w:t>
      </w:r>
      <w:r w:rsidR="002C02D4">
        <w:rPr>
          <w:rFonts w:ascii="Times New Roman" w:hAnsi="Times New Roman" w:cs="Times New Roman"/>
          <w:sz w:val="28"/>
          <w:szCs w:val="28"/>
        </w:rPr>
        <w:t xml:space="preserve"> </w:t>
      </w:r>
      <w:r w:rsidR="002C02D4" w:rsidRPr="00E75DE8">
        <w:rPr>
          <w:rFonts w:ascii="Times New Roman" w:hAnsi="Times New Roman" w:cs="Times New Roman"/>
          <w:sz w:val="28"/>
          <w:szCs w:val="28"/>
        </w:rPr>
        <w:t>Прокопова, 2015; S.</w:t>
      </w:r>
      <w:r w:rsidR="002C02D4">
        <w:rPr>
          <w:rFonts w:ascii="Times New Roman" w:hAnsi="Times New Roman" w:cs="Times New Roman"/>
          <w:sz w:val="28"/>
          <w:szCs w:val="28"/>
        </w:rPr>
        <w:t xml:space="preserve"> </w:t>
      </w:r>
      <w:r w:rsidR="002C02D4" w:rsidRPr="00E75DE8">
        <w:rPr>
          <w:rFonts w:ascii="Times New Roman" w:hAnsi="Times New Roman" w:cs="Times New Roman"/>
          <w:sz w:val="28"/>
          <w:szCs w:val="28"/>
        </w:rPr>
        <w:t>Maheswari et al., 2020; P.</w:t>
      </w:r>
      <w:r w:rsidR="002C02D4">
        <w:rPr>
          <w:rFonts w:ascii="Times New Roman" w:hAnsi="Times New Roman" w:cs="Times New Roman"/>
          <w:sz w:val="28"/>
          <w:szCs w:val="28"/>
        </w:rPr>
        <w:t xml:space="preserve"> </w:t>
      </w:r>
      <w:r w:rsidR="002C02D4" w:rsidRPr="00E75DE8">
        <w:rPr>
          <w:rFonts w:ascii="Times New Roman" w:hAnsi="Times New Roman" w:cs="Times New Roman"/>
          <w:sz w:val="28"/>
          <w:szCs w:val="28"/>
        </w:rPr>
        <w:t>E.</w:t>
      </w:r>
      <w:r w:rsidR="002C02D4">
        <w:rPr>
          <w:rFonts w:ascii="Times New Roman" w:hAnsi="Times New Roman" w:cs="Times New Roman"/>
          <w:sz w:val="28"/>
          <w:szCs w:val="28"/>
        </w:rPr>
        <w:t xml:space="preserve"> </w:t>
      </w:r>
      <w:r w:rsidR="002C02D4" w:rsidRPr="00E75DE8">
        <w:rPr>
          <w:rFonts w:ascii="Times New Roman" w:hAnsi="Times New Roman" w:cs="Times New Roman"/>
          <w:sz w:val="28"/>
          <w:szCs w:val="28"/>
        </w:rPr>
        <w:t>Pfeffer et al., 2020</w:t>
      </w:r>
      <w:r w:rsidRPr="0028276C">
        <w:rPr>
          <w:rFonts w:ascii="Times New Roman" w:hAnsi="Times New Roman" w:cs="Times New Roman"/>
          <w:sz w:val="28"/>
          <w:szCs w:val="28"/>
        </w:rPr>
        <w:t>]. Бүткүл дүйнөлүк саламаттыкты сактоо уюмунун (ДСУ) маалыматы боюнча, абанын булганышынан улам пайда болгон оорулардан жыл сайын</w:t>
      </w:r>
      <w:r w:rsidR="0053497E">
        <w:rPr>
          <w:rFonts w:ascii="Times New Roman" w:hAnsi="Times New Roman" w:cs="Times New Roman"/>
          <w:sz w:val="28"/>
          <w:szCs w:val="28"/>
        </w:rPr>
        <w:t xml:space="preserve"> </w:t>
      </w:r>
      <w:r w:rsidRPr="0028276C">
        <w:rPr>
          <w:rFonts w:ascii="Times New Roman" w:hAnsi="Times New Roman" w:cs="Times New Roman"/>
          <w:sz w:val="28"/>
          <w:szCs w:val="28"/>
        </w:rPr>
        <w:t>7 миллион адам өлөт [World Health Organization, 2020].</w:t>
      </w:r>
    </w:p>
    <w:p w:rsidR="0053497E" w:rsidRDefault="003B250D" w:rsidP="0053497E">
      <w:pPr>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sz w:val="28"/>
          <w:szCs w:val="28"/>
        </w:rPr>
        <w:t>Булгоочу заттардын концентрациясы 0,2 миллиардтан жогору (ppb) болгондо 2,0 (ppb) Т-лимфоциттерге, айрыкча CD8+ клеткаларына жана ар кандай иммундук жооптор катышуучу киллер клеткаларга (NK) зыян келтирип, адамдардынимундук системасына терс таасиринтийгизет [</w:t>
      </w:r>
      <w:r w:rsidR="0053497E" w:rsidRPr="0028276C">
        <w:rPr>
          <w:rFonts w:ascii="Times New Roman" w:hAnsi="Times New Roman" w:cs="Times New Roman"/>
          <w:sz w:val="28"/>
          <w:szCs w:val="28"/>
        </w:rPr>
        <w:t>P.</w:t>
      </w:r>
      <w:r w:rsidR="0053497E">
        <w:rPr>
          <w:rFonts w:ascii="Times New Roman" w:hAnsi="Times New Roman" w:cs="Times New Roman"/>
          <w:sz w:val="28"/>
          <w:szCs w:val="28"/>
        </w:rPr>
        <w:t xml:space="preserve"> </w:t>
      </w:r>
      <w:r w:rsidR="0053497E" w:rsidRPr="0028276C">
        <w:rPr>
          <w:rFonts w:ascii="Times New Roman" w:hAnsi="Times New Roman" w:cs="Times New Roman"/>
          <w:sz w:val="28"/>
          <w:szCs w:val="28"/>
        </w:rPr>
        <w:t xml:space="preserve">M. </w:t>
      </w:r>
      <w:r w:rsidRPr="0028276C">
        <w:rPr>
          <w:rFonts w:ascii="Times New Roman" w:hAnsi="Times New Roman" w:cs="Times New Roman"/>
          <w:sz w:val="28"/>
          <w:szCs w:val="28"/>
        </w:rPr>
        <w:t>Mannucci et al., 2015]. Бул механизмдер дем алуу жолдорунун аллергиялык сезгенүүсүн жогорулатат.</w:t>
      </w:r>
    </w:p>
    <w:p w:rsidR="0053497E" w:rsidRDefault="0053497E" w:rsidP="0053497E">
      <w:pPr>
        <w:spacing w:after="0" w:line="240" w:lineRule="auto"/>
        <w:ind w:firstLine="567"/>
        <w:jc w:val="both"/>
        <w:rPr>
          <w:rFonts w:ascii="Times New Roman" w:hAnsi="Times New Roman" w:cs="Times New Roman"/>
          <w:sz w:val="28"/>
          <w:szCs w:val="28"/>
        </w:rPr>
      </w:pPr>
      <w:r w:rsidRPr="0053497E">
        <w:rPr>
          <w:rFonts w:ascii="Times New Roman" w:hAnsi="Times New Roman" w:cs="Times New Roman"/>
          <w:sz w:val="28"/>
          <w:szCs w:val="28"/>
        </w:rPr>
        <w:t>Жогоруда көрсөтүлгөн себептерден улам,</w:t>
      </w:r>
      <w:r>
        <w:rPr>
          <w:rFonts w:ascii="Times New Roman" w:hAnsi="Times New Roman" w:cs="Times New Roman"/>
          <w:sz w:val="28"/>
          <w:szCs w:val="28"/>
        </w:rPr>
        <w:t xml:space="preserve"> </w:t>
      </w:r>
      <w:r w:rsidRPr="0053497E">
        <w:rPr>
          <w:rFonts w:ascii="Times New Roman" w:hAnsi="Times New Roman" w:cs="Times New Roman"/>
          <w:sz w:val="28"/>
          <w:szCs w:val="28"/>
        </w:rPr>
        <w:t>абанын булганышынын иммундук системага тийгизген терс таасирин, дем алуу системасынын ооруларынын маанилүү механизми катары эске алуузарыл [А.</w:t>
      </w:r>
      <w:r>
        <w:rPr>
          <w:rFonts w:ascii="Times New Roman" w:hAnsi="Times New Roman" w:cs="Times New Roman"/>
          <w:sz w:val="28"/>
          <w:szCs w:val="28"/>
        </w:rPr>
        <w:t xml:space="preserve"> </w:t>
      </w:r>
      <w:r w:rsidRPr="0053497E">
        <w:rPr>
          <w:rFonts w:ascii="Times New Roman" w:hAnsi="Times New Roman" w:cs="Times New Roman"/>
          <w:sz w:val="28"/>
          <w:szCs w:val="28"/>
        </w:rPr>
        <w:t>Г. Зарифян ж.б., 2013; С.</w:t>
      </w:r>
      <w:r>
        <w:rPr>
          <w:rFonts w:ascii="Times New Roman" w:hAnsi="Times New Roman" w:cs="Times New Roman"/>
          <w:sz w:val="28"/>
          <w:szCs w:val="28"/>
        </w:rPr>
        <w:t xml:space="preserve"> </w:t>
      </w:r>
      <w:r w:rsidRPr="0053497E">
        <w:rPr>
          <w:rFonts w:ascii="Times New Roman" w:hAnsi="Times New Roman" w:cs="Times New Roman"/>
          <w:sz w:val="28"/>
          <w:szCs w:val="28"/>
        </w:rPr>
        <w:t>Н. Русак ж.б., 2015; D. Doiron et al., 2019; P.</w:t>
      </w:r>
      <w:r>
        <w:rPr>
          <w:rFonts w:ascii="Times New Roman" w:hAnsi="Times New Roman" w:cs="Times New Roman"/>
          <w:sz w:val="28"/>
          <w:szCs w:val="28"/>
        </w:rPr>
        <w:t xml:space="preserve"> </w:t>
      </w:r>
      <w:r w:rsidRPr="0053497E">
        <w:rPr>
          <w:rFonts w:ascii="Times New Roman" w:hAnsi="Times New Roman" w:cs="Times New Roman"/>
          <w:sz w:val="28"/>
          <w:szCs w:val="28"/>
        </w:rPr>
        <w:t>D</w:t>
      </w:r>
      <w:r>
        <w:rPr>
          <w:rFonts w:ascii="Times New Roman" w:hAnsi="Times New Roman" w:cs="Times New Roman"/>
          <w:sz w:val="28"/>
          <w:szCs w:val="28"/>
        </w:rPr>
        <w:t>.</w:t>
      </w:r>
      <w:r w:rsidRPr="0053497E">
        <w:rPr>
          <w:rFonts w:ascii="Times New Roman" w:hAnsi="Times New Roman" w:cs="Times New Roman"/>
          <w:sz w:val="28"/>
          <w:szCs w:val="28"/>
        </w:rPr>
        <w:t xml:space="preserve"> Katoto ж.б., 2021]. Мындай оорулардын жана аларга байланыштуу калктын ден соолугунун бузулушунун иммунопатогенезин терең изилдөө, аларды алдын алуу жана дарылоонун натыйжалуу ыкмаларын табуу, маселенин актуалдуулугун аныктайт.</w:t>
      </w:r>
      <w:r w:rsidR="003B250D" w:rsidRPr="0028276C">
        <w:rPr>
          <w:rFonts w:ascii="Times New Roman" w:hAnsi="Times New Roman" w:cs="Times New Roman"/>
          <w:sz w:val="28"/>
          <w:szCs w:val="28"/>
        </w:rPr>
        <w:t xml:space="preserve">   </w:t>
      </w:r>
    </w:p>
    <w:p w:rsidR="003B250D" w:rsidRPr="0028276C" w:rsidRDefault="003B250D" w:rsidP="0053497E">
      <w:pPr>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b/>
          <w:sz w:val="28"/>
          <w:szCs w:val="28"/>
        </w:rPr>
        <w:t>Диссертациянын темасынын артыкчылыктуу илимий багыттар, ири илимий программалар (долбоорлор), билим берүү жана илимий мекемелер тарабынан жүргүзүлүп жаткан негизги илимий-изилдөө иштери менен байланышы.</w:t>
      </w:r>
      <w:r w:rsidRPr="0028276C">
        <w:rPr>
          <w:rFonts w:ascii="Times New Roman" w:hAnsi="Times New Roman" w:cs="Times New Roman"/>
          <w:sz w:val="28"/>
          <w:szCs w:val="28"/>
        </w:rPr>
        <w:t xml:space="preserve"> Тема демилгелүү.</w:t>
      </w:r>
    </w:p>
    <w:p w:rsidR="003B250D" w:rsidRPr="0028276C" w:rsidRDefault="003B250D" w:rsidP="0053497E">
      <w:pPr>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b/>
          <w:sz w:val="28"/>
          <w:szCs w:val="28"/>
        </w:rPr>
        <w:t xml:space="preserve">  Изилдөөнүн максаты.</w:t>
      </w:r>
      <w:r w:rsidRPr="0028276C">
        <w:rPr>
          <w:rFonts w:ascii="Times New Roman" w:hAnsi="Times New Roman" w:cs="Times New Roman"/>
          <w:sz w:val="28"/>
          <w:szCs w:val="28"/>
        </w:rPr>
        <w:t xml:space="preserve"> Профилактикалык жана дарылоо-диагностикалык иш-чараларды өркүндөтүү үчүн атмосфералык абанын техногендик булгануусунан келип чыккан дем алуу органдарынын сезгенүү-аллергиялык ооруларынын өнүгүү механизмдерин изилдөө.</w:t>
      </w:r>
    </w:p>
    <w:p w:rsidR="003B250D" w:rsidRPr="0028276C" w:rsidRDefault="003B250D" w:rsidP="0053497E">
      <w:pPr>
        <w:spacing w:after="0" w:line="240" w:lineRule="auto"/>
        <w:ind w:firstLine="567"/>
        <w:jc w:val="both"/>
        <w:rPr>
          <w:rFonts w:ascii="Times New Roman" w:hAnsi="Times New Roman" w:cs="Times New Roman"/>
          <w:b/>
          <w:sz w:val="28"/>
          <w:szCs w:val="28"/>
        </w:rPr>
      </w:pPr>
      <w:r w:rsidRPr="0028276C">
        <w:rPr>
          <w:rFonts w:ascii="Times New Roman" w:hAnsi="Times New Roman" w:cs="Times New Roman"/>
          <w:b/>
          <w:sz w:val="28"/>
          <w:szCs w:val="28"/>
        </w:rPr>
        <w:t>Изилдөө максаттары:</w:t>
      </w:r>
    </w:p>
    <w:p w:rsidR="003B250D" w:rsidRPr="0028276C" w:rsidRDefault="003B250D" w:rsidP="0053497E">
      <w:pPr>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sz w:val="28"/>
          <w:szCs w:val="28"/>
        </w:rPr>
        <w:t xml:space="preserve">1. Кыргыз Республикасынын Ош шаарындагы, Папан айылындагы, </w:t>
      </w:r>
      <w:r w:rsidR="00C043F1">
        <w:rPr>
          <w:rFonts w:ascii="Times New Roman" w:hAnsi="Times New Roman" w:cs="Times New Roman"/>
          <w:sz w:val="28"/>
          <w:szCs w:val="28"/>
        </w:rPr>
        <w:t>Гүлбаар</w:t>
      </w:r>
      <w:r w:rsidRPr="0028276C">
        <w:rPr>
          <w:rFonts w:ascii="Times New Roman" w:hAnsi="Times New Roman" w:cs="Times New Roman"/>
          <w:sz w:val="28"/>
          <w:szCs w:val="28"/>
        </w:rPr>
        <w:t xml:space="preserve"> айылындагы атмосферрдик абасынын булганышына гигиеналык баа берүү.</w:t>
      </w:r>
    </w:p>
    <w:p w:rsidR="003B250D" w:rsidRPr="0028276C" w:rsidRDefault="0053497E" w:rsidP="005349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Ош шаарынын</w:t>
      </w:r>
      <w:r w:rsidR="003B250D" w:rsidRPr="0028276C">
        <w:rPr>
          <w:rFonts w:ascii="Times New Roman" w:hAnsi="Times New Roman" w:cs="Times New Roman"/>
          <w:sz w:val="28"/>
          <w:szCs w:val="28"/>
        </w:rPr>
        <w:t xml:space="preserve">, Папан айылынын, </w:t>
      </w:r>
      <w:r w:rsidR="00C043F1">
        <w:rPr>
          <w:rFonts w:ascii="Times New Roman" w:hAnsi="Times New Roman" w:cs="Times New Roman"/>
          <w:sz w:val="28"/>
          <w:szCs w:val="28"/>
        </w:rPr>
        <w:t>Гүлбаар</w:t>
      </w:r>
      <w:r w:rsidR="003B250D" w:rsidRPr="0028276C">
        <w:rPr>
          <w:rFonts w:ascii="Times New Roman" w:hAnsi="Times New Roman" w:cs="Times New Roman"/>
          <w:sz w:val="28"/>
          <w:szCs w:val="28"/>
        </w:rPr>
        <w:t xml:space="preserve"> айылынын  жашаган тургундарына комплекстүү клиникалык, аспаптык жана лабораториялык текшерүүдөн өткөрүү, текшерилгендердин жашоо сапатын баалоо.</w:t>
      </w:r>
    </w:p>
    <w:p w:rsidR="003B250D" w:rsidRPr="0028276C" w:rsidRDefault="003B250D" w:rsidP="0053497E">
      <w:pPr>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sz w:val="28"/>
          <w:szCs w:val="28"/>
        </w:rPr>
        <w:t xml:space="preserve">3. Ош шаарынын, Папан айылынын, </w:t>
      </w:r>
      <w:r w:rsidR="00C043F1">
        <w:rPr>
          <w:rFonts w:ascii="Times New Roman" w:hAnsi="Times New Roman" w:cs="Times New Roman"/>
          <w:sz w:val="28"/>
          <w:szCs w:val="28"/>
        </w:rPr>
        <w:t>Гүлбаар</w:t>
      </w:r>
      <w:r w:rsidRPr="0028276C">
        <w:rPr>
          <w:rFonts w:ascii="Times New Roman" w:hAnsi="Times New Roman" w:cs="Times New Roman"/>
          <w:sz w:val="28"/>
          <w:szCs w:val="28"/>
        </w:rPr>
        <w:t xml:space="preserve"> айылынын тургандырынын мурун жана алкым көңдөйүнүн микробиологиялык уруктануусун, эркин </w:t>
      </w:r>
      <w:r w:rsidRPr="0028276C">
        <w:rPr>
          <w:rFonts w:ascii="Times New Roman" w:hAnsi="Times New Roman" w:cs="Times New Roman"/>
          <w:sz w:val="28"/>
          <w:szCs w:val="28"/>
        </w:rPr>
        <w:lastRenderedPageBreak/>
        <w:t>радикалдык кычкылдануунун активдүүлүгүн изилдөө, ошондой эле иммундук статусунун көрсөткүчтөрүн салыштыруу.</w:t>
      </w:r>
    </w:p>
    <w:p w:rsidR="003B250D" w:rsidRPr="0028276C" w:rsidRDefault="003B250D" w:rsidP="0053497E">
      <w:pPr>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sz w:val="28"/>
          <w:szCs w:val="28"/>
        </w:rPr>
        <w:t>4. Ар кандай деңгээлдеги атмосфералык булганышка дуушар болгон жашоочулардын дем алуу системасынын ооруларынын өнүгүшүнүн прогноздук факторлорун аныктоо.</w:t>
      </w:r>
    </w:p>
    <w:p w:rsidR="003B250D" w:rsidRPr="0028276C" w:rsidRDefault="003B250D" w:rsidP="0053497E">
      <w:pPr>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sz w:val="28"/>
          <w:szCs w:val="28"/>
        </w:rPr>
        <w:t>5. Эксперименталдык жаныбарлардын дем алуу системасына аба булгоочу заттардын таасирин аныктоо.</w:t>
      </w:r>
    </w:p>
    <w:p w:rsidR="000251F4" w:rsidRPr="0028276C" w:rsidRDefault="003B250D" w:rsidP="0053497E">
      <w:pPr>
        <w:spacing w:after="0" w:line="240" w:lineRule="auto"/>
        <w:ind w:firstLine="567"/>
        <w:jc w:val="both"/>
        <w:rPr>
          <w:rFonts w:ascii="Times New Roman" w:eastAsia="Times New Roman" w:hAnsi="Times New Roman" w:cs="Times New Roman"/>
          <w:color w:val="000000"/>
          <w:sz w:val="28"/>
          <w:szCs w:val="28"/>
        </w:rPr>
      </w:pPr>
      <w:r w:rsidRPr="0028276C">
        <w:rPr>
          <w:rFonts w:ascii="Times New Roman" w:hAnsi="Times New Roman" w:cs="Times New Roman"/>
          <w:b/>
          <w:sz w:val="28"/>
          <w:szCs w:val="28"/>
        </w:rPr>
        <w:t>Алынган натыйжалардын илимий жаңылыгы.</w:t>
      </w:r>
      <w:r w:rsidR="0053497E">
        <w:rPr>
          <w:rFonts w:ascii="Times New Roman" w:hAnsi="Times New Roman" w:cs="Times New Roman"/>
          <w:b/>
          <w:sz w:val="28"/>
          <w:szCs w:val="28"/>
        </w:rPr>
        <w:t xml:space="preserve"> </w:t>
      </w:r>
      <w:r w:rsidR="000251F4" w:rsidRPr="0028276C">
        <w:rPr>
          <w:rFonts w:ascii="Times New Roman" w:eastAsia="Times New Roman" w:hAnsi="Times New Roman" w:cs="Times New Roman"/>
          <w:color w:val="000000"/>
          <w:spacing w:val="1"/>
          <w:sz w:val="28"/>
          <w:szCs w:val="28"/>
        </w:rPr>
        <w:t>А</w:t>
      </w:r>
      <w:r w:rsidR="000251F4" w:rsidRPr="0028276C">
        <w:rPr>
          <w:rFonts w:ascii="Times New Roman" w:eastAsia="Times New Roman" w:hAnsi="Times New Roman" w:cs="Times New Roman"/>
          <w:color w:val="000000"/>
          <w:sz w:val="28"/>
          <w:szCs w:val="28"/>
        </w:rPr>
        <w:t>л</w:t>
      </w:r>
      <w:r w:rsidR="000251F4" w:rsidRPr="0028276C">
        <w:rPr>
          <w:rFonts w:ascii="Times New Roman" w:eastAsia="Times New Roman" w:hAnsi="Times New Roman" w:cs="Times New Roman"/>
          <w:color w:val="000000"/>
          <w:spacing w:val="1"/>
          <w:sz w:val="28"/>
          <w:szCs w:val="28"/>
        </w:rPr>
        <w:t>г</w:t>
      </w:r>
      <w:r w:rsidR="000251F4" w:rsidRPr="0028276C">
        <w:rPr>
          <w:rFonts w:ascii="Times New Roman" w:eastAsia="Times New Roman" w:hAnsi="Times New Roman" w:cs="Times New Roman"/>
          <w:color w:val="000000"/>
          <w:sz w:val="28"/>
          <w:szCs w:val="28"/>
        </w:rPr>
        <w:t>ачкы</w:t>
      </w:r>
      <w:r w:rsidR="000251F4" w:rsidRPr="0028276C">
        <w:rPr>
          <w:rFonts w:ascii="Times New Roman" w:eastAsia="Times New Roman" w:hAnsi="Times New Roman" w:cs="Times New Roman"/>
          <w:color w:val="000000"/>
          <w:spacing w:val="38"/>
          <w:sz w:val="28"/>
          <w:szCs w:val="28"/>
        </w:rPr>
        <w:t xml:space="preserve"> </w:t>
      </w:r>
      <w:r w:rsidR="000251F4" w:rsidRPr="0028276C">
        <w:rPr>
          <w:rFonts w:ascii="Times New Roman" w:eastAsia="Times New Roman" w:hAnsi="Times New Roman" w:cs="Times New Roman"/>
          <w:color w:val="000000"/>
          <w:spacing w:val="-1"/>
          <w:sz w:val="28"/>
          <w:szCs w:val="28"/>
        </w:rPr>
        <w:t>ж</w:t>
      </w:r>
      <w:r w:rsidR="000251F4" w:rsidRPr="0028276C">
        <w:rPr>
          <w:rFonts w:ascii="Times New Roman" w:eastAsia="Times New Roman" w:hAnsi="Times New Roman" w:cs="Times New Roman"/>
          <w:color w:val="000000"/>
          <w:spacing w:val="-3"/>
          <w:sz w:val="28"/>
          <w:szCs w:val="28"/>
        </w:rPr>
        <w:t>о</w:t>
      </w:r>
      <w:r w:rsidR="000251F4" w:rsidRPr="0028276C">
        <w:rPr>
          <w:rFonts w:ascii="Times New Roman" w:eastAsia="Times New Roman" w:hAnsi="Times New Roman" w:cs="Times New Roman"/>
          <w:color w:val="000000"/>
          <w:spacing w:val="3"/>
          <w:sz w:val="28"/>
          <w:szCs w:val="28"/>
        </w:rPr>
        <w:t>л</w:t>
      </w:r>
      <w:r w:rsidR="000251F4" w:rsidRPr="0028276C">
        <w:rPr>
          <w:rFonts w:ascii="Times New Roman" w:eastAsia="Times New Roman" w:hAnsi="Times New Roman" w:cs="Times New Roman"/>
          <w:color w:val="000000"/>
          <w:sz w:val="28"/>
          <w:szCs w:val="28"/>
        </w:rPr>
        <w:t>у</w:t>
      </w:r>
      <w:r w:rsidR="000251F4" w:rsidRPr="0028276C">
        <w:rPr>
          <w:rFonts w:ascii="Times New Roman" w:eastAsia="Times New Roman" w:hAnsi="Times New Roman" w:cs="Times New Roman"/>
          <w:color w:val="000000"/>
          <w:spacing w:val="29"/>
          <w:sz w:val="28"/>
          <w:szCs w:val="28"/>
        </w:rPr>
        <w:t xml:space="preserve"> </w:t>
      </w:r>
      <w:r w:rsidR="000251F4" w:rsidRPr="0028276C">
        <w:rPr>
          <w:rFonts w:ascii="Times New Roman" w:eastAsia="Times New Roman" w:hAnsi="Times New Roman" w:cs="Times New Roman"/>
          <w:color w:val="000000"/>
          <w:spacing w:val="1"/>
          <w:sz w:val="28"/>
          <w:szCs w:val="28"/>
        </w:rPr>
        <w:t>К</w:t>
      </w:r>
      <w:r w:rsidR="000251F4" w:rsidRPr="0028276C">
        <w:rPr>
          <w:rFonts w:ascii="Times New Roman" w:eastAsia="Times New Roman" w:hAnsi="Times New Roman" w:cs="Times New Roman"/>
          <w:color w:val="000000"/>
          <w:sz w:val="28"/>
          <w:szCs w:val="28"/>
        </w:rPr>
        <w:t>ыргыз Р</w:t>
      </w:r>
      <w:r w:rsidR="000251F4" w:rsidRPr="0028276C">
        <w:rPr>
          <w:rFonts w:ascii="Times New Roman" w:eastAsia="Times New Roman" w:hAnsi="Times New Roman" w:cs="Times New Roman"/>
          <w:color w:val="000000"/>
          <w:spacing w:val="-2"/>
          <w:sz w:val="28"/>
          <w:szCs w:val="28"/>
        </w:rPr>
        <w:t>е</w:t>
      </w:r>
      <w:r w:rsidR="000251F4" w:rsidRPr="0028276C">
        <w:rPr>
          <w:rFonts w:ascii="Times New Roman" w:eastAsia="Times New Roman" w:hAnsi="Times New Roman" w:cs="Times New Roman"/>
          <w:color w:val="000000"/>
          <w:spacing w:val="1"/>
          <w:sz w:val="28"/>
          <w:szCs w:val="28"/>
        </w:rPr>
        <w:t>сп</w:t>
      </w:r>
      <w:r w:rsidR="000251F4" w:rsidRPr="0028276C">
        <w:rPr>
          <w:rFonts w:ascii="Times New Roman" w:eastAsia="Times New Roman" w:hAnsi="Times New Roman" w:cs="Times New Roman"/>
          <w:color w:val="000000"/>
          <w:spacing w:val="-5"/>
          <w:sz w:val="28"/>
          <w:szCs w:val="28"/>
        </w:rPr>
        <w:t>у</w:t>
      </w:r>
      <w:r w:rsidR="000251F4" w:rsidRPr="0028276C">
        <w:rPr>
          <w:rFonts w:ascii="Times New Roman" w:eastAsia="Times New Roman" w:hAnsi="Times New Roman" w:cs="Times New Roman"/>
          <w:color w:val="000000"/>
          <w:sz w:val="28"/>
          <w:szCs w:val="28"/>
        </w:rPr>
        <w:t>б</w:t>
      </w:r>
      <w:r w:rsidR="000251F4" w:rsidRPr="0028276C">
        <w:rPr>
          <w:rFonts w:ascii="Times New Roman" w:eastAsia="Times New Roman" w:hAnsi="Times New Roman" w:cs="Times New Roman"/>
          <w:color w:val="000000"/>
          <w:spacing w:val="3"/>
          <w:sz w:val="28"/>
          <w:szCs w:val="28"/>
        </w:rPr>
        <w:t>л</w:t>
      </w:r>
      <w:r w:rsidR="000251F4" w:rsidRPr="0028276C">
        <w:rPr>
          <w:rFonts w:ascii="Times New Roman" w:eastAsia="Times New Roman" w:hAnsi="Times New Roman" w:cs="Times New Roman"/>
          <w:color w:val="000000"/>
          <w:sz w:val="28"/>
          <w:szCs w:val="28"/>
        </w:rPr>
        <w:t>икасын</w:t>
      </w:r>
      <w:r w:rsidR="000251F4" w:rsidRPr="0028276C">
        <w:rPr>
          <w:rFonts w:ascii="Times New Roman" w:eastAsia="Times New Roman" w:hAnsi="Times New Roman" w:cs="Times New Roman"/>
          <w:color w:val="000000"/>
          <w:spacing w:val="1"/>
          <w:sz w:val="28"/>
          <w:szCs w:val="28"/>
        </w:rPr>
        <w:t>ы</w:t>
      </w:r>
      <w:r w:rsidR="000251F4" w:rsidRPr="0028276C">
        <w:rPr>
          <w:rFonts w:ascii="Times New Roman" w:eastAsia="Times New Roman" w:hAnsi="Times New Roman" w:cs="Times New Roman"/>
          <w:color w:val="000000"/>
          <w:sz w:val="28"/>
          <w:szCs w:val="28"/>
        </w:rPr>
        <w:t>н</w:t>
      </w:r>
      <w:r w:rsidR="000251F4" w:rsidRPr="0028276C">
        <w:rPr>
          <w:rFonts w:ascii="Times New Roman" w:eastAsia="Times New Roman" w:hAnsi="Times New Roman" w:cs="Times New Roman"/>
          <w:color w:val="000000"/>
          <w:spacing w:val="104"/>
          <w:sz w:val="28"/>
          <w:szCs w:val="28"/>
        </w:rPr>
        <w:t xml:space="preserve"> </w:t>
      </w:r>
      <w:r w:rsidR="004A0B15" w:rsidRPr="0028276C">
        <w:rPr>
          <w:rFonts w:ascii="Times New Roman" w:eastAsia="Times New Roman" w:hAnsi="Times New Roman" w:cs="Times New Roman"/>
          <w:color w:val="000000"/>
          <w:sz w:val="28"/>
          <w:szCs w:val="28"/>
        </w:rPr>
        <w:t xml:space="preserve">Ош ш., Папан а., Гулбар а. </w:t>
      </w:r>
      <w:r w:rsidR="000251F4" w:rsidRPr="0028276C">
        <w:rPr>
          <w:rFonts w:ascii="Times New Roman" w:eastAsia="Times New Roman" w:hAnsi="Times New Roman" w:cs="Times New Roman"/>
          <w:color w:val="000000"/>
          <w:sz w:val="28"/>
          <w:szCs w:val="28"/>
        </w:rPr>
        <w:t>жашаган</w:t>
      </w:r>
      <w:r w:rsidR="000251F4" w:rsidRPr="0028276C">
        <w:rPr>
          <w:rFonts w:ascii="Times New Roman" w:eastAsia="Times New Roman" w:hAnsi="Times New Roman" w:cs="Times New Roman"/>
          <w:color w:val="000000"/>
          <w:spacing w:val="103"/>
          <w:sz w:val="28"/>
          <w:szCs w:val="28"/>
        </w:rPr>
        <w:t xml:space="preserve"> </w:t>
      </w:r>
      <w:r w:rsidR="000251F4" w:rsidRPr="0028276C">
        <w:rPr>
          <w:rFonts w:ascii="Times New Roman" w:eastAsia="Times New Roman" w:hAnsi="Times New Roman" w:cs="Times New Roman"/>
          <w:color w:val="000000"/>
          <w:sz w:val="28"/>
          <w:szCs w:val="28"/>
        </w:rPr>
        <w:t>адам</w:t>
      </w:r>
      <w:r w:rsidR="000251F4" w:rsidRPr="0028276C">
        <w:rPr>
          <w:rFonts w:ascii="Times New Roman" w:eastAsia="Times New Roman" w:hAnsi="Times New Roman" w:cs="Times New Roman"/>
          <w:color w:val="000000"/>
          <w:spacing w:val="1"/>
          <w:sz w:val="28"/>
          <w:szCs w:val="28"/>
        </w:rPr>
        <w:t>д</w:t>
      </w:r>
      <w:r w:rsidR="000251F4" w:rsidRPr="0028276C">
        <w:rPr>
          <w:rFonts w:ascii="Times New Roman" w:eastAsia="Times New Roman" w:hAnsi="Times New Roman" w:cs="Times New Roman"/>
          <w:color w:val="000000"/>
          <w:sz w:val="28"/>
          <w:szCs w:val="28"/>
        </w:rPr>
        <w:t>ар</w:t>
      </w:r>
      <w:r w:rsidR="000251F4" w:rsidRPr="0028276C">
        <w:rPr>
          <w:rFonts w:ascii="Times New Roman" w:eastAsia="Times New Roman" w:hAnsi="Times New Roman" w:cs="Times New Roman"/>
          <w:color w:val="000000"/>
          <w:spacing w:val="1"/>
          <w:sz w:val="28"/>
          <w:szCs w:val="28"/>
        </w:rPr>
        <w:t>да</w:t>
      </w:r>
      <w:r w:rsidR="000251F4" w:rsidRPr="0028276C">
        <w:rPr>
          <w:rFonts w:ascii="Times New Roman" w:eastAsia="Times New Roman" w:hAnsi="Times New Roman" w:cs="Times New Roman"/>
          <w:color w:val="000000"/>
          <w:spacing w:val="105"/>
          <w:sz w:val="28"/>
          <w:szCs w:val="28"/>
        </w:rPr>
        <w:t xml:space="preserve"> </w:t>
      </w:r>
      <w:r w:rsidR="000251F4" w:rsidRPr="0028276C">
        <w:rPr>
          <w:rFonts w:ascii="Times New Roman" w:eastAsia="Times New Roman" w:hAnsi="Times New Roman" w:cs="Times New Roman"/>
          <w:color w:val="000000"/>
          <w:spacing w:val="6"/>
          <w:sz w:val="28"/>
          <w:szCs w:val="28"/>
        </w:rPr>
        <w:t>а</w:t>
      </w:r>
      <w:r w:rsidR="000251F4" w:rsidRPr="0028276C">
        <w:rPr>
          <w:rFonts w:ascii="Times New Roman" w:eastAsia="Times New Roman" w:hAnsi="Times New Roman" w:cs="Times New Roman"/>
          <w:color w:val="000000"/>
          <w:spacing w:val="-2"/>
          <w:sz w:val="28"/>
          <w:szCs w:val="28"/>
        </w:rPr>
        <w:t>л</w:t>
      </w:r>
      <w:r w:rsidR="000251F4" w:rsidRPr="0028276C">
        <w:rPr>
          <w:rFonts w:ascii="Times New Roman" w:eastAsia="Times New Roman" w:hAnsi="Times New Roman" w:cs="Times New Roman"/>
          <w:color w:val="000000"/>
          <w:sz w:val="28"/>
          <w:szCs w:val="28"/>
        </w:rPr>
        <w:t>л</w:t>
      </w:r>
      <w:r w:rsidR="000251F4" w:rsidRPr="0028276C">
        <w:rPr>
          <w:rFonts w:ascii="Times New Roman" w:eastAsia="Times New Roman" w:hAnsi="Times New Roman" w:cs="Times New Roman"/>
          <w:color w:val="000000"/>
          <w:spacing w:val="-4"/>
          <w:sz w:val="28"/>
          <w:szCs w:val="28"/>
        </w:rPr>
        <w:t>е</w:t>
      </w:r>
      <w:r w:rsidR="000251F4" w:rsidRPr="0028276C">
        <w:rPr>
          <w:rFonts w:ascii="Times New Roman" w:eastAsia="Times New Roman" w:hAnsi="Times New Roman" w:cs="Times New Roman"/>
          <w:color w:val="000000"/>
          <w:sz w:val="28"/>
          <w:szCs w:val="28"/>
        </w:rPr>
        <w:t>ргия</w:t>
      </w:r>
      <w:r w:rsidR="000251F4" w:rsidRPr="0028276C">
        <w:rPr>
          <w:rFonts w:ascii="Times New Roman" w:eastAsia="Times New Roman" w:hAnsi="Times New Roman" w:cs="Times New Roman"/>
          <w:color w:val="000000"/>
          <w:spacing w:val="1"/>
          <w:sz w:val="28"/>
          <w:szCs w:val="28"/>
        </w:rPr>
        <w:t>л</w:t>
      </w:r>
      <w:r w:rsidR="000251F4" w:rsidRPr="0028276C">
        <w:rPr>
          <w:rFonts w:ascii="Times New Roman" w:eastAsia="Times New Roman" w:hAnsi="Times New Roman" w:cs="Times New Roman"/>
          <w:color w:val="000000"/>
          <w:sz w:val="28"/>
          <w:szCs w:val="28"/>
        </w:rPr>
        <w:t>ык</w:t>
      </w:r>
      <w:r w:rsidR="000251F4" w:rsidRPr="0028276C">
        <w:rPr>
          <w:rFonts w:ascii="Times New Roman" w:eastAsia="Times New Roman" w:hAnsi="Times New Roman" w:cs="Times New Roman"/>
          <w:color w:val="000000"/>
          <w:spacing w:val="106"/>
          <w:sz w:val="28"/>
          <w:szCs w:val="28"/>
        </w:rPr>
        <w:t xml:space="preserve"> </w:t>
      </w:r>
      <w:r w:rsidR="000251F4" w:rsidRPr="0028276C">
        <w:rPr>
          <w:rFonts w:ascii="Times New Roman" w:eastAsia="Times New Roman" w:hAnsi="Times New Roman" w:cs="Times New Roman"/>
          <w:color w:val="000000"/>
          <w:sz w:val="28"/>
          <w:szCs w:val="28"/>
        </w:rPr>
        <w:t>р</w:t>
      </w:r>
      <w:r w:rsidR="000251F4" w:rsidRPr="0028276C">
        <w:rPr>
          <w:rFonts w:ascii="Times New Roman" w:eastAsia="Times New Roman" w:hAnsi="Times New Roman" w:cs="Times New Roman"/>
          <w:color w:val="000000"/>
          <w:spacing w:val="-1"/>
          <w:sz w:val="28"/>
          <w:szCs w:val="28"/>
        </w:rPr>
        <w:t>ин</w:t>
      </w:r>
      <w:r w:rsidR="000251F4" w:rsidRPr="0028276C">
        <w:rPr>
          <w:rFonts w:ascii="Times New Roman" w:eastAsia="Times New Roman" w:hAnsi="Times New Roman" w:cs="Times New Roman"/>
          <w:color w:val="000000"/>
          <w:spacing w:val="-2"/>
          <w:sz w:val="28"/>
          <w:szCs w:val="28"/>
        </w:rPr>
        <w:t>и</w:t>
      </w:r>
      <w:r w:rsidR="000251F4" w:rsidRPr="0028276C">
        <w:rPr>
          <w:rFonts w:ascii="Times New Roman" w:eastAsia="Times New Roman" w:hAnsi="Times New Roman" w:cs="Times New Roman"/>
          <w:color w:val="000000"/>
          <w:sz w:val="28"/>
          <w:szCs w:val="28"/>
        </w:rPr>
        <w:t>т, ө</w:t>
      </w:r>
      <w:r w:rsidR="000251F4" w:rsidRPr="0028276C">
        <w:rPr>
          <w:rFonts w:ascii="Times New Roman" w:eastAsia="Times New Roman" w:hAnsi="Times New Roman" w:cs="Times New Roman"/>
          <w:color w:val="000000"/>
          <w:spacing w:val="-1"/>
          <w:sz w:val="28"/>
          <w:szCs w:val="28"/>
        </w:rPr>
        <w:t>н</w:t>
      </w:r>
      <w:r w:rsidR="000251F4" w:rsidRPr="0028276C">
        <w:rPr>
          <w:rFonts w:ascii="Times New Roman" w:eastAsia="Times New Roman" w:hAnsi="Times New Roman" w:cs="Times New Roman"/>
          <w:color w:val="000000"/>
          <w:sz w:val="28"/>
          <w:szCs w:val="28"/>
        </w:rPr>
        <w:t>өкөт</w:t>
      </w:r>
      <w:r w:rsidR="000251F4" w:rsidRPr="0028276C">
        <w:rPr>
          <w:rFonts w:ascii="Times New Roman" w:eastAsia="Times New Roman" w:hAnsi="Times New Roman" w:cs="Times New Roman"/>
          <w:color w:val="000000"/>
          <w:spacing w:val="150"/>
          <w:sz w:val="28"/>
          <w:szCs w:val="28"/>
        </w:rPr>
        <w:t xml:space="preserve"> </w:t>
      </w:r>
      <w:r w:rsidR="000251F4" w:rsidRPr="0028276C">
        <w:rPr>
          <w:rFonts w:ascii="Times New Roman" w:eastAsia="Times New Roman" w:hAnsi="Times New Roman" w:cs="Times New Roman"/>
          <w:color w:val="000000"/>
          <w:spacing w:val="1"/>
          <w:sz w:val="28"/>
          <w:szCs w:val="28"/>
        </w:rPr>
        <w:t>б</w:t>
      </w:r>
      <w:r w:rsidR="000251F4" w:rsidRPr="0028276C">
        <w:rPr>
          <w:rFonts w:ascii="Times New Roman" w:eastAsia="Times New Roman" w:hAnsi="Times New Roman" w:cs="Times New Roman"/>
          <w:color w:val="000000"/>
          <w:sz w:val="28"/>
          <w:szCs w:val="28"/>
        </w:rPr>
        <w:t>р</w:t>
      </w:r>
      <w:r w:rsidR="000251F4" w:rsidRPr="0028276C">
        <w:rPr>
          <w:rFonts w:ascii="Times New Roman" w:eastAsia="Times New Roman" w:hAnsi="Times New Roman" w:cs="Times New Roman"/>
          <w:color w:val="000000"/>
          <w:spacing w:val="-2"/>
          <w:sz w:val="28"/>
          <w:szCs w:val="28"/>
        </w:rPr>
        <w:t>он</w:t>
      </w:r>
      <w:r w:rsidR="000251F4" w:rsidRPr="0028276C">
        <w:rPr>
          <w:rFonts w:ascii="Times New Roman" w:eastAsia="Times New Roman" w:hAnsi="Times New Roman" w:cs="Times New Roman"/>
          <w:color w:val="000000"/>
          <w:sz w:val="28"/>
          <w:szCs w:val="28"/>
        </w:rPr>
        <w:t>х</w:t>
      </w:r>
      <w:r w:rsidR="000251F4" w:rsidRPr="0028276C">
        <w:rPr>
          <w:rFonts w:ascii="Times New Roman" w:eastAsia="Times New Roman" w:hAnsi="Times New Roman" w:cs="Times New Roman"/>
          <w:color w:val="000000"/>
          <w:spacing w:val="-2"/>
          <w:sz w:val="28"/>
          <w:szCs w:val="28"/>
        </w:rPr>
        <w:t>и</w:t>
      </w:r>
      <w:r w:rsidR="000251F4" w:rsidRPr="0028276C">
        <w:rPr>
          <w:rFonts w:ascii="Times New Roman" w:eastAsia="Times New Roman" w:hAnsi="Times New Roman" w:cs="Times New Roman"/>
          <w:color w:val="000000"/>
          <w:sz w:val="28"/>
          <w:szCs w:val="28"/>
        </w:rPr>
        <w:t>т</w:t>
      </w:r>
      <w:r w:rsidR="000251F4" w:rsidRPr="0028276C">
        <w:rPr>
          <w:rFonts w:ascii="Times New Roman" w:eastAsia="Times New Roman" w:hAnsi="Times New Roman" w:cs="Times New Roman"/>
          <w:color w:val="000000"/>
          <w:spacing w:val="1"/>
          <w:sz w:val="28"/>
          <w:szCs w:val="28"/>
        </w:rPr>
        <w:t>,</w:t>
      </w:r>
      <w:r w:rsidR="000251F4" w:rsidRPr="0028276C">
        <w:rPr>
          <w:rFonts w:ascii="Times New Roman" w:eastAsia="Times New Roman" w:hAnsi="Times New Roman" w:cs="Times New Roman"/>
          <w:color w:val="000000"/>
          <w:spacing w:val="151"/>
          <w:sz w:val="28"/>
          <w:szCs w:val="28"/>
        </w:rPr>
        <w:t xml:space="preserve"> </w:t>
      </w:r>
      <w:r w:rsidR="000251F4" w:rsidRPr="0028276C">
        <w:rPr>
          <w:rFonts w:ascii="Times New Roman" w:eastAsia="Times New Roman" w:hAnsi="Times New Roman" w:cs="Times New Roman"/>
          <w:color w:val="000000"/>
          <w:spacing w:val="1"/>
          <w:sz w:val="28"/>
          <w:szCs w:val="28"/>
        </w:rPr>
        <w:t>б</w:t>
      </w:r>
      <w:r w:rsidR="000251F4" w:rsidRPr="0028276C">
        <w:rPr>
          <w:rFonts w:ascii="Times New Roman" w:eastAsia="Times New Roman" w:hAnsi="Times New Roman" w:cs="Times New Roman"/>
          <w:color w:val="000000"/>
          <w:sz w:val="28"/>
          <w:szCs w:val="28"/>
        </w:rPr>
        <w:t>р</w:t>
      </w:r>
      <w:r w:rsidR="000251F4" w:rsidRPr="0028276C">
        <w:rPr>
          <w:rFonts w:ascii="Times New Roman" w:eastAsia="Times New Roman" w:hAnsi="Times New Roman" w:cs="Times New Roman"/>
          <w:color w:val="000000"/>
          <w:spacing w:val="-2"/>
          <w:sz w:val="28"/>
          <w:szCs w:val="28"/>
        </w:rPr>
        <w:t>он</w:t>
      </w:r>
      <w:r w:rsidR="000251F4" w:rsidRPr="0028276C">
        <w:rPr>
          <w:rFonts w:ascii="Times New Roman" w:eastAsia="Times New Roman" w:hAnsi="Times New Roman" w:cs="Times New Roman"/>
          <w:color w:val="000000"/>
          <w:sz w:val="28"/>
          <w:szCs w:val="28"/>
        </w:rPr>
        <w:t>х</w:t>
      </w:r>
      <w:r w:rsidR="000251F4" w:rsidRPr="0028276C">
        <w:rPr>
          <w:rFonts w:ascii="Times New Roman" w:eastAsia="Times New Roman" w:hAnsi="Times New Roman" w:cs="Times New Roman"/>
          <w:color w:val="000000"/>
          <w:spacing w:val="-1"/>
          <w:sz w:val="28"/>
          <w:szCs w:val="28"/>
        </w:rPr>
        <w:t>и</w:t>
      </w:r>
      <w:r w:rsidR="000251F4" w:rsidRPr="0028276C">
        <w:rPr>
          <w:rFonts w:ascii="Times New Roman" w:eastAsia="Times New Roman" w:hAnsi="Times New Roman" w:cs="Times New Roman"/>
          <w:color w:val="000000"/>
          <w:sz w:val="28"/>
          <w:szCs w:val="28"/>
        </w:rPr>
        <w:t>алдык</w:t>
      </w:r>
      <w:r w:rsidR="000251F4" w:rsidRPr="0028276C">
        <w:rPr>
          <w:rFonts w:ascii="Times New Roman" w:eastAsia="Times New Roman" w:hAnsi="Times New Roman" w:cs="Times New Roman"/>
          <w:color w:val="000000"/>
          <w:spacing w:val="153"/>
          <w:sz w:val="28"/>
          <w:szCs w:val="28"/>
        </w:rPr>
        <w:t xml:space="preserve"> </w:t>
      </w:r>
      <w:r w:rsidR="000251F4" w:rsidRPr="0028276C">
        <w:rPr>
          <w:rFonts w:ascii="Times New Roman" w:eastAsia="Times New Roman" w:hAnsi="Times New Roman" w:cs="Times New Roman"/>
          <w:color w:val="000000"/>
          <w:sz w:val="28"/>
          <w:szCs w:val="28"/>
        </w:rPr>
        <w:t>ас</w:t>
      </w:r>
      <w:r w:rsidR="000251F4" w:rsidRPr="0028276C">
        <w:rPr>
          <w:rFonts w:ascii="Times New Roman" w:eastAsia="Times New Roman" w:hAnsi="Times New Roman" w:cs="Times New Roman"/>
          <w:color w:val="000000"/>
          <w:spacing w:val="1"/>
          <w:sz w:val="28"/>
          <w:szCs w:val="28"/>
        </w:rPr>
        <w:t>т</w:t>
      </w:r>
      <w:r w:rsidR="000251F4" w:rsidRPr="0028276C">
        <w:rPr>
          <w:rFonts w:ascii="Times New Roman" w:eastAsia="Times New Roman" w:hAnsi="Times New Roman" w:cs="Times New Roman"/>
          <w:color w:val="000000"/>
          <w:sz w:val="28"/>
          <w:szCs w:val="28"/>
        </w:rPr>
        <w:t>ма</w:t>
      </w:r>
      <w:r w:rsidR="000251F4" w:rsidRPr="0028276C">
        <w:rPr>
          <w:rFonts w:ascii="Times New Roman" w:eastAsia="Times New Roman" w:hAnsi="Times New Roman" w:cs="Times New Roman"/>
          <w:color w:val="000000"/>
          <w:spacing w:val="149"/>
          <w:sz w:val="28"/>
          <w:szCs w:val="28"/>
        </w:rPr>
        <w:t xml:space="preserve"> </w:t>
      </w:r>
      <w:r w:rsidR="000251F4" w:rsidRPr="0028276C">
        <w:rPr>
          <w:rFonts w:ascii="Times New Roman" w:eastAsia="Times New Roman" w:hAnsi="Times New Roman" w:cs="Times New Roman"/>
          <w:color w:val="000000"/>
          <w:sz w:val="28"/>
          <w:szCs w:val="28"/>
        </w:rPr>
        <w:t>м</w:t>
      </w:r>
      <w:r w:rsidR="000251F4" w:rsidRPr="0028276C">
        <w:rPr>
          <w:rFonts w:ascii="Times New Roman" w:eastAsia="Times New Roman" w:hAnsi="Times New Roman" w:cs="Times New Roman"/>
          <w:color w:val="000000"/>
          <w:spacing w:val="-4"/>
          <w:sz w:val="28"/>
          <w:szCs w:val="28"/>
        </w:rPr>
        <w:t>е</w:t>
      </w:r>
      <w:r w:rsidR="000251F4" w:rsidRPr="0028276C">
        <w:rPr>
          <w:rFonts w:ascii="Times New Roman" w:eastAsia="Times New Roman" w:hAnsi="Times New Roman" w:cs="Times New Roman"/>
          <w:color w:val="000000"/>
          <w:spacing w:val="1"/>
          <w:sz w:val="28"/>
          <w:szCs w:val="28"/>
        </w:rPr>
        <w:t>н</w:t>
      </w:r>
      <w:r w:rsidR="000251F4" w:rsidRPr="0028276C">
        <w:rPr>
          <w:rFonts w:ascii="Times New Roman" w:eastAsia="Times New Roman" w:hAnsi="Times New Roman" w:cs="Times New Roman"/>
          <w:color w:val="000000"/>
          <w:sz w:val="28"/>
          <w:szCs w:val="28"/>
        </w:rPr>
        <w:t>ен о</w:t>
      </w:r>
      <w:r w:rsidR="000251F4" w:rsidRPr="0028276C">
        <w:rPr>
          <w:rFonts w:ascii="Times New Roman" w:eastAsia="Times New Roman" w:hAnsi="Times New Roman" w:cs="Times New Roman"/>
          <w:color w:val="000000"/>
          <w:spacing w:val="-2"/>
          <w:sz w:val="28"/>
          <w:szCs w:val="28"/>
        </w:rPr>
        <w:t>о</w:t>
      </w:r>
      <w:r w:rsidR="000251F4" w:rsidRPr="0028276C">
        <w:rPr>
          <w:rFonts w:ascii="Times New Roman" w:eastAsia="Times New Roman" w:hAnsi="Times New Roman" w:cs="Times New Roman"/>
          <w:color w:val="000000"/>
          <w:spacing w:val="1"/>
          <w:sz w:val="28"/>
          <w:szCs w:val="28"/>
        </w:rPr>
        <w:t>р</w:t>
      </w:r>
      <w:r w:rsidR="000251F4" w:rsidRPr="0028276C">
        <w:rPr>
          <w:rFonts w:ascii="Times New Roman" w:eastAsia="Times New Roman" w:hAnsi="Times New Roman" w:cs="Times New Roman"/>
          <w:color w:val="000000"/>
          <w:spacing w:val="-2"/>
          <w:sz w:val="28"/>
          <w:szCs w:val="28"/>
        </w:rPr>
        <w:t>у</w:t>
      </w:r>
      <w:r w:rsidR="000251F4" w:rsidRPr="0028276C">
        <w:rPr>
          <w:rFonts w:ascii="Times New Roman" w:eastAsia="Times New Roman" w:hAnsi="Times New Roman" w:cs="Times New Roman"/>
          <w:color w:val="000000"/>
          <w:sz w:val="28"/>
          <w:szCs w:val="28"/>
        </w:rPr>
        <w:t>га</w:t>
      </w:r>
      <w:r w:rsidR="000251F4" w:rsidRPr="0028276C">
        <w:rPr>
          <w:rFonts w:ascii="Times New Roman" w:eastAsia="Times New Roman" w:hAnsi="Times New Roman" w:cs="Times New Roman"/>
          <w:color w:val="000000"/>
          <w:spacing w:val="-1"/>
          <w:sz w:val="28"/>
          <w:szCs w:val="28"/>
        </w:rPr>
        <w:t>н</w:t>
      </w:r>
      <w:r w:rsidR="000251F4" w:rsidRPr="0028276C">
        <w:rPr>
          <w:rFonts w:ascii="Times New Roman" w:eastAsia="Times New Roman" w:hAnsi="Times New Roman" w:cs="Times New Roman"/>
          <w:color w:val="000000"/>
          <w:sz w:val="28"/>
          <w:szCs w:val="28"/>
        </w:rPr>
        <w:t>дардын</w:t>
      </w:r>
      <w:r w:rsidR="000251F4" w:rsidRPr="0028276C">
        <w:rPr>
          <w:rFonts w:ascii="Times New Roman" w:eastAsia="Times New Roman" w:hAnsi="Times New Roman" w:cs="Times New Roman"/>
          <w:color w:val="000000"/>
          <w:spacing w:val="60"/>
          <w:sz w:val="28"/>
          <w:szCs w:val="28"/>
        </w:rPr>
        <w:t xml:space="preserve"> </w:t>
      </w:r>
      <w:r w:rsidR="000251F4" w:rsidRPr="0028276C">
        <w:rPr>
          <w:rFonts w:ascii="Times New Roman" w:eastAsia="Times New Roman" w:hAnsi="Times New Roman" w:cs="Times New Roman"/>
          <w:color w:val="000000"/>
          <w:sz w:val="28"/>
          <w:szCs w:val="28"/>
        </w:rPr>
        <w:t>айыр</w:t>
      </w:r>
      <w:r w:rsidR="000251F4" w:rsidRPr="0028276C">
        <w:rPr>
          <w:rFonts w:ascii="Times New Roman" w:eastAsia="Times New Roman" w:hAnsi="Times New Roman" w:cs="Times New Roman"/>
          <w:color w:val="000000"/>
          <w:spacing w:val="-1"/>
          <w:sz w:val="28"/>
          <w:szCs w:val="28"/>
        </w:rPr>
        <w:t>м</w:t>
      </w:r>
      <w:r w:rsidR="000251F4" w:rsidRPr="0028276C">
        <w:rPr>
          <w:rFonts w:ascii="Times New Roman" w:eastAsia="Times New Roman" w:hAnsi="Times New Roman" w:cs="Times New Roman"/>
          <w:color w:val="000000"/>
          <w:spacing w:val="1"/>
          <w:sz w:val="28"/>
          <w:szCs w:val="28"/>
        </w:rPr>
        <w:t>а</w:t>
      </w:r>
      <w:r w:rsidR="000251F4" w:rsidRPr="0028276C">
        <w:rPr>
          <w:rFonts w:ascii="Times New Roman" w:eastAsia="Times New Roman" w:hAnsi="Times New Roman" w:cs="Times New Roman"/>
          <w:color w:val="000000"/>
          <w:sz w:val="28"/>
          <w:szCs w:val="28"/>
        </w:rPr>
        <w:t>чылык</w:t>
      </w:r>
      <w:r w:rsidR="000251F4" w:rsidRPr="0028276C">
        <w:rPr>
          <w:rFonts w:ascii="Times New Roman" w:eastAsia="Times New Roman" w:hAnsi="Times New Roman" w:cs="Times New Roman"/>
          <w:color w:val="000000"/>
          <w:spacing w:val="1"/>
          <w:sz w:val="28"/>
          <w:szCs w:val="28"/>
        </w:rPr>
        <w:t>тары</w:t>
      </w:r>
      <w:r w:rsidR="000251F4" w:rsidRPr="0028276C">
        <w:rPr>
          <w:rFonts w:ascii="Times New Roman" w:eastAsia="Times New Roman" w:hAnsi="Times New Roman" w:cs="Times New Roman"/>
          <w:color w:val="000000"/>
          <w:spacing w:val="61"/>
          <w:sz w:val="28"/>
          <w:szCs w:val="28"/>
        </w:rPr>
        <w:t xml:space="preserve"> </w:t>
      </w:r>
      <w:r w:rsidR="000251F4" w:rsidRPr="0028276C">
        <w:rPr>
          <w:rFonts w:ascii="Times New Roman" w:eastAsia="Times New Roman" w:hAnsi="Times New Roman" w:cs="Times New Roman"/>
          <w:color w:val="000000"/>
          <w:sz w:val="28"/>
          <w:szCs w:val="28"/>
        </w:rPr>
        <w:t>а</w:t>
      </w:r>
      <w:r w:rsidR="000251F4" w:rsidRPr="0028276C">
        <w:rPr>
          <w:rFonts w:ascii="Times New Roman" w:eastAsia="Times New Roman" w:hAnsi="Times New Roman" w:cs="Times New Roman"/>
          <w:color w:val="000000"/>
          <w:spacing w:val="-1"/>
          <w:sz w:val="28"/>
          <w:szCs w:val="28"/>
        </w:rPr>
        <w:t>н</w:t>
      </w:r>
      <w:r w:rsidR="000251F4" w:rsidRPr="0028276C">
        <w:rPr>
          <w:rFonts w:ascii="Times New Roman" w:eastAsia="Times New Roman" w:hAnsi="Times New Roman" w:cs="Times New Roman"/>
          <w:color w:val="000000"/>
          <w:sz w:val="28"/>
          <w:szCs w:val="28"/>
        </w:rPr>
        <w:t>ык</w:t>
      </w:r>
      <w:r w:rsidR="000251F4" w:rsidRPr="0028276C">
        <w:rPr>
          <w:rFonts w:ascii="Times New Roman" w:eastAsia="Times New Roman" w:hAnsi="Times New Roman" w:cs="Times New Roman"/>
          <w:color w:val="000000"/>
          <w:spacing w:val="1"/>
          <w:sz w:val="28"/>
          <w:szCs w:val="28"/>
        </w:rPr>
        <w:t>т</w:t>
      </w:r>
      <w:r w:rsidR="000251F4" w:rsidRPr="0028276C">
        <w:rPr>
          <w:rFonts w:ascii="Times New Roman" w:eastAsia="Times New Roman" w:hAnsi="Times New Roman" w:cs="Times New Roman"/>
          <w:color w:val="000000"/>
          <w:sz w:val="28"/>
          <w:szCs w:val="28"/>
        </w:rPr>
        <w:t>ал</w:t>
      </w:r>
      <w:r w:rsidR="000251F4" w:rsidRPr="0028276C">
        <w:rPr>
          <w:rFonts w:ascii="Times New Roman" w:eastAsia="Times New Roman" w:hAnsi="Times New Roman" w:cs="Times New Roman"/>
          <w:color w:val="000000"/>
          <w:spacing w:val="1"/>
          <w:sz w:val="28"/>
          <w:szCs w:val="28"/>
        </w:rPr>
        <w:t>г</w:t>
      </w:r>
      <w:r w:rsidR="000251F4" w:rsidRPr="0028276C">
        <w:rPr>
          <w:rFonts w:ascii="Times New Roman" w:eastAsia="Times New Roman" w:hAnsi="Times New Roman" w:cs="Times New Roman"/>
          <w:color w:val="000000"/>
          <w:sz w:val="28"/>
          <w:szCs w:val="28"/>
        </w:rPr>
        <w:t>а</w:t>
      </w:r>
      <w:r w:rsidR="000251F4" w:rsidRPr="0028276C">
        <w:rPr>
          <w:rFonts w:ascii="Times New Roman" w:eastAsia="Times New Roman" w:hAnsi="Times New Roman" w:cs="Times New Roman"/>
          <w:color w:val="000000"/>
          <w:spacing w:val="-1"/>
          <w:sz w:val="28"/>
          <w:szCs w:val="28"/>
        </w:rPr>
        <w:t>н</w:t>
      </w:r>
      <w:r w:rsidR="000251F4" w:rsidRPr="0028276C">
        <w:rPr>
          <w:rFonts w:ascii="Times New Roman" w:eastAsia="Times New Roman" w:hAnsi="Times New Roman" w:cs="Times New Roman"/>
          <w:color w:val="000000"/>
          <w:sz w:val="28"/>
          <w:szCs w:val="28"/>
        </w:rPr>
        <w:t>.</w:t>
      </w:r>
      <w:r w:rsidR="000251F4" w:rsidRPr="0028276C">
        <w:rPr>
          <w:rFonts w:ascii="Times New Roman" w:eastAsia="Times New Roman" w:hAnsi="Times New Roman" w:cs="Times New Roman"/>
          <w:color w:val="000000"/>
          <w:spacing w:val="58"/>
          <w:sz w:val="28"/>
          <w:szCs w:val="28"/>
        </w:rPr>
        <w:t xml:space="preserve"> </w:t>
      </w:r>
      <w:r w:rsidR="000251F4" w:rsidRPr="0028276C">
        <w:rPr>
          <w:rFonts w:ascii="Times New Roman" w:eastAsia="Times New Roman" w:hAnsi="Times New Roman" w:cs="Times New Roman"/>
          <w:color w:val="000000"/>
          <w:spacing w:val="2"/>
          <w:sz w:val="28"/>
          <w:szCs w:val="28"/>
        </w:rPr>
        <w:t>О</w:t>
      </w:r>
      <w:r w:rsidR="000251F4" w:rsidRPr="0028276C">
        <w:rPr>
          <w:rFonts w:ascii="Times New Roman" w:eastAsia="Times New Roman" w:hAnsi="Times New Roman" w:cs="Times New Roman"/>
          <w:color w:val="000000"/>
          <w:sz w:val="28"/>
          <w:szCs w:val="28"/>
        </w:rPr>
        <w:t>ш</w:t>
      </w:r>
      <w:r w:rsidR="000251F4" w:rsidRPr="0028276C">
        <w:rPr>
          <w:rFonts w:ascii="Times New Roman" w:eastAsia="Times New Roman" w:hAnsi="Times New Roman" w:cs="Times New Roman"/>
          <w:color w:val="000000"/>
          <w:spacing w:val="-3"/>
          <w:sz w:val="28"/>
          <w:szCs w:val="28"/>
        </w:rPr>
        <w:t>о</w:t>
      </w:r>
      <w:r w:rsidR="000251F4" w:rsidRPr="0028276C">
        <w:rPr>
          <w:rFonts w:ascii="Times New Roman" w:eastAsia="Times New Roman" w:hAnsi="Times New Roman" w:cs="Times New Roman"/>
          <w:color w:val="000000"/>
          <w:sz w:val="28"/>
          <w:szCs w:val="28"/>
        </w:rPr>
        <w:t>л</w:t>
      </w:r>
      <w:r w:rsidR="000251F4" w:rsidRPr="0028276C">
        <w:rPr>
          <w:rFonts w:ascii="Times New Roman" w:eastAsia="Times New Roman" w:hAnsi="Times New Roman" w:cs="Times New Roman"/>
          <w:color w:val="000000"/>
          <w:spacing w:val="61"/>
          <w:sz w:val="28"/>
          <w:szCs w:val="28"/>
        </w:rPr>
        <w:t xml:space="preserve"> </w:t>
      </w:r>
      <w:r w:rsidR="000251F4" w:rsidRPr="0028276C">
        <w:rPr>
          <w:rFonts w:ascii="Times New Roman" w:eastAsia="Times New Roman" w:hAnsi="Times New Roman" w:cs="Times New Roman"/>
          <w:color w:val="000000"/>
          <w:sz w:val="28"/>
          <w:szCs w:val="28"/>
        </w:rPr>
        <w:t>эле</w:t>
      </w:r>
      <w:r w:rsidR="000251F4" w:rsidRPr="0028276C">
        <w:rPr>
          <w:rFonts w:ascii="Times New Roman" w:eastAsia="Times New Roman" w:hAnsi="Times New Roman" w:cs="Times New Roman"/>
          <w:color w:val="000000"/>
          <w:spacing w:val="62"/>
          <w:sz w:val="28"/>
          <w:szCs w:val="28"/>
        </w:rPr>
        <w:t xml:space="preserve"> </w:t>
      </w:r>
      <w:r w:rsidR="000251F4" w:rsidRPr="0028276C">
        <w:rPr>
          <w:rFonts w:ascii="Times New Roman" w:eastAsia="Times New Roman" w:hAnsi="Times New Roman" w:cs="Times New Roman"/>
          <w:color w:val="000000"/>
          <w:spacing w:val="-6"/>
          <w:sz w:val="28"/>
          <w:szCs w:val="28"/>
        </w:rPr>
        <w:t>у</w:t>
      </w:r>
      <w:r w:rsidR="000251F4" w:rsidRPr="0028276C">
        <w:rPr>
          <w:rFonts w:ascii="Times New Roman" w:eastAsia="Times New Roman" w:hAnsi="Times New Roman" w:cs="Times New Roman"/>
          <w:color w:val="000000"/>
          <w:spacing w:val="1"/>
          <w:sz w:val="28"/>
          <w:szCs w:val="28"/>
        </w:rPr>
        <w:t>ч</w:t>
      </w:r>
      <w:r w:rsidR="000251F4" w:rsidRPr="0028276C">
        <w:rPr>
          <w:rFonts w:ascii="Times New Roman" w:eastAsia="Times New Roman" w:hAnsi="Times New Roman" w:cs="Times New Roman"/>
          <w:color w:val="000000"/>
          <w:spacing w:val="-2"/>
          <w:sz w:val="28"/>
          <w:szCs w:val="28"/>
        </w:rPr>
        <w:t>у</w:t>
      </w:r>
      <w:r w:rsidR="000251F4" w:rsidRPr="0028276C">
        <w:rPr>
          <w:rFonts w:ascii="Times New Roman" w:eastAsia="Times New Roman" w:hAnsi="Times New Roman" w:cs="Times New Roman"/>
          <w:color w:val="000000"/>
          <w:sz w:val="28"/>
          <w:szCs w:val="28"/>
        </w:rPr>
        <w:t>рда</w:t>
      </w:r>
      <w:r w:rsidR="000251F4" w:rsidRPr="0028276C">
        <w:rPr>
          <w:rFonts w:ascii="Times New Roman" w:eastAsia="Times New Roman" w:hAnsi="Times New Roman" w:cs="Times New Roman"/>
          <w:color w:val="000000"/>
          <w:spacing w:val="65"/>
          <w:sz w:val="28"/>
          <w:szCs w:val="28"/>
        </w:rPr>
        <w:t xml:space="preserve"> </w:t>
      </w:r>
      <w:r w:rsidR="004A0B15" w:rsidRPr="0028276C">
        <w:rPr>
          <w:rFonts w:ascii="Times New Roman" w:eastAsia="Times New Roman" w:hAnsi="Times New Roman" w:cs="Times New Roman"/>
          <w:color w:val="000000"/>
          <w:sz w:val="28"/>
          <w:szCs w:val="28"/>
        </w:rPr>
        <w:t>а</w:t>
      </w:r>
      <w:r w:rsidR="004A0B15" w:rsidRPr="0028276C">
        <w:rPr>
          <w:rFonts w:ascii="Times New Roman" w:eastAsia="Times New Roman" w:hAnsi="Times New Roman" w:cs="Times New Roman"/>
          <w:color w:val="000000"/>
          <w:spacing w:val="1"/>
          <w:sz w:val="28"/>
          <w:szCs w:val="28"/>
        </w:rPr>
        <w:t>б</w:t>
      </w:r>
      <w:r w:rsidR="004A0B15" w:rsidRPr="0028276C">
        <w:rPr>
          <w:rFonts w:ascii="Times New Roman" w:eastAsia="Times New Roman" w:hAnsi="Times New Roman" w:cs="Times New Roman"/>
          <w:color w:val="000000"/>
          <w:sz w:val="28"/>
          <w:szCs w:val="28"/>
        </w:rPr>
        <w:t>а</w:t>
      </w:r>
      <w:r w:rsidR="004A0B15" w:rsidRPr="0028276C">
        <w:rPr>
          <w:rFonts w:ascii="Times New Roman" w:eastAsia="Times New Roman" w:hAnsi="Times New Roman" w:cs="Times New Roman"/>
          <w:color w:val="000000"/>
          <w:spacing w:val="-1"/>
          <w:sz w:val="28"/>
          <w:szCs w:val="28"/>
        </w:rPr>
        <w:t>н</w:t>
      </w:r>
      <w:r w:rsidR="004A0B15" w:rsidRPr="0028276C">
        <w:rPr>
          <w:rFonts w:ascii="Times New Roman" w:eastAsia="Times New Roman" w:hAnsi="Times New Roman" w:cs="Times New Roman"/>
          <w:color w:val="000000"/>
          <w:sz w:val="28"/>
          <w:szCs w:val="28"/>
        </w:rPr>
        <w:t>ын</w:t>
      </w:r>
      <w:r w:rsidR="004A0B15" w:rsidRPr="0028276C">
        <w:rPr>
          <w:rFonts w:ascii="Times New Roman" w:eastAsia="Times New Roman" w:hAnsi="Times New Roman" w:cs="Times New Roman"/>
          <w:color w:val="000000"/>
          <w:spacing w:val="15"/>
          <w:sz w:val="28"/>
          <w:szCs w:val="28"/>
        </w:rPr>
        <w:t xml:space="preserve"> </w:t>
      </w:r>
      <w:r w:rsidR="004A0B15" w:rsidRPr="0028276C">
        <w:rPr>
          <w:rFonts w:ascii="Times New Roman" w:eastAsia="Times New Roman" w:hAnsi="Times New Roman" w:cs="Times New Roman"/>
          <w:color w:val="000000"/>
          <w:spacing w:val="1"/>
          <w:sz w:val="28"/>
          <w:szCs w:val="28"/>
        </w:rPr>
        <w:t>б</w:t>
      </w:r>
      <w:r w:rsidR="004A0B15" w:rsidRPr="0028276C">
        <w:rPr>
          <w:rFonts w:ascii="Times New Roman" w:eastAsia="Times New Roman" w:hAnsi="Times New Roman" w:cs="Times New Roman"/>
          <w:color w:val="000000"/>
          <w:spacing w:val="-7"/>
          <w:sz w:val="28"/>
          <w:szCs w:val="28"/>
        </w:rPr>
        <w:t>у</w:t>
      </w:r>
      <w:r w:rsidR="004A0B15" w:rsidRPr="0028276C">
        <w:rPr>
          <w:rFonts w:ascii="Times New Roman" w:eastAsia="Times New Roman" w:hAnsi="Times New Roman" w:cs="Times New Roman"/>
          <w:color w:val="000000"/>
          <w:sz w:val="28"/>
          <w:szCs w:val="28"/>
        </w:rPr>
        <w:t>лг</w:t>
      </w:r>
      <w:r w:rsidR="004A0B15" w:rsidRPr="0028276C">
        <w:rPr>
          <w:rFonts w:ascii="Times New Roman" w:eastAsia="Times New Roman" w:hAnsi="Times New Roman" w:cs="Times New Roman"/>
          <w:color w:val="000000"/>
          <w:spacing w:val="4"/>
          <w:sz w:val="28"/>
          <w:szCs w:val="28"/>
        </w:rPr>
        <w:t>а</w:t>
      </w:r>
      <w:r w:rsidR="004A0B15" w:rsidRPr="0028276C">
        <w:rPr>
          <w:rFonts w:ascii="Times New Roman" w:eastAsia="Times New Roman" w:hAnsi="Times New Roman" w:cs="Times New Roman"/>
          <w:color w:val="000000"/>
          <w:spacing w:val="-1"/>
          <w:sz w:val="28"/>
          <w:szCs w:val="28"/>
        </w:rPr>
        <w:t>н</w:t>
      </w:r>
      <w:r w:rsidR="004A0B15" w:rsidRPr="0028276C">
        <w:rPr>
          <w:rFonts w:ascii="Times New Roman" w:eastAsia="Times New Roman" w:hAnsi="Times New Roman" w:cs="Times New Roman"/>
          <w:color w:val="000000"/>
          <w:sz w:val="28"/>
          <w:szCs w:val="28"/>
        </w:rPr>
        <w:t>ышы</w:t>
      </w:r>
      <w:r w:rsidR="004A0B15" w:rsidRPr="0028276C">
        <w:rPr>
          <w:rFonts w:ascii="Times New Roman" w:eastAsia="Times New Roman" w:hAnsi="Times New Roman" w:cs="Times New Roman"/>
          <w:color w:val="000000"/>
          <w:spacing w:val="18"/>
          <w:sz w:val="28"/>
          <w:szCs w:val="28"/>
        </w:rPr>
        <w:t xml:space="preserve"> </w:t>
      </w:r>
      <w:r w:rsidR="004A0B15" w:rsidRPr="0028276C">
        <w:rPr>
          <w:rFonts w:ascii="Times New Roman" w:eastAsia="Times New Roman" w:hAnsi="Times New Roman" w:cs="Times New Roman"/>
          <w:color w:val="000000"/>
          <w:spacing w:val="-1"/>
          <w:sz w:val="28"/>
          <w:szCs w:val="28"/>
        </w:rPr>
        <w:t>ж</w:t>
      </w:r>
      <w:r w:rsidR="004A0B15" w:rsidRPr="0028276C">
        <w:rPr>
          <w:rFonts w:ascii="Times New Roman" w:eastAsia="Times New Roman" w:hAnsi="Times New Roman" w:cs="Times New Roman"/>
          <w:color w:val="000000"/>
          <w:spacing w:val="-3"/>
          <w:sz w:val="28"/>
          <w:szCs w:val="28"/>
        </w:rPr>
        <w:t>о</w:t>
      </w:r>
      <w:r w:rsidR="004A0B15" w:rsidRPr="0028276C">
        <w:rPr>
          <w:rFonts w:ascii="Times New Roman" w:eastAsia="Times New Roman" w:hAnsi="Times New Roman" w:cs="Times New Roman"/>
          <w:color w:val="000000"/>
          <w:spacing w:val="4"/>
          <w:sz w:val="28"/>
          <w:szCs w:val="28"/>
        </w:rPr>
        <w:t>г</w:t>
      </w:r>
      <w:r w:rsidR="004A0B15" w:rsidRPr="0028276C">
        <w:rPr>
          <w:rFonts w:ascii="Times New Roman" w:eastAsia="Times New Roman" w:hAnsi="Times New Roman" w:cs="Times New Roman"/>
          <w:color w:val="000000"/>
          <w:spacing w:val="-3"/>
          <w:sz w:val="28"/>
          <w:szCs w:val="28"/>
        </w:rPr>
        <w:t>о</w:t>
      </w:r>
      <w:r w:rsidR="004A0B15" w:rsidRPr="0028276C">
        <w:rPr>
          <w:rFonts w:ascii="Times New Roman" w:eastAsia="Times New Roman" w:hAnsi="Times New Roman" w:cs="Times New Roman"/>
          <w:color w:val="000000"/>
          <w:spacing w:val="2"/>
          <w:sz w:val="28"/>
          <w:szCs w:val="28"/>
        </w:rPr>
        <w:t>р</w:t>
      </w:r>
      <w:r w:rsidR="004A0B15" w:rsidRPr="0028276C">
        <w:rPr>
          <w:rFonts w:ascii="Times New Roman" w:eastAsia="Times New Roman" w:hAnsi="Times New Roman" w:cs="Times New Roman"/>
          <w:color w:val="000000"/>
          <w:sz w:val="28"/>
          <w:szCs w:val="28"/>
        </w:rPr>
        <w:t>у</w:t>
      </w:r>
      <w:r w:rsidR="004A0B15" w:rsidRPr="0028276C">
        <w:rPr>
          <w:rFonts w:ascii="Times New Roman" w:eastAsia="Times New Roman" w:hAnsi="Times New Roman" w:cs="Times New Roman"/>
          <w:color w:val="000000"/>
          <w:spacing w:val="10"/>
          <w:sz w:val="28"/>
          <w:szCs w:val="28"/>
        </w:rPr>
        <w:t xml:space="preserve"> </w:t>
      </w:r>
      <w:r w:rsidR="004A0B15" w:rsidRPr="0028276C">
        <w:rPr>
          <w:rFonts w:ascii="Times New Roman" w:eastAsia="Times New Roman" w:hAnsi="Times New Roman" w:cs="Times New Roman"/>
          <w:color w:val="000000"/>
          <w:spacing w:val="1"/>
          <w:sz w:val="28"/>
          <w:szCs w:val="28"/>
        </w:rPr>
        <w:t>б</w:t>
      </w:r>
      <w:r w:rsidR="004A0B15" w:rsidRPr="0028276C">
        <w:rPr>
          <w:rFonts w:ascii="Times New Roman" w:eastAsia="Times New Roman" w:hAnsi="Times New Roman" w:cs="Times New Roman"/>
          <w:color w:val="000000"/>
          <w:spacing w:val="-3"/>
          <w:sz w:val="28"/>
          <w:szCs w:val="28"/>
        </w:rPr>
        <w:t>о</w:t>
      </w:r>
      <w:r w:rsidR="004A0B15" w:rsidRPr="0028276C">
        <w:rPr>
          <w:rFonts w:ascii="Times New Roman" w:eastAsia="Times New Roman" w:hAnsi="Times New Roman" w:cs="Times New Roman"/>
          <w:color w:val="000000"/>
          <w:sz w:val="28"/>
          <w:szCs w:val="28"/>
        </w:rPr>
        <w:t>л</w:t>
      </w:r>
      <w:r w:rsidR="004A0B15" w:rsidRPr="0028276C">
        <w:rPr>
          <w:rFonts w:ascii="Times New Roman" w:eastAsia="Times New Roman" w:hAnsi="Times New Roman" w:cs="Times New Roman"/>
          <w:color w:val="000000"/>
          <w:spacing w:val="5"/>
          <w:sz w:val="28"/>
          <w:szCs w:val="28"/>
        </w:rPr>
        <w:t>г</w:t>
      </w:r>
      <w:r w:rsidR="004A0B15" w:rsidRPr="0028276C">
        <w:rPr>
          <w:rFonts w:ascii="Times New Roman" w:eastAsia="Times New Roman" w:hAnsi="Times New Roman" w:cs="Times New Roman"/>
          <w:color w:val="000000"/>
          <w:sz w:val="28"/>
          <w:szCs w:val="28"/>
        </w:rPr>
        <w:t>он</w:t>
      </w:r>
      <w:r w:rsidR="004A0B15" w:rsidRPr="0028276C">
        <w:rPr>
          <w:rFonts w:ascii="Times New Roman" w:eastAsia="Times New Roman" w:hAnsi="Times New Roman" w:cs="Times New Roman"/>
          <w:color w:val="000000"/>
          <w:spacing w:val="16"/>
          <w:sz w:val="28"/>
          <w:szCs w:val="28"/>
        </w:rPr>
        <w:t xml:space="preserve"> </w:t>
      </w:r>
      <w:r w:rsidR="004A0B15" w:rsidRPr="0028276C">
        <w:rPr>
          <w:rFonts w:ascii="Times New Roman" w:eastAsia="Times New Roman" w:hAnsi="Times New Roman" w:cs="Times New Roman"/>
          <w:color w:val="000000"/>
          <w:sz w:val="28"/>
          <w:szCs w:val="28"/>
        </w:rPr>
        <w:t>аймактардын</w:t>
      </w:r>
      <w:r w:rsidR="004A0B15" w:rsidRPr="0028276C">
        <w:rPr>
          <w:rFonts w:ascii="Times New Roman" w:eastAsia="Times New Roman" w:hAnsi="Times New Roman" w:cs="Times New Roman"/>
          <w:color w:val="000000"/>
          <w:spacing w:val="16"/>
          <w:sz w:val="28"/>
          <w:szCs w:val="28"/>
        </w:rPr>
        <w:t xml:space="preserve"> </w:t>
      </w:r>
      <w:r w:rsidR="004A0B15" w:rsidRPr="0028276C">
        <w:rPr>
          <w:rFonts w:ascii="Times New Roman" w:eastAsia="Times New Roman" w:hAnsi="Times New Roman" w:cs="Times New Roman"/>
          <w:color w:val="000000"/>
          <w:spacing w:val="-1"/>
          <w:sz w:val="28"/>
          <w:szCs w:val="28"/>
        </w:rPr>
        <w:t>ж</w:t>
      </w:r>
      <w:r w:rsidR="004A0B15" w:rsidRPr="0028276C">
        <w:rPr>
          <w:rFonts w:ascii="Times New Roman" w:eastAsia="Times New Roman" w:hAnsi="Times New Roman" w:cs="Times New Roman"/>
          <w:color w:val="000000"/>
          <w:sz w:val="28"/>
          <w:szCs w:val="28"/>
        </w:rPr>
        <w:t>ашо</w:t>
      </w:r>
      <w:r w:rsidR="004A0B15" w:rsidRPr="0028276C">
        <w:rPr>
          <w:rFonts w:ascii="Times New Roman" w:eastAsia="Times New Roman" w:hAnsi="Times New Roman" w:cs="Times New Roman"/>
          <w:color w:val="000000"/>
          <w:spacing w:val="-3"/>
          <w:sz w:val="28"/>
          <w:szCs w:val="28"/>
        </w:rPr>
        <w:t>о</w:t>
      </w:r>
      <w:r w:rsidR="004A0B15" w:rsidRPr="0028276C">
        <w:rPr>
          <w:rFonts w:ascii="Times New Roman" w:eastAsia="Times New Roman" w:hAnsi="Times New Roman" w:cs="Times New Roman"/>
          <w:color w:val="000000"/>
          <w:spacing w:val="2"/>
          <w:sz w:val="28"/>
          <w:szCs w:val="28"/>
        </w:rPr>
        <w:t>ч</w:t>
      </w:r>
      <w:r w:rsidR="004A0B15" w:rsidRPr="0028276C">
        <w:rPr>
          <w:rFonts w:ascii="Times New Roman" w:eastAsia="Times New Roman" w:hAnsi="Times New Roman" w:cs="Times New Roman"/>
          <w:color w:val="000000"/>
          <w:spacing w:val="-3"/>
          <w:sz w:val="28"/>
          <w:szCs w:val="28"/>
        </w:rPr>
        <w:t>у</w:t>
      </w:r>
      <w:r w:rsidR="004A0B15" w:rsidRPr="0028276C">
        <w:rPr>
          <w:rFonts w:ascii="Times New Roman" w:eastAsia="Times New Roman" w:hAnsi="Times New Roman" w:cs="Times New Roman"/>
          <w:color w:val="000000"/>
          <w:sz w:val="28"/>
          <w:szCs w:val="28"/>
        </w:rPr>
        <w:t>лары</w:t>
      </w:r>
      <w:r w:rsidR="004A0B15" w:rsidRPr="0028276C">
        <w:rPr>
          <w:rFonts w:ascii="Times New Roman" w:eastAsia="Times New Roman" w:hAnsi="Times New Roman" w:cs="Times New Roman"/>
          <w:color w:val="000000"/>
          <w:spacing w:val="-1"/>
          <w:sz w:val="28"/>
          <w:szCs w:val="28"/>
        </w:rPr>
        <w:t>н</w:t>
      </w:r>
      <w:r w:rsidR="004A0B15" w:rsidRPr="0028276C">
        <w:rPr>
          <w:rFonts w:ascii="Times New Roman" w:eastAsia="Times New Roman" w:hAnsi="Times New Roman" w:cs="Times New Roman"/>
          <w:color w:val="000000"/>
          <w:sz w:val="28"/>
          <w:szCs w:val="28"/>
        </w:rPr>
        <w:t>да</w:t>
      </w:r>
      <w:r w:rsidR="004A0B15" w:rsidRPr="0028276C">
        <w:rPr>
          <w:rFonts w:ascii="Times New Roman" w:eastAsia="Times New Roman" w:hAnsi="Times New Roman" w:cs="Times New Roman"/>
          <w:color w:val="000000"/>
          <w:spacing w:val="26"/>
          <w:sz w:val="28"/>
          <w:szCs w:val="28"/>
        </w:rPr>
        <w:t xml:space="preserve"> </w:t>
      </w:r>
      <w:r w:rsidR="000251F4" w:rsidRPr="0028276C">
        <w:rPr>
          <w:rFonts w:ascii="Times New Roman" w:eastAsia="Times New Roman" w:hAnsi="Times New Roman" w:cs="Times New Roman"/>
          <w:color w:val="000000"/>
          <w:spacing w:val="1"/>
          <w:sz w:val="28"/>
          <w:szCs w:val="28"/>
        </w:rPr>
        <w:t>д</w:t>
      </w:r>
      <w:r w:rsidR="000251F4" w:rsidRPr="0028276C">
        <w:rPr>
          <w:rFonts w:ascii="Times New Roman" w:eastAsia="Times New Roman" w:hAnsi="Times New Roman" w:cs="Times New Roman"/>
          <w:color w:val="000000"/>
          <w:spacing w:val="-3"/>
          <w:sz w:val="28"/>
          <w:szCs w:val="28"/>
        </w:rPr>
        <w:t>е</w:t>
      </w:r>
      <w:r w:rsidR="000251F4" w:rsidRPr="0028276C">
        <w:rPr>
          <w:rFonts w:ascii="Times New Roman" w:eastAsia="Times New Roman" w:hAnsi="Times New Roman" w:cs="Times New Roman"/>
          <w:color w:val="000000"/>
          <w:sz w:val="28"/>
          <w:szCs w:val="28"/>
        </w:rPr>
        <w:t>м</w:t>
      </w:r>
      <w:r w:rsidR="000251F4" w:rsidRPr="0028276C">
        <w:rPr>
          <w:rFonts w:ascii="Times New Roman" w:eastAsia="Times New Roman" w:hAnsi="Times New Roman" w:cs="Times New Roman"/>
          <w:color w:val="000000"/>
          <w:spacing w:val="70"/>
          <w:sz w:val="28"/>
          <w:szCs w:val="28"/>
        </w:rPr>
        <w:t xml:space="preserve"> </w:t>
      </w:r>
      <w:r w:rsidR="000251F4" w:rsidRPr="0028276C">
        <w:rPr>
          <w:rFonts w:ascii="Times New Roman" w:eastAsia="Times New Roman" w:hAnsi="Times New Roman" w:cs="Times New Roman"/>
          <w:color w:val="000000"/>
          <w:sz w:val="28"/>
          <w:szCs w:val="28"/>
        </w:rPr>
        <w:t>а</w:t>
      </w:r>
      <w:r w:rsidR="000251F4" w:rsidRPr="0028276C">
        <w:rPr>
          <w:rFonts w:ascii="Times New Roman" w:eastAsia="Times New Roman" w:hAnsi="Times New Roman" w:cs="Times New Roman"/>
          <w:color w:val="000000"/>
          <w:spacing w:val="4"/>
          <w:sz w:val="28"/>
          <w:szCs w:val="28"/>
        </w:rPr>
        <w:t>л</w:t>
      </w:r>
      <w:r w:rsidR="000251F4" w:rsidRPr="0028276C">
        <w:rPr>
          <w:rFonts w:ascii="Times New Roman" w:eastAsia="Times New Roman" w:hAnsi="Times New Roman" w:cs="Times New Roman"/>
          <w:color w:val="000000"/>
          <w:sz w:val="28"/>
          <w:szCs w:val="28"/>
        </w:rPr>
        <w:t xml:space="preserve">уу </w:t>
      </w:r>
      <w:r w:rsidR="000251F4" w:rsidRPr="0028276C">
        <w:rPr>
          <w:rFonts w:ascii="Times New Roman" w:eastAsia="Times New Roman" w:hAnsi="Times New Roman" w:cs="Times New Roman"/>
          <w:color w:val="000000"/>
          <w:spacing w:val="-3"/>
          <w:sz w:val="28"/>
          <w:szCs w:val="28"/>
        </w:rPr>
        <w:t>о</w:t>
      </w:r>
      <w:r w:rsidR="000251F4" w:rsidRPr="0028276C">
        <w:rPr>
          <w:rFonts w:ascii="Times New Roman" w:eastAsia="Times New Roman" w:hAnsi="Times New Roman" w:cs="Times New Roman"/>
          <w:color w:val="000000"/>
          <w:sz w:val="28"/>
          <w:szCs w:val="28"/>
        </w:rPr>
        <w:t>рга</w:t>
      </w:r>
      <w:r w:rsidR="000251F4" w:rsidRPr="0028276C">
        <w:rPr>
          <w:rFonts w:ascii="Times New Roman" w:eastAsia="Times New Roman" w:hAnsi="Times New Roman" w:cs="Times New Roman"/>
          <w:color w:val="000000"/>
          <w:spacing w:val="-2"/>
          <w:sz w:val="28"/>
          <w:szCs w:val="28"/>
        </w:rPr>
        <w:t>н</w:t>
      </w:r>
      <w:r w:rsidR="000251F4" w:rsidRPr="0028276C">
        <w:rPr>
          <w:rFonts w:ascii="Times New Roman" w:eastAsia="Times New Roman" w:hAnsi="Times New Roman" w:cs="Times New Roman"/>
          <w:color w:val="000000"/>
          <w:spacing w:val="1"/>
          <w:sz w:val="28"/>
          <w:szCs w:val="28"/>
        </w:rPr>
        <w:t>д</w:t>
      </w:r>
      <w:r w:rsidR="000251F4" w:rsidRPr="0028276C">
        <w:rPr>
          <w:rFonts w:ascii="Times New Roman" w:eastAsia="Times New Roman" w:hAnsi="Times New Roman" w:cs="Times New Roman"/>
          <w:color w:val="000000"/>
          <w:sz w:val="28"/>
          <w:szCs w:val="28"/>
        </w:rPr>
        <w:t>ары</w:t>
      </w:r>
      <w:r w:rsidR="000251F4" w:rsidRPr="0028276C">
        <w:rPr>
          <w:rFonts w:ascii="Times New Roman" w:eastAsia="Times New Roman" w:hAnsi="Times New Roman" w:cs="Times New Roman"/>
          <w:color w:val="000000"/>
          <w:spacing w:val="-1"/>
          <w:sz w:val="28"/>
          <w:szCs w:val="28"/>
        </w:rPr>
        <w:t>н</w:t>
      </w:r>
      <w:r w:rsidR="000251F4" w:rsidRPr="0028276C">
        <w:rPr>
          <w:rFonts w:ascii="Times New Roman" w:eastAsia="Times New Roman" w:hAnsi="Times New Roman" w:cs="Times New Roman"/>
          <w:color w:val="000000"/>
          <w:spacing w:val="3"/>
          <w:sz w:val="28"/>
          <w:szCs w:val="28"/>
        </w:rPr>
        <w:t>ы</w:t>
      </w:r>
      <w:r w:rsidR="000251F4" w:rsidRPr="0028276C">
        <w:rPr>
          <w:rFonts w:ascii="Times New Roman" w:eastAsia="Times New Roman" w:hAnsi="Times New Roman" w:cs="Times New Roman"/>
          <w:color w:val="000000"/>
          <w:sz w:val="28"/>
          <w:szCs w:val="28"/>
        </w:rPr>
        <w:t>н</w:t>
      </w:r>
      <w:r w:rsidR="000251F4" w:rsidRPr="0028276C">
        <w:rPr>
          <w:rFonts w:ascii="Times New Roman" w:eastAsia="Times New Roman" w:hAnsi="Times New Roman" w:cs="Times New Roman"/>
          <w:color w:val="000000"/>
          <w:spacing w:val="80"/>
          <w:sz w:val="28"/>
          <w:szCs w:val="28"/>
        </w:rPr>
        <w:t xml:space="preserve"> </w:t>
      </w:r>
      <w:r w:rsidR="000251F4" w:rsidRPr="0028276C">
        <w:rPr>
          <w:rFonts w:ascii="Times New Roman" w:eastAsia="Times New Roman" w:hAnsi="Times New Roman" w:cs="Times New Roman"/>
          <w:color w:val="000000"/>
          <w:sz w:val="28"/>
          <w:szCs w:val="28"/>
        </w:rPr>
        <w:t>о</w:t>
      </w:r>
      <w:r w:rsidR="000251F4" w:rsidRPr="0028276C">
        <w:rPr>
          <w:rFonts w:ascii="Times New Roman" w:eastAsia="Times New Roman" w:hAnsi="Times New Roman" w:cs="Times New Roman"/>
          <w:color w:val="000000"/>
          <w:spacing w:val="-3"/>
          <w:sz w:val="28"/>
          <w:szCs w:val="28"/>
        </w:rPr>
        <w:t>о</w:t>
      </w:r>
      <w:r w:rsidR="000251F4" w:rsidRPr="0028276C">
        <w:rPr>
          <w:rFonts w:ascii="Times New Roman" w:eastAsia="Times New Roman" w:hAnsi="Times New Roman" w:cs="Times New Roman"/>
          <w:color w:val="000000"/>
          <w:spacing w:val="3"/>
          <w:sz w:val="28"/>
          <w:szCs w:val="28"/>
        </w:rPr>
        <w:t>р</w:t>
      </w:r>
      <w:r w:rsidR="000251F4" w:rsidRPr="0028276C">
        <w:rPr>
          <w:rFonts w:ascii="Times New Roman" w:eastAsia="Times New Roman" w:hAnsi="Times New Roman" w:cs="Times New Roman"/>
          <w:color w:val="000000"/>
          <w:spacing w:val="-7"/>
          <w:sz w:val="28"/>
          <w:szCs w:val="28"/>
        </w:rPr>
        <w:t>у</w:t>
      </w:r>
      <w:r w:rsidR="000251F4" w:rsidRPr="0028276C">
        <w:rPr>
          <w:rFonts w:ascii="Times New Roman" w:eastAsia="Times New Roman" w:hAnsi="Times New Roman" w:cs="Times New Roman"/>
          <w:color w:val="000000"/>
          <w:spacing w:val="3"/>
          <w:sz w:val="28"/>
          <w:szCs w:val="28"/>
        </w:rPr>
        <w:t>л</w:t>
      </w:r>
      <w:r w:rsidR="000251F4" w:rsidRPr="0028276C">
        <w:rPr>
          <w:rFonts w:ascii="Times New Roman" w:eastAsia="Times New Roman" w:hAnsi="Times New Roman" w:cs="Times New Roman"/>
          <w:color w:val="000000"/>
          <w:sz w:val="28"/>
          <w:szCs w:val="28"/>
        </w:rPr>
        <w:t>ары</w:t>
      </w:r>
      <w:r w:rsidR="000251F4" w:rsidRPr="0028276C">
        <w:rPr>
          <w:rFonts w:ascii="Times New Roman" w:eastAsia="Times New Roman" w:hAnsi="Times New Roman" w:cs="Times New Roman"/>
          <w:color w:val="000000"/>
          <w:spacing w:val="81"/>
          <w:sz w:val="28"/>
          <w:szCs w:val="28"/>
        </w:rPr>
        <w:t xml:space="preserve"> </w:t>
      </w:r>
      <w:r w:rsidR="000251F4" w:rsidRPr="0028276C">
        <w:rPr>
          <w:rFonts w:ascii="Times New Roman" w:eastAsia="Times New Roman" w:hAnsi="Times New Roman" w:cs="Times New Roman"/>
          <w:color w:val="000000"/>
          <w:spacing w:val="-1"/>
          <w:sz w:val="28"/>
          <w:szCs w:val="28"/>
        </w:rPr>
        <w:t>ж</w:t>
      </w:r>
      <w:r w:rsidR="000251F4" w:rsidRPr="0028276C">
        <w:rPr>
          <w:rFonts w:ascii="Times New Roman" w:eastAsia="Times New Roman" w:hAnsi="Times New Roman" w:cs="Times New Roman"/>
          <w:color w:val="000000"/>
          <w:sz w:val="28"/>
          <w:szCs w:val="28"/>
        </w:rPr>
        <w:t>а</w:t>
      </w:r>
      <w:r w:rsidR="000251F4" w:rsidRPr="0028276C">
        <w:rPr>
          <w:rFonts w:ascii="Times New Roman" w:eastAsia="Times New Roman" w:hAnsi="Times New Roman" w:cs="Times New Roman"/>
          <w:color w:val="000000"/>
          <w:spacing w:val="-1"/>
          <w:sz w:val="28"/>
          <w:szCs w:val="28"/>
        </w:rPr>
        <w:t>н</w:t>
      </w:r>
      <w:r w:rsidR="000251F4" w:rsidRPr="0028276C">
        <w:rPr>
          <w:rFonts w:ascii="Times New Roman" w:eastAsia="Times New Roman" w:hAnsi="Times New Roman" w:cs="Times New Roman"/>
          <w:color w:val="000000"/>
          <w:sz w:val="28"/>
          <w:szCs w:val="28"/>
        </w:rPr>
        <w:t>а</w:t>
      </w:r>
      <w:r w:rsidR="000251F4" w:rsidRPr="0028276C">
        <w:rPr>
          <w:rFonts w:ascii="Times New Roman" w:eastAsia="Times New Roman" w:hAnsi="Times New Roman" w:cs="Times New Roman"/>
          <w:color w:val="000000"/>
          <w:spacing w:val="76"/>
          <w:sz w:val="28"/>
          <w:szCs w:val="28"/>
        </w:rPr>
        <w:t xml:space="preserve"> </w:t>
      </w:r>
      <w:r w:rsidR="004A0B15" w:rsidRPr="0028276C">
        <w:rPr>
          <w:rFonts w:ascii="Times New Roman" w:hAnsi="Times New Roman" w:cs="Times New Roman"/>
          <w:color w:val="000000"/>
          <w:sz w:val="28"/>
          <w:szCs w:val="28"/>
        </w:rPr>
        <w:t>дем</w:t>
      </w:r>
      <w:r w:rsidR="005837CC" w:rsidRPr="0028276C">
        <w:rPr>
          <w:rFonts w:ascii="Times New Roman" w:hAnsi="Times New Roman" w:cs="Times New Roman"/>
          <w:color w:val="000000"/>
          <w:sz w:val="28"/>
          <w:szCs w:val="28"/>
        </w:rPr>
        <w:t>игүү</w:t>
      </w:r>
      <w:r w:rsidR="004A0B15" w:rsidRPr="0028276C">
        <w:rPr>
          <w:rFonts w:ascii="Times New Roman" w:hAnsi="Times New Roman" w:cs="Times New Roman"/>
          <w:color w:val="000000"/>
          <w:sz w:val="28"/>
          <w:szCs w:val="28"/>
        </w:rPr>
        <w:t xml:space="preserve">, мурундун бүтүшү жана жөтөл, дем алуу органдарынын курчушу жана кайталанышы, курчушунун көбөйүшү, рецидивдер жана ооруканага жаткырууга болгон дарттануулары </w:t>
      </w:r>
      <w:r w:rsidR="000251F4" w:rsidRPr="0028276C">
        <w:rPr>
          <w:rFonts w:ascii="Times New Roman" w:eastAsia="Times New Roman" w:hAnsi="Times New Roman" w:cs="Times New Roman"/>
          <w:color w:val="000000"/>
          <w:sz w:val="28"/>
          <w:szCs w:val="28"/>
        </w:rPr>
        <w:t>көп</w:t>
      </w:r>
      <w:r w:rsidR="000251F4" w:rsidRPr="0028276C">
        <w:rPr>
          <w:rFonts w:ascii="Times New Roman" w:eastAsia="Times New Roman" w:hAnsi="Times New Roman" w:cs="Times New Roman"/>
          <w:color w:val="000000"/>
          <w:spacing w:val="16"/>
          <w:sz w:val="28"/>
          <w:szCs w:val="28"/>
        </w:rPr>
        <w:t xml:space="preserve"> </w:t>
      </w:r>
      <w:r w:rsidR="000251F4" w:rsidRPr="0028276C">
        <w:rPr>
          <w:rFonts w:ascii="Times New Roman" w:eastAsia="Times New Roman" w:hAnsi="Times New Roman" w:cs="Times New Roman"/>
          <w:color w:val="000000"/>
          <w:sz w:val="28"/>
          <w:szCs w:val="28"/>
        </w:rPr>
        <w:t>эк</w:t>
      </w:r>
      <w:r w:rsidR="000251F4" w:rsidRPr="0028276C">
        <w:rPr>
          <w:rFonts w:ascii="Times New Roman" w:eastAsia="Times New Roman" w:hAnsi="Times New Roman" w:cs="Times New Roman"/>
          <w:color w:val="000000"/>
          <w:spacing w:val="-4"/>
          <w:sz w:val="28"/>
          <w:szCs w:val="28"/>
        </w:rPr>
        <w:t>е</w:t>
      </w:r>
      <w:r w:rsidR="000251F4" w:rsidRPr="0028276C">
        <w:rPr>
          <w:rFonts w:ascii="Times New Roman" w:eastAsia="Times New Roman" w:hAnsi="Times New Roman" w:cs="Times New Roman"/>
          <w:color w:val="000000"/>
          <w:spacing w:val="2"/>
          <w:sz w:val="28"/>
          <w:szCs w:val="28"/>
        </w:rPr>
        <w:t>н</w:t>
      </w:r>
      <w:r w:rsidR="000251F4" w:rsidRPr="0028276C">
        <w:rPr>
          <w:rFonts w:ascii="Times New Roman" w:eastAsia="Times New Roman" w:hAnsi="Times New Roman" w:cs="Times New Roman"/>
          <w:color w:val="000000"/>
          <w:sz w:val="28"/>
          <w:szCs w:val="28"/>
        </w:rPr>
        <w:t>и аныкталды.</w:t>
      </w:r>
    </w:p>
    <w:p w:rsidR="0053497E" w:rsidRDefault="005837CC" w:rsidP="0053497E">
      <w:pPr>
        <w:widowControl w:val="0"/>
        <w:tabs>
          <w:tab w:val="left" w:pos="2423"/>
          <w:tab w:val="left" w:pos="5046"/>
          <w:tab w:val="left" w:pos="6757"/>
          <w:tab w:val="left" w:pos="8760"/>
        </w:tabs>
        <w:spacing w:after="0" w:line="240" w:lineRule="auto"/>
        <w:ind w:firstLine="567"/>
        <w:jc w:val="both"/>
        <w:rPr>
          <w:rFonts w:ascii="Times New Roman" w:eastAsia="Times New Roman" w:hAnsi="Times New Roman" w:cs="Times New Roman"/>
          <w:color w:val="000000"/>
          <w:sz w:val="28"/>
          <w:szCs w:val="28"/>
        </w:rPr>
      </w:pPr>
      <w:r w:rsidRPr="0028276C">
        <w:rPr>
          <w:rFonts w:ascii="Times New Roman" w:eastAsia="Times New Roman" w:hAnsi="Times New Roman" w:cs="Times New Roman"/>
          <w:color w:val="000000"/>
          <w:spacing w:val="3"/>
          <w:sz w:val="28"/>
          <w:szCs w:val="28"/>
        </w:rPr>
        <w:t xml:space="preserve">Жаңы алынган маалыматтарга ылайык, булганган атмосфералык абада жашаган адамдардын тышкы дем алуу функциясынын жана риноманометрия параметрлеринин өзгөрүүлөрү байкалган. Жогорку дем алуу жолдорунун микробдук булганышынын деңгээли: микст-флора көп кездешип, негизги козгогучтар болуп St. Aureus жана Str. Pyogenes эсептелет, жана бул жашоочуларында жашоо сапатынын көрсөткүчтөрүнүн төмөндөшү аныкталды. </w:t>
      </w:r>
      <w:r w:rsidRPr="0028276C">
        <w:rPr>
          <w:rFonts w:ascii="Times New Roman" w:eastAsia="Times New Roman" w:hAnsi="Times New Roman" w:cs="Times New Roman"/>
          <w:color w:val="000000"/>
          <w:sz w:val="28"/>
          <w:szCs w:val="28"/>
        </w:rPr>
        <w:t xml:space="preserve">Алгачкы жолу, атмосфералык абанын булгоочу заттарынын ЖБК деңгээли ашкан аймактарда жашаган адамдарда иммундук статустун көрсөткүчтөрүндөгү өзгөрүүлөр толук мүнөздөлдү: CD3-, CD4-, CD8-, CD16-лимфоциттердин жана В-лимфоциттердин санынын азайышы, плазмадагы циркуляциядагы иммундук комплекстердин деңгээлинин жогорулашы, бир катар цитокиндердин, атап айтканда интерлейкиндер 4, 6, 8, 17, интерферон-у жана а-шишик некрозунун фактору жана НСТ-тесттин көрсөткүчтөрүнүн, киллинг коэффициентинин жана фагоцитардык индексинин жогорулашы; эркин радикалдык кычкылдануунун активдүүлүгүнүн жогорулашы; эксперименталдык жаныбарларда абанын булгоочу заттарынын таасири астында дем алуу органдарынын патологиясынын пайда болушу аныкталды. </w:t>
      </w:r>
      <w:r w:rsidR="00F049B6" w:rsidRPr="0028276C">
        <w:rPr>
          <w:rFonts w:ascii="Times New Roman" w:eastAsia="Times New Roman" w:hAnsi="Times New Roman" w:cs="Times New Roman"/>
          <w:color w:val="000000"/>
          <w:sz w:val="28"/>
          <w:szCs w:val="28"/>
        </w:rPr>
        <w:t>Биринчи жолу атмосфералык абанын булганышы шарттарында жашаган адамдарда аллергиялык риниттин өнүгүү тобокелчилигин жогорулаткан иммунологиялык маркерлер аныкталды: перифериялык канда CD3+, CD4+, CD8+ лимфоциттеринин, иммуноглобулин G, интерферон-у, интерлейкиндер 6 жана 8, шишик некрозунун фактору-альфа, фагоцитардык индекс жана</w:t>
      </w:r>
      <w:r w:rsidR="0053497E">
        <w:rPr>
          <w:rFonts w:ascii="Times New Roman" w:eastAsia="Times New Roman" w:hAnsi="Times New Roman" w:cs="Times New Roman"/>
          <w:color w:val="000000"/>
          <w:sz w:val="28"/>
          <w:szCs w:val="28"/>
        </w:rPr>
        <w:t xml:space="preserve">                       </w:t>
      </w:r>
      <w:r w:rsidR="00F049B6" w:rsidRPr="0028276C">
        <w:rPr>
          <w:rFonts w:ascii="Times New Roman" w:eastAsia="Times New Roman" w:hAnsi="Times New Roman" w:cs="Times New Roman"/>
          <w:color w:val="000000"/>
          <w:sz w:val="28"/>
          <w:szCs w:val="28"/>
        </w:rPr>
        <w:t xml:space="preserve"> С-реактивдүү белоктун концентрацияларынын көбөйүшү. Бул контингентте бронхиалдык </w:t>
      </w:r>
      <w:r w:rsidR="0053497E">
        <w:rPr>
          <w:rFonts w:ascii="Times New Roman" w:eastAsia="Times New Roman" w:hAnsi="Times New Roman" w:cs="Times New Roman"/>
          <w:color w:val="000000"/>
          <w:sz w:val="28"/>
          <w:szCs w:val="28"/>
        </w:rPr>
        <w:t xml:space="preserve">     астм</w:t>
      </w:r>
      <w:r w:rsidR="00F049B6" w:rsidRPr="0028276C">
        <w:rPr>
          <w:rFonts w:ascii="Times New Roman" w:eastAsia="Times New Roman" w:hAnsi="Times New Roman" w:cs="Times New Roman"/>
          <w:color w:val="000000"/>
          <w:sz w:val="28"/>
          <w:szCs w:val="28"/>
        </w:rPr>
        <w:t xml:space="preserve">нын </w:t>
      </w:r>
      <w:r w:rsidR="0053497E">
        <w:rPr>
          <w:rFonts w:ascii="Times New Roman" w:eastAsia="Times New Roman" w:hAnsi="Times New Roman" w:cs="Times New Roman"/>
          <w:color w:val="000000"/>
          <w:sz w:val="28"/>
          <w:szCs w:val="28"/>
        </w:rPr>
        <w:t xml:space="preserve">   </w:t>
      </w:r>
      <w:r w:rsidR="00F049B6" w:rsidRPr="0028276C">
        <w:rPr>
          <w:rFonts w:ascii="Times New Roman" w:eastAsia="Times New Roman" w:hAnsi="Times New Roman" w:cs="Times New Roman"/>
          <w:color w:val="000000"/>
          <w:sz w:val="28"/>
          <w:szCs w:val="28"/>
        </w:rPr>
        <w:t xml:space="preserve">өнүгүү </w:t>
      </w:r>
      <w:r w:rsidR="0053497E">
        <w:rPr>
          <w:rFonts w:ascii="Times New Roman" w:eastAsia="Times New Roman" w:hAnsi="Times New Roman" w:cs="Times New Roman"/>
          <w:color w:val="000000"/>
          <w:sz w:val="28"/>
          <w:szCs w:val="28"/>
        </w:rPr>
        <w:t xml:space="preserve">   </w:t>
      </w:r>
      <w:r w:rsidR="00F049B6" w:rsidRPr="0028276C">
        <w:rPr>
          <w:rFonts w:ascii="Times New Roman" w:eastAsia="Times New Roman" w:hAnsi="Times New Roman" w:cs="Times New Roman"/>
          <w:color w:val="000000"/>
          <w:sz w:val="28"/>
          <w:szCs w:val="28"/>
        </w:rPr>
        <w:t>тобокелчилигин</w:t>
      </w:r>
      <w:r w:rsidR="0053497E">
        <w:rPr>
          <w:rFonts w:ascii="Times New Roman" w:eastAsia="Times New Roman" w:hAnsi="Times New Roman" w:cs="Times New Roman"/>
          <w:color w:val="000000"/>
          <w:sz w:val="28"/>
          <w:szCs w:val="28"/>
        </w:rPr>
        <w:t xml:space="preserve">   </w:t>
      </w:r>
      <w:r w:rsidR="00F049B6" w:rsidRPr="0028276C">
        <w:rPr>
          <w:rFonts w:ascii="Times New Roman" w:eastAsia="Times New Roman" w:hAnsi="Times New Roman" w:cs="Times New Roman"/>
          <w:color w:val="000000"/>
          <w:sz w:val="28"/>
          <w:szCs w:val="28"/>
        </w:rPr>
        <w:t xml:space="preserve"> жогорулаткан</w:t>
      </w:r>
      <w:r w:rsidR="0053497E">
        <w:rPr>
          <w:rFonts w:ascii="Times New Roman" w:eastAsia="Times New Roman" w:hAnsi="Times New Roman" w:cs="Times New Roman"/>
          <w:color w:val="000000"/>
          <w:sz w:val="28"/>
          <w:szCs w:val="28"/>
        </w:rPr>
        <w:t xml:space="preserve">  </w:t>
      </w:r>
      <w:r w:rsidR="00F049B6" w:rsidRPr="0028276C">
        <w:rPr>
          <w:rFonts w:ascii="Times New Roman" w:eastAsia="Times New Roman" w:hAnsi="Times New Roman" w:cs="Times New Roman"/>
          <w:color w:val="000000"/>
          <w:sz w:val="28"/>
          <w:szCs w:val="28"/>
        </w:rPr>
        <w:t xml:space="preserve"> төмөнкү </w:t>
      </w:r>
    </w:p>
    <w:p w:rsidR="0053497E" w:rsidRDefault="0053497E" w:rsidP="0053497E">
      <w:pPr>
        <w:widowControl w:val="0"/>
        <w:tabs>
          <w:tab w:val="left" w:pos="2423"/>
          <w:tab w:val="left" w:pos="5046"/>
          <w:tab w:val="left" w:pos="6757"/>
          <w:tab w:val="left" w:pos="8760"/>
        </w:tabs>
        <w:spacing w:after="0" w:line="240" w:lineRule="auto"/>
        <w:ind w:firstLine="567"/>
        <w:jc w:val="both"/>
        <w:rPr>
          <w:rFonts w:ascii="Times New Roman" w:eastAsia="Times New Roman" w:hAnsi="Times New Roman" w:cs="Times New Roman"/>
          <w:color w:val="000000"/>
          <w:sz w:val="28"/>
          <w:szCs w:val="28"/>
        </w:rPr>
      </w:pPr>
    </w:p>
    <w:p w:rsidR="000251F4" w:rsidRPr="0028276C" w:rsidRDefault="00F049B6" w:rsidP="0053497E">
      <w:pPr>
        <w:widowControl w:val="0"/>
        <w:tabs>
          <w:tab w:val="left" w:pos="2423"/>
          <w:tab w:val="left" w:pos="5046"/>
          <w:tab w:val="left" w:pos="6757"/>
          <w:tab w:val="left" w:pos="8760"/>
        </w:tabs>
        <w:spacing w:after="0" w:line="240" w:lineRule="auto"/>
        <w:jc w:val="both"/>
        <w:rPr>
          <w:rFonts w:ascii="Times New Roman" w:eastAsia="Times New Roman" w:hAnsi="Times New Roman" w:cs="Times New Roman"/>
          <w:color w:val="000000"/>
          <w:sz w:val="28"/>
          <w:szCs w:val="28"/>
        </w:rPr>
      </w:pPr>
      <w:r w:rsidRPr="0028276C">
        <w:rPr>
          <w:rFonts w:ascii="Times New Roman" w:eastAsia="Times New Roman" w:hAnsi="Times New Roman" w:cs="Times New Roman"/>
          <w:color w:val="000000"/>
          <w:sz w:val="28"/>
          <w:szCs w:val="28"/>
        </w:rPr>
        <w:lastRenderedPageBreak/>
        <w:t>иммунологиялык параметрлердин деңгээлинин жогорулашы: CD3+, CD4+, CD20+ лимфоциттери, иммуноглобулиндер G жана Е, циркуляциядагы иммундук комплекстер, интерлейкиндер 4, 6, 8, 17, шишик некрозунун фактору-альфа, С-реактивдүү белок.</w:t>
      </w:r>
    </w:p>
    <w:p w:rsidR="00F049B6" w:rsidRPr="0028276C" w:rsidRDefault="00F049B6"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r w:rsidRPr="0028276C">
        <w:rPr>
          <w:rFonts w:ascii="Times New Roman" w:eastAsia="Times New Roman" w:hAnsi="Times New Roman" w:cs="Times New Roman"/>
          <w:b/>
          <w:color w:val="000000"/>
          <w:sz w:val="28"/>
          <w:szCs w:val="28"/>
        </w:rPr>
        <w:t>Изилдөөнүн теориялык жана практикалык маанилүүлүгү.</w:t>
      </w:r>
      <w:r w:rsidRPr="0028276C">
        <w:rPr>
          <w:rFonts w:ascii="Times New Roman" w:eastAsia="Times New Roman" w:hAnsi="Times New Roman" w:cs="Times New Roman"/>
          <w:color w:val="000000"/>
          <w:sz w:val="28"/>
          <w:szCs w:val="28"/>
        </w:rPr>
        <w:t xml:space="preserve"> </w:t>
      </w:r>
      <w:r w:rsidRPr="0028276C">
        <w:rPr>
          <w:rFonts w:ascii="Times New Roman" w:hAnsi="Times New Roman" w:cs="Times New Roman"/>
          <w:sz w:val="28"/>
          <w:szCs w:val="28"/>
        </w:rPr>
        <w:t>Алынган маалыматтар өнөр жай булактарынан келип чыккан булганган атмосфералык абанын таасиринде аллергиялык сезгенүү ооруларынын өнүгүү механизмдерин түшүнүүгө теоретикалык материалды толуктайт. Изилдөөнүн жыйынтыктары келечектеги клиникалык изилдөөлөрдө, пациенттерди дарылоонун жана профилактика методдорун өркүндөтүү үчүн колдонулушу мүмкүн, айрыкча дем алуу органдарынын сезгенүү ооруларынын патогенезинде иммундук статусунун өзгөрүшү негизги роль ойногон адамдар үчүн. Ошондой эле, бул маалыматтар медициналык жогорку окуу жайлардын студенттери үчүн патологиялык физиология боюнча лекцияларда жана практикалык сабактарда колдонулушу мүмкүн. Изилдөөнүн натыйжалары Ош мамлекеттик университетинин эл аралык медициналык факультетинин патология жана клиникалык фармакология кафедрасынын жана медициналык факультеттин жалпы, клиникалык биохимия жана патофизиология кафедрасынын окуу процессине киргизилген жана «Дем алуу системасынын патофизиологиясы» модулунун алкагында лекцияларда жана студенттер үчүн практикалык сабактарда колдонулууда.</w:t>
      </w:r>
    </w:p>
    <w:p w:rsidR="008F76D2" w:rsidRPr="0028276C" w:rsidRDefault="008F76D2"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b/>
          <w:sz w:val="28"/>
          <w:szCs w:val="28"/>
        </w:rPr>
      </w:pPr>
      <w:r w:rsidRPr="0028276C">
        <w:rPr>
          <w:rFonts w:ascii="Times New Roman" w:hAnsi="Times New Roman" w:cs="Times New Roman"/>
          <w:b/>
          <w:sz w:val="28"/>
          <w:szCs w:val="28"/>
        </w:rPr>
        <w:t xml:space="preserve">Диссертациянын коргоого алып чыгуучу негизги жоболору: </w:t>
      </w:r>
    </w:p>
    <w:p w:rsidR="008F76D2" w:rsidRPr="0028276C" w:rsidRDefault="008F76D2"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sz w:val="28"/>
          <w:szCs w:val="28"/>
        </w:rPr>
        <w:t>1.</w:t>
      </w:r>
      <w:r w:rsidR="0053497E">
        <w:rPr>
          <w:rFonts w:ascii="Times New Roman" w:hAnsi="Times New Roman" w:cs="Times New Roman"/>
          <w:sz w:val="28"/>
          <w:szCs w:val="28"/>
        </w:rPr>
        <w:t xml:space="preserve"> </w:t>
      </w:r>
      <w:r w:rsidRPr="0028276C">
        <w:rPr>
          <w:rFonts w:ascii="Times New Roman" w:hAnsi="Times New Roman" w:cs="Times New Roman"/>
          <w:sz w:val="28"/>
          <w:szCs w:val="28"/>
        </w:rPr>
        <w:t>Цемент заводу жайгашкан Гүлбаар айылында булгоочу заттарды түзгөн:  чаң жана катуу эмиссиялар, күкүрттүн диоксиди, азот оксиди, көмүртек кычкылы жана күкүрт суутек бардык аныкталган заттар боюнча максималдуу жол берилген концентрациясынан жогору. Автоунаалардын кыймылы көп болгон Оштун шаарында бардык булгоочу заттардын деңгээли ЖБК (жол берилген концентрация) деңгээлинен бир топ жогору. Ошол эле учурда Папан айылында белгиленген заттардын концентрациясы ЖБКдан ашпайт.</w:t>
      </w:r>
    </w:p>
    <w:p w:rsidR="008F76D2" w:rsidRDefault="008F76D2"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sz w:val="28"/>
          <w:szCs w:val="28"/>
        </w:rPr>
        <w:t>2.</w:t>
      </w:r>
      <w:r w:rsidR="0053497E">
        <w:rPr>
          <w:rFonts w:ascii="Times New Roman" w:hAnsi="Times New Roman" w:cs="Times New Roman"/>
          <w:sz w:val="28"/>
          <w:szCs w:val="28"/>
        </w:rPr>
        <w:t xml:space="preserve"> </w:t>
      </w:r>
      <w:r w:rsidRPr="0028276C">
        <w:rPr>
          <w:rFonts w:ascii="Times New Roman" w:hAnsi="Times New Roman" w:cs="Times New Roman"/>
          <w:sz w:val="28"/>
          <w:szCs w:val="28"/>
        </w:rPr>
        <w:t>Атмосферанын ар кандай деңгээлде булганышына жараша Кыргыз Республикасынын ар кайсы региондорунда жашаган адамдар жогорку дем алуу жолдорунун патологиясын жана организмдин аллергиясын көрсөткөн даттануулардын көрсөткүчтөрүндө олуттуу айырмачылыктарга ээ. Ошол эле учурда атмосфералык абаны булгоочу заттардын деңгээли жогору болгон райондордун жашоочулары (цемент заводунун аймагында жана кыймылдын тыгыздыгыжогору болгон шарттарда инструменталдык</w:t>
      </w:r>
      <w:r w:rsidRPr="0028276C">
        <w:rPr>
          <w:rFonts w:ascii="Times New Roman" w:hAnsi="Times New Roman" w:cs="Times New Roman"/>
          <w:sz w:val="28"/>
          <w:szCs w:val="28"/>
        </w:rPr>
        <w:tab/>
        <w:t>жана лабораториялык текшерүүдө, жалпы</w:t>
      </w:r>
      <w:r w:rsidRPr="0028276C">
        <w:rPr>
          <w:rFonts w:ascii="Times New Roman" w:hAnsi="Times New Roman" w:cs="Times New Roman"/>
          <w:sz w:val="28"/>
          <w:szCs w:val="28"/>
        </w:rPr>
        <w:tab/>
        <w:t>кан     анализинин көрсөткүчтөрү, иммундук статусу, дем чыгарган абанын конденсатындагы эркин радикалдык кычкылдануунун активдүүлүгү, сезгенүү көрсөткүчтөрү атап айтканда тышкы дем алуу көрсөткүчтөрүндө нормадан четтөөлөрдү көрсөтүшөт.</w:t>
      </w:r>
    </w:p>
    <w:p w:rsidR="0053497E" w:rsidRPr="0028276C" w:rsidRDefault="0053497E"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p>
    <w:p w:rsidR="008F76D2" w:rsidRPr="0028276C" w:rsidRDefault="008F76D2"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sz w:val="28"/>
          <w:szCs w:val="28"/>
        </w:rPr>
        <w:lastRenderedPageBreak/>
        <w:t>3. Булганган атмосферада жашаганда организмдин иммундук статусунун көрсөткүчтөрү аллергиялык риниттин же бронхиалдык астманын пайда болушу, маркер же болжолдуу фактор катары каралышы мүмкүн экендиги аныкталган.</w:t>
      </w:r>
    </w:p>
    <w:p w:rsidR="008F76D2" w:rsidRPr="0028276C" w:rsidRDefault="00C652FF"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b/>
          <w:sz w:val="28"/>
          <w:szCs w:val="28"/>
        </w:rPr>
        <w:t xml:space="preserve">Изденүүчүнүн жеке салымы. </w:t>
      </w:r>
      <w:r w:rsidR="008F76D2" w:rsidRPr="0028276C">
        <w:rPr>
          <w:rFonts w:ascii="Times New Roman" w:hAnsi="Times New Roman" w:cs="Times New Roman"/>
          <w:sz w:val="28"/>
          <w:szCs w:val="28"/>
        </w:rPr>
        <w:t>Диссертациялык иштин бардык этаптары</w:t>
      </w:r>
      <w:r w:rsidRPr="0028276C">
        <w:rPr>
          <w:rFonts w:ascii="Times New Roman" w:hAnsi="Times New Roman" w:cs="Times New Roman"/>
          <w:sz w:val="28"/>
          <w:szCs w:val="28"/>
        </w:rPr>
        <w:t>н аткарды</w:t>
      </w:r>
      <w:r w:rsidR="008F76D2" w:rsidRPr="0028276C">
        <w:rPr>
          <w:rFonts w:ascii="Times New Roman" w:hAnsi="Times New Roman" w:cs="Times New Roman"/>
          <w:sz w:val="28"/>
          <w:szCs w:val="28"/>
        </w:rPr>
        <w:t>, ошондой эле изилдөөнүн эксперименталдык бөлүгүн да түздөн-түз жүргүздү.</w:t>
      </w:r>
    </w:p>
    <w:p w:rsidR="008F76D2" w:rsidRPr="0028276C" w:rsidRDefault="0053497E"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r w:rsidRPr="00007599">
        <w:rPr>
          <w:rFonts w:ascii="Times New Roman" w:eastAsia="Calibri" w:hAnsi="Times New Roman" w:cs="Times New Roman"/>
          <w:b/>
          <w:sz w:val="28"/>
          <w:szCs w:val="28"/>
          <w:lang w:val="ky-KG"/>
        </w:rPr>
        <w:t>Изилдөөнүн натыйжаларын апробациялоо</w:t>
      </w:r>
      <w:r w:rsidR="008F76D2" w:rsidRPr="0028276C">
        <w:rPr>
          <w:rFonts w:ascii="Times New Roman" w:hAnsi="Times New Roman" w:cs="Times New Roman"/>
          <w:b/>
          <w:sz w:val="28"/>
          <w:szCs w:val="28"/>
        </w:rPr>
        <w:t>.</w:t>
      </w:r>
      <w:r>
        <w:rPr>
          <w:rFonts w:ascii="Times New Roman" w:hAnsi="Times New Roman" w:cs="Times New Roman"/>
          <w:sz w:val="28"/>
          <w:szCs w:val="28"/>
        </w:rPr>
        <w:t xml:space="preserve"> </w:t>
      </w:r>
      <w:r w:rsidRPr="0053497E">
        <w:rPr>
          <w:rFonts w:ascii="Times New Roman" w:hAnsi="Times New Roman" w:cs="Times New Roman"/>
          <w:sz w:val="28"/>
          <w:szCs w:val="28"/>
        </w:rPr>
        <w:t xml:space="preserve">Изилдөөнүн жыйынтыктарынын ишенимдүүлүгү клиникалык   материалдын адекваттуу көлөмү, атмосферанын булгануу деңгээли боюнча айырмаланган Кыргыз Республикасынын райондорунун тургундарын жүргүзүлгөн көп деңгээлдүү комплекстүү изилдөөнүн ынанымдуулугу, коюлган максаттын жана изилдөөнүн милдеттеринен алынган натыйжаларынын негиздүүлүгү, колдонулган маалыматтарды статистикалык иштетүүнүн заманбап методдорун пайдалануу менен тастыкталат. Изилдөөнүн негизги жыйынтыктары жергиликтүү жана эл аралык конференцияларда жана конгресстерде: КРнын илим жана билим берүү министрлигинин, ОшМУ жана Эл аралык жогорку медицина мектеби тарабынан уюштурулган “Медициналык билим берүү жана илим жаатындагы жаңылыктар" аттуу илимий-практикалык </w:t>
      </w:r>
      <w:r w:rsidR="00782BDC">
        <w:rPr>
          <w:rFonts w:ascii="Times New Roman" w:hAnsi="Times New Roman" w:cs="Times New Roman"/>
          <w:sz w:val="28"/>
          <w:szCs w:val="28"/>
        </w:rPr>
        <w:t>конференциясында (Ош шаары, Кыр</w:t>
      </w:r>
      <w:r w:rsidRPr="0053497E">
        <w:rPr>
          <w:rFonts w:ascii="Times New Roman" w:hAnsi="Times New Roman" w:cs="Times New Roman"/>
          <w:sz w:val="28"/>
          <w:szCs w:val="28"/>
        </w:rPr>
        <w:t>гызстан 27.05.2022-ж); Европа комиссиясы тарабынан каржылануучу "Ерасмус плюс программасы боюнча “университеттерде билим берүүдө жана илимде инновациялык методдорду иштеп чыгуу жана ишке киргизүү" эл аралык илимий-билим берүү конференциясында (11-12-ноябрь 2022-ж., Алма-Ата, Казакстан), ошондой эле "Нимси-илимдин ачкычы" эл аралык илимий-практикалык конференциясында (30-ноябрь 2022-ж, Жалал-Абад шаары, Кыргызстан) доклад жасалган.</w:t>
      </w:r>
    </w:p>
    <w:p w:rsidR="00C652FF" w:rsidRPr="0053497E" w:rsidRDefault="00C652FF" w:rsidP="0053497E">
      <w:pPr>
        <w:widowControl w:val="0"/>
        <w:spacing w:after="0" w:line="240" w:lineRule="auto"/>
        <w:ind w:firstLine="567"/>
        <w:jc w:val="both"/>
        <w:rPr>
          <w:rFonts w:ascii="Times New Roman" w:eastAsia="Times New Roman" w:hAnsi="Times New Roman" w:cs="Times New Roman"/>
          <w:b/>
          <w:bCs/>
          <w:color w:val="000000"/>
          <w:sz w:val="28"/>
          <w:szCs w:val="28"/>
          <w:lang w:eastAsia="ru-RU"/>
        </w:rPr>
      </w:pPr>
      <w:r w:rsidRPr="0028276C">
        <w:rPr>
          <w:rFonts w:ascii="Times New Roman" w:eastAsia="Times New Roman" w:hAnsi="Times New Roman" w:cs="Times New Roman"/>
          <w:b/>
          <w:bCs/>
          <w:color w:val="000000"/>
          <w:sz w:val="28"/>
          <w:szCs w:val="28"/>
          <w:lang w:eastAsia="ru-RU"/>
        </w:rPr>
        <w:t>Д</w:t>
      </w:r>
      <w:r w:rsidRPr="0028276C">
        <w:rPr>
          <w:rFonts w:ascii="Times New Roman" w:eastAsia="Times New Roman" w:hAnsi="Times New Roman" w:cs="Times New Roman"/>
          <w:b/>
          <w:bCs/>
          <w:color w:val="000000"/>
          <w:spacing w:val="-1"/>
          <w:sz w:val="28"/>
          <w:szCs w:val="28"/>
          <w:lang w:eastAsia="ru-RU"/>
        </w:rPr>
        <w:t>и</w:t>
      </w:r>
      <w:r w:rsidRPr="0028276C">
        <w:rPr>
          <w:rFonts w:ascii="Times New Roman" w:eastAsia="Times New Roman" w:hAnsi="Times New Roman" w:cs="Times New Roman"/>
          <w:b/>
          <w:bCs/>
          <w:color w:val="000000"/>
          <w:sz w:val="28"/>
          <w:szCs w:val="28"/>
          <w:lang w:eastAsia="ru-RU"/>
        </w:rPr>
        <w:t>ссер</w:t>
      </w:r>
      <w:r w:rsidRPr="0028276C">
        <w:rPr>
          <w:rFonts w:ascii="Times New Roman" w:eastAsia="Times New Roman" w:hAnsi="Times New Roman" w:cs="Times New Roman"/>
          <w:b/>
          <w:bCs/>
          <w:color w:val="000000"/>
          <w:spacing w:val="-1"/>
          <w:sz w:val="28"/>
          <w:szCs w:val="28"/>
          <w:lang w:eastAsia="ru-RU"/>
        </w:rPr>
        <w:t>т</w:t>
      </w:r>
      <w:r w:rsidRPr="0028276C">
        <w:rPr>
          <w:rFonts w:ascii="Times New Roman" w:eastAsia="Times New Roman" w:hAnsi="Times New Roman" w:cs="Times New Roman"/>
          <w:b/>
          <w:bCs/>
          <w:color w:val="000000"/>
          <w:sz w:val="28"/>
          <w:szCs w:val="28"/>
          <w:lang w:eastAsia="ru-RU"/>
        </w:rPr>
        <w:t>а</w:t>
      </w:r>
      <w:r w:rsidRPr="0028276C">
        <w:rPr>
          <w:rFonts w:ascii="Times New Roman" w:eastAsia="Times New Roman" w:hAnsi="Times New Roman" w:cs="Times New Roman"/>
          <w:b/>
          <w:bCs/>
          <w:color w:val="000000"/>
          <w:spacing w:val="1"/>
          <w:sz w:val="28"/>
          <w:szCs w:val="28"/>
          <w:lang w:eastAsia="ru-RU"/>
        </w:rPr>
        <w:t>ц</w:t>
      </w:r>
      <w:r w:rsidRPr="0028276C">
        <w:rPr>
          <w:rFonts w:ascii="Times New Roman" w:eastAsia="Times New Roman" w:hAnsi="Times New Roman" w:cs="Times New Roman"/>
          <w:b/>
          <w:bCs/>
          <w:color w:val="000000"/>
          <w:sz w:val="28"/>
          <w:szCs w:val="28"/>
          <w:lang w:eastAsia="ru-RU"/>
        </w:rPr>
        <w:t>иянын</w:t>
      </w:r>
      <w:r w:rsidRPr="0028276C">
        <w:rPr>
          <w:rFonts w:ascii="Times New Roman" w:eastAsia="Times New Roman" w:hAnsi="Times New Roman" w:cs="Times New Roman"/>
          <w:b/>
          <w:bCs/>
          <w:color w:val="000000"/>
          <w:spacing w:val="1"/>
          <w:sz w:val="28"/>
          <w:szCs w:val="28"/>
          <w:lang w:eastAsia="ru-RU"/>
        </w:rPr>
        <w:t xml:space="preserve"> </w:t>
      </w:r>
      <w:r w:rsidRPr="0028276C">
        <w:rPr>
          <w:rFonts w:ascii="Times New Roman" w:eastAsia="Times New Roman" w:hAnsi="Times New Roman" w:cs="Times New Roman"/>
          <w:b/>
          <w:bCs/>
          <w:color w:val="000000"/>
          <w:spacing w:val="-2"/>
          <w:sz w:val="28"/>
          <w:szCs w:val="28"/>
          <w:lang w:eastAsia="ru-RU"/>
        </w:rPr>
        <w:t>ж</w:t>
      </w:r>
      <w:r w:rsidRPr="0028276C">
        <w:rPr>
          <w:rFonts w:ascii="Times New Roman" w:eastAsia="Times New Roman" w:hAnsi="Times New Roman" w:cs="Times New Roman"/>
          <w:b/>
          <w:bCs/>
          <w:color w:val="000000"/>
          <w:sz w:val="28"/>
          <w:szCs w:val="28"/>
          <w:lang w:eastAsia="ru-RU"/>
        </w:rPr>
        <w:t>ыйын</w:t>
      </w:r>
      <w:r w:rsidRPr="0028276C">
        <w:rPr>
          <w:rFonts w:ascii="Times New Roman" w:eastAsia="Times New Roman" w:hAnsi="Times New Roman" w:cs="Times New Roman"/>
          <w:b/>
          <w:bCs/>
          <w:color w:val="000000"/>
          <w:spacing w:val="-1"/>
          <w:sz w:val="28"/>
          <w:szCs w:val="28"/>
          <w:lang w:eastAsia="ru-RU"/>
        </w:rPr>
        <w:t>т</w:t>
      </w:r>
      <w:r w:rsidRPr="0028276C">
        <w:rPr>
          <w:rFonts w:ascii="Times New Roman" w:eastAsia="Times New Roman" w:hAnsi="Times New Roman" w:cs="Times New Roman"/>
          <w:b/>
          <w:bCs/>
          <w:color w:val="000000"/>
          <w:sz w:val="28"/>
          <w:szCs w:val="28"/>
          <w:lang w:eastAsia="ru-RU"/>
        </w:rPr>
        <w:t>ы</w:t>
      </w:r>
      <w:r w:rsidRPr="0028276C">
        <w:rPr>
          <w:rFonts w:ascii="Times New Roman" w:eastAsia="Times New Roman" w:hAnsi="Times New Roman" w:cs="Times New Roman"/>
          <w:b/>
          <w:bCs/>
          <w:color w:val="000000"/>
          <w:spacing w:val="3"/>
          <w:sz w:val="28"/>
          <w:szCs w:val="28"/>
          <w:lang w:eastAsia="ru-RU"/>
        </w:rPr>
        <w:t>к</w:t>
      </w:r>
      <w:r w:rsidRPr="0028276C">
        <w:rPr>
          <w:rFonts w:ascii="Times New Roman" w:eastAsia="Times New Roman" w:hAnsi="Times New Roman" w:cs="Times New Roman"/>
          <w:b/>
          <w:bCs/>
          <w:color w:val="000000"/>
          <w:spacing w:val="-1"/>
          <w:sz w:val="28"/>
          <w:szCs w:val="28"/>
          <w:lang w:eastAsia="ru-RU"/>
        </w:rPr>
        <w:t>т</w:t>
      </w:r>
      <w:r w:rsidRPr="0028276C">
        <w:rPr>
          <w:rFonts w:ascii="Times New Roman" w:eastAsia="Times New Roman" w:hAnsi="Times New Roman" w:cs="Times New Roman"/>
          <w:b/>
          <w:bCs/>
          <w:color w:val="000000"/>
          <w:spacing w:val="3"/>
          <w:sz w:val="28"/>
          <w:szCs w:val="28"/>
          <w:lang w:eastAsia="ru-RU"/>
        </w:rPr>
        <w:t>а</w:t>
      </w:r>
      <w:r w:rsidRPr="0028276C">
        <w:rPr>
          <w:rFonts w:ascii="Times New Roman" w:eastAsia="Times New Roman" w:hAnsi="Times New Roman" w:cs="Times New Roman"/>
          <w:b/>
          <w:bCs/>
          <w:color w:val="000000"/>
          <w:sz w:val="28"/>
          <w:szCs w:val="28"/>
          <w:lang w:eastAsia="ru-RU"/>
        </w:rPr>
        <w:t>р</w:t>
      </w:r>
      <w:r w:rsidRPr="0028276C">
        <w:rPr>
          <w:rFonts w:ascii="Times New Roman" w:eastAsia="Times New Roman" w:hAnsi="Times New Roman" w:cs="Times New Roman"/>
          <w:b/>
          <w:bCs/>
          <w:color w:val="000000"/>
          <w:spacing w:val="1"/>
          <w:sz w:val="28"/>
          <w:szCs w:val="28"/>
          <w:lang w:eastAsia="ru-RU"/>
        </w:rPr>
        <w:t>ы</w:t>
      </w:r>
      <w:r w:rsidRPr="0028276C">
        <w:rPr>
          <w:rFonts w:ascii="Times New Roman" w:eastAsia="Times New Roman" w:hAnsi="Times New Roman" w:cs="Times New Roman"/>
          <w:b/>
          <w:bCs/>
          <w:color w:val="000000"/>
          <w:sz w:val="28"/>
          <w:szCs w:val="28"/>
          <w:lang w:eastAsia="ru-RU"/>
        </w:rPr>
        <w:t>нын</w:t>
      </w:r>
      <w:r w:rsidRPr="0028276C">
        <w:rPr>
          <w:rFonts w:ascii="Times New Roman" w:eastAsia="Times New Roman" w:hAnsi="Times New Roman" w:cs="Times New Roman"/>
          <w:b/>
          <w:bCs/>
          <w:color w:val="000000"/>
          <w:spacing w:val="1"/>
          <w:sz w:val="28"/>
          <w:szCs w:val="28"/>
          <w:lang w:eastAsia="ru-RU"/>
        </w:rPr>
        <w:t xml:space="preserve"> </w:t>
      </w:r>
      <w:r w:rsidRPr="0028276C">
        <w:rPr>
          <w:rFonts w:ascii="Times New Roman" w:eastAsia="Times New Roman" w:hAnsi="Times New Roman" w:cs="Times New Roman"/>
          <w:b/>
          <w:bCs/>
          <w:color w:val="000000"/>
          <w:sz w:val="28"/>
          <w:szCs w:val="28"/>
          <w:lang w:eastAsia="ru-RU"/>
        </w:rPr>
        <w:t>бас</w:t>
      </w:r>
      <w:r w:rsidRPr="0028276C">
        <w:rPr>
          <w:rFonts w:ascii="Times New Roman" w:eastAsia="Times New Roman" w:hAnsi="Times New Roman" w:cs="Times New Roman"/>
          <w:b/>
          <w:bCs/>
          <w:color w:val="000000"/>
          <w:spacing w:val="1"/>
          <w:sz w:val="28"/>
          <w:szCs w:val="28"/>
          <w:lang w:eastAsia="ru-RU"/>
        </w:rPr>
        <w:t>ы</w:t>
      </w:r>
      <w:r w:rsidRPr="0028276C">
        <w:rPr>
          <w:rFonts w:ascii="Times New Roman" w:eastAsia="Times New Roman" w:hAnsi="Times New Roman" w:cs="Times New Roman"/>
          <w:b/>
          <w:bCs/>
          <w:color w:val="000000"/>
          <w:sz w:val="28"/>
          <w:szCs w:val="28"/>
          <w:lang w:eastAsia="ru-RU"/>
        </w:rPr>
        <w:t>лмалар</w:t>
      </w:r>
      <w:r w:rsidRPr="0028276C">
        <w:rPr>
          <w:rFonts w:ascii="Times New Roman" w:eastAsia="Times New Roman" w:hAnsi="Times New Roman" w:cs="Times New Roman"/>
          <w:b/>
          <w:bCs/>
          <w:color w:val="000000"/>
          <w:spacing w:val="-1"/>
          <w:sz w:val="28"/>
          <w:szCs w:val="28"/>
          <w:lang w:eastAsia="ru-RU"/>
        </w:rPr>
        <w:t>д</w:t>
      </w:r>
      <w:r w:rsidRPr="0028276C">
        <w:rPr>
          <w:rFonts w:ascii="Times New Roman" w:eastAsia="Times New Roman" w:hAnsi="Times New Roman" w:cs="Times New Roman"/>
          <w:b/>
          <w:bCs/>
          <w:color w:val="000000"/>
          <w:sz w:val="28"/>
          <w:szCs w:val="28"/>
          <w:lang w:eastAsia="ru-RU"/>
        </w:rPr>
        <w:t>а</w:t>
      </w:r>
      <w:r w:rsidRPr="0028276C">
        <w:rPr>
          <w:rFonts w:ascii="Times New Roman" w:eastAsia="Times New Roman" w:hAnsi="Times New Roman" w:cs="Times New Roman"/>
          <w:b/>
          <w:bCs/>
          <w:color w:val="000000"/>
          <w:spacing w:val="1"/>
          <w:sz w:val="28"/>
          <w:szCs w:val="28"/>
          <w:lang w:eastAsia="ru-RU"/>
        </w:rPr>
        <w:t xml:space="preserve"> </w:t>
      </w:r>
      <w:r w:rsidRPr="0028276C">
        <w:rPr>
          <w:rFonts w:ascii="Times New Roman" w:eastAsia="Times New Roman" w:hAnsi="Times New Roman" w:cs="Times New Roman"/>
          <w:b/>
          <w:bCs/>
          <w:color w:val="000000"/>
          <w:spacing w:val="-1"/>
          <w:sz w:val="28"/>
          <w:szCs w:val="28"/>
          <w:lang w:eastAsia="ru-RU"/>
        </w:rPr>
        <w:t>ч</w:t>
      </w:r>
      <w:r w:rsidRPr="0028276C">
        <w:rPr>
          <w:rFonts w:ascii="Times New Roman" w:eastAsia="Times New Roman" w:hAnsi="Times New Roman" w:cs="Times New Roman"/>
          <w:b/>
          <w:bCs/>
          <w:color w:val="000000"/>
          <w:sz w:val="28"/>
          <w:szCs w:val="28"/>
          <w:lang w:eastAsia="ru-RU"/>
        </w:rPr>
        <w:t>аг</w:t>
      </w:r>
      <w:r w:rsidRPr="0028276C">
        <w:rPr>
          <w:rFonts w:ascii="Times New Roman" w:eastAsia="Times New Roman" w:hAnsi="Times New Roman" w:cs="Times New Roman"/>
          <w:b/>
          <w:bCs/>
          <w:color w:val="000000"/>
          <w:spacing w:val="1"/>
          <w:sz w:val="28"/>
          <w:szCs w:val="28"/>
          <w:lang w:eastAsia="ru-RU"/>
        </w:rPr>
        <w:t>ы</w:t>
      </w:r>
      <w:r w:rsidRPr="0028276C">
        <w:rPr>
          <w:rFonts w:ascii="Times New Roman" w:eastAsia="Times New Roman" w:hAnsi="Times New Roman" w:cs="Times New Roman"/>
          <w:b/>
          <w:bCs/>
          <w:color w:val="000000"/>
          <w:sz w:val="28"/>
          <w:szCs w:val="28"/>
          <w:lang w:eastAsia="ru-RU"/>
        </w:rPr>
        <w:t>л</w:t>
      </w:r>
      <w:r w:rsidRPr="0028276C">
        <w:rPr>
          <w:rFonts w:ascii="Times New Roman" w:eastAsia="Times New Roman" w:hAnsi="Times New Roman" w:cs="Times New Roman"/>
          <w:b/>
          <w:bCs/>
          <w:color w:val="000000"/>
          <w:spacing w:val="-2"/>
          <w:sz w:val="28"/>
          <w:szCs w:val="28"/>
          <w:lang w:eastAsia="ru-RU"/>
        </w:rPr>
        <w:t>ды</w:t>
      </w:r>
      <w:r w:rsidRPr="0028276C">
        <w:rPr>
          <w:rFonts w:ascii="Times New Roman" w:eastAsia="Times New Roman" w:hAnsi="Times New Roman" w:cs="Times New Roman"/>
          <w:b/>
          <w:bCs/>
          <w:color w:val="000000"/>
          <w:sz w:val="28"/>
          <w:szCs w:val="28"/>
          <w:lang w:eastAsia="ru-RU"/>
        </w:rPr>
        <w:t>ры</w:t>
      </w:r>
      <w:r w:rsidRPr="0028276C">
        <w:rPr>
          <w:rFonts w:ascii="Times New Roman" w:eastAsia="Times New Roman" w:hAnsi="Times New Roman" w:cs="Times New Roman"/>
          <w:b/>
          <w:bCs/>
          <w:color w:val="000000"/>
          <w:spacing w:val="-3"/>
          <w:sz w:val="28"/>
          <w:szCs w:val="28"/>
          <w:lang w:eastAsia="ru-RU"/>
        </w:rPr>
        <w:t>ш</w:t>
      </w:r>
      <w:r w:rsidRPr="0028276C">
        <w:rPr>
          <w:rFonts w:ascii="Times New Roman" w:eastAsia="Times New Roman" w:hAnsi="Times New Roman" w:cs="Times New Roman"/>
          <w:b/>
          <w:bCs/>
          <w:color w:val="000000"/>
          <w:sz w:val="28"/>
          <w:szCs w:val="28"/>
          <w:lang w:eastAsia="ru-RU"/>
        </w:rPr>
        <w:t>ы</w:t>
      </w:r>
      <w:r w:rsidR="0053497E">
        <w:rPr>
          <w:rFonts w:ascii="Times New Roman" w:eastAsia="Times New Roman" w:hAnsi="Times New Roman" w:cs="Times New Roman"/>
          <w:b/>
          <w:bCs/>
          <w:color w:val="000000"/>
          <w:sz w:val="28"/>
          <w:szCs w:val="28"/>
          <w:lang w:eastAsia="ru-RU"/>
        </w:rPr>
        <w:t xml:space="preserve">. </w:t>
      </w:r>
      <w:r w:rsidR="0053497E" w:rsidRPr="0053497E">
        <w:rPr>
          <w:rFonts w:ascii="Times New Roman" w:eastAsia="Times New Roman" w:hAnsi="Times New Roman" w:cs="Times New Roman"/>
          <w:bCs/>
          <w:color w:val="000000"/>
          <w:sz w:val="28"/>
          <w:szCs w:val="28"/>
          <w:lang w:eastAsia="ru-RU"/>
        </w:rPr>
        <w:t xml:space="preserve">Диссертациянын темасы боюнча 7 басылма, анын ичинде 2 макала </w:t>
      </w:r>
      <w:r w:rsidR="0053497E">
        <w:rPr>
          <w:rFonts w:ascii="Times New Roman" w:eastAsia="Times New Roman" w:hAnsi="Times New Roman" w:cs="Times New Roman"/>
          <w:bCs/>
          <w:color w:val="000000"/>
          <w:sz w:val="28"/>
          <w:szCs w:val="28"/>
          <w:lang w:eastAsia="ru-RU"/>
        </w:rPr>
        <w:t xml:space="preserve">                            </w:t>
      </w:r>
      <w:r w:rsidR="0053497E" w:rsidRPr="0053497E">
        <w:rPr>
          <w:rFonts w:ascii="Times New Roman" w:eastAsia="Times New Roman" w:hAnsi="Times New Roman" w:cs="Times New Roman"/>
          <w:bCs/>
          <w:color w:val="000000"/>
          <w:sz w:val="28"/>
          <w:szCs w:val="28"/>
          <w:lang w:eastAsia="ru-RU"/>
        </w:rPr>
        <w:t xml:space="preserve">КР Президентинин алдындагы </w:t>
      </w:r>
      <w:r w:rsidR="0053497E">
        <w:rPr>
          <w:rFonts w:ascii="Times New Roman" w:eastAsia="Times New Roman" w:hAnsi="Times New Roman" w:cs="Times New Roman"/>
          <w:bCs/>
          <w:color w:val="000000"/>
          <w:sz w:val="28"/>
          <w:szCs w:val="28"/>
          <w:lang w:eastAsia="ru-RU"/>
        </w:rPr>
        <w:t xml:space="preserve"> </w:t>
      </w:r>
      <w:r w:rsidR="0053497E" w:rsidRPr="0053497E">
        <w:rPr>
          <w:rFonts w:ascii="Times New Roman" w:eastAsia="Times New Roman" w:hAnsi="Times New Roman" w:cs="Times New Roman"/>
          <w:bCs/>
          <w:color w:val="000000"/>
          <w:sz w:val="28"/>
          <w:szCs w:val="28"/>
          <w:lang w:eastAsia="ru-RU"/>
        </w:rPr>
        <w:t>УАКсы</w:t>
      </w:r>
      <w:r w:rsidR="0053497E" w:rsidRPr="0053497E">
        <w:rPr>
          <w:rFonts w:ascii="Times New Roman" w:eastAsia="Times New Roman" w:hAnsi="Times New Roman" w:cs="Times New Roman"/>
          <w:bCs/>
          <w:color w:val="000000"/>
          <w:sz w:val="28"/>
          <w:szCs w:val="28"/>
          <w:lang w:eastAsia="ru-RU"/>
        </w:rPr>
        <w:tab/>
      </w:r>
      <w:r w:rsidR="0053497E">
        <w:rPr>
          <w:rFonts w:ascii="Times New Roman" w:eastAsia="Times New Roman" w:hAnsi="Times New Roman" w:cs="Times New Roman"/>
          <w:bCs/>
          <w:color w:val="000000"/>
          <w:sz w:val="28"/>
          <w:szCs w:val="28"/>
          <w:lang w:eastAsia="ru-RU"/>
        </w:rPr>
        <w:t xml:space="preserve"> </w:t>
      </w:r>
      <w:r w:rsidR="0053497E" w:rsidRPr="0053497E">
        <w:rPr>
          <w:rFonts w:ascii="Times New Roman" w:eastAsia="Times New Roman" w:hAnsi="Times New Roman" w:cs="Times New Roman"/>
          <w:bCs/>
          <w:color w:val="000000"/>
          <w:sz w:val="28"/>
          <w:szCs w:val="28"/>
          <w:lang w:eastAsia="ru-RU"/>
        </w:rPr>
        <w:t>тарабынан</w:t>
      </w:r>
      <w:r w:rsidR="0053497E">
        <w:rPr>
          <w:rFonts w:ascii="Times New Roman" w:eastAsia="Times New Roman" w:hAnsi="Times New Roman" w:cs="Times New Roman"/>
          <w:bCs/>
          <w:color w:val="000000"/>
          <w:sz w:val="28"/>
          <w:szCs w:val="28"/>
          <w:lang w:eastAsia="ru-RU"/>
        </w:rPr>
        <w:t xml:space="preserve"> </w:t>
      </w:r>
      <w:r w:rsidR="0053497E" w:rsidRPr="0053497E">
        <w:rPr>
          <w:rFonts w:ascii="Times New Roman" w:eastAsia="Times New Roman" w:hAnsi="Times New Roman" w:cs="Times New Roman"/>
          <w:bCs/>
          <w:color w:val="000000"/>
          <w:sz w:val="28"/>
          <w:szCs w:val="28"/>
          <w:lang w:eastAsia="ru-RU"/>
        </w:rPr>
        <w:t>сунушталган</w:t>
      </w:r>
      <w:r w:rsidR="0053497E">
        <w:rPr>
          <w:rFonts w:ascii="Times New Roman" w:eastAsia="Times New Roman" w:hAnsi="Times New Roman" w:cs="Times New Roman"/>
          <w:bCs/>
          <w:color w:val="000000"/>
          <w:sz w:val="28"/>
          <w:szCs w:val="28"/>
          <w:lang w:eastAsia="ru-RU"/>
        </w:rPr>
        <w:t xml:space="preserve"> </w:t>
      </w:r>
      <w:r w:rsidR="0053497E" w:rsidRPr="0053497E">
        <w:rPr>
          <w:rFonts w:ascii="Times New Roman" w:eastAsia="Times New Roman" w:hAnsi="Times New Roman" w:cs="Times New Roman"/>
          <w:bCs/>
          <w:color w:val="000000"/>
          <w:sz w:val="28"/>
          <w:szCs w:val="28"/>
          <w:lang w:eastAsia="ru-RU"/>
        </w:rPr>
        <w:t>илимий</w:t>
      </w:r>
      <w:r w:rsidR="0053497E">
        <w:rPr>
          <w:rFonts w:ascii="Times New Roman" w:eastAsia="Times New Roman" w:hAnsi="Times New Roman" w:cs="Times New Roman"/>
          <w:bCs/>
          <w:color w:val="000000"/>
          <w:sz w:val="28"/>
          <w:szCs w:val="28"/>
          <w:lang w:eastAsia="ru-RU"/>
        </w:rPr>
        <w:t xml:space="preserve"> </w:t>
      </w:r>
      <w:r w:rsidR="0053497E" w:rsidRPr="0053497E">
        <w:rPr>
          <w:rFonts w:ascii="Times New Roman" w:eastAsia="Times New Roman" w:hAnsi="Times New Roman" w:cs="Times New Roman"/>
          <w:bCs/>
          <w:color w:val="000000"/>
          <w:sz w:val="28"/>
          <w:szCs w:val="28"/>
          <w:lang w:eastAsia="ru-RU"/>
        </w:rPr>
        <w:t>журналдарда, 3 макала РИНЦ системасы боюнча индекстелген импо-фактору 0.1 ден жогоруболгон илимий журналдарда, 2 макала эл аралык SCOPUS маалымат базасына кирген илимий басылмаларда жарыяланган.</w:t>
      </w:r>
      <w:r w:rsidRPr="0053497E">
        <w:rPr>
          <w:rFonts w:ascii="Times New Roman" w:eastAsia="Times New Roman" w:hAnsi="Times New Roman" w:cs="Times New Roman"/>
          <w:bCs/>
          <w:color w:val="000000"/>
          <w:sz w:val="28"/>
          <w:szCs w:val="28"/>
          <w:lang w:eastAsia="ru-RU"/>
        </w:rPr>
        <w:t xml:space="preserve"> </w:t>
      </w:r>
    </w:p>
    <w:p w:rsidR="00C652FF" w:rsidRDefault="00C652FF" w:rsidP="0053497E">
      <w:pPr>
        <w:widowControl w:val="0"/>
        <w:tabs>
          <w:tab w:val="left" w:pos="2946"/>
          <w:tab w:val="left" w:pos="6818"/>
          <w:tab w:val="left" w:pos="7618"/>
        </w:tabs>
        <w:spacing w:after="0" w:line="240" w:lineRule="auto"/>
        <w:ind w:firstLine="567"/>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b/>
          <w:bCs/>
          <w:color w:val="000000"/>
          <w:sz w:val="28"/>
          <w:szCs w:val="28"/>
          <w:lang w:eastAsia="ru-RU"/>
        </w:rPr>
        <w:t>Д</w:t>
      </w:r>
      <w:r w:rsidRPr="0028276C">
        <w:rPr>
          <w:rFonts w:ascii="Times New Roman" w:eastAsia="Times New Roman" w:hAnsi="Times New Roman" w:cs="Times New Roman"/>
          <w:b/>
          <w:bCs/>
          <w:color w:val="000000"/>
          <w:spacing w:val="-1"/>
          <w:sz w:val="28"/>
          <w:szCs w:val="28"/>
          <w:lang w:eastAsia="ru-RU"/>
        </w:rPr>
        <w:t>и</w:t>
      </w:r>
      <w:r w:rsidRPr="0028276C">
        <w:rPr>
          <w:rFonts w:ascii="Times New Roman" w:eastAsia="Times New Roman" w:hAnsi="Times New Roman" w:cs="Times New Roman"/>
          <w:b/>
          <w:bCs/>
          <w:color w:val="000000"/>
          <w:sz w:val="28"/>
          <w:szCs w:val="28"/>
          <w:lang w:eastAsia="ru-RU"/>
        </w:rPr>
        <w:t>ссер</w:t>
      </w:r>
      <w:r w:rsidRPr="0028276C">
        <w:rPr>
          <w:rFonts w:ascii="Times New Roman" w:eastAsia="Times New Roman" w:hAnsi="Times New Roman" w:cs="Times New Roman"/>
          <w:b/>
          <w:bCs/>
          <w:color w:val="000000"/>
          <w:spacing w:val="-1"/>
          <w:sz w:val="28"/>
          <w:szCs w:val="28"/>
          <w:lang w:eastAsia="ru-RU"/>
        </w:rPr>
        <w:t>т</w:t>
      </w:r>
      <w:r w:rsidRPr="0028276C">
        <w:rPr>
          <w:rFonts w:ascii="Times New Roman" w:eastAsia="Times New Roman" w:hAnsi="Times New Roman" w:cs="Times New Roman"/>
          <w:b/>
          <w:bCs/>
          <w:color w:val="000000"/>
          <w:sz w:val="28"/>
          <w:szCs w:val="28"/>
          <w:lang w:eastAsia="ru-RU"/>
        </w:rPr>
        <w:t>а</w:t>
      </w:r>
      <w:r w:rsidRPr="0028276C">
        <w:rPr>
          <w:rFonts w:ascii="Times New Roman" w:eastAsia="Times New Roman" w:hAnsi="Times New Roman" w:cs="Times New Roman"/>
          <w:b/>
          <w:bCs/>
          <w:color w:val="000000"/>
          <w:spacing w:val="1"/>
          <w:sz w:val="28"/>
          <w:szCs w:val="28"/>
          <w:lang w:eastAsia="ru-RU"/>
        </w:rPr>
        <w:t>ц</w:t>
      </w:r>
      <w:r w:rsidRPr="0028276C">
        <w:rPr>
          <w:rFonts w:ascii="Times New Roman" w:eastAsia="Times New Roman" w:hAnsi="Times New Roman" w:cs="Times New Roman"/>
          <w:b/>
          <w:bCs/>
          <w:color w:val="000000"/>
          <w:sz w:val="28"/>
          <w:szCs w:val="28"/>
          <w:lang w:eastAsia="ru-RU"/>
        </w:rPr>
        <w:t>иянын</w:t>
      </w:r>
      <w:r w:rsidRPr="0028276C">
        <w:rPr>
          <w:rFonts w:ascii="Times New Roman" w:eastAsia="Times New Roman" w:hAnsi="Times New Roman" w:cs="Times New Roman"/>
          <w:b/>
          <w:bCs/>
          <w:color w:val="000000"/>
          <w:spacing w:val="116"/>
          <w:sz w:val="28"/>
          <w:szCs w:val="28"/>
          <w:lang w:eastAsia="ru-RU"/>
        </w:rPr>
        <w:t xml:space="preserve"> </w:t>
      </w:r>
      <w:r w:rsidRPr="0028276C">
        <w:rPr>
          <w:rFonts w:ascii="Times New Roman" w:eastAsia="Times New Roman" w:hAnsi="Times New Roman" w:cs="Times New Roman"/>
          <w:b/>
          <w:bCs/>
          <w:color w:val="000000"/>
          <w:sz w:val="28"/>
          <w:szCs w:val="28"/>
          <w:lang w:eastAsia="ru-RU"/>
        </w:rPr>
        <w:t>кө</w:t>
      </w:r>
      <w:r w:rsidRPr="0028276C">
        <w:rPr>
          <w:rFonts w:ascii="Times New Roman" w:eastAsia="Times New Roman" w:hAnsi="Times New Roman" w:cs="Times New Roman"/>
          <w:b/>
          <w:bCs/>
          <w:color w:val="000000"/>
          <w:spacing w:val="-1"/>
          <w:sz w:val="28"/>
          <w:szCs w:val="28"/>
          <w:lang w:eastAsia="ru-RU"/>
        </w:rPr>
        <w:t>л</w:t>
      </w:r>
      <w:r w:rsidRPr="0028276C">
        <w:rPr>
          <w:rFonts w:ascii="Times New Roman" w:eastAsia="Times New Roman" w:hAnsi="Times New Roman" w:cs="Times New Roman"/>
          <w:b/>
          <w:bCs/>
          <w:color w:val="000000"/>
          <w:sz w:val="28"/>
          <w:szCs w:val="28"/>
          <w:lang w:eastAsia="ru-RU"/>
        </w:rPr>
        <w:t>өмү</w:t>
      </w:r>
      <w:r w:rsidRPr="0028276C">
        <w:rPr>
          <w:rFonts w:ascii="Times New Roman" w:eastAsia="Times New Roman" w:hAnsi="Times New Roman" w:cs="Times New Roman"/>
          <w:b/>
          <w:bCs/>
          <w:color w:val="000000"/>
          <w:spacing w:val="117"/>
          <w:sz w:val="28"/>
          <w:szCs w:val="28"/>
          <w:lang w:eastAsia="ru-RU"/>
        </w:rPr>
        <w:t xml:space="preserve"> </w:t>
      </w:r>
      <w:r w:rsidRPr="0028276C">
        <w:rPr>
          <w:rFonts w:ascii="Times New Roman" w:eastAsia="Times New Roman" w:hAnsi="Times New Roman" w:cs="Times New Roman"/>
          <w:b/>
          <w:bCs/>
          <w:color w:val="000000"/>
          <w:spacing w:val="-2"/>
          <w:sz w:val="28"/>
          <w:szCs w:val="28"/>
          <w:lang w:eastAsia="ru-RU"/>
        </w:rPr>
        <w:t>ж</w:t>
      </w:r>
      <w:r w:rsidRPr="0028276C">
        <w:rPr>
          <w:rFonts w:ascii="Times New Roman" w:eastAsia="Times New Roman" w:hAnsi="Times New Roman" w:cs="Times New Roman"/>
          <w:b/>
          <w:bCs/>
          <w:color w:val="000000"/>
          <w:sz w:val="28"/>
          <w:szCs w:val="28"/>
          <w:lang w:eastAsia="ru-RU"/>
        </w:rPr>
        <w:t>а</w:t>
      </w:r>
      <w:r w:rsidRPr="0028276C">
        <w:rPr>
          <w:rFonts w:ascii="Times New Roman" w:eastAsia="Times New Roman" w:hAnsi="Times New Roman" w:cs="Times New Roman"/>
          <w:b/>
          <w:bCs/>
          <w:color w:val="000000"/>
          <w:spacing w:val="2"/>
          <w:sz w:val="28"/>
          <w:szCs w:val="28"/>
          <w:lang w:eastAsia="ru-RU"/>
        </w:rPr>
        <w:t>н</w:t>
      </w:r>
      <w:r w:rsidRPr="0028276C">
        <w:rPr>
          <w:rFonts w:ascii="Times New Roman" w:eastAsia="Times New Roman" w:hAnsi="Times New Roman" w:cs="Times New Roman"/>
          <w:b/>
          <w:bCs/>
          <w:color w:val="000000"/>
          <w:sz w:val="28"/>
          <w:szCs w:val="28"/>
          <w:lang w:eastAsia="ru-RU"/>
        </w:rPr>
        <w:t>а</w:t>
      </w:r>
      <w:r w:rsidRPr="0028276C">
        <w:rPr>
          <w:rFonts w:ascii="Times New Roman" w:eastAsia="Times New Roman" w:hAnsi="Times New Roman" w:cs="Times New Roman"/>
          <w:b/>
          <w:bCs/>
          <w:color w:val="000000"/>
          <w:spacing w:val="117"/>
          <w:sz w:val="28"/>
          <w:szCs w:val="28"/>
          <w:lang w:eastAsia="ru-RU"/>
        </w:rPr>
        <w:t xml:space="preserve"> </w:t>
      </w:r>
      <w:r w:rsidRPr="0028276C">
        <w:rPr>
          <w:rFonts w:ascii="Times New Roman" w:eastAsia="Times New Roman" w:hAnsi="Times New Roman" w:cs="Times New Roman"/>
          <w:b/>
          <w:bCs/>
          <w:color w:val="000000"/>
          <w:sz w:val="28"/>
          <w:szCs w:val="28"/>
          <w:lang w:eastAsia="ru-RU"/>
        </w:rPr>
        <w:t>с</w:t>
      </w:r>
      <w:r w:rsidRPr="0028276C">
        <w:rPr>
          <w:rFonts w:ascii="Times New Roman" w:eastAsia="Times New Roman" w:hAnsi="Times New Roman" w:cs="Times New Roman"/>
          <w:b/>
          <w:bCs/>
          <w:color w:val="000000"/>
          <w:spacing w:val="1"/>
          <w:sz w:val="28"/>
          <w:szCs w:val="28"/>
          <w:lang w:eastAsia="ru-RU"/>
        </w:rPr>
        <w:t>т</w:t>
      </w:r>
      <w:r w:rsidRPr="0028276C">
        <w:rPr>
          <w:rFonts w:ascii="Times New Roman" w:eastAsia="Times New Roman" w:hAnsi="Times New Roman" w:cs="Times New Roman"/>
          <w:b/>
          <w:bCs/>
          <w:color w:val="000000"/>
          <w:sz w:val="28"/>
          <w:szCs w:val="28"/>
          <w:lang w:eastAsia="ru-RU"/>
        </w:rPr>
        <w:t>р</w:t>
      </w:r>
      <w:r w:rsidRPr="0028276C">
        <w:rPr>
          <w:rFonts w:ascii="Times New Roman" w:eastAsia="Times New Roman" w:hAnsi="Times New Roman" w:cs="Times New Roman"/>
          <w:b/>
          <w:bCs/>
          <w:color w:val="000000"/>
          <w:spacing w:val="4"/>
          <w:sz w:val="28"/>
          <w:szCs w:val="28"/>
          <w:lang w:eastAsia="ru-RU"/>
        </w:rPr>
        <w:t>у</w:t>
      </w:r>
      <w:r w:rsidRPr="0028276C">
        <w:rPr>
          <w:rFonts w:ascii="Times New Roman" w:eastAsia="Times New Roman" w:hAnsi="Times New Roman" w:cs="Times New Roman"/>
          <w:b/>
          <w:bCs/>
          <w:color w:val="000000"/>
          <w:sz w:val="28"/>
          <w:szCs w:val="28"/>
          <w:lang w:eastAsia="ru-RU"/>
        </w:rPr>
        <w:t>к</w:t>
      </w:r>
      <w:r w:rsidRPr="0028276C">
        <w:rPr>
          <w:rFonts w:ascii="Times New Roman" w:eastAsia="Times New Roman" w:hAnsi="Times New Roman" w:cs="Times New Roman"/>
          <w:b/>
          <w:bCs/>
          <w:color w:val="000000"/>
          <w:spacing w:val="-1"/>
          <w:sz w:val="28"/>
          <w:szCs w:val="28"/>
          <w:lang w:eastAsia="ru-RU"/>
        </w:rPr>
        <w:t>т</w:t>
      </w:r>
      <w:r w:rsidRPr="0028276C">
        <w:rPr>
          <w:rFonts w:ascii="Times New Roman" w:eastAsia="Times New Roman" w:hAnsi="Times New Roman" w:cs="Times New Roman"/>
          <w:b/>
          <w:bCs/>
          <w:color w:val="000000"/>
          <w:spacing w:val="2"/>
          <w:sz w:val="28"/>
          <w:szCs w:val="28"/>
          <w:lang w:eastAsia="ru-RU"/>
        </w:rPr>
        <w:t>у</w:t>
      </w:r>
      <w:r w:rsidRPr="0028276C">
        <w:rPr>
          <w:rFonts w:ascii="Times New Roman" w:eastAsia="Times New Roman" w:hAnsi="Times New Roman" w:cs="Times New Roman"/>
          <w:b/>
          <w:bCs/>
          <w:color w:val="000000"/>
          <w:sz w:val="28"/>
          <w:szCs w:val="28"/>
          <w:lang w:eastAsia="ru-RU"/>
        </w:rPr>
        <w:t>ра</w:t>
      </w:r>
      <w:r w:rsidRPr="0028276C">
        <w:rPr>
          <w:rFonts w:ascii="Times New Roman" w:eastAsia="Times New Roman" w:hAnsi="Times New Roman" w:cs="Times New Roman"/>
          <w:b/>
          <w:bCs/>
          <w:color w:val="000000"/>
          <w:spacing w:val="-2"/>
          <w:sz w:val="28"/>
          <w:szCs w:val="28"/>
          <w:lang w:eastAsia="ru-RU"/>
        </w:rPr>
        <w:t>с</w:t>
      </w:r>
      <w:r w:rsidRPr="0028276C">
        <w:rPr>
          <w:rFonts w:ascii="Times New Roman" w:eastAsia="Times New Roman" w:hAnsi="Times New Roman" w:cs="Times New Roman"/>
          <w:b/>
          <w:bCs/>
          <w:color w:val="000000"/>
          <w:sz w:val="28"/>
          <w:szCs w:val="28"/>
          <w:lang w:eastAsia="ru-RU"/>
        </w:rPr>
        <w:t>ы.</w:t>
      </w:r>
      <w:r w:rsidRPr="0028276C">
        <w:rPr>
          <w:rFonts w:ascii="Times New Roman" w:eastAsia="Times New Roman" w:hAnsi="Times New Roman" w:cs="Times New Roman"/>
          <w:color w:val="000000"/>
          <w:sz w:val="28"/>
          <w:szCs w:val="28"/>
          <w:lang w:eastAsia="ru-RU"/>
        </w:rPr>
        <w:tab/>
        <w:t>Дисс</w:t>
      </w:r>
      <w:r w:rsidRPr="0028276C">
        <w:rPr>
          <w:rFonts w:ascii="Times New Roman" w:eastAsia="Times New Roman" w:hAnsi="Times New Roman" w:cs="Times New Roman"/>
          <w:color w:val="000000"/>
          <w:spacing w:val="-5"/>
          <w:sz w:val="28"/>
          <w:szCs w:val="28"/>
          <w:lang w:eastAsia="ru-RU"/>
        </w:rPr>
        <w:t>е</w:t>
      </w:r>
      <w:r w:rsidRPr="0028276C">
        <w:rPr>
          <w:rFonts w:ascii="Times New Roman" w:eastAsia="Times New Roman" w:hAnsi="Times New Roman" w:cs="Times New Roman"/>
          <w:color w:val="000000"/>
          <w:sz w:val="28"/>
          <w:szCs w:val="28"/>
          <w:lang w:eastAsia="ru-RU"/>
        </w:rPr>
        <w:t>р</w:t>
      </w:r>
      <w:r w:rsidRPr="0028276C">
        <w:rPr>
          <w:rFonts w:ascii="Times New Roman" w:eastAsia="Times New Roman" w:hAnsi="Times New Roman" w:cs="Times New Roman"/>
          <w:color w:val="000000"/>
          <w:spacing w:val="1"/>
          <w:sz w:val="28"/>
          <w:szCs w:val="28"/>
          <w:lang w:eastAsia="ru-RU"/>
        </w:rPr>
        <w:t>т</w:t>
      </w:r>
      <w:r w:rsidRPr="0028276C">
        <w:rPr>
          <w:rFonts w:ascii="Times New Roman" w:eastAsia="Times New Roman" w:hAnsi="Times New Roman" w:cs="Times New Roman"/>
          <w:color w:val="000000"/>
          <w:sz w:val="28"/>
          <w:szCs w:val="28"/>
          <w:lang w:eastAsia="ru-RU"/>
        </w:rPr>
        <w:t>а</w:t>
      </w:r>
      <w:r w:rsidRPr="0028276C">
        <w:rPr>
          <w:rFonts w:ascii="Times New Roman" w:eastAsia="Times New Roman" w:hAnsi="Times New Roman" w:cs="Times New Roman"/>
          <w:color w:val="000000"/>
          <w:spacing w:val="-1"/>
          <w:sz w:val="28"/>
          <w:szCs w:val="28"/>
          <w:lang w:eastAsia="ru-RU"/>
        </w:rPr>
        <w:t>ц</w:t>
      </w:r>
      <w:r w:rsidRPr="0028276C">
        <w:rPr>
          <w:rFonts w:ascii="Times New Roman" w:eastAsia="Times New Roman" w:hAnsi="Times New Roman" w:cs="Times New Roman"/>
          <w:color w:val="000000"/>
          <w:spacing w:val="-2"/>
          <w:sz w:val="28"/>
          <w:szCs w:val="28"/>
          <w:lang w:eastAsia="ru-RU"/>
        </w:rPr>
        <w:t>и</w:t>
      </w:r>
      <w:r w:rsidRPr="0028276C">
        <w:rPr>
          <w:rFonts w:ascii="Times New Roman" w:eastAsia="Times New Roman" w:hAnsi="Times New Roman" w:cs="Times New Roman"/>
          <w:color w:val="000000"/>
          <w:sz w:val="28"/>
          <w:szCs w:val="28"/>
          <w:lang w:eastAsia="ru-RU"/>
        </w:rPr>
        <w:t>я</w:t>
      </w:r>
      <w:r w:rsidRPr="0028276C">
        <w:rPr>
          <w:rFonts w:ascii="Times New Roman" w:eastAsia="Times New Roman" w:hAnsi="Times New Roman" w:cs="Times New Roman"/>
          <w:color w:val="000000"/>
          <w:spacing w:val="3"/>
          <w:sz w:val="28"/>
          <w:szCs w:val="28"/>
          <w:lang w:eastAsia="ru-RU"/>
        </w:rPr>
        <w:t>л</w:t>
      </w:r>
      <w:r w:rsidRPr="0028276C">
        <w:rPr>
          <w:rFonts w:ascii="Times New Roman" w:eastAsia="Times New Roman" w:hAnsi="Times New Roman" w:cs="Times New Roman"/>
          <w:color w:val="000000"/>
          <w:sz w:val="28"/>
          <w:szCs w:val="28"/>
          <w:lang w:eastAsia="ru-RU"/>
        </w:rPr>
        <w:t>ык</w:t>
      </w:r>
      <w:r w:rsidR="0053497E">
        <w:rPr>
          <w:rFonts w:ascii="Times New Roman" w:eastAsia="Times New Roman" w:hAnsi="Times New Roman" w:cs="Times New Roman"/>
          <w:color w:val="000000"/>
          <w:sz w:val="28"/>
          <w:szCs w:val="28"/>
          <w:lang w:eastAsia="ru-RU"/>
        </w:rPr>
        <w:t xml:space="preserve"> </w:t>
      </w:r>
      <w:r w:rsidRPr="0028276C">
        <w:rPr>
          <w:rFonts w:ascii="Times New Roman" w:eastAsia="Times New Roman" w:hAnsi="Times New Roman" w:cs="Times New Roman"/>
          <w:color w:val="000000"/>
          <w:spacing w:val="-1"/>
          <w:sz w:val="28"/>
          <w:szCs w:val="28"/>
          <w:lang w:eastAsia="ru-RU"/>
        </w:rPr>
        <w:t>и</w:t>
      </w:r>
      <w:r w:rsidRPr="0028276C">
        <w:rPr>
          <w:rFonts w:ascii="Times New Roman" w:eastAsia="Times New Roman" w:hAnsi="Times New Roman" w:cs="Times New Roman"/>
          <w:color w:val="000000"/>
          <w:sz w:val="28"/>
          <w:szCs w:val="28"/>
          <w:lang w:eastAsia="ru-RU"/>
        </w:rPr>
        <w:t>ш</w:t>
      </w:r>
      <w:r w:rsidR="0053497E">
        <w:rPr>
          <w:rFonts w:ascii="Times New Roman" w:eastAsia="Times New Roman" w:hAnsi="Times New Roman" w:cs="Times New Roman"/>
          <w:color w:val="000000"/>
          <w:sz w:val="28"/>
          <w:szCs w:val="28"/>
          <w:lang w:eastAsia="ru-RU"/>
        </w:rPr>
        <w:t xml:space="preserve"> </w:t>
      </w:r>
      <w:r w:rsidRPr="0028276C">
        <w:rPr>
          <w:rFonts w:ascii="Times New Roman" w:eastAsia="Times New Roman" w:hAnsi="Times New Roman" w:cs="Times New Roman"/>
          <w:color w:val="000000"/>
          <w:sz w:val="28"/>
          <w:szCs w:val="28"/>
          <w:lang w:eastAsia="ru-RU"/>
        </w:rPr>
        <w:t>к</w:t>
      </w:r>
      <w:r w:rsidRPr="0028276C">
        <w:rPr>
          <w:rFonts w:ascii="Times New Roman" w:eastAsia="Times New Roman" w:hAnsi="Times New Roman" w:cs="Times New Roman"/>
          <w:color w:val="000000"/>
          <w:spacing w:val="-1"/>
          <w:sz w:val="28"/>
          <w:szCs w:val="28"/>
          <w:lang w:eastAsia="ru-RU"/>
        </w:rPr>
        <w:t>и</w:t>
      </w:r>
      <w:r w:rsidRPr="0028276C">
        <w:rPr>
          <w:rFonts w:ascii="Times New Roman" w:eastAsia="Times New Roman" w:hAnsi="Times New Roman" w:cs="Times New Roman"/>
          <w:color w:val="000000"/>
          <w:sz w:val="28"/>
          <w:szCs w:val="28"/>
          <w:lang w:eastAsia="ru-RU"/>
        </w:rPr>
        <w:t>р</w:t>
      </w:r>
      <w:r w:rsidRPr="0028276C">
        <w:rPr>
          <w:rFonts w:ascii="Times New Roman" w:eastAsia="Times New Roman" w:hAnsi="Times New Roman" w:cs="Times New Roman"/>
          <w:color w:val="000000"/>
          <w:spacing w:val="-2"/>
          <w:sz w:val="28"/>
          <w:szCs w:val="28"/>
          <w:lang w:eastAsia="ru-RU"/>
        </w:rPr>
        <w:t>и</w:t>
      </w:r>
      <w:r w:rsidRPr="0028276C">
        <w:rPr>
          <w:rFonts w:ascii="Times New Roman" w:eastAsia="Times New Roman" w:hAnsi="Times New Roman" w:cs="Times New Roman"/>
          <w:color w:val="000000"/>
          <w:sz w:val="28"/>
          <w:szCs w:val="28"/>
          <w:lang w:eastAsia="ru-RU"/>
        </w:rPr>
        <w:t>ш</w:t>
      </w:r>
      <w:r w:rsidRPr="0028276C">
        <w:rPr>
          <w:rFonts w:ascii="Times New Roman" w:eastAsia="Times New Roman" w:hAnsi="Times New Roman" w:cs="Times New Roman"/>
          <w:color w:val="000000"/>
          <w:spacing w:val="141"/>
          <w:sz w:val="28"/>
          <w:szCs w:val="28"/>
          <w:lang w:eastAsia="ru-RU"/>
        </w:rPr>
        <w:t xml:space="preserve"> </w:t>
      </w:r>
      <w:r w:rsidRPr="0028276C">
        <w:rPr>
          <w:rFonts w:ascii="Times New Roman" w:eastAsia="Times New Roman" w:hAnsi="Times New Roman" w:cs="Times New Roman"/>
          <w:color w:val="000000"/>
          <w:sz w:val="28"/>
          <w:szCs w:val="28"/>
          <w:lang w:eastAsia="ru-RU"/>
        </w:rPr>
        <w:t>сө</w:t>
      </w:r>
      <w:r w:rsidRPr="0028276C">
        <w:rPr>
          <w:rFonts w:ascii="Times New Roman" w:eastAsia="Times New Roman" w:hAnsi="Times New Roman" w:cs="Times New Roman"/>
          <w:color w:val="000000"/>
          <w:spacing w:val="1"/>
          <w:sz w:val="28"/>
          <w:szCs w:val="28"/>
          <w:lang w:eastAsia="ru-RU"/>
        </w:rPr>
        <w:t>зд</w:t>
      </w:r>
      <w:r w:rsidRPr="0028276C">
        <w:rPr>
          <w:rFonts w:ascii="Times New Roman" w:eastAsia="Times New Roman" w:hAnsi="Times New Roman" w:cs="Times New Roman"/>
          <w:color w:val="000000"/>
          <w:sz w:val="28"/>
          <w:szCs w:val="28"/>
          <w:lang w:eastAsia="ru-RU"/>
        </w:rPr>
        <w:t>өн,</w:t>
      </w:r>
      <w:r w:rsidRPr="0028276C">
        <w:rPr>
          <w:rFonts w:ascii="Times New Roman" w:eastAsia="Times New Roman" w:hAnsi="Times New Roman" w:cs="Times New Roman"/>
          <w:color w:val="000000"/>
          <w:spacing w:val="144"/>
          <w:sz w:val="28"/>
          <w:szCs w:val="28"/>
          <w:lang w:eastAsia="ru-RU"/>
        </w:rPr>
        <w:t xml:space="preserve"> </w:t>
      </w:r>
      <w:r w:rsidRPr="0028276C">
        <w:rPr>
          <w:rFonts w:ascii="Times New Roman" w:eastAsia="Times New Roman" w:hAnsi="Times New Roman" w:cs="Times New Roman"/>
          <w:color w:val="000000"/>
          <w:sz w:val="28"/>
          <w:szCs w:val="28"/>
          <w:lang w:eastAsia="ru-RU"/>
        </w:rPr>
        <w:t>ада</w:t>
      </w:r>
      <w:r w:rsidRPr="0028276C">
        <w:rPr>
          <w:rFonts w:ascii="Times New Roman" w:eastAsia="Times New Roman" w:hAnsi="Times New Roman" w:cs="Times New Roman"/>
          <w:color w:val="000000"/>
          <w:spacing w:val="1"/>
          <w:sz w:val="28"/>
          <w:szCs w:val="28"/>
          <w:lang w:eastAsia="ru-RU"/>
        </w:rPr>
        <w:t>б</w:t>
      </w:r>
      <w:r w:rsidRPr="0028276C">
        <w:rPr>
          <w:rFonts w:ascii="Times New Roman" w:eastAsia="Times New Roman" w:hAnsi="Times New Roman" w:cs="Times New Roman"/>
          <w:color w:val="000000"/>
          <w:sz w:val="28"/>
          <w:szCs w:val="28"/>
          <w:lang w:eastAsia="ru-RU"/>
        </w:rPr>
        <w:t>ий</w:t>
      </w:r>
      <w:r w:rsidRPr="0028276C">
        <w:rPr>
          <w:rFonts w:ascii="Times New Roman" w:eastAsia="Times New Roman" w:hAnsi="Times New Roman" w:cs="Times New Roman"/>
          <w:color w:val="000000"/>
          <w:spacing w:val="139"/>
          <w:sz w:val="28"/>
          <w:szCs w:val="28"/>
          <w:lang w:eastAsia="ru-RU"/>
        </w:rPr>
        <w:t xml:space="preserve"> </w:t>
      </w:r>
      <w:r w:rsidRPr="0028276C">
        <w:rPr>
          <w:rFonts w:ascii="Times New Roman" w:eastAsia="Times New Roman" w:hAnsi="Times New Roman" w:cs="Times New Roman"/>
          <w:color w:val="000000"/>
          <w:spacing w:val="2"/>
          <w:sz w:val="28"/>
          <w:szCs w:val="28"/>
          <w:lang w:eastAsia="ru-RU"/>
        </w:rPr>
        <w:t>б</w:t>
      </w:r>
      <w:r w:rsidRPr="0028276C">
        <w:rPr>
          <w:rFonts w:ascii="Times New Roman" w:eastAsia="Times New Roman" w:hAnsi="Times New Roman" w:cs="Times New Roman"/>
          <w:color w:val="000000"/>
          <w:sz w:val="28"/>
          <w:szCs w:val="28"/>
          <w:lang w:eastAsia="ru-RU"/>
        </w:rPr>
        <w:t>ая</w:t>
      </w:r>
      <w:r w:rsidRPr="0028276C">
        <w:rPr>
          <w:rFonts w:ascii="Times New Roman" w:eastAsia="Times New Roman" w:hAnsi="Times New Roman" w:cs="Times New Roman"/>
          <w:color w:val="000000"/>
          <w:spacing w:val="-1"/>
          <w:sz w:val="28"/>
          <w:szCs w:val="28"/>
          <w:lang w:eastAsia="ru-RU"/>
        </w:rPr>
        <w:t>н</w:t>
      </w:r>
      <w:r w:rsidRPr="0028276C">
        <w:rPr>
          <w:rFonts w:ascii="Times New Roman" w:eastAsia="Times New Roman" w:hAnsi="Times New Roman" w:cs="Times New Roman"/>
          <w:color w:val="000000"/>
          <w:sz w:val="28"/>
          <w:szCs w:val="28"/>
          <w:lang w:eastAsia="ru-RU"/>
        </w:rPr>
        <w:t>да</w:t>
      </w:r>
      <w:r w:rsidRPr="0028276C">
        <w:rPr>
          <w:rFonts w:ascii="Times New Roman" w:eastAsia="Times New Roman" w:hAnsi="Times New Roman" w:cs="Times New Roman"/>
          <w:color w:val="000000"/>
          <w:spacing w:val="-1"/>
          <w:sz w:val="28"/>
          <w:szCs w:val="28"/>
          <w:lang w:eastAsia="ru-RU"/>
        </w:rPr>
        <w:t>н</w:t>
      </w:r>
      <w:r w:rsidRPr="0028276C">
        <w:rPr>
          <w:rFonts w:ascii="Times New Roman" w:eastAsia="Times New Roman" w:hAnsi="Times New Roman" w:cs="Times New Roman"/>
          <w:color w:val="000000"/>
          <w:sz w:val="28"/>
          <w:szCs w:val="28"/>
          <w:lang w:eastAsia="ru-RU"/>
        </w:rPr>
        <w:t>,</w:t>
      </w:r>
      <w:r w:rsidRPr="0028276C">
        <w:rPr>
          <w:rFonts w:ascii="Times New Roman" w:eastAsia="Times New Roman" w:hAnsi="Times New Roman" w:cs="Times New Roman"/>
          <w:color w:val="000000"/>
          <w:spacing w:val="142"/>
          <w:sz w:val="28"/>
          <w:szCs w:val="28"/>
          <w:lang w:eastAsia="ru-RU"/>
        </w:rPr>
        <w:t xml:space="preserve"> </w:t>
      </w:r>
      <w:r w:rsidRPr="0028276C">
        <w:rPr>
          <w:rFonts w:ascii="Times New Roman" w:eastAsia="Times New Roman" w:hAnsi="Times New Roman" w:cs="Times New Roman"/>
          <w:color w:val="000000"/>
          <w:sz w:val="28"/>
          <w:szCs w:val="28"/>
          <w:lang w:eastAsia="ru-RU"/>
        </w:rPr>
        <w:t>ма</w:t>
      </w:r>
      <w:r w:rsidRPr="0028276C">
        <w:rPr>
          <w:rFonts w:ascii="Times New Roman" w:eastAsia="Times New Roman" w:hAnsi="Times New Roman" w:cs="Times New Roman"/>
          <w:color w:val="000000"/>
          <w:spacing w:val="1"/>
          <w:sz w:val="28"/>
          <w:szCs w:val="28"/>
          <w:lang w:eastAsia="ru-RU"/>
        </w:rPr>
        <w:t>т</w:t>
      </w:r>
      <w:r w:rsidRPr="0028276C">
        <w:rPr>
          <w:rFonts w:ascii="Times New Roman" w:eastAsia="Times New Roman" w:hAnsi="Times New Roman" w:cs="Times New Roman"/>
          <w:color w:val="000000"/>
          <w:spacing w:val="-3"/>
          <w:sz w:val="28"/>
          <w:szCs w:val="28"/>
          <w:lang w:eastAsia="ru-RU"/>
        </w:rPr>
        <w:t>е</w:t>
      </w:r>
      <w:r w:rsidRPr="0028276C">
        <w:rPr>
          <w:rFonts w:ascii="Times New Roman" w:eastAsia="Times New Roman" w:hAnsi="Times New Roman" w:cs="Times New Roman"/>
          <w:color w:val="000000"/>
          <w:sz w:val="28"/>
          <w:szCs w:val="28"/>
          <w:lang w:eastAsia="ru-RU"/>
        </w:rPr>
        <w:t>р</w:t>
      </w:r>
      <w:r w:rsidRPr="0028276C">
        <w:rPr>
          <w:rFonts w:ascii="Times New Roman" w:eastAsia="Times New Roman" w:hAnsi="Times New Roman" w:cs="Times New Roman"/>
          <w:color w:val="000000"/>
          <w:spacing w:val="-2"/>
          <w:sz w:val="28"/>
          <w:szCs w:val="28"/>
          <w:lang w:eastAsia="ru-RU"/>
        </w:rPr>
        <w:t>и</w:t>
      </w:r>
      <w:r w:rsidRPr="0028276C">
        <w:rPr>
          <w:rFonts w:ascii="Times New Roman" w:eastAsia="Times New Roman" w:hAnsi="Times New Roman" w:cs="Times New Roman"/>
          <w:color w:val="000000"/>
          <w:sz w:val="28"/>
          <w:szCs w:val="28"/>
          <w:lang w:eastAsia="ru-RU"/>
        </w:rPr>
        <w:t>ал</w:t>
      </w:r>
      <w:r w:rsidRPr="0028276C">
        <w:rPr>
          <w:rFonts w:ascii="Times New Roman" w:eastAsia="Times New Roman" w:hAnsi="Times New Roman" w:cs="Times New Roman"/>
          <w:color w:val="000000"/>
          <w:spacing w:val="1"/>
          <w:sz w:val="28"/>
          <w:szCs w:val="28"/>
          <w:lang w:eastAsia="ru-RU"/>
        </w:rPr>
        <w:t>д</w:t>
      </w:r>
      <w:r w:rsidRPr="0028276C">
        <w:rPr>
          <w:rFonts w:ascii="Times New Roman" w:eastAsia="Times New Roman" w:hAnsi="Times New Roman" w:cs="Times New Roman"/>
          <w:color w:val="000000"/>
          <w:sz w:val="28"/>
          <w:szCs w:val="28"/>
          <w:lang w:eastAsia="ru-RU"/>
        </w:rPr>
        <w:t>ар</w:t>
      </w:r>
      <w:r w:rsidRPr="0028276C">
        <w:rPr>
          <w:rFonts w:ascii="Times New Roman" w:eastAsia="Times New Roman" w:hAnsi="Times New Roman" w:cs="Times New Roman"/>
          <w:color w:val="000000"/>
          <w:spacing w:val="146"/>
          <w:sz w:val="28"/>
          <w:szCs w:val="28"/>
          <w:lang w:eastAsia="ru-RU"/>
        </w:rPr>
        <w:t xml:space="preserve"> </w:t>
      </w:r>
      <w:r w:rsidRPr="0028276C">
        <w:rPr>
          <w:rFonts w:ascii="Times New Roman" w:eastAsia="Times New Roman" w:hAnsi="Times New Roman" w:cs="Times New Roman"/>
          <w:color w:val="000000"/>
          <w:spacing w:val="-1"/>
          <w:sz w:val="28"/>
          <w:szCs w:val="28"/>
          <w:lang w:eastAsia="ru-RU"/>
        </w:rPr>
        <w:t>ж</w:t>
      </w:r>
      <w:r w:rsidRPr="0028276C">
        <w:rPr>
          <w:rFonts w:ascii="Times New Roman" w:eastAsia="Times New Roman" w:hAnsi="Times New Roman" w:cs="Times New Roman"/>
          <w:color w:val="000000"/>
          <w:spacing w:val="3"/>
          <w:sz w:val="28"/>
          <w:szCs w:val="28"/>
          <w:lang w:eastAsia="ru-RU"/>
        </w:rPr>
        <w:t>а</w:t>
      </w:r>
      <w:r w:rsidRPr="0028276C">
        <w:rPr>
          <w:rFonts w:ascii="Times New Roman" w:eastAsia="Times New Roman" w:hAnsi="Times New Roman" w:cs="Times New Roman"/>
          <w:color w:val="000000"/>
          <w:sz w:val="28"/>
          <w:szCs w:val="28"/>
          <w:lang w:eastAsia="ru-RU"/>
        </w:rPr>
        <w:t>на</w:t>
      </w:r>
      <w:r w:rsidRPr="0028276C">
        <w:rPr>
          <w:rFonts w:ascii="Times New Roman" w:eastAsia="Times New Roman" w:hAnsi="Times New Roman" w:cs="Times New Roman"/>
          <w:color w:val="000000"/>
          <w:spacing w:val="140"/>
          <w:sz w:val="28"/>
          <w:szCs w:val="28"/>
          <w:lang w:eastAsia="ru-RU"/>
        </w:rPr>
        <w:t xml:space="preserve"> </w:t>
      </w:r>
      <w:r w:rsidRPr="0028276C">
        <w:rPr>
          <w:rFonts w:ascii="Times New Roman" w:eastAsia="Times New Roman" w:hAnsi="Times New Roman" w:cs="Times New Roman"/>
          <w:color w:val="000000"/>
          <w:sz w:val="28"/>
          <w:szCs w:val="28"/>
          <w:lang w:eastAsia="ru-RU"/>
        </w:rPr>
        <w:t>из</w:t>
      </w:r>
      <w:r w:rsidRPr="0028276C">
        <w:rPr>
          <w:rFonts w:ascii="Times New Roman" w:eastAsia="Times New Roman" w:hAnsi="Times New Roman" w:cs="Times New Roman"/>
          <w:color w:val="000000"/>
          <w:spacing w:val="-1"/>
          <w:sz w:val="28"/>
          <w:szCs w:val="28"/>
          <w:lang w:eastAsia="ru-RU"/>
        </w:rPr>
        <w:t>и</w:t>
      </w:r>
      <w:r w:rsidRPr="0028276C">
        <w:rPr>
          <w:rFonts w:ascii="Times New Roman" w:eastAsia="Times New Roman" w:hAnsi="Times New Roman" w:cs="Times New Roman"/>
          <w:color w:val="000000"/>
          <w:sz w:val="28"/>
          <w:szCs w:val="28"/>
          <w:lang w:eastAsia="ru-RU"/>
        </w:rPr>
        <w:t>л</w:t>
      </w:r>
      <w:r w:rsidRPr="0028276C">
        <w:rPr>
          <w:rFonts w:ascii="Times New Roman" w:eastAsia="Times New Roman" w:hAnsi="Times New Roman" w:cs="Times New Roman"/>
          <w:color w:val="000000"/>
          <w:spacing w:val="1"/>
          <w:sz w:val="28"/>
          <w:szCs w:val="28"/>
          <w:lang w:eastAsia="ru-RU"/>
        </w:rPr>
        <w:t>д</w:t>
      </w:r>
      <w:r w:rsidRPr="0028276C">
        <w:rPr>
          <w:rFonts w:ascii="Times New Roman" w:eastAsia="Times New Roman" w:hAnsi="Times New Roman" w:cs="Times New Roman"/>
          <w:color w:val="000000"/>
          <w:sz w:val="28"/>
          <w:szCs w:val="28"/>
          <w:lang w:eastAsia="ru-RU"/>
        </w:rPr>
        <w:t>өө</w:t>
      </w:r>
      <w:r w:rsidRPr="0028276C">
        <w:rPr>
          <w:rFonts w:ascii="Times New Roman" w:eastAsia="Times New Roman" w:hAnsi="Times New Roman" w:cs="Times New Roman"/>
          <w:color w:val="000000"/>
          <w:spacing w:val="147"/>
          <w:sz w:val="28"/>
          <w:szCs w:val="28"/>
          <w:lang w:eastAsia="ru-RU"/>
        </w:rPr>
        <w:t xml:space="preserve"> </w:t>
      </w:r>
      <w:r w:rsidRPr="0028276C">
        <w:rPr>
          <w:rFonts w:ascii="Times New Roman" w:eastAsia="Times New Roman" w:hAnsi="Times New Roman" w:cs="Times New Roman"/>
          <w:color w:val="000000"/>
          <w:sz w:val="28"/>
          <w:szCs w:val="28"/>
          <w:lang w:eastAsia="ru-RU"/>
        </w:rPr>
        <w:t>м</w:t>
      </w:r>
      <w:r w:rsidRPr="0028276C">
        <w:rPr>
          <w:rFonts w:ascii="Times New Roman" w:eastAsia="Times New Roman" w:hAnsi="Times New Roman" w:cs="Times New Roman"/>
          <w:color w:val="000000"/>
          <w:spacing w:val="-4"/>
          <w:sz w:val="28"/>
          <w:szCs w:val="28"/>
          <w:lang w:eastAsia="ru-RU"/>
        </w:rPr>
        <w:t>е</w:t>
      </w:r>
      <w:r w:rsidRPr="0028276C">
        <w:rPr>
          <w:rFonts w:ascii="Times New Roman" w:eastAsia="Times New Roman" w:hAnsi="Times New Roman" w:cs="Times New Roman"/>
          <w:color w:val="000000"/>
          <w:spacing w:val="5"/>
          <w:sz w:val="28"/>
          <w:szCs w:val="28"/>
          <w:lang w:eastAsia="ru-RU"/>
        </w:rPr>
        <w:t>т</w:t>
      </w:r>
      <w:r w:rsidRPr="0028276C">
        <w:rPr>
          <w:rFonts w:ascii="Times New Roman" w:eastAsia="Times New Roman" w:hAnsi="Times New Roman" w:cs="Times New Roman"/>
          <w:color w:val="000000"/>
          <w:spacing w:val="-3"/>
          <w:sz w:val="28"/>
          <w:szCs w:val="28"/>
          <w:lang w:eastAsia="ru-RU"/>
        </w:rPr>
        <w:t>о</w:t>
      </w:r>
      <w:r w:rsidRPr="0028276C">
        <w:rPr>
          <w:rFonts w:ascii="Times New Roman" w:eastAsia="Times New Roman" w:hAnsi="Times New Roman" w:cs="Times New Roman"/>
          <w:color w:val="000000"/>
          <w:sz w:val="28"/>
          <w:szCs w:val="28"/>
          <w:lang w:eastAsia="ru-RU"/>
        </w:rPr>
        <w:t>д</w:t>
      </w:r>
      <w:r w:rsidRPr="0028276C">
        <w:rPr>
          <w:rFonts w:ascii="Times New Roman" w:eastAsia="Times New Roman" w:hAnsi="Times New Roman" w:cs="Times New Roman"/>
          <w:color w:val="000000"/>
          <w:spacing w:val="1"/>
          <w:sz w:val="28"/>
          <w:szCs w:val="28"/>
          <w:lang w:eastAsia="ru-RU"/>
        </w:rPr>
        <w:t>д</w:t>
      </w:r>
      <w:r w:rsidRPr="0028276C">
        <w:rPr>
          <w:rFonts w:ascii="Times New Roman" w:eastAsia="Times New Roman" w:hAnsi="Times New Roman" w:cs="Times New Roman"/>
          <w:color w:val="000000"/>
          <w:spacing w:val="-2"/>
          <w:sz w:val="28"/>
          <w:szCs w:val="28"/>
          <w:lang w:eastAsia="ru-RU"/>
        </w:rPr>
        <w:t>о</w:t>
      </w:r>
      <w:r w:rsidRPr="0028276C">
        <w:rPr>
          <w:rFonts w:ascii="Times New Roman" w:eastAsia="Times New Roman" w:hAnsi="Times New Roman" w:cs="Times New Roman"/>
          <w:color w:val="000000"/>
          <w:spacing w:val="2"/>
          <w:sz w:val="28"/>
          <w:szCs w:val="28"/>
          <w:lang w:eastAsia="ru-RU"/>
        </w:rPr>
        <w:t>р</w:t>
      </w:r>
      <w:r w:rsidRPr="0028276C">
        <w:rPr>
          <w:rFonts w:ascii="Times New Roman" w:eastAsia="Times New Roman" w:hAnsi="Times New Roman" w:cs="Times New Roman"/>
          <w:color w:val="000000"/>
          <w:sz w:val="28"/>
          <w:szCs w:val="28"/>
          <w:lang w:eastAsia="ru-RU"/>
        </w:rPr>
        <w:t xml:space="preserve">у </w:t>
      </w:r>
      <w:r w:rsidRPr="0028276C">
        <w:rPr>
          <w:rFonts w:ascii="Times New Roman" w:eastAsia="Times New Roman" w:hAnsi="Times New Roman" w:cs="Times New Roman"/>
          <w:color w:val="000000"/>
          <w:spacing w:val="-1"/>
          <w:sz w:val="28"/>
          <w:szCs w:val="28"/>
          <w:lang w:eastAsia="ru-RU"/>
        </w:rPr>
        <w:t>ж</w:t>
      </w:r>
      <w:r w:rsidRPr="0028276C">
        <w:rPr>
          <w:rFonts w:ascii="Times New Roman" w:eastAsia="Times New Roman" w:hAnsi="Times New Roman" w:cs="Times New Roman"/>
          <w:color w:val="000000"/>
          <w:sz w:val="28"/>
          <w:szCs w:val="28"/>
          <w:lang w:eastAsia="ru-RU"/>
        </w:rPr>
        <w:t>а</w:t>
      </w:r>
      <w:r w:rsidRPr="0028276C">
        <w:rPr>
          <w:rFonts w:ascii="Times New Roman" w:eastAsia="Times New Roman" w:hAnsi="Times New Roman" w:cs="Times New Roman"/>
          <w:color w:val="000000"/>
          <w:spacing w:val="1"/>
          <w:sz w:val="28"/>
          <w:szCs w:val="28"/>
          <w:lang w:eastAsia="ru-RU"/>
        </w:rPr>
        <w:t>з</w:t>
      </w:r>
      <w:r w:rsidRPr="0028276C">
        <w:rPr>
          <w:rFonts w:ascii="Times New Roman" w:eastAsia="Times New Roman" w:hAnsi="Times New Roman" w:cs="Times New Roman"/>
          <w:color w:val="000000"/>
          <w:sz w:val="28"/>
          <w:szCs w:val="28"/>
          <w:lang w:eastAsia="ru-RU"/>
        </w:rPr>
        <w:t>ыл</w:t>
      </w:r>
      <w:r w:rsidRPr="0028276C">
        <w:rPr>
          <w:rFonts w:ascii="Times New Roman" w:eastAsia="Times New Roman" w:hAnsi="Times New Roman" w:cs="Times New Roman"/>
          <w:color w:val="000000"/>
          <w:spacing w:val="1"/>
          <w:sz w:val="28"/>
          <w:szCs w:val="28"/>
          <w:lang w:eastAsia="ru-RU"/>
        </w:rPr>
        <w:t>г</w:t>
      </w:r>
      <w:r w:rsidRPr="0028276C">
        <w:rPr>
          <w:rFonts w:ascii="Times New Roman" w:eastAsia="Times New Roman" w:hAnsi="Times New Roman" w:cs="Times New Roman"/>
          <w:color w:val="000000"/>
          <w:sz w:val="28"/>
          <w:szCs w:val="28"/>
          <w:lang w:eastAsia="ru-RU"/>
        </w:rPr>
        <w:t>ан</w:t>
      </w:r>
      <w:r w:rsidRPr="0028276C">
        <w:rPr>
          <w:rFonts w:ascii="Times New Roman" w:eastAsia="Times New Roman" w:hAnsi="Times New Roman" w:cs="Times New Roman"/>
          <w:color w:val="000000"/>
          <w:spacing w:val="208"/>
          <w:sz w:val="28"/>
          <w:szCs w:val="28"/>
          <w:lang w:eastAsia="ru-RU"/>
        </w:rPr>
        <w:t xml:space="preserve"> </w:t>
      </w:r>
      <w:r w:rsidRPr="0028276C">
        <w:rPr>
          <w:rFonts w:ascii="Times New Roman" w:eastAsia="Times New Roman" w:hAnsi="Times New Roman" w:cs="Times New Roman"/>
          <w:color w:val="000000"/>
          <w:spacing w:val="1"/>
          <w:sz w:val="28"/>
          <w:szCs w:val="28"/>
          <w:lang w:eastAsia="ru-RU"/>
        </w:rPr>
        <w:t>б</w:t>
      </w:r>
      <w:r w:rsidR="0053497E">
        <w:rPr>
          <w:rFonts w:ascii="Times New Roman" w:eastAsia="Times New Roman" w:hAnsi="Times New Roman" w:cs="Times New Roman"/>
          <w:color w:val="000000"/>
          <w:spacing w:val="1"/>
          <w:sz w:val="28"/>
          <w:szCs w:val="28"/>
          <w:lang w:eastAsia="ru-RU"/>
        </w:rPr>
        <w:t>аптан</w:t>
      </w:r>
      <w:r w:rsidRPr="0028276C">
        <w:rPr>
          <w:rFonts w:ascii="Times New Roman" w:eastAsia="Times New Roman" w:hAnsi="Times New Roman" w:cs="Times New Roman"/>
          <w:color w:val="000000"/>
          <w:sz w:val="28"/>
          <w:szCs w:val="28"/>
          <w:lang w:eastAsia="ru-RU"/>
        </w:rPr>
        <w:t>,</w:t>
      </w:r>
      <w:r w:rsidR="0053497E">
        <w:rPr>
          <w:rFonts w:ascii="Times New Roman" w:eastAsia="Times New Roman" w:hAnsi="Times New Roman" w:cs="Times New Roman"/>
          <w:color w:val="000000"/>
          <w:sz w:val="28"/>
          <w:szCs w:val="28"/>
          <w:lang w:eastAsia="ru-RU"/>
        </w:rPr>
        <w:t xml:space="preserve"> </w:t>
      </w:r>
      <w:r w:rsidRPr="0028276C">
        <w:rPr>
          <w:rFonts w:ascii="Times New Roman" w:eastAsia="Times New Roman" w:hAnsi="Times New Roman" w:cs="Times New Roman"/>
          <w:color w:val="000000"/>
          <w:sz w:val="28"/>
          <w:szCs w:val="28"/>
          <w:lang w:eastAsia="ru-RU"/>
        </w:rPr>
        <w:t>алы</w:t>
      </w:r>
      <w:r w:rsidRPr="0028276C">
        <w:rPr>
          <w:rFonts w:ascii="Times New Roman" w:eastAsia="Times New Roman" w:hAnsi="Times New Roman" w:cs="Times New Roman"/>
          <w:color w:val="000000"/>
          <w:spacing w:val="-1"/>
          <w:sz w:val="28"/>
          <w:szCs w:val="28"/>
          <w:lang w:eastAsia="ru-RU"/>
        </w:rPr>
        <w:t>н</w:t>
      </w:r>
      <w:r w:rsidRPr="0028276C">
        <w:rPr>
          <w:rFonts w:ascii="Times New Roman" w:eastAsia="Times New Roman" w:hAnsi="Times New Roman" w:cs="Times New Roman"/>
          <w:color w:val="000000"/>
          <w:sz w:val="28"/>
          <w:szCs w:val="28"/>
          <w:lang w:eastAsia="ru-RU"/>
        </w:rPr>
        <w:t>ган</w:t>
      </w:r>
      <w:r w:rsidRPr="0028276C">
        <w:rPr>
          <w:rFonts w:ascii="Times New Roman" w:eastAsia="Times New Roman" w:hAnsi="Times New Roman" w:cs="Times New Roman"/>
          <w:color w:val="000000"/>
          <w:spacing w:val="208"/>
          <w:sz w:val="28"/>
          <w:szCs w:val="28"/>
          <w:lang w:eastAsia="ru-RU"/>
        </w:rPr>
        <w:t xml:space="preserve"> </w:t>
      </w:r>
      <w:r w:rsidRPr="0028276C">
        <w:rPr>
          <w:rFonts w:ascii="Times New Roman" w:eastAsia="Times New Roman" w:hAnsi="Times New Roman" w:cs="Times New Roman"/>
          <w:color w:val="000000"/>
          <w:sz w:val="28"/>
          <w:szCs w:val="28"/>
          <w:lang w:eastAsia="ru-RU"/>
        </w:rPr>
        <w:t>наты</w:t>
      </w:r>
      <w:r w:rsidRPr="0028276C">
        <w:rPr>
          <w:rFonts w:ascii="Times New Roman" w:eastAsia="Times New Roman" w:hAnsi="Times New Roman" w:cs="Times New Roman"/>
          <w:color w:val="000000"/>
          <w:spacing w:val="-1"/>
          <w:sz w:val="28"/>
          <w:szCs w:val="28"/>
          <w:lang w:eastAsia="ru-RU"/>
        </w:rPr>
        <w:t>й</w:t>
      </w:r>
      <w:r w:rsidRPr="0028276C">
        <w:rPr>
          <w:rFonts w:ascii="Times New Roman" w:eastAsia="Times New Roman" w:hAnsi="Times New Roman" w:cs="Times New Roman"/>
          <w:color w:val="000000"/>
          <w:spacing w:val="-2"/>
          <w:sz w:val="28"/>
          <w:szCs w:val="28"/>
          <w:lang w:eastAsia="ru-RU"/>
        </w:rPr>
        <w:t>ж</w:t>
      </w:r>
      <w:r w:rsidRPr="0028276C">
        <w:rPr>
          <w:rFonts w:ascii="Times New Roman" w:eastAsia="Times New Roman" w:hAnsi="Times New Roman" w:cs="Times New Roman"/>
          <w:color w:val="000000"/>
          <w:sz w:val="28"/>
          <w:szCs w:val="28"/>
          <w:lang w:eastAsia="ru-RU"/>
        </w:rPr>
        <w:t>алар</w:t>
      </w:r>
      <w:r w:rsidR="00BD51E8" w:rsidRPr="0028276C">
        <w:rPr>
          <w:rFonts w:ascii="Times New Roman" w:eastAsia="Times New Roman" w:hAnsi="Times New Roman" w:cs="Times New Roman"/>
          <w:color w:val="000000"/>
          <w:sz w:val="28"/>
          <w:szCs w:val="28"/>
          <w:lang w:eastAsia="ru-RU"/>
        </w:rPr>
        <w:t xml:space="preserve">, </w:t>
      </w:r>
      <w:r w:rsidRPr="0028276C">
        <w:rPr>
          <w:rFonts w:ascii="Times New Roman" w:eastAsia="Times New Roman" w:hAnsi="Times New Roman" w:cs="Times New Roman"/>
          <w:color w:val="000000"/>
          <w:spacing w:val="3"/>
          <w:sz w:val="28"/>
          <w:szCs w:val="28"/>
          <w:lang w:eastAsia="ru-RU"/>
        </w:rPr>
        <w:t>к</w:t>
      </w:r>
      <w:r w:rsidRPr="0028276C">
        <w:rPr>
          <w:rFonts w:ascii="Times New Roman" w:eastAsia="Times New Roman" w:hAnsi="Times New Roman" w:cs="Times New Roman"/>
          <w:color w:val="000000"/>
          <w:sz w:val="28"/>
          <w:szCs w:val="28"/>
          <w:lang w:eastAsia="ru-RU"/>
        </w:rPr>
        <w:t>о</w:t>
      </w:r>
      <w:r w:rsidRPr="0028276C">
        <w:rPr>
          <w:rFonts w:ascii="Times New Roman" w:eastAsia="Times New Roman" w:hAnsi="Times New Roman" w:cs="Times New Roman"/>
          <w:color w:val="000000"/>
          <w:spacing w:val="4"/>
          <w:sz w:val="28"/>
          <w:szCs w:val="28"/>
          <w:lang w:eastAsia="ru-RU"/>
        </w:rPr>
        <w:t>р</w:t>
      </w:r>
      <w:r w:rsidRPr="0028276C">
        <w:rPr>
          <w:rFonts w:ascii="Times New Roman" w:eastAsia="Times New Roman" w:hAnsi="Times New Roman" w:cs="Times New Roman"/>
          <w:color w:val="000000"/>
          <w:spacing w:val="-7"/>
          <w:sz w:val="28"/>
          <w:szCs w:val="28"/>
          <w:lang w:eastAsia="ru-RU"/>
        </w:rPr>
        <w:t>у</w:t>
      </w:r>
      <w:r w:rsidRPr="0028276C">
        <w:rPr>
          <w:rFonts w:ascii="Times New Roman" w:eastAsia="Times New Roman" w:hAnsi="Times New Roman" w:cs="Times New Roman"/>
          <w:color w:val="000000"/>
          <w:spacing w:val="4"/>
          <w:sz w:val="28"/>
          <w:szCs w:val="28"/>
          <w:lang w:eastAsia="ru-RU"/>
        </w:rPr>
        <w:t>т</w:t>
      </w:r>
      <w:r w:rsidRPr="0028276C">
        <w:rPr>
          <w:rFonts w:ascii="Times New Roman" w:eastAsia="Times New Roman" w:hAnsi="Times New Roman" w:cs="Times New Roman"/>
          <w:color w:val="000000"/>
          <w:spacing w:val="-3"/>
          <w:sz w:val="28"/>
          <w:szCs w:val="28"/>
          <w:lang w:eastAsia="ru-RU"/>
        </w:rPr>
        <w:t>у</w:t>
      </w:r>
      <w:r w:rsidRPr="0028276C">
        <w:rPr>
          <w:rFonts w:ascii="Times New Roman" w:eastAsia="Times New Roman" w:hAnsi="Times New Roman" w:cs="Times New Roman"/>
          <w:color w:val="000000"/>
          <w:spacing w:val="-1"/>
          <w:sz w:val="28"/>
          <w:szCs w:val="28"/>
          <w:lang w:eastAsia="ru-RU"/>
        </w:rPr>
        <w:t>н</w:t>
      </w:r>
      <w:r w:rsidRPr="0028276C">
        <w:rPr>
          <w:rFonts w:ascii="Times New Roman" w:eastAsia="Times New Roman" w:hAnsi="Times New Roman" w:cs="Times New Roman"/>
          <w:color w:val="000000"/>
          <w:spacing w:val="4"/>
          <w:sz w:val="28"/>
          <w:szCs w:val="28"/>
          <w:lang w:eastAsia="ru-RU"/>
        </w:rPr>
        <w:t>д</w:t>
      </w:r>
      <w:r w:rsidRPr="0028276C">
        <w:rPr>
          <w:rFonts w:ascii="Times New Roman" w:eastAsia="Times New Roman" w:hAnsi="Times New Roman" w:cs="Times New Roman"/>
          <w:color w:val="000000"/>
          <w:spacing w:val="-7"/>
          <w:sz w:val="28"/>
          <w:szCs w:val="28"/>
          <w:lang w:eastAsia="ru-RU"/>
        </w:rPr>
        <w:t>у</w:t>
      </w:r>
      <w:r w:rsidRPr="0028276C">
        <w:rPr>
          <w:rFonts w:ascii="Times New Roman" w:eastAsia="Times New Roman" w:hAnsi="Times New Roman" w:cs="Times New Roman"/>
          <w:color w:val="000000"/>
          <w:sz w:val="28"/>
          <w:szCs w:val="28"/>
          <w:lang w:eastAsia="ru-RU"/>
        </w:rPr>
        <w:t>д</w:t>
      </w:r>
      <w:r w:rsidRPr="0028276C">
        <w:rPr>
          <w:rFonts w:ascii="Times New Roman" w:eastAsia="Times New Roman" w:hAnsi="Times New Roman" w:cs="Times New Roman"/>
          <w:color w:val="000000"/>
          <w:spacing w:val="3"/>
          <w:sz w:val="28"/>
          <w:szCs w:val="28"/>
          <w:lang w:eastAsia="ru-RU"/>
        </w:rPr>
        <w:t>а</w:t>
      </w:r>
      <w:r w:rsidRPr="0028276C">
        <w:rPr>
          <w:rFonts w:ascii="Times New Roman" w:eastAsia="Times New Roman" w:hAnsi="Times New Roman" w:cs="Times New Roman"/>
          <w:color w:val="000000"/>
          <w:sz w:val="28"/>
          <w:szCs w:val="28"/>
          <w:lang w:eastAsia="ru-RU"/>
        </w:rPr>
        <w:t xml:space="preserve">н, </w:t>
      </w:r>
      <w:r w:rsidRPr="0028276C">
        <w:rPr>
          <w:rFonts w:ascii="Times New Roman" w:eastAsia="Times New Roman" w:hAnsi="Times New Roman" w:cs="Times New Roman"/>
          <w:color w:val="000000"/>
          <w:spacing w:val="1"/>
          <w:sz w:val="28"/>
          <w:szCs w:val="28"/>
          <w:lang w:eastAsia="ru-RU"/>
        </w:rPr>
        <w:t>т</w:t>
      </w:r>
      <w:r w:rsidRPr="0028276C">
        <w:rPr>
          <w:rFonts w:ascii="Times New Roman" w:eastAsia="Times New Roman" w:hAnsi="Times New Roman" w:cs="Times New Roman"/>
          <w:color w:val="000000"/>
          <w:sz w:val="28"/>
          <w:szCs w:val="28"/>
          <w:lang w:eastAsia="ru-RU"/>
        </w:rPr>
        <w:t>ыянактарда</w:t>
      </w:r>
      <w:r w:rsidRPr="0028276C">
        <w:rPr>
          <w:rFonts w:ascii="Times New Roman" w:eastAsia="Times New Roman" w:hAnsi="Times New Roman" w:cs="Times New Roman"/>
          <w:color w:val="000000"/>
          <w:spacing w:val="-1"/>
          <w:sz w:val="28"/>
          <w:szCs w:val="28"/>
          <w:lang w:eastAsia="ru-RU"/>
        </w:rPr>
        <w:t>н</w:t>
      </w:r>
      <w:r w:rsidRPr="0028276C">
        <w:rPr>
          <w:rFonts w:ascii="Times New Roman" w:eastAsia="Times New Roman" w:hAnsi="Times New Roman" w:cs="Times New Roman"/>
          <w:color w:val="000000"/>
          <w:sz w:val="28"/>
          <w:szCs w:val="28"/>
          <w:lang w:eastAsia="ru-RU"/>
        </w:rPr>
        <w:t>,</w:t>
      </w:r>
      <w:r w:rsidRPr="0028276C">
        <w:rPr>
          <w:rFonts w:ascii="Times New Roman" w:eastAsia="Times New Roman" w:hAnsi="Times New Roman" w:cs="Times New Roman"/>
          <w:color w:val="000000"/>
          <w:spacing w:val="78"/>
          <w:sz w:val="28"/>
          <w:szCs w:val="28"/>
          <w:lang w:eastAsia="ru-RU"/>
        </w:rPr>
        <w:t xml:space="preserve"> </w:t>
      </w:r>
      <w:r w:rsidRPr="0028276C">
        <w:rPr>
          <w:rFonts w:ascii="Times New Roman" w:eastAsia="Times New Roman" w:hAnsi="Times New Roman" w:cs="Times New Roman"/>
          <w:color w:val="000000"/>
          <w:sz w:val="28"/>
          <w:szCs w:val="28"/>
          <w:lang w:eastAsia="ru-RU"/>
        </w:rPr>
        <w:t>практ</w:t>
      </w:r>
      <w:r w:rsidRPr="0028276C">
        <w:rPr>
          <w:rFonts w:ascii="Times New Roman" w:eastAsia="Times New Roman" w:hAnsi="Times New Roman" w:cs="Times New Roman"/>
          <w:color w:val="000000"/>
          <w:spacing w:val="-1"/>
          <w:sz w:val="28"/>
          <w:szCs w:val="28"/>
          <w:lang w:eastAsia="ru-RU"/>
        </w:rPr>
        <w:t>и</w:t>
      </w:r>
      <w:r w:rsidRPr="0028276C">
        <w:rPr>
          <w:rFonts w:ascii="Times New Roman" w:eastAsia="Times New Roman" w:hAnsi="Times New Roman" w:cs="Times New Roman"/>
          <w:color w:val="000000"/>
          <w:sz w:val="28"/>
          <w:szCs w:val="28"/>
          <w:lang w:eastAsia="ru-RU"/>
        </w:rPr>
        <w:t>калык</w:t>
      </w:r>
      <w:r w:rsidRPr="0028276C">
        <w:rPr>
          <w:rFonts w:ascii="Times New Roman" w:eastAsia="Times New Roman" w:hAnsi="Times New Roman" w:cs="Times New Roman"/>
          <w:color w:val="000000"/>
          <w:spacing w:val="78"/>
          <w:sz w:val="28"/>
          <w:szCs w:val="28"/>
          <w:lang w:eastAsia="ru-RU"/>
        </w:rPr>
        <w:t xml:space="preserve"> </w:t>
      </w:r>
      <w:r w:rsidRPr="0028276C">
        <w:rPr>
          <w:rFonts w:ascii="Times New Roman" w:eastAsia="Times New Roman" w:hAnsi="Times New Roman" w:cs="Times New Roman"/>
          <w:color w:val="000000"/>
          <w:spacing w:val="3"/>
          <w:sz w:val="28"/>
          <w:szCs w:val="28"/>
          <w:lang w:eastAsia="ru-RU"/>
        </w:rPr>
        <w:t>с</w:t>
      </w:r>
      <w:r w:rsidRPr="0028276C">
        <w:rPr>
          <w:rFonts w:ascii="Times New Roman" w:eastAsia="Times New Roman" w:hAnsi="Times New Roman" w:cs="Times New Roman"/>
          <w:color w:val="000000"/>
          <w:spacing w:val="-2"/>
          <w:sz w:val="28"/>
          <w:szCs w:val="28"/>
          <w:lang w:eastAsia="ru-RU"/>
        </w:rPr>
        <w:t>у</w:t>
      </w:r>
      <w:r w:rsidRPr="0028276C">
        <w:rPr>
          <w:rFonts w:ascii="Times New Roman" w:eastAsia="Times New Roman" w:hAnsi="Times New Roman" w:cs="Times New Roman"/>
          <w:color w:val="000000"/>
          <w:sz w:val="28"/>
          <w:szCs w:val="28"/>
          <w:lang w:eastAsia="ru-RU"/>
        </w:rPr>
        <w:t>н</w:t>
      </w:r>
      <w:r w:rsidRPr="0028276C">
        <w:rPr>
          <w:rFonts w:ascii="Times New Roman" w:eastAsia="Times New Roman" w:hAnsi="Times New Roman" w:cs="Times New Roman"/>
          <w:color w:val="000000"/>
          <w:spacing w:val="-1"/>
          <w:sz w:val="28"/>
          <w:szCs w:val="28"/>
          <w:lang w:eastAsia="ru-RU"/>
        </w:rPr>
        <w:t>у</w:t>
      </w:r>
      <w:r w:rsidRPr="0028276C">
        <w:rPr>
          <w:rFonts w:ascii="Times New Roman" w:eastAsia="Times New Roman" w:hAnsi="Times New Roman" w:cs="Times New Roman"/>
          <w:color w:val="000000"/>
          <w:sz w:val="28"/>
          <w:szCs w:val="28"/>
          <w:lang w:eastAsia="ru-RU"/>
        </w:rPr>
        <w:t>штардан</w:t>
      </w:r>
      <w:r w:rsidRPr="0028276C">
        <w:rPr>
          <w:rFonts w:ascii="Times New Roman" w:eastAsia="Times New Roman" w:hAnsi="Times New Roman" w:cs="Times New Roman"/>
          <w:color w:val="000000"/>
          <w:spacing w:val="75"/>
          <w:sz w:val="28"/>
          <w:szCs w:val="28"/>
          <w:lang w:eastAsia="ru-RU"/>
        </w:rPr>
        <w:t xml:space="preserve"> </w:t>
      </w:r>
      <w:r w:rsidRPr="0028276C">
        <w:rPr>
          <w:rFonts w:ascii="Times New Roman" w:eastAsia="Times New Roman" w:hAnsi="Times New Roman" w:cs="Times New Roman"/>
          <w:color w:val="000000"/>
          <w:sz w:val="28"/>
          <w:szCs w:val="28"/>
          <w:lang w:eastAsia="ru-RU"/>
        </w:rPr>
        <w:t>жа</w:t>
      </w:r>
      <w:r w:rsidRPr="0028276C">
        <w:rPr>
          <w:rFonts w:ascii="Times New Roman" w:eastAsia="Times New Roman" w:hAnsi="Times New Roman" w:cs="Times New Roman"/>
          <w:color w:val="000000"/>
          <w:spacing w:val="1"/>
          <w:sz w:val="28"/>
          <w:szCs w:val="28"/>
          <w:lang w:eastAsia="ru-RU"/>
        </w:rPr>
        <w:t>н</w:t>
      </w:r>
      <w:r w:rsidRPr="0028276C">
        <w:rPr>
          <w:rFonts w:ascii="Times New Roman" w:eastAsia="Times New Roman" w:hAnsi="Times New Roman" w:cs="Times New Roman"/>
          <w:color w:val="000000"/>
          <w:sz w:val="28"/>
          <w:szCs w:val="28"/>
          <w:lang w:eastAsia="ru-RU"/>
        </w:rPr>
        <w:t>а</w:t>
      </w:r>
      <w:r w:rsidRPr="0028276C">
        <w:rPr>
          <w:rFonts w:ascii="Times New Roman" w:eastAsia="Times New Roman" w:hAnsi="Times New Roman" w:cs="Times New Roman"/>
          <w:color w:val="000000"/>
          <w:spacing w:val="77"/>
          <w:sz w:val="28"/>
          <w:szCs w:val="28"/>
          <w:lang w:eastAsia="ru-RU"/>
        </w:rPr>
        <w:t xml:space="preserve"> </w:t>
      </w:r>
      <w:r w:rsidRPr="0028276C">
        <w:rPr>
          <w:rFonts w:ascii="Times New Roman" w:eastAsia="Times New Roman" w:hAnsi="Times New Roman" w:cs="Times New Roman"/>
          <w:color w:val="000000"/>
          <w:sz w:val="28"/>
          <w:szCs w:val="28"/>
          <w:lang w:eastAsia="ru-RU"/>
        </w:rPr>
        <w:t>а</w:t>
      </w:r>
      <w:r w:rsidRPr="0028276C">
        <w:rPr>
          <w:rFonts w:ascii="Times New Roman" w:eastAsia="Times New Roman" w:hAnsi="Times New Roman" w:cs="Times New Roman"/>
          <w:color w:val="000000"/>
          <w:spacing w:val="1"/>
          <w:sz w:val="28"/>
          <w:szCs w:val="28"/>
          <w:lang w:eastAsia="ru-RU"/>
        </w:rPr>
        <w:t>д</w:t>
      </w:r>
      <w:r w:rsidRPr="0028276C">
        <w:rPr>
          <w:rFonts w:ascii="Times New Roman" w:eastAsia="Times New Roman" w:hAnsi="Times New Roman" w:cs="Times New Roman"/>
          <w:color w:val="000000"/>
          <w:sz w:val="28"/>
          <w:szCs w:val="28"/>
          <w:lang w:eastAsia="ru-RU"/>
        </w:rPr>
        <w:t>абият</w:t>
      </w:r>
      <w:r w:rsidRPr="0028276C">
        <w:rPr>
          <w:rFonts w:ascii="Times New Roman" w:eastAsia="Times New Roman" w:hAnsi="Times New Roman" w:cs="Times New Roman"/>
          <w:color w:val="000000"/>
          <w:spacing w:val="1"/>
          <w:sz w:val="28"/>
          <w:szCs w:val="28"/>
          <w:lang w:eastAsia="ru-RU"/>
        </w:rPr>
        <w:t>тардын</w:t>
      </w:r>
      <w:r w:rsidRPr="0028276C">
        <w:rPr>
          <w:rFonts w:ascii="Times New Roman" w:eastAsia="Times New Roman" w:hAnsi="Times New Roman" w:cs="Times New Roman"/>
          <w:color w:val="000000"/>
          <w:spacing w:val="76"/>
          <w:sz w:val="28"/>
          <w:szCs w:val="28"/>
          <w:lang w:eastAsia="ru-RU"/>
        </w:rPr>
        <w:t xml:space="preserve"> </w:t>
      </w:r>
      <w:r w:rsidRPr="0028276C">
        <w:rPr>
          <w:rFonts w:ascii="Times New Roman" w:eastAsia="Times New Roman" w:hAnsi="Times New Roman" w:cs="Times New Roman"/>
          <w:color w:val="000000"/>
          <w:spacing w:val="1"/>
          <w:sz w:val="28"/>
          <w:szCs w:val="28"/>
          <w:lang w:eastAsia="ru-RU"/>
        </w:rPr>
        <w:t>т</w:t>
      </w:r>
      <w:r w:rsidRPr="0028276C">
        <w:rPr>
          <w:rFonts w:ascii="Times New Roman" w:eastAsia="Times New Roman" w:hAnsi="Times New Roman" w:cs="Times New Roman"/>
          <w:color w:val="000000"/>
          <w:sz w:val="28"/>
          <w:szCs w:val="28"/>
          <w:lang w:eastAsia="ru-RU"/>
        </w:rPr>
        <w:t>изм</w:t>
      </w:r>
      <w:r w:rsidRPr="0028276C">
        <w:rPr>
          <w:rFonts w:ascii="Times New Roman" w:eastAsia="Times New Roman" w:hAnsi="Times New Roman" w:cs="Times New Roman"/>
          <w:color w:val="000000"/>
          <w:spacing w:val="-3"/>
          <w:sz w:val="28"/>
          <w:szCs w:val="28"/>
          <w:lang w:eastAsia="ru-RU"/>
        </w:rPr>
        <w:t>е</w:t>
      </w:r>
      <w:r w:rsidRPr="0028276C">
        <w:rPr>
          <w:rFonts w:ascii="Times New Roman" w:eastAsia="Times New Roman" w:hAnsi="Times New Roman" w:cs="Times New Roman"/>
          <w:color w:val="000000"/>
          <w:spacing w:val="1"/>
          <w:sz w:val="28"/>
          <w:szCs w:val="28"/>
          <w:lang w:eastAsia="ru-RU"/>
        </w:rPr>
        <w:t>с</w:t>
      </w:r>
      <w:r w:rsidRPr="0028276C">
        <w:rPr>
          <w:rFonts w:ascii="Times New Roman" w:eastAsia="Times New Roman" w:hAnsi="Times New Roman" w:cs="Times New Roman"/>
          <w:color w:val="000000"/>
          <w:sz w:val="28"/>
          <w:szCs w:val="28"/>
          <w:lang w:eastAsia="ru-RU"/>
        </w:rPr>
        <w:t xml:space="preserve">инен </w:t>
      </w:r>
      <w:r w:rsidRPr="0028276C">
        <w:rPr>
          <w:rFonts w:ascii="Times New Roman" w:eastAsia="Times New Roman" w:hAnsi="Times New Roman" w:cs="Times New Roman"/>
          <w:color w:val="000000"/>
          <w:spacing w:val="5"/>
          <w:sz w:val="28"/>
          <w:szCs w:val="28"/>
          <w:lang w:eastAsia="ru-RU"/>
        </w:rPr>
        <w:t>т</w:t>
      </w:r>
      <w:r w:rsidRPr="0028276C">
        <w:rPr>
          <w:rFonts w:ascii="Times New Roman" w:eastAsia="Times New Roman" w:hAnsi="Times New Roman" w:cs="Times New Roman"/>
          <w:color w:val="000000"/>
          <w:spacing w:val="-7"/>
          <w:sz w:val="28"/>
          <w:szCs w:val="28"/>
          <w:lang w:eastAsia="ru-RU"/>
        </w:rPr>
        <w:t>у</w:t>
      </w:r>
      <w:r w:rsidRPr="0028276C">
        <w:rPr>
          <w:rFonts w:ascii="Times New Roman" w:eastAsia="Times New Roman" w:hAnsi="Times New Roman" w:cs="Times New Roman"/>
          <w:color w:val="000000"/>
          <w:sz w:val="28"/>
          <w:szCs w:val="28"/>
          <w:lang w:eastAsia="ru-RU"/>
        </w:rPr>
        <w:t>рат.</w:t>
      </w:r>
      <w:r w:rsidRPr="0028276C">
        <w:rPr>
          <w:rFonts w:ascii="Times New Roman" w:eastAsia="Times New Roman" w:hAnsi="Times New Roman" w:cs="Times New Roman"/>
          <w:color w:val="000000"/>
          <w:spacing w:val="115"/>
          <w:sz w:val="28"/>
          <w:szCs w:val="28"/>
          <w:lang w:eastAsia="ru-RU"/>
        </w:rPr>
        <w:t xml:space="preserve"> </w:t>
      </w:r>
      <w:r w:rsidRPr="0028276C">
        <w:rPr>
          <w:rFonts w:ascii="Times New Roman" w:eastAsia="Times New Roman" w:hAnsi="Times New Roman" w:cs="Times New Roman"/>
          <w:color w:val="000000"/>
          <w:spacing w:val="1"/>
          <w:sz w:val="28"/>
          <w:szCs w:val="28"/>
          <w:lang w:eastAsia="ru-RU"/>
        </w:rPr>
        <w:t>Д</w:t>
      </w:r>
      <w:r w:rsidRPr="0028276C">
        <w:rPr>
          <w:rFonts w:ascii="Times New Roman" w:eastAsia="Times New Roman" w:hAnsi="Times New Roman" w:cs="Times New Roman"/>
          <w:color w:val="000000"/>
          <w:sz w:val="28"/>
          <w:szCs w:val="28"/>
          <w:lang w:eastAsia="ru-RU"/>
        </w:rPr>
        <w:t>исс</w:t>
      </w:r>
      <w:r w:rsidRPr="0028276C">
        <w:rPr>
          <w:rFonts w:ascii="Times New Roman" w:eastAsia="Times New Roman" w:hAnsi="Times New Roman" w:cs="Times New Roman"/>
          <w:color w:val="000000"/>
          <w:spacing w:val="-4"/>
          <w:sz w:val="28"/>
          <w:szCs w:val="28"/>
          <w:lang w:eastAsia="ru-RU"/>
        </w:rPr>
        <w:t>е</w:t>
      </w:r>
      <w:r w:rsidRPr="0028276C">
        <w:rPr>
          <w:rFonts w:ascii="Times New Roman" w:eastAsia="Times New Roman" w:hAnsi="Times New Roman" w:cs="Times New Roman"/>
          <w:color w:val="000000"/>
          <w:sz w:val="28"/>
          <w:szCs w:val="28"/>
          <w:lang w:eastAsia="ru-RU"/>
        </w:rPr>
        <w:t>р</w:t>
      </w:r>
      <w:r w:rsidRPr="0028276C">
        <w:rPr>
          <w:rFonts w:ascii="Times New Roman" w:eastAsia="Times New Roman" w:hAnsi="Times New Roman" w:cs="Times New Roman"/>
          <w:color w:val="000000"/>
          <w:spacing w:val="2"/>
          <w:sz w:val="28"/>
          <w:szCs w:val="28"/>
          <w:lang w:eastAsia="ru-RU"/>
        </w:rPr>
        <w:t>т</w:t>
      </w:r>
      <w:r w:rsidRPr="0028276C">
        <w:rPr>
          <w:rFonts w:ascii="Times New Roman" w:eastAsia="Times New Roman" w:hAnsi="Times New Roman" w:cs="Times New Roman"/>
          <w:color w:val="000000"/>
          <w:sz w:val="28"/>
          <w:szCs w:val="28"/>
          <w:lang w:eastAsia="ru-RU"/>
        </w:rPr>
        <w:t>а</w:t>
      </w:r>
      <w:r w:rsidRPr="0028276C">
        <w:rPr>
          <w:rFonts w:ascii="Times New Roman" w:eastAsia="Times New Roman" w:hAnsi="Times New Roman" w:cs="Times New Roman"/>
          <w:color w:val="000000"/>
          <w:spacing w:val="2"/>
          <w:sz w:val="28"/>
          <w:szCs w:val="28"/>
          <w:lang w:eastAsia="ru-RU"/>
        </w:rPr>
        <w:t>ц</w:t>
      </w:r>
      <w:r w:rsidRPr="0028276C">
        <w:rPr>
          <w:rFonts w:ascii="Times New Roman" w:eastAsia="Times New Roman" w:hAnsi="Times New Roman" w:cs="Times New Roman"/>
          <w:color w:val="000000"/>
          <w:sz w:val="28"/>
          <w:szCs w:val="28"/>
          <w:lang w:eastAsia="ru-RU"/>
        </w:rPr>
        <w:t>ия</w:t>
      </w:r>
      <w:r w:rsidRPr="0028276C">
        <w:rPr>
          <w:rFonts w:ascii="Times New Roman" w:eastAsia="Times New Roman" w:hAnsi="Times New Roman" w:cs="Times New Roman"/>
          <w:color w:val="000000"/>
          <w:spacing w:val="-2"/>
          <w:sz w:val="28"/>
          <w:szCs w:val="28"/>
          <w:lang w:eastAsia="ru-RU"/>
        </w:rPr>
        <w:t>н</w:t>
      </w:r>
      <w:r w:rsidRPr="0028276C">
        <w:rPr>
          <w:rFonts w:ascii="Times New Roman" w:eastAsia="Times New Roman" w:hAnsi="Times New Roman" w:cs="Times New Roman"/>
          <w:color w:val="000000"/>
          <w:spacing w:val="1"/>
          <w:sz w:val="28"/>
          <w:szCs w:val="28"/>
          <w:lang w:eastAsia="ru-RU"/>
        </w:rPr>
        <w:t>ы</w:t>
      </w:r>
      <w:r w:rsidRPr="0028276C">
        <w:rPr>
          <w:rFonts w:ascii="Times New Roman" w:eastAsia="Times New Roman" w:hAnsi="Times New Roman" w:cs="Times New Roman"/>
          <w:color w:val="000000"/>
          <w:sz w:val="28"/>
          <w:szCs w:val="28"/>
          <w:lang w:eastAsia="ru-RU"/>
        </w:rPr>
        <w:t>н</w:t>
      </w:r>
      <w:r w:rsidRPr="0028276C">
        <w:rPr>
          <w:rFonts w:ascii="Times New Roman" w:eastAsia="Times New Roman" w:hAnsi="Times New Roman" w:cs="Times New Roman"/>
          <w:color w:val="000000"/>
          <w:spacing w:val="20"/>
          <w:sz w:val="28"/>
          <w:szCs w:val="28"/>
          <w:lang w:eastAsia="ru-RU"/>
        </w:rPr>
        <w:t xml:space="preserve"> </w:t>
      </w:r>
      <w:r w:rsidRPr="0028276C">
        <w:rPr>
          <w:rFonts w:ascii="Times New Roman" w:eastAsia="Times New Roman" w:hAnsi="Times New Roman" w:cs="Times New Roman"/>
          <w:color w:val="000000"/>
          <w:spacing w:val="-1"/>
          <w:sz w:val="28"/>
          <w:szCs w:val="28"/>
          <w:lang w:eastAsia="ru-RU"/>
        </w:rPr>
        <w:t>ж</w:t>
      </w:r>
      <w:r w:rsidRPr="0028276C">
        <w:rPr>
          <w:rFonts w:ascii="Times New Roman" w:eastAsia="Times New Roman" w:hAnsi="Times New Roman" w:cs="Times New Roman"/>
          <w:color w:val="000000"/>
          <w:sz w:val="28"/>
          <w:szCs w:val="28"/>
          <w:lang w:eastAsia="ru-RU"/>
        </w:rPr>
        <w:t>а</w:t>
      </w:r>
      <w:r w:rsidRPr="0028276C">
        <w:rPr>
          <w:rFonts w:ascii="Times New Roman" w:eastAsia="Times New Roman" w:hAnsi="Times New Roman" w:cs="Times New Roman"/>
          <w:color w:val="000000"/>
          <w:spacing w:val="4"/>
          <w:sz w:val="28"/>
          <w:szCs w:val="28"/>
          <w:lang w:eastAsia="ru-RU"/>
        </w:rPr>
        <w:t>л</w:t>
      </w:r>
      <w:r w:rsidRPr="0028276C">
        <w:rPr>
          <w:rFonts w:ascii="Times New Roman" w:eastAsia="Times New Roman" w:hAnsi="Times New Roman" w:cs="Times New Roman"/>
          <w:color w:val="000000"/>
          <w:spacing w:val="-1"/>
          <w:sz w:val="28"/>
          <w:szCs w:val="28"/>
          <w:lang w:eastAsia="ru-RU"/>
        </w:rPr>
        <w:t>п</w:t>
      </w:r>
      <w:r w:rsidRPr="0028276C">
        <w:rPr>
          <w:rFonts w:ascii="Times New Roman" w:eastAsia="Times New Roman" w:hAnsi="Times New Roman" w:cs="Times New Roman"/>
          <w:color w:val="000000"/>
          <w:sz w:val="28"/>
          <w:szCs w:val="28"/>
          <w:lang w:eastAsia="ru-RU"/>
        </w:rPr>
        <w:t>ы</w:t>
      </w:r>
      <w:r w:rsidRPr="0028276C">
        <w:rPr>
          <w:rFonts w:ascii="Times New Roman" w:eastAsia="Times New Roman" w:hAnsi="Times New Roman" w:cs="Times New Roman"/>
          <w:color w:val="000000"/>
          <w:spacing w:val="21"/>
          <w:sz w:val="28"/>
          <w:szCs w:val="28"/>
          <w:lang w:eastAsia="ru-RU"/>
        </w:rPr>
        <w:t xml:space="preserve"> </w:t>
      </w:r>
      <w:r w:rsidRPr="0028276C">
        <w:rPr>
          <w:rFonts w:ascii="Times New Roman" w:eastAsia="Times New Roman" w:hAnsi="Times New Roman" w:cs="Times New Roman"/>
          <w:color w:val="000000"/>
          <w:spacing w:val="6"/>
          <w:sz w:val="28"/>
          <w:szCs w:val="28"/>
          <w:lang w:eastAsia="ru-RU"/>
        </w:rPr>
        <w:t>к</w:t>
      </w:r>
      <w:r w:rsidRPr="0028276C">
        <w:rPr>
          <w:rFonts w:ascii="Times New Roman" w:eastAsia="Times New Roman" w:hAnsi="Times New Roman" w:cs="Times New Roman"/>
          <w:color w:val="000000"/>
          <w:sz w:val="28"/>
          <w:szCs w:val="28"/>
          <w:lang w:eastAsia="ru-RU"/>
        </w:rPr>
        <w:t>өлөмү</w:t>
      </w:r>
      <w:r w:rsidRPr="0028276C">
        <w:rPr>
          <w:rFonts w:ascii="Times New Roman" w:eastAsia="Times New Roman" w:hAnsi="Times New Roman" w:cs="Times New Roman"/>
          <w:color w:val="000000"/>
          <w:spacing w:val="21"/>
          <w:sz w:val="28"/>
          <w:szCs w:val="28"/>
          <w:lang w:eastAsia="ru-RU"/>
        </w:rPr>
        <w:t xml:space="preserve"> </w:t>
      </w:r>
      <w:r w:rsidRPr="0028276C">
        <w:rPr>
          <w:rFonts w:ascii="Times New Roman" w:eastAsia="Times New Roman" w:hAnsi="Times New Roman" w:cs="Times New Roman"/>
          <w:color w:val="000000"/>
          <w:sz w:val="28"/>
          <w:szCs w:val="28"/>
          <w:lang w:eastAsia="ru-RU"/>
        </w:rPr>
        <w:t>146</w:t>
      </w:r>
      <w:r w:rsidRPr="0028276C">
        <w:rPr>
          <w:rFonts w:ascii="Times New Roman" w:eastAsia="Times New Roman" w:hAnsi="Times New Roman" w:cs="Times New Roman"/>
          <w:color w:val="000000"/>
          <w:spacing w:val="22"/>
          <w:sz w:val="28"/>
          <w:szCs w:val="28"/>
          <w:lang w:eastAsia="ru-RU"/>
        </w:rPr>
        <w:t xml:space="preserve"> </w:t>
      </w:r>
      <w:r w:rsidRPr="0028276C">
        <w:rPr>
          <w:rFonts w:ascii="Times New Roman" w:eastAsia="Times New Roman" w:hAnsi="Times New Roman" w:cs="Times New Roman"/>
          <w:color w:val="000000"/>
          <w:spacing w:val="1"/>
          <w:sz w:val="28"/>
          <w:szCs w:val="28"/>
          <w:lang w:eastAsia="ru-RU"/>
        </w:rPr>
        <w:t>б</w:t>
      </w:r>
      <w:r w:rsidRPr="0028276C">
        <w:rPr>
          <w:rFonts w:ascii="Times New Roman" w:eastAsia="Times New Roman" w:hAnsi="Times New Roman" w:cs="Times New Roman"/>
          <w:color w:val="000000"/>
          <w:spacing w:val="-2"/>
          <w:sz w:val="28"/>
          <w:szCs w:val="28"/>
          <w:lang w:eastAsia="ru-RU"/>
        </w:rPr>
        <w:t>е</w:t>
      </w:r>
      <w:r w:rsidRPr="0028276C">
        <w:rPr>
          <w:rFonts w:ascii="Times New Roman" w:eastAsia="Times New Roman" w:hAnsi="Times New Roman" w:cs="Times New Roman"/>
          <w:color w:val="000000"/>
          <w:sz w:val="28"/>
          <w:szCs w:val="28"/>
          <w:lang w:eastAsia="ru-RU"/>
        </w:rPr>
        <w:t>тте</w:t>
      </w:r>
      <w:r w:rsidRPr="0028276C">
        <w:rPr>
          <w:rFonts w:ascii="Times New Roman" w:eastAsia="Times New Roman" w:hAnsi="Times New Roman" w:cs="Times New Roman"/>
          <w:color w:val="000000"/>
          <w:spacing w:val="17"/>
          <w:sz w:val="28"/>
          <w:szCs w:val="28"/>
          <w:lang w:eastAsia="ru-RU"/>
        </w:rPr>
        <w:t xml:space="preserve"> </w:t>
      </w:r>
      <w:r w:rsidRPr="0028276C">
        <w:rPr>
          <w:rFonts w:ascii="Times New Roman" w:eastAsia="Times New Roman" w:hAnsi="Times New Roman" w:cs="Times New Roman"/>
          <w:color w:val="000000"/>
          <w:spacing w:val="6"/>
          <w:sz w:val="28"/>
          <w:szCs w:val="28"/>
          <w:lang w:eastAsia="ru-RU"/>
        </w:rPr>
        <w:t>б</w:t>
      </w:r>
      <w:r w:rsidRPr="0028276C">
        <w:rPr>
          <w:rFonts w:ascii="Times New Roman" w:eastAsia="Times New Roman" w:hAnsi="Times New Roman" w:cs="Times New Roman"/>
          <w:color w:val="000000"/>
          <w:spacing w:val="-3"/>
          <w:sz w:val="28"/>
          <w:szCs w:val="28"/>
          <w:lang w:eastAsia="ru-RU"/>
        </w:rPr>
        <w:t>е</w:t>
      </w:r>
      <w:r w:rsidRPr="0028276C">
        <w:rPr>
          <w:rFonts w:ascii="Times New Roman" w:eastAsia="Times New Roman" w:hAnsi="Times New Roman" w:cs="Times New Roman"/>
          <w:color w:val="000000"/>
          <w:sz w:val="28"/>
          <w:szCs w:val="28"/>
          <w:lang w:eastAsia="ru-RU"/>
        </w:rPr>
        <w:t>р</w:t>
      </w:r>
      <w:r w:rsidRPr="0028276C">
        <w:rPr>
          <w:rFonts w:ascii="Times New Roman" w:eastAsia="Times New Roman" w:hAnsi="Times New Roman" w:cs="Times New Roman"/>
          <w:color w:val="000000"/>
          <w:spacing w:val="-2"/>
          <w:sz w:val="28"/>
          <w:szCs w:val="28"/>
          <w:lang w:eastAsia="ru-RU"/>
        </w:rPr>
        <w:t>и</w:t>
      </w:r>
      <w:r w:rsidRPr="0028276C">
        <w:rPr>
          <w:rFonts w:ascii="Times New Roman" w:eastAsia="Times New Roman" w:hAnsi="Times New Roman" w:cs="Times New Roman"/>
          <w:color w:val="000000"/>
          <w:spacing w:val="3"/>
          <w:sz w:val="28"/>
          <w:szCs w:val="28"/>
          <w:lang w:eastAsia="ru-RU"/>
        </w:rPr>
        <w:t>л</w:t>
      </w:r>
      <w:r w:rsidRPr="0028276C">
        <w:rPr>
          <w:rFonts w:ascii="Times New Roman" w:eastAsia="Times New Roman" w:hAnsi="Times New Roman" w:cs="Times New Roman"/>
          <w:color w:val="000000"/>
          <w:spacing w:val="-1"/>
          <w:sz w:val="28"/>
          <w:szCs w:val="28"/>
          <w:lang w:eastAsia="ru-RU"/>
        </w:rPr>
        <w:t>и</w:t>
      </w:r>
      <w:r w:rsidRPr="0028276C">
        <w:rPr>
          <w:rFonts w:ascii="Times New Roman" w:eastAsia="Times New Roman" w:hAnsi="Times New Roman" w:cs="Times New Roman"/>
          <w:color w:val="000000"/>
          <w:sz w:val="28"/>
          <w:szCs w:val="28"/>
          <w:lang w:eastAsia="ru-RU"/>
        </w:rPr>
        <w:t>п,</w:t>
      </w:r>
      <w:r w:rsidRPr="0028276C">
        <w:rPr>
          <w:rFonts w:ascii="Times New Roman" w:eastAsia="Times New Roman" w:hAnsi="Times New Roman" w:cs="Times New Roman"/>
          <w:color w:val="000000"/>
          <w:spacing w:val="23"/>
          <w:sz w:val="28"/>
          <w:szCs w:val="28"/>
          <w:lang w:eastAsia="ru-RU"/>
        </w:rPr>
        <w:t xml:space="preserve"> </w:t>
      </w:r>
      <w:r w:rsidRPr="0028276C">
        <w:rPr>
          <w:rFonts w:ascii="Times New Roman" w:eastAsia="Times New Roman" w:hAnsi="Times New Roman" w:cs="Times New Roman"/>
          <w:color w:val="000000"/>
          <w:sz w:val="28"/>
          <w:szCs w:val="28"/>
          <w:lang w:eastAsia="ru-RU"/>
        </w:rPr>
        <w:t>33</w:t>
      </w:r>
      <w:r w:rsidRPr="0028276C">
        <w:rPr>
          <w:rFonts w:ascii="Times New Roman" w:eastAsia="Times New Roman" w:hAnsi="Times New Roman" w:cs="Times New Roman"/>
          <w:color w:val="000000"/>
          <w:spacing w:val="22"/>
          <w:sz w:val="28"/>
          <w:szCs w:val="28"/>
          <w:lang w:eastAsia="ru-RU"/>
        </w:rPr>
        <w:t xml:space="preserve"> </w:t>
      </w:r>
      <w:r w:rsidRPr="0028276C">
        <w:rPr>
          <w:rFonts w:ascii="Times New Roman" w:eastAsia="Times New Roman" w:hAnsi="Times New Roman" w:cs="Times New Roman"/>
          <w:color w:val="000000"/>
          <w:sz w:val="28"/>
          <w:szCs w:val="28"/>
          <w:lang w:eastAsia="ru-RU"/>
        </w:rPr>
        <w:t>сү</w:t>
      </w:r>
      <w:r w:rsidRPr="0028276C">
        <w:rPr>
          <w:rFonts w:ascii="Times New Roman" w:eastAsia="Times New Roman" w:hAnsi="Times New Roman" w:cs="Times New Roman"/>
          <w:color w:val="000000"/>
          <w:spacing w:val="4"/>
          <w:sz w:val="28"/>
          <w:szCs w:val="28"/>
          <w:lang w:eastAsia="ru-RU"/>
        </w:rPr>
        <w:t>р</w:t>
      </w:r>
      <w:r w:rsidRPr="0028276C">
        <w:rPr>
          <w:rFonts w:ascii="Times New Roman" w:eastAsia="Times New Roman" w:hAnsi="Times New Roman" w:cs="Times New Roman"/>
          <w:color w:val="000000"/>
          <w:sz w:val="28"/>
          <w:szCs w:val="28"/>
          <w:lang w:eastAsia="ru-RU"/>
        </w:rPr>
        <w:t>өт</w:t>
      </w:r>
      <w:r w:rsidRPr="0028276C">
        <w:rPr>
          <w:rFonts w:ascii="Times New Roman" w:eastAsia="Times New Roman" w:hAnsi="Times New Roman" w:cs="Times New Roman"/>
          <w:color w:val="000000"/>
          <w:spacing w:val="23"/>
          <w:sz w:val="28"/>
          <w:szCs w:val="28"/>
          <w:lang w:eastAsia="ru-RU"/>
        </w:rPr>
        <w:t xml:space="preserve"> </w:t>
      </w:r>
      <w:r w:rsidRPr="0028276C">
        <w:rPr>
          <w:rFonts w:ascii="Times New Roman" w:eastAsia="Times New Roman" w:hAnsi="Times New Roman" w:cs="Times New Roman"/>
          <w:color w:val="000000"/>
          <w:sz w:val="28"/>
          <w:szCs w:val="28"/>
          <w:lang w:eastAsia="ru-RU"/>
        </w:rPr>
        <w:t>жа</w:t>
      </w:r>
      <w:r w:rsidRPr="0028276C">
        <w:rPr>
          <w:rFonts w:ascii="Times New Roman" w:eastAsia="Times New Roman" w:hAnsi="Times New Roman" w:cs="Times New Roman"/>
          <w:color w:val="000000"/>
          <w:spacing w:val="-2"/>
          <w:sz w:val="28"/>
          <w:szCs w:val="28"/>
          <w:lang w:eastAsia="ru-RU"/>
        </w:rPr>
        <w:t>н</w:t>
      </w:r>
      <w:r w:rsidRPr="0028276C">
        <w:rPr>
          <w:rFonts w:ascii="Times New Roman" w:eastAsia="Times New Roman" w:hAnsi="Times New Roman" w:cs="Times New Roman"/>
          <w:color w:val="000000"/>
          <w:sz w:val="28"/>
          <w:szCs w:val="28"/>
          <w:lang w:eastAsia="ru-RU"/>
        </w:rPr>
        <w:t>а</w:t>
      </w:r>
      <w:r w:rsidRPr="0028276C">
        <w:rPr>
          <w:rFonts w:ascii="Times New Roman" w:eastAsia="Times New Roman" w:hAnsi="Times New Roman" w:cs="Times New Roman"/>
          <w:color w:val="000000"/>
          <w:spacing w:val="21"/>
          <w:sz w:val="28"/>
          <w:szCs w:val="28"/>
          <w:lang w:eastAsia="ru-RU"/>
        </w:rPr>
        <w:t xml:space="preserve"> </w:t>
      </w:r>
      <w:r w:rsidRPr="0028276C">
        <w:rPr>
          <w:rFonts w:ascii="Times New Roman" w:eastAsia="Times New Roman" w:hAnsi="Times New Roman" w:cs="Times New Roman"/>
          <w:color w:val="000000"/>
          <w:sz w:val="28"/>
          <w:szCs w:val="28"/>
          <w:lang w:eastAsia="ru-RU"/>
        </w:rPr>
        <w:t xml:space="preserve">15 </w:t>
      </w:r>
      <w:r w:rsidRPr="0028276C">
        <w:rPr>
          <w:rFonts w:ascii="Times New Roman" w:eastAsia="Times New Roman" w:hAnsi="Times New Roman" w:cs="Times New Roman"/>
          <w:color w:val="000000"/>
          <w:spacing w:val="1"/>
          <w:sz w:val="28"/>
          <w:szCs w:val="28"/>
          <w:lang w:eastAsia="ru-RU"/>
        </w:rPr>
        <w:t>т</w:t>
      </w:r>
      <w:r w:rsidRPr="0028276C">
        <w:rPr>
          <w:rFonts w:ascii="Times New Roman" w:eastAsia="Times New Roman" w:hAnsi="Times New Roman" w:cs="Times New Roman"/>
          <w:color w:val="000000"/>
          <w:sz w:val="28"/>
          <w:szCs w:val="28"/>
          <w:lang w:eastAsia="ru-RU"/>
        </w:rPr>
        <w:t>а</w:t>
      </w:r>
      <w:r w:rsidRPr="0028276C">
        <w:rPr>
          <w:rFonts w:ascii="Times New Roman" w:eastAsia="Times New Roman" w:hAnsi="Times New Roman" w:cs="Times New Roman"/>
          <w:color w:val="000000"/>
          <w:spacing w:val="1"/>
          <w:sz w:val="28"/>
          <w:szCs w:val="28"/>
          <w:lang w:eastAsia="ru-RU"/>
        </w:rPr>
        <w:t>б</w:t>
      </w:r>
      <w:r w:rsidRPr="0028276C">
        <w:rPr>
          <w:rFonts w:ascii="Times New Roman" w:eastAsia="Times New Roman" w:hAnsi="Times New Roman" w:cs="Times New Roman"/>
          <w:color w:val="000000"/>
          <w:sz w:val="28"/>
          <w:szCs w:val="28"/>
          <w:lang w:eastAsia="ru-RU"/>
        </w:rPr>
        <w:t>ли</w:t>
      </w:r>
      <w:r w:rsidRPr="0028276C">
        <w:rPr>
          <w:rFonts w:ascii="Times New Roman" w:eastAsia="Times New Roman" w:hAnsi="Times New Roman" w:cs="Times New Roman"/>
          <w:color w:val="000000"/>
          <w:spacing w:val="-1"/>
          <w:sz w:val="28"/>
          <w:szCs w:val="28"/>
          <w:lang w:eastAsia="ru-RU"/>
        </w:rPr>
        <w:t>ц</w:t>
      </w:r>
      <w:r w:rsidRPr="0028276C">
        <w:rPr>
          <w:rFonts w:ascii="Times New Roman" w:eastAsia="Times New Roman" w:hAnsi="Times New Roman" w:cs="Times New Roman"/>
          <w:color w:val="000000"/>
          <w:sz w:val="28"/>
          <w:szCs w:val="28"/>
          <w:lang w:eastAsia="ru-RU"/>
        </w:rPr>
        <w:t>адан</w:t>
      </w:r>
      <w:r w:rsidRPr="0028276C">
        <w:rPr>
          <w:rFonts w:ascii="Times New Roman" w:eastAsia="Times New Roman" w:hAnsi="Times New Roman" w:cs="Times New Roman"/>
          <w:color w:val="000000"/>
          <w:spacing w:val="19"/>
          <w:sz w:val="28"/>
          <w:szCs w:val="28"/>
          <w:lang w:eastAsia="ru-RU"/>
        </w:rPr>
        <w:t xml:space="preserve"> </w:t>
      </w:r>
      <w:r w:rsidRPr="0028276C">
        <w:rPr>
          <w:rFonts w:ascii="Times New Roman" w:eastAsia="Times New Roman" w:hAnsi="Times New Roman" w:cs="Times New Roman"/>
          <w:color w:val="000000"/>
          <w:spacing w:val="2"/>
          <w:sz w:val="28"/>
          <w:szCs w:val="28"/>
          <w:lang w:eastAsia="ru-RU"/>
        </w:rPr>
        <w:t>т</w:t>
      </w:r>
      <w:r w:rsidRPr="0028276C">
        <w:rPr>
          <w:rFonts w:ascii="Times New Roman" w:eastAsia="Times New Roman" w:hAnsi="Times New Roman" w:cs="Times New Roman"/>
          <w:color w:val="000000"/>
          <w:spacing w:val="-7"/>
          <w:sz w:val="28"/>
          <w:szCs w:val="28"/>
          <w:lang w:eastAsia="ru-RU"/>
        </w:rPr>
        <w:t>у</w:t>
      </w:r>
      <w:r w:rsidRPr="0028276C">
        <w:rPr>
          <w:rFonts w:ascii="Times New Roman" w:eastAsia="Times New Roman" w:hAnsi="Times New Roman" w:cs="Times New Roman"/>
          <w:color w:val="000000"/>
          <w:spacing w:val="2"/>
          <w:sz w:val="28"/>
          <w:szCs w:val="28"/>
          <w:lang w:eastAsia="ru-RU"/>
        </w:rPr>
        <w:t>р</w:t>
      </w:r>
      <w:r w:rsidRPr="0028276C">
        <w:rPr>
          <w:rFonts w:ascii="Times New Roman" w:eastAsia="Times New Roman" w:hAnsi="Times New Roman" w:cs="Times New Roman"/>
          <w:color w:val="000000"/>
          <w:sz w:val="28"/>
          <w:szCs w:val="28"/>
          <w:lang w:eastAsia="ru-RU"/>
        </w:rPr>
        <w:t>а</w:t>
      </w:r>
      <w:r w:rsidRPr="0028276C">
        <w:rPr>
          <w:rFonts w:ascii="Times New Roman" w:eastAsia="Times New Roman" w:hAnsi="Times New Roman" w:cs="Times New Roman"/>
          <w:color w:val="000000"/>
          <w:spacing w:val="3"/>
          <w:sz w:val="28"/>
          <w:szCs w:val="28"/>
          <w:lang w:eastAsia="ru-RU"/>
        </w:rPr>
        <w:t>т</w:t>
      </w:r>
      <w:r w:rsidRPr="0028276C">
        <w:rPr>
          <w:rFonts w:ascii="Times New Roman" w:eastAsia="Times New Roman" w:hAnsi="Times New Roman" w:cs="Times New Roman"/>
          <w:color w:val="000000"/>
          <w:sz w:val="28"/>
          <w:szCs w:val="28"/>
          <w:lang w:eastAsia="ru-RU"/>
        </w:rPr>
        <w:t>.</w:t>
      </w:r>
      <w:r w:rsidRPr="0028276C">
        <w:rPr>
          <w:rFonts w:ascii="Times New Roman" w:eastAsia="Times New Roman" w:hAnsi="Times New Roman" w:cs="Times New Roman"/>
          <w:color w:val="000000"/>
          <w:spacing w:val="24"/>
          <w:sz w:val="28"/>
          <w:szCs w:val="28"/>
          <w:lang w:eastAsia="ru-RU"/>
        </w:rPr>
        <w:t xml:space="preserve"> </w:t>
      </w:r>
      <w:r w:rsidRPr="0028276C">
        <w:rPr>
          <w:rFonts w:ascii="Times New Roman" w:eastAsia="Times New Roman" w:hAnsi="Times New Roman" w:cs="Times New Roman"/>
          <w:color w:val="000000"/>
          <w:spacing w:val="-2"/>
          <w:sz w:val="28"/>
          <w:szCs w:val="28"/>
          <w:lang w:eastAsia="ru-RU"/>
        </w:rPr>
        <w:t>А</w:t>
      </w:r>
      <w:r w:rsidRPr="0028276C">
        <w:rPr>
          <w:rFonts w:ascii="Times New Roman" w:eastAsia="Times New Roman" w:hAnsi="Times New Roman" w:cs="Times New Roman"/>
          <w:color w:val="000000"/>
          <w:spacing w:val="1"/>
          <w:sz w:val="28"/>
          <w:szCs w:val="28"/>
          <w:lang w:eastAsia="ru-RU"/>
        </w:rPr>
        <w:t>д</w:t>
      </w:r>
      <w:r w:rsidRPr="0028276C">
        <w:rPr>
          <w:rFonts w:ascii="Times New Roman" w:eastAsia="Times New Roman" w:hAnsi="Times New Roman" w:cs="Times New Roman"/>
          <w:color w:val="000000"/>
          <w:sz w:val="28"/>
          <w:szCs w:val="28"/>
          <w:lang w:eastAsia="ru-RU"/>
        </w:rPr>
        <w:t>а</w:t>
      </w:r>
      <w:r w:rsidRPr="0028276C">
        <w:rPr>
          <w:rFonts w:ascii="Times New Roman" w:eastAsia="Times New Roman" w:hAnsi="Times New Roman" w:cs="Times New Roman"/>
          <w:color w:val="000000"/>
          <w:spacing w:val="1"/>
          <w:sz w:val="28"/>
          <w:szCs w:val="28"/>
          <w:lang w:eastAsia="ru-RU"/>
        </w:rPr>
        <w:t>б</w:t>
      </w:r>
      <w:r w:rsidRPr="0028276C">
        <w:rPr>
          <w:rFonts w:ascii="Times New Roman" w:eastAsia="Times New Roman" w:hAnsi="Times New Roman" w:cs="Times New Roman"/>
          <w:color w:val="000000"/>
          <w:sz w:val="28"/>
          <w:szCs w:val="28"/>
          <w:lang w:eastAsia="ru-RU"/>
        </w:rPr>
        <w:t>ият</w:t>
      </w:r>
      <w:r w:rsidRPr="0028276C">
        <w:rPr>
          <w:rFonts w:ascii="Times New Roman" w:eastAsia="Times New Roman" w:hAnsi="Times New Roman" w:cs="Times New Roman"/>
          <w:color w:val="000000"/>
          <w:spacing w:val="1"/>
          <w:sz w:val="28"/>
          <w:szCs w:val="28"/>
          <w:lang w:eastAsia="ru-RU"/>
        </w:rPr>
        <w:t>т</w:t>
      </w:r>
      <w:r w:rsidRPr="0028276C">
        <w:rPr>
          <w:rFonts w:ascii="Times New Roman" w:eastAsia="Times New Roman" w:hAnsi="Times New Roman" w:cs="Times New Roman"/>
          <w:color w:val="000000"/>
          <w:sz w:val="28"/>
          <w:szCs w:val="28"/>
          <w:lang w:eastAsia="ru-RU"/>
        </w:rPr>
        <w:t>ар</w:t>
      </w:r>
      <w:r w:rsidRPr="0028276C">
        <w:rPr>
          <w:rFonts w:ascii="Times New Roman" w:eastAsia="Times New Roman" w:hAnsi="Times New Roman" w:cs="Times New Roman"/>
          <w:color w:val="000000"/>
          <w:spacing w:val="1"/>
          <w:sz w:val="28"/>
          <w:szCs w:val="28"/>
          <w:lang w:eastAsia="ru-RU"/>
        </w:rPr>
        <w:t>д</w:t>
      </w:r>
      <w:r w:rsidRPr="0028276C">
        <w:rPr>
          <w:rFonts w:ascii="Times New Roman" w:eastAsia="Times New Roman" w:hAnsi="Times New Roman" w:cs="Times New Roman"/>
          <w:color w:val="000000"/>
          <w:spacing w:val="-3"/>
          <w:sz w:val="28"/>
          <w:szCs w:val="28"/>
          <w:lang w:eastAsia="ru-RU"/>
        </w:rPr>
        <w:t>ы</w:t>
      </w:r>
      <w:r w:rsidRPr="0028276C">
        <w:rPr>
          <w:rFonts w:ascii="Times New Roman" w:eastAsia="Times New Roman" w:hAnsi="Times New Roman" w:cs="Times New Roman"/>
          <w:color w:val="000000"/>
          <w:sz w:val="28"/>
          <w:szCs w:val="28"/>
          <w:lang w:eastAsia="ru-RU"/>
        </w:rPr>
        <w:t>н</w:t>
      </w:r>
      <w:r w:rsidRPr="0028276C">
        <w:rPr>
          <w:rFonts w:ascii="Times New Roman" w:eastAsia="Times New Roman" w:hAnsi="Times New Roman" w:cs="Times New Roman"/>
          <w:color w:val="000000"/>
          <w:spacing w:val="19"/>
          <w:sz w:val="28"/>
          <w:szCs w:val="28"/>
          <w:lang w:eastAsia="ru-RU"/>
        </w:rPr>
        <w:t xml:space="preserve"> </w:t>
      </w:r>
      <w:r w:rsidRPr="0028276C">
        <w:rPr>
          <w:rFonts w:ascii="Times New Roman" w:eastAsia="Times New Roman" w:hAnsi="Times New Roman" w:cs="Times New Roman"/>
          <w:color w:val="000000"/>
          <w:spacing w:val="2"/>
          <w:sz w:val="28"/>
          <w:szCs w:val="28"/>
          <w:lang w:eastAsia="ru-RU"/>
        </w:rPr>
        <w:t>т</w:t>
      </w:r>
      <w:r w:rsidRPr="0028276C">
        <w:rPr>
          <w:rFonts w:ascii="Times New Roman" w:eastAsia="Times New Roman" w:hAnsi="Times New Roman" w:cs="Times New Roman"/>
          <w:color w:val="000000"/>
          <w:spacing w:val="-1"/>
          <w:sz w:val="28"/>
          <w:szCs w:val="28"/>
          <w:lang w:eastAsia="ru-RU"/>
        </w:rPr>
        <w:t>и</w:t>
      </w:r>
      <w:r w:rsidRPr="0028276C">
        <w:rPr>
          <w:rFonts w:ascii="Times New Roman" w:eastAsia="Times New Roman" w:hAnsi="Times New Roman" w:cs="Times New Roman"/>
          <w:color w:val="000000"/>
          <w:sz w:val="28"/>
          <w:szCs w:val="28"/>
          <w:lang w:eastAsia="ru-RU"/>
        </w:rPr>
        <w:t>зм</w:t>
      </w:r>
      <w:r w:rsidRPr="0028276C">
        <w:rPr>
          <w:rFonts w:ascii="Times New Roman" w:eastAsia="Times New Roman" w:hAnsi="Times New Roman" w:cs="Times New Roman"/>
          <w:color w:val="000000"/>
          <w:spacing w:val="-4"/>
          <w:sz w:val="28"/>
          <w:szCs w:val="28"/>
          <w:lang w:eastAsia="ru-RU"/>
        </w:rPr>
        <w:t>е</w:t>
      </w:r>
      <w:r w:rsidRPr="0028276C">
        <w:rPr>
          <w:rFonts w:ascii="Times New Roman" w:eastAsia="Times New Roman" w:hAnsi="Times New Roman" w:cs="Times New Roman"/>
          <w:color w:val="000000"/>
          <w:spacing w:val="3"/>
          <w:sz w:val="28"/>
          <w:szCs w:val="28"/>
          <w:lang w:eastAsia="ru-RU"/>
        </w:rPr>
        <w:t>с</w:t>
      </w:r>
      <w:r w:rsidRPr="0028276C">
        <w:rPr>
          <w:rFonts w:ascii="Times New Roman" w:eastAsia="Times New Roman" w:hAnsi="Times New Roman" w:cs="Times New Roman"/>
          <w:color w:val="000000"/>
          <w:spacing w:val="2"/>
          <w:sz w:val="28"/>
          <w:szCs w:val="28"/>
          <w:lang w:eastAsia="ru-RU"/>
        </w:rPr>
        <w:t>и</w:t>
      </w:r>
      <w:r w:rsidRPr="0028276C">
        <w:rPr>
          <w:rFonts w:ascii="Times New Roman" w:eastAsia="Times New Roman" w:hAnsi="Times New Roman" w:cs="Times New Roman"/>
          <w:color w:val="000000"/>
          <w:sz w:val="28"/>
          <w:szCs w:val="28"/>
          <w:lang w:eastAsia="ru-RU"/>
        </w:rPr>
        <w:t>н</w:t>
      </w:r>
      <w:r w:rsidRPr="0028276C">
        <w:rPr>
          <w:rFonts w:ascii="Times New Roman" w:eastAsia="Times New Roman" w:hAnsi="Times New Roman" w:cs="Times New Roman"/>
          <w:color w:val="000000"/>
          <w:spacing w:val="20"/>
          <w:sz w:val="28"/>
          <w:szCs w:val="28"/>
          <w:lang w:eastAsia="ru-RU"/>
        </w:rPr>
        <w:t xml:space="preserve"> </w:t>
      </w:r>
      <w:r w:rsidRPr="0028276C">
        <w:rPr>
          <w:rFonts w:ascii="Times New Roman" w:eastAsia="Times New Roman" w:hAnsi="Times New Roman" w:cs="Times New Roman"/>
          <w:color w:val="000000"/>
          <w:sz w:val="28"/>
          <w:szCs w:val="28"/>
          <w:lang w:eastAsia="ru-RU"/>
        </w:rPr>
        <w:t>53</w:t>
      </w:r>
      <w:r w:rsidRPr="0028276C">
        <w:rPr>
          <w:rFonts w:ascii="Times New Roman" w:eastAsia="Times New Roman" w:hAnsi="Times New Roman" w:cs="Times New Roman"/>
          <w:color w:val="000000"/>
          <w:spacing w:val="22"/>
          <w:sz w:val="28"/>
          <w:szCs w:val="28"/>
          <w:lang w:eastAsia="ru-RU"/>
        </w:rPr>
        <w:t xml:space="preserve"> </w:t>
      </w:r>
      <w:r w:rsidRPr="0028276C">
        <w:rPr>
          <w:rFonts w:ascii="Times New Roman" w:eastAsia="Times New Roman" w:hAnsi="Times New Roman" w:cs="Times New Roman"/>
          <w:color w:val="000000"/>
          <w:spacing w:val="-3"/>
          <w:sz w:val="28"/>
          <w:szCs w:val="28"/>
          <w:lang w:eastAsia="ru-RU"/>
        </w:rPr>
        <w:t>о</w:t>
      </w:r>
      <w:r w:rsidRPr="0028276C">
        <w:rPr>
          <w:rFonts w:ascii="Times New Roman" w:eastAsia="Times New Roman" w:hAnsi="Times New Roman" w:cs="Times New Roman"/>
          <w:color w:val="000000"/>
          <w:spacing w:val="3"/>
          <w:sz w:val="28"/>
          <w:szCs w:val="28"/>
          <w:lang w:eastAsia="ru-RU"/>
        </w:rPr>
        <w:t>р</w:t>
      </w:r>
      <w:r w:rsidRPr="0028276C">
        <w:rPr>
          <w:rFonts w:ascii="Times New Roman" w:eastAsia="Times New Roman" w:hAnsi="Times New Roman" w:cs="Times New Roman"/>
          <w:color w:val="000000"/>
          <w:spacing w:val="-3"/>
          <w:sz w:val="28"/>
          <w:szCs w:val="28"/>
          <w:lang w:eastAsia="ru-RU"/>
        </w:rPr>
        <w:t>у</w:t>
      </w:r>
      <w:r w:rsidRPr="0028276C">
        <w:rPr>
          <w:rFonts w:ascii="Times New Roman" w:eastAsia="Times New Roman" w:hAnsi="Times New Roman" w:cs="Times New Roman"/>
          <w:color w:val="000000"/>
          <w:sz w:val="28"/>
          <w:szCs w:val="28"/>
          <w:lang w:eastAsia="ru-RU"/>
        </w:rPr>
        <w:t>с</w:t>
      </w:r>
      <w:r w:rsidRPr="0028276C">
        <w:rPr>
          <w:rFonts w:ascii="Times New Roman" w:eastAsia="Times New Roman" w:hAnsi="Times New Roman" w:cs="Times New Roman"/>
          <w:color w:val="000000"/>
          <w:spacing w:val="20"/>
          <w:sz w:val="28"/>
          <w:szCs w:val="28"/>
          <w:lang w:eastAsia="ru-RU"/>
        </w:rPr>
        <w:t xml:space="preserve"> </w:t>
      </w:r>
      <w:r w:rsidRPr="0028276C">
        <w:rPr>
          <w:rFonts w:ascii="Times New Roman" w:eastAsia="Times New Roman" w:hAnsi="Times New Roman" w:cs="Times New Roman"/>
          <w:color w:val="000000"/>
          <w:spacing w:val="2"/>
          <w:sz w:val="28"/>
          <w:szCs w:val="28"/>
          <w:lang w:eastAsia="ru-RU"/>
        </w:rPr>
        <w:t>т</w:t>
      </w:r>
      <w:r w:rsidRPr="0028276C">
        <w:rPr>
          <w:rFonts w:ascii="Times New Roman" w:eastAsia="Times New Roman" w:hAnsi="Times New Roman" w:cs="Times New Roman"/>
          <w:color w:val="000000"/>
          <w:spacing w:val="-1"/>
          <w:sz w:val="28"/>
          <w:szCs w:val="28"/>
          <w:lang w:eastAsia="ru-RU"/>
        </w:rPr>
        <w:t>и</w:t>
      </w:r>
      <w:r w:rsidRPr="0028276C">
        <w:rPr>
          <w:rFonts w:ascii="Times New Roman" w:eastAsia="Times New Roman" w:hAnsi="Times New Roman" w:cs="Times New Roman"/>
          <w:color w:val="000000"/>
          <w:spacing w:val="1"/>
          <w:sz w:val="28"/>
          <w:szCs w:val="28"/>
          <w:lang w:eastAsia="ru-RU"/>
        </w:rPr>
        <w:t>л</w:t>
      </w:r>
      <w:r w:rsidRPr="0028276C">
        <w:rPr>
          <w:rFonts w:ascii="Times New Roman" w:eastAsia="Times New Roman" w:hAnsi="Times New Roman" w:cs="Times New Roman"/>
          <w:color w:val="000000"/>
          <w:spacing w:val="2"/>
          <w:sz w:val="28"/>
          <w:szCs w:val="28"/>
          <w:lang w:eastAsia="ru-RU"/>
        </w:rPr>
        <w:t>и</w:t>
      </w:r>
      <w:r w:rsidRPr="0028276C">
        <w:rPr>
          <w:rFonts w:ascii="Times New Roman" w:eastAsia="Times New Roman" w:hAnsi="Times New Roman" w:cs="Times New Roman"/>
          <w:color w:val="000000"/>
          <w:spacing w:val="-1"/>
          <w:sz w:val="28"/>
          <w:szCs w:val="28"/>
          <w:lang w:eastAsia="ru-RU"/>
        </w:rPr>
        <w:t>н</w:t>
      </w:r>
      <w:r w:rsidRPr="0028276C">
        <w:rPr>
          <w:rFonts w:ascii="Times New Roman" w:eastAsia="Times New Roman" w:hAnsi="Times New Roman" w:cs="Times New Roman"/>
          <w:color w:val="000000"/>
          <w:sz w:val="28"/>
          <w:szCs w:val="28"/>
          <w:lang w:eastAsia="ru-RU"/>
        </w:rPr>
        <w:t>д</w:t>
      </w:r>
      <w:r w:rsidRPr="0028276C">
        <w:rPr>
          <w:rFonts w:ascii="Times New Roman" w:eastAsia="Times New Roman" w:hAnsi="Times New Roman" w:cs="Times New Roman"/>
          <w:color w:val="000000"/>
          <w:spacing w:val="-3"/>
          <w:sz w:val="28"/>
          <w:szCs w:val="28"/>
          <w:lang w:eastAsia="ru-RU"/>
        </w:rPr>
        <w:t>е</w:t>
      </w:r>
      <w:r w:rsidRPr="0028276C">
        <w:rPr>
          <w:rFonts w:ascii="Times New Roman" w:eastAsia="Times New Roman" w:hAnsi="Times New Roman" w:cs="Times New Roman"/>
          <w:color w:val="000000"/>
          <w:spacing w:val="5"/>
          <w:sz w:val="28"/>
          <w:szCs w:val="28"/>
          <w:lang w:eastAsia="ru-RU"/>
        </w:rPr>
        <w:t>г</w:t>
      </w:r>
      <w:r w:rsidRPr="0028276C">
        <w:rPr>
          <w:rFonts w:ascii="Times New Roman" w:eastAsia="Times New Roman" w:hAnsi="Times New Roman" w:cs="Times New Roman"/>
          <w:color w:val="000000"/>
          <w:sz w:val="28"/>
          <w:szCs w:val="28"/>
          <w:lang w:eastAsia="ru-RU"/>
        </w:rPr>
        <w:t>и</w:t>
      </w:r>
      <w:r w:rsidRPr="0028276C">
        <w:rPr>
          <w:rFonts w:ascii="Times New Roman" w:eastAsia="Times New Roman" w:hAnsi="Times New Roman" w:cs="Times New Roman"/>
          <w:color w:val="000000"/>
          <w:spacing w:val="21"/>
          <w:sz w:val="28"/>
          <w:szCs w:val="28"/>
          <w:lang w:eastAsia="ru-RU"/>
        </w:rPr>
        <w:t xml:space="preserve"> </w:t>
      </w:r>
      <w:r w:rsidRPr="0028276C">
        <w:rPr>
          <w:rFonts w:ascii="Times New Roman" w:eastAsia="Times New Roman" w:hAnsi="Times New Roman" w:cs="Times New Roman"/>
          <w:color w:val="000000"/>
          <w:spacing w:val="2"/>
          <w:sz w:val="28"/>
          <w:szCs w:val="28"/>
          <w:lang w:eastAsia="ru-RU"/>
        </w:rPr>
        <w:t>ж</w:t>
      </w:r>
      <w:r w:rsidRPr="0028276C">
        <w:rPr>
          <w:rFonts w:ascii="Times New Roman" w:eastAsia="Times New Roman" w:hAnsi="Times New Roman" w:cs="Times New Roman"/>
          <w:color w:val="000000"/>
          <w:sz w:val="28"/>
          <w:szCs w:val="28"/>
          <w:lang w:eastAsia="ru-RU"/>
        </w:rPr>
        <w:t>а</w:t>
      </w:r>
      <w:r w:rsidRPr="0028276C">
        <w:rPr>
          <w:rFonts w:ascii="Times New Roman" w:eastAsia="Times New Roman" w:hAnsi="Times New Roman" w:cs="Times New Roman"/>
          <w:color w:val="000000"/>
          <w:spacing w:val="-1"/>
          <w:sz w:val="28"/>
          <w:szCs w:val="28"/>
          <w:lang w:eastAsia="ru-RU"/>
        </w:rPr>
        <w:t>н</w:t>
      </w:r>
      <w:r w:rsidRPr="0028276C">
        <w:rPr>
          <w:rFonts w:ascii="Times New Roman" w:eastAsia="Times New Roman" w:hAnsi="Times New Roman" w:cs="Times New Roman"/>
          <w:color w:val="000000"/>
          <w:sz w:val="28"/>
          <w:szCs w:val="28"/>
          <w:lang w:eastAsia="ru-RU"/>
        </w:rPr>
        <w:t>а</w:t>
      </w:r>
      <w:r w:rsidRPr="0028276C">
        <w:rPr>
          <w:rFonts w:ascii="Times New Roman" w:eastAsia="Times New Roman" w:hAnsi="Times New Roman" w:cs="Times New Roman"/>
          <w:color w:val="000000"/>
          <w:spacing w:val="21"/>
          <w:sz w:val="28"/>
          <w:szCs w:val="28"/>
          <w:lang w:eastAsia="ru-RU"/>
        </w:rPr>
        <w:t xml:space="preserve"> </w:t>
      </w:r>
      <w:r w:rsidRPr="0028276C">
        <w:rPr>
          <w:rFonts w:ascii="Times New Roman" w:eastAsia="Times New Roman" w:hAnsi="Times New Roman" w:cs="Times New Roman"/>
          <w:color w:val="000000"/>
          <w:sz w:val="28"/>
          <w:szCs w:val="28"/>
          <w:lang w:eastAsia="ru-RU"/>
        </w:rPr>
        <w:t>153ч</w:t>
      </w:r>
      <w:r w:rsidRPr="0028276C">
        <w:rPr>
          <w:rFonts w:ascii="Times New Roman" w:eastAsia="Times New Roman" w:hAnsi="Times New Roman" w:cs="Times New Roman"/>
          <w:color w:val="000000"/>
          <w:spacing w:val="-4"/>
          <w:sz w:val="28"/>
          <w:szCs w:val="28"/>
          <w:lang w:eastAsia="ru-RU"/>
        </w:rPr>
        <w:t>е</w:t>
      </w:r>
      <w:r w:rsidRPr="0028276C">
        <w:rPr>
          <w:rFonts w:ascii="Times New Roman" w:eastAsia="Times New Roman" w:hAnsi="Times New Roman" w:cs="Times New Roman"/>
          <w:color w:val="000000"/>
          <w:sz w:val="28"/>
          <w:szCs w:val="28"/>
          <w:lang w:eastAsia="ru-RU"/>
        </w:rPr>
        <w:t xml:space="preserve">т </w:t>
      </w:r>
      <w:r w:rsidRPr="0028276C">
        <w:rPr>
          <w:rFonts w:ascii="Times New Roman" w:eastAsia="Times New Roman" w:hAnsi="Times New Roman" w:cs="Times New Roman"/>
          <w:color w:val="000000"/>
          <w:spacing w:val="1"/>
          <w:sz w:val="28"/>
          <w:szCs w:val="28"/>
          <w:lang w:eastAsia="ru-RU"/>
        </w:rPr>
        <w:t>т</w:t>
      </w:r>
      <w:r w:rsidRPr="0028276C">
        <w:rPr>
          <w:rFonts w:ascii="Times New Roman" w:eastAsia="Times New Roman" w:hAnsi="Times New Roman" w:cs="Times New Roman"/>
          <w:color w:val="000000"/>
          <w:spacing w:val="-1"/>
          <w:sz w:val="28"/>
          <w:szCs w:val="28"/>
          <w:lang w:eastAsia="ru-RU"/>
        </w:rPr>
        <w:t>и</w:t>
      </w:r>
      <w:r w:rsidRPr="0028276C">
        <w:rPr>
          <w:rFonts w:ascii="Times New Roman" w:eastAsia="Times New Roman" w:hAnsi="Times New Roman" w:cs="Times New Roman"/>
          <w:color w:val="000000"/>
          <w:sz w:val="28"/>
          <w:szCs w:val="28"/>
          <w:lang w:eastAsia="ru-RU"/>
        </w:rPr>
        <w:t>л</w:t>
      </w:r>
      <w:r w:rsidRPr="0028276C">
        <w:rPr>
          <w:rFonts w:ascii="Times New Roman" w:eastAsia="Times New Roman" w:hAnsi="Times New Roman" w:cs="Times New Roman"/>
          <w:color w:val="000000"/>
          <w:spacing w:val="1"/>
          <w:sz w:val="28"/>
          <w:szCs w:val="28"/>
          <w:lang w:eastAsia="ru-RU"/>
        </w:rPr>
        <w:t>д</w:t>
      </w:r>
      <w:r w:rsidRPr="0028276C">
        <w:rPr>
          <w:rFonts w:ascii="Times New Roman" w:eastAsia="Times New Roman" w:hAnsi="Times New Roman" w:cs="Times New Roman"/>
          <w:color w:val="000000"/>
          <w:sz w:val="28"/>
          <w:szCs w:val="28"/>
          <w:lang w:eastAsia="ru-RU"/>
        </w:rPr>
        <w:t>үү</w:t>
      </w:r>
      <w:r w:rsidRPr="0028276C">
        <w:rPr>
          <w:rFonts w:ascii="Times New Roman" w:eastAsia="Times New Roman" w:hAnsi="Times New Roman" w:cs="Times New Roman"/>
          <w:color w:val="000000"/>
          <w:spacing w:val="2"/>
          <w:sz w:val="28"/>
          <w:szCs w:val="28"/>
          <w:lang w:eastAsia="ru-RU"/>
        </w:rPr>
        <w:t xml:space="preserve"> </w:t>
      </w:r>
      <w:r w:rsidRPr="0028276C">
        <w:rPr>
          <w:rFonts w:ascii="Times New Roman" w:eastAsia="Times New Roman" w:hAnsi="Times New Roman" w:cs="Times New Roman"/>
          <w:color w:val="000000"/>
          <w:spacing w:val="1"/>
          <w:sz w:val="28"/>
          <w:szCs w:val="28"/>
          <w:lang w:eastAsia="ru-RU"/>
        </w:rPr>
        <w:t>б</w:t>
      </w:r>
      <w:r w:rsidRPr="0028276C">
        <w:rPr>
          <w:rFonts w:ascii="Times New Roman" w:eastAsia="Times New Roman" w:hAnsi="Times New Roman" w:cs="Times New Roman"/>
          <w:color w:val="000000"/>
          <w:sz w:val="28"/>
          <w:szCs w:val="28"/>
          <w:lang w:eastAsia="ru-RU"/>
        </w:rPr>
        <w:t xml:space="preserve">асылмалар </w:t>
      </w:r>
      <w:r w:rsidRPr="0028276C">
        <w:rPr>
          <w:rFonts w:ascii="Times New Roman" w:eastAsia="Times New Roman" w:hAnsi="Times New Roman" w:cs="Times New Roman"/>
          <w:color w:val="000000"/>
          <w:spacing w:val="1"/>
          <w:sz w:val="28"/>
          <w:szCs w:val="28"/>
          <w:lang w:eastAsia="ru-RU"/>
        </w:rPr>
        <w:t>т</w:t>
      </w:r>
      <w:r w:rsidRPr="0028276C">
        <w:rPr>
          <w:rFonts w:ascii="Times New Roman" w:eastAsia="Times New Roman" w:hAnsi="Times New Roman" w:cs="Times New Roman"/>
          <w:color w:val="000000"/>
          <w:sz w:val="28"/>
          <w:szCs w:val="28"/>
          <w:lang w:eastAsia="ru-RU"/>
        </w:rPr>
        <w:t>ү</w:t>
      </w:r>
      <w:r w:rsidRPr="0028276C">
        <w:rPr>
          <w:rFonts w:ascii="Times New Roman" w:eastAsia="Times New Roman" w:hAnsi="Times New Roman" w:cs="Times New Roman"/>
          <w:color w:val="000000"/>
          <w:spacing w:val="1"/>
          <w:sz w:val="28"/>
          <w:szCs w:val="28"/>
          <w:lang w:eastAsia="ru-RU"/>
        </w:rPr>
        <w:t>з</w:t>
      </w:r>
      <w:r w:rsidRPr="0028276C">
        <w:rPr>
          <w:rFonts w:ascii="Times New Roman" w:eastAsia="Times New Roman" w:hAnsi="Times New Roman" w:cs="Times New Roman"/>
          <w:color w:val="000000"/>
          <w:sz w:val="28"/>
          <w:szCs w:val="28"/>
          <w:lang w:eastAsia="ru-RU"/>
        </w:rPr>
        <w:t>үп жал</w:t>
      </w:r>
      <w:r w:rsidRPr="0028276C">
        <w:rPr>
          <w:rFonts w:ascii="Times New Roman" w:eastAsia="Times New Roman" w:hAnsi="Times New Roman" w:cs="Times New Roman"/>
          <w:color w:val="000000"/>
          <w:spacing w:val="-1"/>
          <w:sz w:val="28"/>
          <w:szCs w:val="28"/>
          <w:lang w:eastAsia="ru-RU"/>
        </w:rPr>
        <w:t>п</w:t>
      </w:r>
      <w:r w:rsidRPr="0028276C">
        <w:rPr>
          <w:rFonts w:ascii="Times New Roman" w:eastAsia="Times New Roman" w:hAnsi="Times New Roman" w:cs="Times New Roman"/>
          <w:color w:val="000000"/>
          <w:sz w:val="28"/>
          <w:szCs w:val="28"/>
          <w:lang w:eastAsia="ru-RU"/>
        </w:rPr>
        <w:t>ы</w:t>
      </w:r>
      <w:r w:rsidRPr="0028276C">
        <w:rPr>
          <w:rFonts w:ascii="Times New Roman" w:eastAsia="Times New Roman" w:hAnsi="Times New Roman" w:cs="Times New Roman"/>
          <w:color w:val="000000"/>
          <w:spacing w:val="-1"/>
          <w:sz w:val="28"/>
          <w:szCs w:val="28"/>
          <w:lang w:eastAsia="ru-RU"/>
        </w:rPr>
        <w:t xml:space="preserve"> </w:t>
      </w:r>
      <w:r w:rsidRPr="0028276C">
        <w:rPr>
          <w:rFonts w:ascii="Times New Roman" w:eastAsia="Times New Roman" w:hAnsi="Times New Roman" w:cs="Times New Roman"/>
          <w:color w:val="000000"/>
          <w:sz w:val="28"/>
          <w:szCs w:val="28"/>
          <w:lang w:eastAsia="ru-RU"/>
        </w:rPr>
        <w:t xml:space="preserve">206 </w:t>
      </w:r>
      <w:r w:rsidRPr="0028276C">
        <w:rPr>
          <w:rFonts w:ascii="Times New Roman" w:eastAsia="Times New Roman" w:hAnsi="Times New Roman" w:cs="Times New Roman"/>
          <w:color w:val="000000"/>
          <w:spacing w:val="2"/>
          <w:sz w:val="28"/>
          <w:szCs w:val="28"/>
          <w:lang w:eastAsia="ru-RU"/>
        </w:rPr>
        <w:t>б</w:t>
      </w:r>
      <w:r w:rsidRPr="0028276C">
        <w:rPr>
          <w:rFonts w:ascii="Times New Roman" w:eastAsia="Times New Roman" w:hAnsi="Times New Roman" w:cs="Times New Roman"/>
          <w:color w:val="000000"/>
          <w:spacing w:val="-6"/>
          <w:sz w:val="28"/>
          <w:szCs w:val="28"/>
          <w:lang w:eastAsia="ru-RU"/>
        </w:rPr>
        <w:t>у</w:t>
      </w:r>
      <w:r w:rsidRPr="0028276C">
        <w:rPr>
          <w:rFonts w:ascii="Times New Roman" w:eastAsia="Times New Roman" w:hAnsi="Times New Roman" w:cs="Times New Roman"/>
          <w:color w:val="000000"/>
          <w:sz w:val="28"/>
          <w:szCs w:val="28"/>
          <w:lang w:eastAsia="ru-RU"/>
        </w:rPr>
        <w:t xml:space="preserve">лактан </w:t>
      </w:r>
      <w:r w:rsidRPr="0028276C">
        <w:rPr>
          <w:rFonts w:ascii="Times New Roman" w:eastAsia="Times New Roman" w:hAnsi="Times New Roman" w:cs="Times New Roman"/>
          <w:color w:val="000000"/>
          <w:spacing w:val="4"/>
          <w:sz w:val="28"/>
          <w:szCs w:val="28"/>
          <w:lang w:eastAsia="ru-RU"/>
        </w:rPr>
        <w:t>т</w:t>
      </w:r>
      <w:r w:rsidRPr="0028276C">
        <w:rPr>
          <w:rFonts w:ascii="Times New Roman" w:eastAsia="Times New Roman" w:hAnsi="Times New Roman" w:cs="Times New Roman"/>
          <w:color w:val="000000"/>
          <w:spacing w:val="-7"/>
          <w:sz w:val="28"/>
          <w:szCs w:val="28"/>
          <w:lang w:eastAsia="ru-RU"/>
        </w:rPr>
        <w:t>у</w:t>
      </w:r>
      <w:r w:rsidRPr="0028276C">
        <w:rPr>
          <w:rFonts w:ascii="Times New Roman" w:eastAsia="Times New Roman" w:hAnsi="Times New Roman" w:cs="Times New Roman"/>
          <w:color w:val="000000"/>
          <w:sz w:val="28"/>
          <w:szCs w:val="28"/>
          <w:lang w:eastAsia="ru-RU"/>
        </w:rPr>
        <w:t>ра</w:t>
      </w:r>
      <w:r w:rsidRPr="0028276C">
        <w:rPr>
          <w:rFonts w:ascii="Times New Roman" w:eastAsia="Times New Roman" w:hAnsi="Times New Roman" w:cs="Times New Roman"/>
          <w:color w:val="000000"/>
          <w:spacing w:val="4"/>
          <w:sz w:val="28"/>
          <w:szCs w:val="28"/>
          <w:lang w:eastAsia="ru-RU"/>
        </w:rPr>
        <w:t>т</w:t>
      </w:r>
      <w:r w:rsidRPr="0028276C">
        <w:rPr>
          <w:rFonts w:ascii="Times New Roman" w:eastAsia="Times New Roman" w:hAnsi="Times New Roman" w:cs="Times New Roman"/>
          <w:color w:val="000000"/>
          <w:sz w:val="28"/>
          <w:szCs w:val="28"/>
          <w:lang w:eastAsia="ru-RU"/>
        </w:rPr>
        <w:t>.</w:t>
      </w:r>
    </w:p>
    <w:p w:rsidR="0053497E" w:rsidRPr="0028276C" w:rsidRDefault="0053497E" w:rsidP="0053497E">
      <w:pPr>
        <w:widowControl w:val="0"/>
        <w:tabs>
          <w:tab w:val="left" w:pos="2946"/>
          <w:tab w:val="left" w:pos="6818"/>
          <w:tab w:val="left" w:pos="7618"/>
        </w:tabs>
        <w:spacing w:after="0" w:line="240" w:lineRule="auto"/>
        <w:ind w:firstLine="567"/>
        <w:jc w:val="both"/>
        <w:rPr>
          <w:rFonts w:ascii="Times New Roman" w:eastAsia="Times New Roman" w:hAnsi="Times New Roman" w:cs="Times New Roman"/>
          <w:color w:val="000000"/>
          <w:sz w:val="28"/>
          <w:szCs w:val="28"/>
          <w:lang w:eastAsia="ru-RU"/>
        </w:rPr>
      </w:pPr>
    </w:p>
    <w:p w:rsidR="007669F9" w:rsidRPr="0028276C" w:rsidRDefault="007669F9" w:rsidP="0053497E">
      <w:pPr>
        <w:widowControl w:val="0"/>
        <w:tabs>
          <w:tab w:val="left" w:pos="2946"/>
          <w:tab w:val="left" w:pos="6818"/>
          <w:tab w:val="left" w:pos="7618"/>
        </w:tabs>
        <w:spacing w:after="0" w:line="240" w:lineRule="auto"/>
        <w:ind w:firstLine="567"/>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color w:val="000000"/>
          <w:sz w:val="28"/>
          <w:szCs w:val="28"/>
          <w:lang w:eastAsia="ru-RU"/>
        </w:rPr>
        <w:t xml:space="preserve">                               </w:t>
      </w:r>
    </w:p>
    <w:p w:rsidR="00BD51E8" w:rsidRDefault="007669F9" w:rsidP="0053497E">
      <w:pPr>
        <w:widowControl w:val="0"/>
        <w:tabs>
          <w:tab w:val="left" w:pos="2946"/>
          <w:tab w:val="left" w:pos="6818"/>
          <w:tab w:val="left" w:pos="7618"/>
        </w:tabs>
        <w:spacing w:after="0" w:line="240" w:lineRule="auto"/>
        <w:ind w:firstLine="567"/>
        <w:jc w:val="both"/>
        <w:rPr>
          <w:rFonts w:ascii="Times New Roman" w:eastAsia="Times New Roman" w:hAnsi="Times New Roman" w:cs="Times New Roman"/>
          <w:b/>
          <w:color w:val="000000"/>
          <w:sz w:val="28"/>
          <w:szCs w:val="28"/>
          <w:lang w:eastAsia="ru-RU"/>
        </w:rPr>
      </w:pPr>
      <w:r w:rsidRPr="0028276C">
        <w:rPr>
          <w:rFonts w:ascii="Times New Roman" w:eastAsia="Times New Roman" w:hAnsi="Times New Roman" w:cs="Times New Roman"/>
          <w:color w:val="000000"/>
          <w:sz w:val="28"/>
          <w:szCs w:val="28"/>
          <w:lang w:eastAsia="ru-RU"/>
        </w:rPr>
        <w:lastRenderedPageBreak/>
        <w:t xml:space="preserve">                        </w:t>
      </w:r>
      <w:r w:rsidRPr="0028276C">
        <w:rPr>
          <w:rFonts w:ascii="Times New Roman" w:eastAsia="Times New Roman" w:hAnsi="Times New Roman" w:cs="Times New Roman"/>
          <w:b/>
          <w:color w:val="000000"/>
          <w:sz w:val="28"/>
          <w:szCs w:val="28"/>
          <w:lang w:eastAsia="ru-RU"/>
        </w:rPr>
        <w:t xml:space="preserve"> ИШТИН НЕГИЗГИ МАЗМУНУ </w:t>
      </w:r>
    </w:p>
    <w:p w:rsidR="0053497E" w:rsidRPr="0028276C" w:rsidRDefault="0053497E" w:rsidP="0053497E">
      <w:pPr>
        <w:widowControl w:val="0"/>
        <w:tabs>
          <w:tab w:val="left" w:pos="2946"/>
          <w:tab w:val="left" w:pos="6818"/>
          <w:tab w:val="left" w:pos="7618"/>
        </w:tabs>
        <w:spacing w:after="0" w:line="240" w:lineRule="auto"/>
        <w:ind w:firstLine="567"/>
        <w:jc w:val="both"/>
        <w:rPr>
          <w:rFonts w:ascii="Times New Roman" w:eastAsia="Times New Roman" w:hAnsi="Times New Roman" w:cs="Times New Roman"/>
          <w:b/>
          <w:color w:val="000000"/>
          <w:sz w:val="28"/>
          <w:szCs w:val="28"/>
          <w:lang w:eastAsia="ru-RU"/>
        </w:rPr>
      </w:pPr>
    </w:p>
    <w:p w:rsidR="007669F9" w:rsidRPr="0028276C" w:rsidRDefault="0053497E" w:rsidP="0053497E">
      <w:pPr>
        <w:widowControl w:val="0"/>
        <w:tabs>
          <w:tab w:val="left" w:pos="2946"/>
          <w:tab w:val="left" w:pos="6818"/>
          <w:tab w:val="left" w:pos="7618"/>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Кириш</w:t>
      </w:r>
      <w:r w:rsidR="007669F9" w:rsidRPr="0028276C">
        <w:rPr>
          <w:rFonts w:ascii="Times New Roman" w:eastAsia="Times New Roman" w:hAnsi="Times New Roman" w:cs="Times New Roman"/>
          <w:b/>
          <w:color w:val="000000"/>
          <w:sz w:val="28"/>
          <w:szCs w:val="28"/>
          <w:lang w:eastAsia="ru-RU"/>
        </w:rPr>
        <w:t>ү</w:t>
      </w:r>
      <w:r w:rsidRPr="0028276C">
        <w:rPr>
          <w:rFonts w:ascii="Times New Roman" w:eastAsia="Times New Roman" w:hAnsi="Times New Roman" w:cs="Times New Roman"/>
          <w:b/>
          <w:color w:val="000000"/>
          <w:sz w:val="28"/>
          <w:szCs w:val="28"/>
          <w:lang w:eastAsia="ru-RU"/>
        </w:rPr>
        <w:t>ү</w:t>
      </w:r>
      <w:r w:rsidR="007669F9" w:rsidRPr="0028276C">
        <w:rPr>
          <w:rFonts w:ascii="Times New Roman" w:eastAsia="Times New Roman" w:hAnsi="Times New Roman" w:cs="Times New Roman"/>
          <w:b/>
          <w:color w:val="000000"/>
          <w:sz w:val="28"/>
          <w:szCs w:val="28"/>
          <w:lang w:eastAsia="ru-RU"/>
        </w:rPr>
        <w:t>дө</w:t>
      </w:r>
      <w:r w:rsidR="007669F9" w:rsidRPr="0028276C">
        <w:rPr>
          <w:rFonts w:ascii="Times New Roman" w:eastAsia="Times New Roman" w:hAnsi="Times New Roman" w:cs="Times New Roman"/>
          <w:color w:val="000000"/>
          <w:sz w:val="28"/>
          <w:szCs w:val="28"/>
          <w:lang w:eastAsia="ru-RU"/>
        </w:rPr>
        <w:t xml:space="preserve"> изилдөөнүн темасынын актуалдуулугу негизделген, максат жана милдеттер, илимий жаңылык, алынган натыйжалардын практикалык маанилүүлүгү жана коргоого коюлган диссертациянын негизги жоболору көрсөтүлгөн.</w:t>
      </w:r>
    </w:p>
    <w:p w:rsidR="00C652FF" w:rsidRPr="0028276C" w:rsidRDefault="005501A7"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1-бап</w:t>
      </w:r>
      <w:r w:rsidR="007669F9" w:rsidRPr="0028276C">
        <w:rPr>
          <w:rFonts w:ascii="Times New Roman" w:hAnsi="Times New Roman" w:cs="Times New Roman"/>
          <w:b/>
          <w:sz w:val="28"/>
          <w:szCs w:val="28"/>
        </w:rPr>
        <w:t>.</w:t>
      </w:r>
      <w:r w:rsidR="007669F9" w:rsidRPr="0028276C">
        <w:rPr>
          <w:rFonts w:ascii="Times New Roman" w:hAnsi="Times New Roman" w:cs="Times New Roman"/>
          <w:sz w:val="28"/>
          <w:szCs w:val="28"/>
        </w:rPr>
        <w:t xml:space="preserve"> </w:t>
      </w:r>
      <w:r w:rsidR="007669F9" w:rsidRPr="005501A7">
        <w:rPr>
          <w:rFonts w:ascii="Times New Roman" w:hAnsi="Times New Roman" w:cs="Times New Roman"/>
          <w:b/>
          <w:sz w:val="28"/>
          <w:szCs w:val="28"/>
        </w:rPr>
        <w:t xml:space="preserve">«Атмосферанын булганышынын дем алуу системасынын ооруларынын этиологиясы жана патогенезиндеги ролу (адабияттардын обзору)». </w:t>
      </w:r>
      <w:r w:rsidR="007669F9" w:rsidRPr="0028276C">
        <w:rPr>
          <w:rFonts w:ascii="Times New Roman" w:hAnsi="Times New Roman" w:cs="Times New Roman"/>
          <w:sz w:val="28"/>
          <w:szCs w:val="28"/>
        </w:rPr>
        <w:t>Адам организминин атмосфералык абанын булганышына тийгизген таасири боюнча илимий адабияттардын обзору жана алардын анализи көрсөтүлгөн. Алгачкы жана экинчи булгануучулардын респиратордук системага, айрыкча, дем алуу органдарынын сезгенүү ооруларынын өтүшүнө тийгизген таасири боюнча маалыматтар жалпыланган. Адабият булактарын акыркы анализдөө диссертациялык иштин тандаган багытынын актуалдуулугун максаттуу негиздөөгө жана изилдөө милдеттерин тактоого мүмкүндүк берди.</w:t>
      </w:r>
    </w:p>
    <w:p w:rsidR="006F0732" w:rsidRPr="0028276C" w:rsidRDefault="006F0732"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b/>
          <w:sz w:val="28"/>
          <w:szCs w:val="28"/>
        </w:rPr>
        <w:t>2-б</w:t>
      </w:r>
      <w:r w:rsidR="005501A7">
        <w:rPr>
          <w:rFonts w:ascii="Times New Roman" w:hAnsi="Times New Roman" w:cs="Times New Roman"/>
          <w:b/>
          <w:sz w:val="28"/>
          <w:szCs w:val="28"/>
        </w:rPr>
        <w:t>ап</w:t>
      </w:r>
      <w:r w:rsidRPr="0028276C">
        <w:rPr>
          <w:rFonts w:ascii="Times New Roman" w:hAnsi="Times New Roman" w:cs="Times New Roman"/>
          <w:b/>
          <w:sz w:val="28"/>
          <w:szCs w:val="28"/>
        </w:rPr>
        <w:t>.</w:t>
      </w:r>
      <w:r w:rsidRPr="0028276C">
        <w:rPr>
          <w:rFonts w:ascii="Times New Roman" w:hAnsi="Times New Roman" w:cs="Times New Roman"/>
          <w:sz w:val="28"/>
          <w:szCs w:val="28"/>
        </w:rPr>
        <w:t xml:space="preserve"> </w:t>
      </w:r>
      <w:r w:rsidRPr="0028276C">
        <w:rPr>
          <w:rFonts w:ascii="Times New Roman" w:hAnsi="Times New Roman" w:cs="Times New Roman"/>
          <w:b/>
          <w:sz w:val="28"/>
          <w:szCs w:val="28"/>
        </w:rPr>
        <w:t>Изилдөөнүн материалдары жана ыкмалары.</w:t>
      </w:r>
      <w:r w:rsidRPr="0028276C">
        <w:rPr>
          <w:rFonts w:ascii="Times New Roman" w:hAnsi="Times New Roman" w:cs="Times New Roman"/>
          <w:sz w:val="28"/>
          <w:szCs w:val="28"/>
        </w:rPr>
        <w:t xml:space="preserve"> Изилдөө Хельсинки декларациясынын принциптерине ылайык жүргүзүлгөн (WMA, 2000).</w:t>
      </w:r>
    </w:p>
    <w:p w:rsidR="006F0732" w:rsidRPr="0028276C" w:rsidRDefault="006F0732"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i/>
          <w:sz w:val="28"/>
          <w:szCs w:val="28"/>
        </w:rPr>
        <w:t>Изилдөөнүн объектиси.</w:t>
      </w:r>
      <w:r w:rsidRPr="0028276C">
        <w:rPr>
          <w:rFonts w:ascii="Times New Roman" w:hAnsi="Times New Roman" w:cs="Times New Roman"/>
          <w:sz w:val="28"/>
          <w:szCs w:val="28"/>
        </w:rPr>
        <w:t xml:space="preserve"> 212 адамдын текшерүүсү жүргүзүлгөн, алардын ичинен Папан айылында жашаган (n=68), </w:t>
      </w:r>
      <w:r w:rsidR="00C043F1">
        <w:rPr>
          <w:rFonts w:ascii="Times New Roman" w:hAnsi="Times New Roman" w:cs="Times New Roman"/>
          <w:sz w:val="28"/>
          <w:szCs w:val="28"/>
        </w:rPr>
        <w:t>Гүлбаар</w:t>
      </w:r>
      <w:r w:rsidRPr="0028276C">
        <w:rPr>
          <w:rFonts w:ascii="Times New Roman" w:hAnsi="Times New Roman" w:cs="Times New Roman"/>
          <w:sz w:val="28"/>
          <w:szCs w:val="28"/>
        </w:rPr>
        <w:t xml:space="preserve"> айылында (n=74) жана Ош шаарында (n=70); Кыргыз Республикасынын аймагындагы атмосфердик абанын гигиеналык баалоосу Папан айылы (башкаруучу топ), </w:t>
      </w:r>
      <w:r w:rsidR="00C043F1">
        <w:rPr>
          <w:rFonts w:ascii="Times New Roman" w:hAnsi="Times New Roman" w:cs="Times New Roman"/>
          <w:sz w:val="28"/>
          <w:szCs w:val="28"/>
        </w:rPr>
        <w:t>Гүлбаар</w:t>
      </w:r>
      <w:r w:rsidRPr="0028276C">
        <w:rPr>
          <w:rFonts w:ascii="Times New Roman" w:hAnsi="Times New Roman" w:cs="Times New Roman"/>
          <w:sz w:val="28"/>
          <w:szCs w:val="28"/>
        </w:rPr>
        <w:t xml:space="preserve"> айылы (техногендик булгануу зонасы), Ош шаары (тыгыз трафик зонасы) мисалында жүргүзүлгөн. Белгиленген милдеттерди ишке ашыруу үчүн 30 үйүрсүз келемиштердин (салмагы 150-250 гр) катышуусунда эксперименталдык иш жүргүзүлгөн. Жаныбарлар 3 топко бөлүнгөн: I - топ көзөмөлдөө, келемиштер эч кандай ууланууга дуушар болгон эмес (n=10); II - бул топко келемиштер киргизилген, аларга мотордун түтүн газдарына ууланган (n=10); III топ - келемиштер, чаң жана бөлүкчөлөргө ууланган (n=10).</w:t>
      </w:r>
    </w:p>
    <w:p w:rsidR="007669F9" w:rsidRPr="005501A7" w:rsidRDefault="006F0732"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pacing w:val="-4"/>
          <w:sz w:val="28"/>
          <w:szCs w:val="28"/>
        </w:rPr>
      </w:pPr>
      <w:r w:rsidRPr="005501A7">
        <w:rPr>
          <w:rFonts w:ascii="Times New Roman" w:hAnsi="Times New Roman" w:cs="Times New Roman"/>
          <w:i/>
          <w:spacing w:val="-4"/>
          <w:sz w:val="28"/>
          <w:szCs w:val="28"/>
        </w:rPr>
        <w:t>Изилдөөнүн предмети:</w:t>
      </w:r>
      <w:r w:rsidR="005501A7" w:rsidRPr="005501A7">
        <w:rPr>
          <w:rFonts w:ascii="Times New Roman" w:hAnsi="Times New Roman" w:cs="Times New Roman"/>
          <w:spacing w:val="-4"/>
          <w:sz w:val="28"/>
          <w:szCs w:val="28"/>
        </w:rPr>
        <w:t xml:space="preserve"> а</w:t>
      </w:r>
      <w:r w:rsidRPr="005501A7">
        <w:rPr>
          <w:rFonts w:ascii="Times New Roman" w:hAnsi="Times New Roman" w:cs="Times New Roman"/>
          <w:spacing w:val="-4"/>
          <w:sz w:val="28"/>
          <w:szCs w:val="28"/>
        </w:rPr>
        <w:t>ба булгануучуларынын таасири астында дем алуу системасынын сезгенүү ооруларынын өнүгүү механизмдерин изилдөө, булганган атмосфердик абада жашаган адамдарда аллергиялык ринит жана бронхиалдык астманын өнүгүү коркунучунун иммунологиялык маркерлерин аныктоо.</w:t>
      </w:r>
    </w:p>
    <w:p w:rsidR="005501A7" w:rsidRDefault="001B796C"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i/>
          <w:sz w:val="28"/>
          <w:szCs w:val="28"/>
        </w:rPr>
        <w:t>Изилдөө методдору.</w:t>
      </w:r>
      <w:r w:rsidRPr="0028276C">
        <w:rPr>
          <w:rFonts w:ascii="Times New Roman" w:hAnsi="Times New Roman" w:cs="Times New Roman"/>
          <w:sz w:val="28"/>
          <w:szCs w:val="28"/>
        </w:rPr>
        <w:t xml:space="preserve"> Изилдөөгө киргизилген бардык текшерилгендер жалпы жана биохимиялык кан анализдеринин, жалпы анализдин көлөмүндө лабораториялык изилдөөлөр</w:t>
      </w:r>
      <w:r w:rsidR="008E3009" w:rsidRPr="0028276C">
        <w:rPr>
          <w:rFonts w:ascii="Times New Roman" w:hAnsi="Times New Roman" w:cs="Times New Roman"/>
          <w:sz w:val="28"/>
          <w:szCs w:val="28"/>
        </w:rPr>
        <w:t>дүн стандарттык топтомун алынган</w:t>
      </w:r>
      <w:r w:rsidRPr="0028276C">
        <w:rPr>
          <w:rFonts w:ascii="Times New Roman" w:hAnsi="Times New Roman" w:cs="Times New Roman"/>
          <w:sz w:val="28"/>
          <w:szCs w:val="28"/>
        </w:rPr>
        <w:t xml:space="preserve">. Дем чыгарган абанын конденсатын (КВВ) </w:t>
      </w:r>
      <w:r w:rsidR="008E3009" w:rsidRPr="0028276C">
        <w:rPr>
          <w:rFonts w:ascii="Times New Roman" w:hAnsi="Times New Roman" w:cs="Times New Roman"/>
          <w:sz w:val="28"/>
          <w:szCs w:val="28"/>
        </w:rPr>
        <w:t>Г. В. Белов</w:t>
      </w:r>
      <w:r w:rsidRPr="0028276C">
        <w:rPr>
          <w:rFonts w:ascii="Times New Roman" w:hAnsi="Times New Roman" w:cs="Times New Roman"/>
          <w:sz w:val="28"/>
          <w:szCs w:val="28"/>
        </w:rPr>
        <w:t xml:space="preserve"> ыкмасы менен </w:t>
      </w:r>
      <w:r w:rsidR="008E3009" w:rsidRPr="0028276C">
        <w:rPr>
          <w:rFonts w:ascii="Times New Roman" w:hAnsi="Times New Roman" w:cs="Times New Roman"/>
          <w:sz w:val="28"/>
          <w:szCs w:val="28"/>
        </w:rPr>
        <w:t xml:space="preserve"> чогултуп </w:t>
      </w:r>
      <w:r w:rsidRPr="0028276C">
        <w:rPr>
          <w:rFonts w:ascii="Times New Roman" w:hAnsi="Times New Roman" w:cs="Times New Roman"/>
          <w:sz w:val="28"/>
          <w:szCs w:val="28"/>
        </w:rPr>
        <w:t>(2005), мында эркин радикалдык кычкылдануу активдүүлүгүнүн көрсөткүчтөрү (суммардык липиддердин, гидроперециддердин, диендик конъюгаттардын деңгээли, о</w:t>
      </w:r>
      <w:r w:rsidR="008E3009" w:rsidRPr="0028276C">
        <w:rPr>
          <w:rFonts w:ascii="Times New Roman" w:hAnsi="Times New Roman" w:cs="Times New Roman"/>
          <w:sz w:val="28"/>
          <w:szCs w:val="28"/>
        </w:rPr>
        <w:t>шондой эле кычкылдануу индекси</w:t>
      </w:r>
      <w:r w:rsidRPr="0028276C">
        <w:rPr>
          <w:rFonts w:ascii="Times New Roman" w:hAnsi="Times New Roman" w:cs="Times New Roman"/>
          <w:sz w:val="28"/>
          <w:szCs w:val="28"/>
        </w:rPr>
        <w:t xml:space="preserve">) спектрофотометрия ыкмасы менен аныкталган. </w:t>
      </w:r>
      <w:r w:rsidR="005501A7">
        <w:rPr>
          <w:rFonts w:ascii="Times New Roman" w:hAnsi="Times New Roman" w:cs="Times New Roman"/>
          <w:sz w:val="28"/>
          <w:szCs w:val="28"/>
        </w:rPr>
        <w:t xml:space="preserve"> </w:t>
      </w:r>
      <w:r w:rsidRPr="0028276C">
        <w:rPr>
          <w:rFonts w:ascii="Times New Roman" w:hAnsi="Times New Roman" w:cs="Times New Roman"/>
          <w:sz w:val="28"/>
          <w:szCs w:val="28"/>
        </w:rPr>
        <w:t xml:space="preserve">Текшерилгендердин </w:t>
      </w:r>
      <w:r w:rsidR="005501A7">
        <w:rPr>
          <w:rFonts w:ascii="Times New Roman" w:hAnsi="Times New Roman" w:cs="Times New Roman"/>
          <w:sz w:val="28"/>
          <w:szCs w:val="28"/>
        </w:rPr>
        <w:t xml:space="preserve"> </w:t>
      </w:r>
      <w:r w:rsidRPr="0028276C">
        <w:rPr>
          <w:rFonts w:ascii="Times New Roman" w:hAnsi="Times New Roman" w:cs="Times New Roman"/>
          <w:sz w:val="28"/>
          <w:szCs w:val="28"/>
        </w:rPr>
        <w:t xml:space="preserve">иммундук </w:t>
      </w:r>
      <w:r w:rsidR="005501A7">
        <w:rPr>
          <w:rFonts w:ascii="Times New Roman" w:hAnsi="Times New Roman" w:cs="Times New Roman"/>
          <w:sz w:val="28"/>
          <w:szCs w:val="28"/>
        </w:rPr>
        <w:t xml:space="preserve"> </w:t>
      </w:r>
      <w:r w:rsidRPr="0028276C">
        <w:rPr>
          <w:rFonts w:ascii="Times New Roman" w:hAnsi="Times New Roman" w:cs="Times New Roman"/>
          <w:sz w:val="28"/>
          <w:szCs w:val="28"/>
        </w:rPr>
        <w:t xml:space="preserve">абалын </w:t>
      </w:r>
      <w:r w:rsidR="005501A7">
        <w:rPr>
          <w:rFonts w:ascii="Times New Roman" w:hAnsi="Times New Roman" w:cs="Times New Roman"/>
          <w:sz w:val="28"/>
          <w:szCs w:val="28"/>
        </w:rPr>
        <w:t xml:space="preserve"> </w:t>
      </w:r>
      <w:r w:rsidRPr="0028276C">
        <w:rPr>
          <w:rFonts w:ascii="Times New Roman" w:hAnsi="Times New Roman" w:cs="Times New Roman"/>
          <w:sz w:val="28"/>
          <w:szCs w:val="28"/>
        </w:rPr>
        <w:t xml:space="preserve">баалоо </w:t>
      </w:r>
      <w:r w:rsidR="005501A7">
        <w:rPr>
          <w:rFonts w:ascii="Times New Roman" w:hAnsi="Times New Roman" w:cs="Times New Roman"/>
          <w:sz w:val="28"/>
          <w:szCs w:val="28"/>
        </w:rPr>
        <w:t xml:space="preserve"> Т</w:t>
      </w:r>
      <w:r w:rsidRPr="0028276C">
        <w:rPr>
          <w:rFonts w:ascii="Times New Roman" w:hAnsi="Times New Roman" w:cs="Times New Roman"/>
          <w:sz w:val="28"/>
          <w:szCs w:val="28"/>
        </w:rPr>
        <w:t xml:space="preserve">-лимфоциттерди </w:t>
      </w:r>
    </w:p>
    <w:p w:rsidR="005501A7" w:rsidRDefault="005501A7"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p>
    <w:p w:rsidR="00BC3385" w:rsidRPr="0028276C" w:rsidRDefault="001B796C" w:rsidP="005501A7">
      <w:pPr>
        <w:widowControl w:val="0"/>
        <w:tabs>
          <w:tab w:val="left" w:pos="2423"/>
          <w:tab w:val="left" w:pos="5046"/>
          <w:tab w:val="left" w:pos="6757"/>
          <w:tab w:val="left" w:pos="8760"/>
        </w:tabs>
        <w:spacing w:after="0" w:line="240" w:lineRule="auto"/>
        <w:jc w:val="both"/>
        <w:rPr>
          <w:rFonts w:ascii="Times New Roman" w:hAnsi="Times New Roman" w:cs="Times New Roman"/>
          <w:sz w:val="28"/>
          <w:szCs w:val="28"/>
        </w:rPr>
      </w:pPr>
      <w:r w:rsidRPr="0028276C">
        <w:rPr>
          <w:rFonts w:ascii="Times New Roman" w:hAnsi="Times New Roman" w:cs="Times New Roman"/>
          <w:sz w:val="28"/>
          <w:szCs w:val="28"/>
        </w:rPr>
        <w:lastRenderedPageBreak/>
        <w:t>иммунофенотиптөө жолу менен жүргүзүлүп, агымдык цитофлуориметрия ыкмасы менен негизги субпопуляцияларды аныктаган. Гуморалдык иммунитеттин параметрлерин (</w:t>
      </w:r>
      <w:r w:rsidR="008E3009" w:rsidRPr="0028276C">
        <w:rPr>
          <w:rFonts w:ascii="Times New Roman" w:hAnsi="Times New Roman" w:cs="Times New Roman"/>
          <w:sz w:val="28"/>
          <w:szCs w:val="28"/>
        </w:rPr>
        <w:t>Ig A, Ig M, Ig G, Ig E) и</w:t>
      </w:r>
      <w:r w:rsidRPr="0028276C">
        <w:rPr>
          <w:rFonts w:ascii="Times New Roman" w:hAnsi="Times New Roman" w:cs="Times New Roman"/>
          <w:sz w:val="28"/>
          <w:szCs w:val="28"/>
        </w:rPr>
        <w:t>ммунотурбидиметриянын ана</w:t>
      </w:r>
      <w:r w:rsidR="008E3009" w:rsidRPr="0028276C">
        <w:rPr>
          <w:rFonts w:ascii="Times New Roman" w:hAnsi="Times New Roman" w:cs="Times New Roman"/>
          <w:sz w:val="28"/>
          <w:szCs w:val="28"/>
        </w:rPr>
        <w:t>литикалык методу менен жүргүзүлд</w:t>
      </w:r>
      <w:r w:rsidRPr="0028276C">
        <w:rPr>
          <w:rFonts w:ascii="Times New Roman" w:hAnsi="Times New Roman" w:cs="Times New Roman"/>
          <w:sz w:val="28"/>
          <w:szCs w:val="28"/>
        </w:rPr>
        <w:t>ү</w:t>
      </w:r>
      <w:r w:rsidR="008E3009" w:rsidRPr="0028276C">
        <w:rPr>
          <w:rFonts w:ascii="Times New Roman" w:hAnsi="Times New Roman" w:cs="Times New Roman"/>
          <w:sz w:val="28"/>
          <w:szCs w:val="28"/>
        </w:rPr>
        <w:t xml:space="preserve">. </w:t>
      </w:r>
    </w:p>
    <w:p w:rsidR="008506CD" w:rsidRPr="0028276C" w:rsidRDefault="005501A7"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1B796C" w:rsidRPr="0028276C">
        <w:rPr>
          <w:rFonts w:ascii="Times New Roman" w:hAnsi="Times New Roman" w:cs="Times New Roman"/>
          <w:sz w:val="28"/>
          <w:szCs w:val="28"/>
        </w:rPr>
        <w:t xml:space="preserve">шондой эле иммуноферменттик жана спектрофотометр методу менен </w:t>
      </w:r>
      <w:r w:rsidR="00BC3385" w:rsidRPr="0028276C">
        <w:rPr>
          <w:rFonts w:ascii="Times New Roman" w:hAnsi="Times New Roman" w:cs="Times New Roman"/>
          <w:sz w:val="28"/>
          <w:szCs w:val="28"/>
        </w:rPr>
        <w:t xml:space="preserve">кандагы </w:t>
      </w:r>
      <w:r w:rsidR="001B796C" w:rsidRPr="0028276C">
        <w:rPr>
          <w:rFonts w:ascii="Times New Roman" w:hAnsi="Times New Roman" w:cs="Times New Roman"/>
          <w:sz w:val="28"/>
          <w:szCs w:val="28"/>
        </w:rPr>
        <w:t>циркуляциялык иммундук комплекстердин деңгээлин (</w:t>
      </w:r>
      <w:r w:rsidR="008E3009" w:rsidRPr="0028276C">
        <w:rPr>
          <w:rFonts w:ascii="Times New Roman" w:hAnsi="Times New Roman" w:cs="Times New Roman"/>
          <w:sz w:val="28"/>
          <w:szCs w:val="28"/>
        </w:rPr>
        <w:t>ЦИК</w:t>
      </w:r>
      <w:r w:rsidR="00BC3385" w:rsidRPr="0028276C">
        <w:rPr>
          <w:rFonts w:ascii="Times New Roman" w:hAnsi="Times New Roman" w:cs="Times New Roman"/>
          <w:sz w:val="28"/>
          <w:szCs w:val="28"/>
        </w:rPr>
        <w:t>) бааланды</w:t>
      </w:r>
      <w:r w:rsidR="001B796C" w:rsidRPr="0028276C">
        <w:rPr>
          <w:rFonts w:ascii="Times New Roman" w:hAnsi="Times New Roman" w:cs="Times New Roman"/>
          <w:sz w:val="28"/>
          <w:szCs w:val="28"/>
        </w:rPr>
        <w:t>. Сез</w:t>
      </w:r>
      <w:r w:rsidR="00BC3385" w:rsidRPr="0028276C">
        <w:rPr>
          <w:rFonts w:ascii="Times New Roman" w:hAnsi="Times New Roman" w:cs="Times New Roman"/>
          <w:sz w:val="28"/>
          <w:szCs w:val="28"/>
        </w:rPr>
        <w:t xml:space="preserve">генүү биомаркерлеринин деңгээлдери </w:t>
      </w:r>
      <w:r w:rsidR="001B796C" w:rsidRPr="0028276C">
        <w:rPr>
          <w:rFonts w:ascii="Times New Roman" w:hAnsi="Times New Roman" w:cs="Times New Roman"/>
          <w:sz w:val="28"/>
          <w:szCs w:val="28"/>
        </w:rPr>
        <w:t xml:space="preserve"> </w:t>
      </w:r>
      <w:r w:rsidR="00BC3385" w:rsidRPr="0028276C">
        <w:rPr>
          <w:rFonts w:ascii="Times New Roman" w:hAnsi="Times New Roman" w:cs="Times New Roman"/>
          <w:sz w:val="28"/>
          <w:szCs w:val="28"/>
        </w:rPr>
        <w:t>– и</w:t>
      </w:r>
      <w:r w:rsidR="001B796C" w:rsidRPr="0028276C">
        <w:rPr>
          <w:rFonts w:ascii="Times New Roman" w:hAnsi="Times New Roman" w:cs="Times New Roman"/>
          <w:sz w:val="28"/>
          <w:szCs w:val="28"/>
        </w:rPr>
        <w:t>нтерферон-гамма, интерлейкиндер (ИЛ-4, 6, 8, 17</w:t>
      </w:r>
      <w:r w:rsidR="008506CD" w:rsidRPr="0028276C">
        <w:rPr>
          <w:rFonts w:ascii="Times New Roman" w:hAnsi="Times New Roman" w:cs="Times New Roman"/>
          <w:sz w:val="28"/>
          <w:szCs w:val="28"/>
        </w:rPr>
        <w:t>)</w:t>
      </w:r>
      <w:r w:rsidR="001B796C" w:rsidRPr="0028276C">
        <w:rPr>
          <w:rFonts w:ascii="Times New Roman" w:hAnsi="Times New Roman" w:cs="Times New Roman"/>
          <w:sz w:val="28"/>
          <w:szCs w:val="28"/>
        </w:rPr>
        <w:t xml:space="preserve"> жана шишик некроз фактору (ФНО-альфа) - </w:t>
      </w:r>
      <w:r w:rsidR="008506CD" w:rsidRPr="0028276C">
        <w:rPr>
          <w:rFonts w:ascii="Times New Roman" w:hAnsi="Times New Roman" w:cs="Times New Roman"/>
          <w:sz w:val="28"/>
          <w:szCs w:val="28"/>
        </w:rPr>
        <w:t>иммуно</w:t>
      </w:r>
      <w:r w:rsidR="001B796C" w:rsidRPr="0028276C">
        <w:rPr>
          <w:rFonts w:ascii="Times New Roman" w:hAnsi="Times New Roman" w:cs="Times New Roman"/>
          <w:sz w:val="28"/>
          <w:szCs w:val="28"/>
        </w:rPr>
        <w:t>ферменттик анализ</w:t>
      </w:r>
      <w:r w:rsidR="008506CD" w:rsidRPr="0028276C">
        <w:rPr>
          <w:rFonts w:ascii="Times New Roman" w:hAnsi="Times New Roman" w:cs="Times New Roman"/>
          <w:sz w:val="28"/>
          <w:szCs w:val="28"/>
        </w:rPr>
        <w:t xml:space="preserve"> менен</w:t>
      </w:r>
      <w:r w:rsidR="00BC3385" w:rsidRPr="0028276C">
        <w:rPr>
          <w:rFonts w:ascii="Times New Roman" w:hAnsi="Times New Roman" w:cs="Times New Roman"/>
          <w:sz w:val="28"/>
          <w:szCs w:val="28"/>
        </w:rPr>
        <w:t xml:space="preserve"> </w:t>
      </w:r>
      <w:r w:rsidR="008506CD" w:rsidRPr="0028276C">
        <w:rPr>
          <w:rFonts w:ascii="Times New Roman" w:hAnsi="Times New Roman" w:cs="Times New Roman"/>
          <w:sz w:val="28"/>
          <w:szCs w:val="28"/>
        </w:rPr>
        <w:t>аныкталган</w:t>
      </w:r>
      <w:r w:rsidR="001B796C" w:rsidRPr="0028276C">
        <w:rPr>
          <w:rFonts w:ascii="Times New Roman" w:hAnsi="Times New Roman" w:cs="Times New Roman"/>
          <w:sz w:val="28"/>
          <w:szCs w:val="28"/>
        </w:rPr>
        <w:t xml:space="preserve">. </w:t>
      </w:r>
      <w:r w:rsidR="008506CD" w:rsidRPr="0028276C">
        <w:rPr>
          <w:rFonts w:ascii="Times New Roman" w:hAnsi="Times New Roman" w:cs="Times New Roman"/>
          <w:sz w:val="28"/>
          <w:szCs w:val="28"/>
        </w:rPr>
        <w:t xml:space="preserve">НСТ-тестти клеткалардын НСТ in vitro калыбына келтирүүсүн анализдөө жолу менен, эндотоксиндерди колдонуп, цитометрия ыкмасы менен агымдуу цитометрде жүргүзүлдү, ошондой эле фагоцитардык индекс (ФИ) жана киллинг коэффициенти (КК) фагоцитардык активдүүлүк тестинде Staphylococcus N209 тесттик штаммын колдонуу менен аныкталды. С-реактивдүү белокту жана антистрептолизин-О ну иммунтурбидиметриялык аналитикалык ыкма менен антиген-антитело реакциясынын негизинде аныкталды. Ошондой эле патогендерди аныктоо жана жогорку дем алуу жолдорунун микробдук контаминациясын баалоо үчүн мурун-жуткурундан алынган бөлүнмөлөрдү стандарттык микробиологиялык ыкмалар менен азыктандыруучу чөйрөлөргө эгилди.  </w:t>
      </w:r>
    </w:p>
    <w:p w:rsidR="008506CD" w:rsidRPr="0028276C" w:rsidRDefault="008506CD"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sz w:val="28"/>
          <w:szCs w:val="28"/>
        </w:rPr>
        <w:t xml:space="preserve">Сырткы дем алуу функциясын баалоо спирометрия жана риноманометрия аркылуу жүргүзүлдү. Штанге жана Генчи тесттери классикалык методика боюнча өткөрүлдү. Риноманометрия мурдунан дем алууну объективдүү баалоо максатында жүргүзүлүп, суммардык агым ылдамдыгынын (COП) жана суммардык каршылыктын (СС) параметрлери эсептелди. Текшерүүгө алынгандардын жашоо </w:t>
      </w:r>
      <w:r w:rsidR="00C53A7F" w:rsidRPr="0028276C">
        <w:rPr>
          <w:rFonts w:ascii="Times New Roman" w:hAnsi="Times New Roman" w:cs="Times New Roman"/>
          <w:sz w:val="28"/>
          <w:szCs w:val="28"/>
        </w:rPr>
        <w:t>сапаты</w:t>
      </w:r>
      <w:r w:rsidRPr="0028276C">
        <w:rPr>
          <w:rFonts w:ascii="Times New Roman" w:hAnsi="Times New Roman" w:cs="Times New Roman"/>
          <w:sz w:val="28"/>
          <w:szCs w:val="28"/>
        </w:rPr>
        <w:t xml:space="preserve"> баалоо стандарттык SF-36 жаш</w:t>
      </w:r>
      <w:r w:rsidR="00C53A7F" w:rsidRPr="0028276C">
        <w:rPr>
          <w:rFonts w:ascii="Times New Roman" w:hAnsi="Times New Roman" w:cs="Times New Roman"/>
          <w:sz w:val="28"/>
          <w:szCs w:val="28"/>
        </w:rPr>
        <w:t>оо сапаты анкетасы</w:t>
      </w:r>
      <w:r w:rsidRPr="0028276C">
        <w:rPr>
          <w:rFonts w:ascii="Times New Roman" w:hAnsi="Times New Roman" w:cs="Times New Roman"/>
          <w:sz w:val="28"/>
          <w:szCs w:val="28"/>
        </w:rPr>
        <w:t xml:space="preserve"> колдонулган. Изилдөөнүн жүрүшүндө чогултулган маалыматтардын статистикалык анализи IBM SPSS Statistics 26 жана Microsoft Offic</w:t>
      </w:r>
      <w:r w:rsidR="00C53A7F" w:rsidRPr="0028276C">
        <w:rPr>
          <w:rFonts w:ascii="Times New Roman" w:hAnsi="Times New Roman" w:cs="Times New Roman"/>
          <w:sz w:val="28"/>
          <w:szCs w:val="28"/>
        </w:rPr>
        <w:t xml:space="preserve">e 2017 программалык пакеттерин </w:t>
      </w:r>
      <w:r w:rsidRPr="0028276C">
        <w:rPr>
          <w:rFonts w:ascii="Times New Roman" w:hAnsi="Times New Roman" w:cs="Times New Roman"/>
          <w:sz w:val="28"/>
          <w:szCs w:val="28"/>
        </w:rPr>
        <w:t>менен жүргүзүлдү.</w:t>
      </w:r>
    </w:p>
    <w:p w:rsidR="005501A7" w:rsidRDefault="00C53A7F"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sz w:val="28"/>
          <w:szCs w:val="28"/>
        </w:rPr>
        <w:t xml:space="preserve"> </w:t>
      </w:r>
      <w:r w:rsidR="008506CD" w:rsidRPr="0028276C">
        <w:rPr>
          <w:rFonts w:ascii="Times New Roman" w:hAnsi="Times New Roman" w:cs="Times New Roman"/>
          <w:sz w:val="28"/>
          <w:szCs w:val="28"/>
        </w:rPr>
        <w:t>Эксперименталдык иштин бөлүгүндө орточо массасы 150-250 гр</w:t>
      </w:r>
      <w:r w:rsidRPr="0028276C">
        <w:rPr>
          <w:rFonts w:ascii="Times New Roman" w:hAnsi="Times New Roman" w:cs="Times New Roman"/>
          <w:sz w:val="28"/>
          <w:szCs w:val="28"/>
        </w:rPr>
        <w:t>.</w:t>
      </w:r>
      <w:r w:rsidR="008506CD" w:rsidRPr="0028276C">
        <w:rPr>
          <w:rFonts w:ascii="Times New Roman" w:hAnsi="Times New Roman" w:cs="Times New Roman"/>
          <w:sz w:val="28"/>
          <w:szCs w:val="28"/>
        </w:rPr>
        <w:t xml:space="preserve"> болгон 30 үйүрсүз ак келемиштер колдонулуп, алар 3 топко бөлүнгөн: 1-топ (n=10) – дени сак жаныбарлар, </w:t>
      </w:r>
      <w:r w:rsidRPr="0028276C">
        <w:rPr>
          <w:rFonts w:ascii="Times New Roman" w:hAnsi="Times New Roman" w:cs="Times New Roman"/>
          <w:sz w:val="28"/>
          <w:szCs w:val="28"/>
        </w:rPr>
        <w:t xml:space="preserve">көзөмөл </w:t>
      </w:r>
      <w:r w:rsidR="008506CD" w:rsidRPr="0028276C">
        <w:rPr>
          <w:rFonts w:ascii="Times New Roman" w:hAnsi="Times New Roman" w:cs="Times New Roman"/>
          <w:sz w:val="28"/>
          <w:szCs w:val="28"/>
        </w:rPr>
        <w:t>топ, Папан айылындагы атмосфералык аба көрсөткүчтөрү боюнча таза шарттарда кармалган.</w:t>
      </w:r>
      <w:r w:rsidRPr="0028276C">
        <w:rPr>
          <w:rFonts w:ascii="Times New Roman" w:hAnsi="Times New Roman" w:cs="Times New Roman"/>
          <w:sz w:val="28"/>
          <w:szCs w:val="28"/>
        </w:rPr>
        <w:t xml:space="preserve"> </w:t>
      </w:r>
      <w:r w:rsidR="0075604E" w:rsidRPr="0028276C">
        <w:rPr>
          <w:rFonts w:ascii="Times New Roman" w:hAnsi="Times New Roman" w:cs="Times New Roman"/>
          <w:sz w:val="28"/>
          <w:szCs w:val="28"/>
        </w:rPr>
        <w:t xml:space="preserve">Жаныбарларды чаң камерасына жайгаштырып, күнүнө 4 сааттан, жума ичинде 5 күндөн, 4 жума бою таасирге дуушар кылынган; 3-топ (n=10) жаныбарлар ингаляциялык камерада (NOE) түтүн газдарына дуушар болгон. Гистологиялык изилдөөлөр үчүн жаныбарлардын дем алуу органдарынын (бронхтор, өпкө) бөлүктөрү 10% нейтралдуу формалинге фиксацияланып, андан соң материал парафинге куюлган. 4-5 микрондук кесиндилер гематоксилин-эозин менен боёлгон. Боёлгон микроскопиялык кесиндилер БИОМЕД-6 маркасындагы санарип микроскоп аркылуу изилденген. Бардык </w:t>
      </w:r>
      <w:r w:rsidR="005501A7">
        <w:rPr>
          <w:rFonts w:ascii="Times New Roman" w:hAnsi="Times New Roman" w:cs="Times New Roman"/>
          <w:sz w:val="28"/>
          <w:szCs w:val="28"/>
        </w:rPr>
        <w:t xml:space="preserve"> </w:t>
      </w:r>
      <w:r w:rsidR="0075604E" w:rsidRPr="0028276C">
        <w:rPr>
          <w:rFonts w:ascii="Times New Roman" w:hAnsi="Times New Roman" w:cs="Times New Roman"/>
          <w:sz w:val="28"/>
          <w:szCs w:val="28"/>
        </w:rPr>
        <w:t>алынган</w:t>
      </w:r>
      <w:r w:rsidR="005501A7">
        <w:rPr>
          <w:rFonts w:ascii="Times New Roman" w:hAnsi="Times New Roman" w:cs="Times New Roman"/>
          <w:sz w:val="28"/>
          <w:szCs w:val="28"/>
        </w:rPr>
        <w:t xml:space="preserve"> </w:t>
      </w:r>
      <w:r w:rsidR="0075604E" w:rsidRPr="0028276C">
        <w:rPr>
          <w:rFonts w:ascii="Times New Roman" w:hAnsi="Times New Roman" w:cs="Times New Roman"/>
          <w:sz w:val="28"/>
          <w:szCs w:val="28"/>
        </w:rPr>
        <w:t xml:space="preserve"> эксперименталдык </w:t>
      </w:r>
      <w:r w:rsidR="005501A7">
        <w:rPr>
          <w:rFonts w:ascii="Times New Roman" w:hAnsi="Times New Roman" w:cs="Times New Roman"/>
          <w:sz w:val="28"/>
          <w:szCs w:val="28"/>
        </w:rPr>
        <w:t xml:space="preserve"> </w:t>
      </w:r>
      <w:r w:rsidR="0075604E" w:rsidRPr="0028276C">
        <w:rPr>
          <w:rFonts w:ascii="Times New Roman" w:hAnsi="Times New Roman" w:cs="Times New Roman"/>
          <w:sz w:val="28"/>
          <w:szCs w:val="28"/>
        </w:rPr>
        <w:t xml:space="preserve">материал </w:t>
      </w:r>
    </w:p>
    <w:p w:rsidR="005501A7" w:rsidRDefault="005501A7"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p>
    <w:p w:rsidR="008506CD" w:rsidRPr="0028276C" w:rsidRDefault="0075604E" w:rsidP="005501A7">
      <w:pPr>
        <w:widowControl w:val="0"/>
        <w:tabs>
          <w:tab w:val="left" w:pos="2423"/>
          <w:tab w:val="left" w:pos="5046"/>
          <w:tab w:val="left" w:pos="6757"/>
          <w:tab w:val="left" w:pos="8760"/>
        </w:tabs>
        <w:spacing w:after="0" w:line="240" w:lineRule="auto"/>
        <w:jc w:val="both"/>
        <w:rPr>
          <w:rFonts w:ascii="Times New Roman" w:hAnsi="Times New Roman" w:cs="Times New Roman"/>
          <w:sz w:val="28"/>
          <w:szCs w:val="28"/>
        </w:rPr>
      </w:pPr>
      <w:r w:rsidRPr="0028276C">
        <w:rPr>
          <w:rFonts w:ascii="Times New Roman" w:hAnsi="Times New Roman" w:cs="Times New Roman"/>
          <w:sz w:val="28"/>
          <w:szCs w:val="28"/>
        </w:rPr>
        <w:lastRenderedPageBreak/>
        <w:t>Microsoft Excel колдонмо программалар пакети менен жана Стьюдент критерийи менен эсептелип, компьютердик иштетүүгө дуушар болгон.</w:t>
      </w:r>
    </w:p>
    <w:p w:rsidR="006E1C0E" w:rsidRPr="0028276C" w:rsidRDefault="006E1C0E"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b/>
          <w:sz w:val="28"/>
          <w:szCs w:val="28"/>
        </w:rPr>
        <w:t>3-б</w:t>
      </w:r>
      <w:r w:rsidR="005501A7">
        <w:rPr>
          <w:rFonts w:ascii="Times New Roman" w:hAnsi="Times New Roman" w:cs="Times New Roman"/>
          <w:b/>
          <w:sz w:val="28"/>
          <w:szCs w:val="28"/>
        </w:rPr>
        <w:t>ап</w:t>
      </w:r>
      <w:r w:rsidRPr="0028276C">
        <w:rPr>
          <w:rFonts w:ascii="Times New Roman" w:hAnsi="Times New Roman" w:cs="Times New Roman"/>
          <w:b/>
          <w:sz w:val="28"/>
          <w:szCs w:val="28"/>
        </w:rPr>
        <w:t>. Өз изилдөөлөрдүн жыйынтыктары жана алардын талкууланышы</w:t>
      </w:r>
      <w:r w:rsidRPr="0028276C">
        <w:rPr>
          <w:rFonts w:ascii="Times New Roman" w:hAnsi="Times New Roman" w:cs="Times New Roman"/>
          <w:sz w:val="28"/>
          <w:szCs w:val="28"/>
        </w:rPr>
        <w:t>.</w:t>
      </w:r>
    </w:p>
    <w:p w:rsidR="006E1C0E" w:rsidRDefault="006E1C0E"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r w:rsidRPr="005501A7">
        <w:rPr>
          <w:rFonts w:ascii="Times New Roman" w:hAnsi="Times New Roman" w:cs="Times New Roman"/>
          <w:b/>
          <w:sz w:val="28"/>
          <w:szCs w:val="28"/>
        </w:rPr>
        <w:t>3.1</w:t>
      </w:r>
      <w:r w:rsidR="005501A7">
        <w:rPr>
          <w:rFonts w:ascii="Times New Roman" w:hAnsi="Times New Roman" w:cs="Times New Roman"/>
          <w:b/>
          <w:sz w:val="28"/>
          <w:szCs w:val="28"/>
        </w:rPr>
        <w:t xml:space="preserve"> </w:t>
      </w:r>
      <w:r w:rsidRPr="005501A7">
        <w:rPr>
          <w:rFonts w:ascii="Times New Roman" w:hAnsi="Times New Roman" w:cs="Times New Roman"/>
          <w:b/>
          <w:sz w:val="28"/>
          <w:szCs w:val="28"/>
        </w:rPr>
        <w:t>Атмосфералык абанын гигиеналык баалоосу.</w:t>
      </w:r>
      <w:r w:rsidRPr="0028276C">
        <w:rPr>
          <w:rFonts w:ascii="Times New Roman" w:hAnsi="Times New Roman" w:cs="Times New Roman"/>
          <w:sz w:val="28"/>
          <w:szCs w:val="28"/>
        </w:rPr>
        <w:t xml:space="preserve"> Кыргыз Республикасынын үч аймагындагы Ош</w:t>
      </w:r>
      <w:r w:rsidR="005501A7">
        <w:rPr>
          <w:rFonts w:ascii="Times New Roman" w:hAnsi="Times New Roman" w:cs="Times New Roman"/>
          <w:sz w:val="28"/>
          <w:szCs w:val="28"/>
        </w:rPr>
        <w:t xml:space="preserve"> </w:t>
      </w:r>
      <w:r w:rsidRPr="0028276C">
        <w:rPr>
          <w:rFonts w:ascii="Times New Roman" w:hAnsi="Times New Roman" w:cs="Times New Roman"/>
          <w:sz w:val="28"/>
          <w:szCs w:val="28"/>
        </w:rPr>
        <w:t>ш</w:t>
      </w:r>
      <w:r w:rsidR="005501A7">
        <w:rPr>
          <w:rFonts w:ascii="Times New Roman" w:hAnsi="Times New Roman" w:cs="Times New Roman"/>
          <w:sz w:val="28"/>
          <w:szCs w:val="28"/>
        </w:rPr>
        <w:t>.</w:t>
      </w:r>
      <w:r w:rsidRPr="0028276C">
        <w:rPr>
          <w:rFonts w:ascii="Times New Roman" w:hAnsi="Times New Roman" w:cs="Times New Roman"/>
          <w:sz w:val="28"/>
          <w:szCs w:val="28"/>
        </w:rPr>
        <w:t>, Папан а., Гулбар а. атмосфералык абанын мүнөздөмөлөрү 3.1.1</w:t>
      </w:r>
      <w:r w:rsidR="005501A7">
        <w:rPr>
          <w:rFonts w:ascii="Times New Roman" w:hAnsi="Times New Roman" w:cs="Times New Roman"/>
          <w:sz w:val="28"/>
          <w:szCs w:val="28"/>
        </w:rPr>
        <w:t>-</w:t>
      </w:r>
      <w:r w:rsidRPr="0028276C">
        <w:rPr>
          <w:rFonts w:ascii="Times New Roman" w:hAnsi="Times New Roman" w:cs="Times New Roman"/>
          <w:sz w:val="28"/>
          <w:szCs w:val="28"/>
        </w:rPr>
        <w:t>таб</w:t>
      </w:r>
      <w:r w:rsidR="005501A7">
        <w:rPr>
          <w:rFonts w:ascii="Times New Roman" w:hAnsi="Times New Roman" w:cs="Times New Roman"/>
          <w:sz w:val="28"/>
          <w:szCs w:val="28"/>
        </w:rPr>
        <w:t>лицада</w:t>
      </w:r>
      <w:r w:rsidRPr="0028276C">
        <w:rPr>
          <w:rFonts w:ascii="Times New Roman" w:hAnsi="Times New Roman" w:cs="Times New Roman"/>
          <w:sz w:val="28"/>
          <w:szCs w:val="28"/>
        </w:rPr>
        <w:t xml:space="preserve"> көрсөтүлгөн. </w:t>
      </w:r>
    </w:p>
    <w:p w:rsidR="005501A7" w:rsidRPr="0028276C" w:rsidRDefault="005501A7" w:rsidP="0053497E">
      <w:pPr>
        <w:widowControl w:val="0"/>
        <w:tabs>
          <w:tab w:val="left" w:pos="2423"/>
          <w:tab w:val="left" w:pos="5046"/>
          <w:tab w:val="left" w:pos="6757"/>
          <w:tab w:val="left" w:pos="8760"/>
        </w:tabs>
        <w:spacing w:after="0" w:line="240" w:lineRule="auto"/>
        <w:ind w:firstLine="567"/>
        <w:jc w:val="both"/>
        <w:rPr>
          <w:rFonts w:ascii="Times New Roman" w:hAnsi="Times New Roman" w:cs="Times New Roman"/>
          <w:sz w:val="28"/>
          <w:szCs w:val="28"/>
        </w:rPr>
      </w:pPr>
    </w:p>
    <w:p w:rsidR="006E1C0E" w:rsidRPr="0028276C" w:rsidRDefault="006E1C0E" w:rsidP="005501A7">
      <w:pPr>
        <w:spacing w:after="120" w:line="240" w:lineRule="auto"/>
        <w:jc w:val="both"/>
        <w:rPr>
          <w:rFonts w:ascii="Times New Roman" w:eastAsia="Calibri" w:hAnsi="Times New Roman" w:cs="Times New Roman"/>
          <w:sz w:val="28"/>
          <w:szCs w:val="28"/>
        </w:rPr>
      </w:pPr>
      <w:r w:rsidRPr="0028276C">
        <w:rPr>
          <w:rFonts w:ascii="Times New Roman" w:hAnsi="Times New Roman" w:cs="Times New Roman"/>
          <w:sz w:val="28"/>
          <w:szCs w:val="28"/>
        </w:rPr>
        <w:t xml:space="preserve"> </w:t>
      </w:r>
      <w:r w:rsidR="005501A7" w:rsidRPr="0028276C">
        <w:rPr>
          <w:rFonts w:ascii="Times New Roman" w:hAnsi="Times New Roman" w:cs="Times New Roman"/>
          <w:sz w:val="28"/>
          <w:szCs w:val="28"/>
        </w:rPr>
        <w:t>3.1.1</w:t>
      </w:r>
      <w:r w:rsidR="005501A7">
        <w:rPr>
          <w:rFonts w:ascii="Times New Roman" w:hAnsi="Times New Roman" w:cs="Times New Roman"/>
          <w:sz w:val="28"/>
          <w:szCs w:val="28"/>
        </w:rPr>
        <w:t>-</w:t>
      </w:r>
      <w:r w:rsidR="005501A7" w:rsidRPr="0028276C">
        <w:rPr>
          <w:rFonts w:ascii="Times New Roman" w:hAnsi="Times New Roman" w:cs="Times New Roman"/>
          <w:sz w:val="28"/>
          <w:szCs w:val="28"/>
        </w:rPr>
        <w:t>таб</w:t>
      </w:r>
      <w:r w:rsidR="005501A7">
        <w:rPr>
          <w:rFonts w:ascii="Times New Roman" w:hAnsi="Times New Roman" w:cs="Times New Roman"/>
          <w:sz w:val="28"/>
          <w:szCs w:val="28"/>
        </w:rPr>
        <w:t>лица</w:t>
      </w:r>
      <w:r w:rsidR="005501A7" w:rsidRPr="0028276C">
        <w:rPr>
          <w:rFonts w:ascii="Times New Roman" w:eastAsia="Calibri" w:hAnsi="Times New Roman" w:cs="Times New Roman"/>
          <w:sz w:val="28"/>
          <w:szCs w:val="28"/>
        </w:rPr>
        <w:t xml:space="preserve"> </w:t>
      </w:r>
      <w:r w:rsidRPr="0028276C">
        <w:rPr>
          <w:rFonts w:ascii="Times New Roman" w:eastAsia="Calibri" w:hAnsi="Times New Roman" w:cs="Times New Roman"/>
          <w:sz w:val="28"/>
          <w:szCs w:val="28"/>
        </w:rPr>
        <w:t xml:space="preserve">‒ </w:t>
      </w:r>
      <w:r w:rsidR="00FF2A17" w:rsidRPr="0028276C">
        <w:rPr>
          <w:rFonts w:ascii="Times New Roman" w:eastAsia="Calibri" w:hAnsi="Times New Roman" w:cs="Times New Roman"/>
          <w:sz w:val="28"/>
          <w:szCs w:val="28"/>
        </w:rPr>
        <w:t>Атмосфералык абанын көрсөткүчтөрүн өлчөөнүн натыйжалары (мг / м3)</w:t>
      </w:r>
    </w:p>
    <w:tbl>
      <w:tblPr>
        <w:tblStyle w:val="1"/>
        <w:tblW w:w="9747" w:type="dxa"/>
        <w:tblLook w:val="04A0" w:firstRow="1" w:lastRow="0" w:firstColumn="1" w:lastColumn="0" w:noHBand="0" w:noVBand="1"/>
      </w:tblPr>
      <w:tblGrid>
        <w:gridCol w:w="3510"/>
        <w:gridCol w:w="1701"/>
        <w:gridCol w:w="1909"/>
        <w:gridCol w:w="1486"/>
        <w:gridCol w:w="1141"/>
      </w:tblGrid>
      <w:tr w:rsidR="006E1C0E" w:rsidRPr="0028276C" w:rsidTr="005501A7">
        <w:tc>
          <w:tcPr>
            <w:tcW w:w="3510" w:type="dxa"/>
          </w:tcPr>
          <w:p w:rsidR="006E1C0E" w:rsidRPr="0028276C" w:rsidRDefault="005501A7" w:rsidP="005501A7">
            <w:pPr>
              <w:ind w:left="147"/>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И</w:t>
            </w:r>
            <w:r w:rsidRPr="005501A7">
              <w:rPr>
                <w:rFonts w:ascii="Times New Roman" w:eastAsia="Times New Roman" w:hAnsi="Times New Roman" w:cs="Times New Roman"/>
                <w:spacing w:val="-2"/>
                <w:sz w:val="28"/>
                <w:szCs w:val="28"/>
              </w:rPr>
              <w:t>нгредиент</w:t>
            </w:r>
            <w:r>
              <w:rPr>
                <w:rFonts w:ascii="Times New Roman" w:eastAsia="Times New Roman" w:hAnsi="Times New Roman" w:cs="Times New Roman"/>
                <w:spacing w:val="-2"/>
                <w:sz w:val="28"/>
                <w:szCs w:val="28"/>
              </w:rPr>
              <w:t>тердин</w:t>
            </w:r>
            <w:r w:rsidRPr="005501A7">
              <w:rPr>
                <w:rFonts w:ascii="Times New Roman" w:eastAsia="Times New Roman" w:hAnsi="Times New Roman" w:cs="Times New Roman"/>
                <w:spacing w:val="-2"/>
                <w:sz w:val="28"/>
                <w:szCs w:val="28"/>
              </w:rPr>
              <w:t>, заттар</w:t>
            </w:r>
            <w:r>
              <w:rPr>
                <w:rFonts w:ascii="Times New Roman" w:eastAsia="Times New Roman" w:hAnsi="Times New Roman" w:cs="Times New Roman"/>
                <w:spacing w:val="-2"/>
                <w:sz w:val="28"/>
                <w:szCs w:val="28"/>
              </w:rPr>
              <w:t>дын аталышы</w:t>
            </w:r>
          </w:p>
        </w:tc>
        <w:tc>
          <w:tcPr>
            <w:tcW w:w="1701" w:type="dxa"/>
          </w:tcPr>
          <w:p w:rsidR="006E1C0E" w:rsidRPr="0028276C" w:rsidRDefault="006E1C0E" w:rsidP="0028276C">
            <w:pPr>
              <w:ind w:left="147"/>
              <w:jc w:val="both"/>
              <w:rPr>
                <w:rFonts w:ascii="Times New Roman" w:eastAsia="Times New Roman" w:hAnsi="Times New Roman" w:cs="Times New Roman"/>
                <w:sz w:val="28"/>
                <w:szCs w:val="28"/>
              </w:rPr>
            </w:pPr>
            <w:r w:rsidRPr="0028276C">
              <w:rPr>
                <w:rFonts w:ascii="Times New Roman" w:eastAsia="Times New Roman" w:hAnsi="Times New Roman" w:cs="Times New Roman"/>
                <w:spacing w:val="-2"/>
                <w:sz w:val="28"/>
                <w:szCs w:val="28"/>
              </w:rPr>
              <w:t>Папан</w:t>
            </w:r>
            <w:r w:rsidR="005501A7">
              <w:rPr>
                <w:rFonts w:ascii="Times New Roman" w:eastAsia="Times New Roman" w:hAnsi="Times New Roman" w:cs="Times New Roman"/>
                <w:spacing w:val="-2"/>
                <w:sz w:val="28"/>
                <w:szCs w:val="28"/>
              </w:rPr>
              <w:t xml:space="preserve"> а.</w:t>
            </w:r>
          </w:p>
        </w:tc>
        <w:tc>
          <w:tcPr>
            <w:tcW w:w="1909" w:type="dxa"/>
          </w:tcPr>
          <w:p w:rsidR="006E1C0E" w:rsidRPr="0028276C" w:rsidRDefault="006E1C0E" w:rsidP="0028276C">
            <w:pPr>
              <w:ind w:left="147"/>
              <w:jc w:val="both"/>
              <w:rPr>
                <w:rFonts w:ascii="Times New Roman" w:eastAsia="Times New Roman" w:hAnsi="Times New Roman" w:cs="Times New Roman"/>
                <w:sz w:val="28"/>
                <w:szCs w:val="28"/>
              </w:rPr>
            </w:pPr>
            <w:r w:rsidRPr="0028276C">
              <w:rPr>
                <w:rFonts w:ascii="Times New Roman" w:eastAsia="Times New Roman" w:hAnsi="Times New Roman" w:cs="Times New Roman"/>
                <w:spacing w:val="-2"/>
                <w:sz w:val="28"/>
                <w:szCs w:val="28"/>
              </w:rPr>
              <w:t>Гулбар</w:t>
            </w:r>
            <w:r w:rsidR="005501A7">
              <w:rPr>
                <w:rFonts w:ascii="Times New Roman" w:eastAsia="Times New Roman" w:hAnsi="Times New Roman" w:cs="Times New Roman"/>
                <w:spacing w:val="-2"/>
                <w:sz w:val="28"/>
                <w:szCs w:val="28"/>
              </w:rPr>
              <w:t xml:space="preserve"> а.</w:t>
            </w:r>
          </w:p>
        </w:tc>
        <w:tc>
          <w:tcPr>
            <w:tcW w:w="1486" w:type="dxa"/>
          </w:tcPr>
          <w:p w:rsidR="006E1C0E" w:rsidRPr="0028276C" w:rsidRDefault="006E1C0E" w:rsidP="0028276C">
            <w:pPr>
              <w:ind w:left="147"/>
              <w:jc w:val="both"/>
              <w:rPr>
                <w:rFonts w:ascii="Times New Roman" w:eastAsia="Times New Roman" w:hAnsi="Times New Roman" w:cs="Times New Roman"/>
                <w:sz w:val="28"/>
                <w:szCs w:val="28"/>
              </w:rPr>
            </w:pPr>
            <w:r w:rsidRPr="0028276C">
              <w:rPr>
                <w:rFonts w:ascii="Times New Roman" w:eastAsia="Times New Roman" w:hAnsi="Times New Roman" w:cs="Times New Roman"/>
                <w:spacing w:val="-4"/>
                <w:sz w:val="28"/>
                <w:szCs w:val="28"/>
              </w:rPr>
              <w:t>Ош</w:t>
            </w:r>
            <w:r w:rsidR="005501A7">
              <w:rPr>
                <w:rFonts w:ascii="Times New Roman" w:eastAsia="Times New Roman" w:hAnsi="Times New Roman" w:cs="Times New Roman"/>
                <w:spacing w:val="-4"/>
                <w:sz w:val="28"/>
                <w:szCs w:val="28"/>
              </w:rPr>
              <w:t xml:space="preserve"> ш.</w:t>
            </w:r>
          </w:p>
        </w:tc>
        <w:tc>
          <w:tcPr>
            <w:tcW w:w="1141" w:type="dxa"/>
          </w:tcPr>
          <w:p w:rsidR="006E1C0E" w:rsidRPr="0028276C" w:rsidRDefault="006E1C0E" w:rsidP="0028276C">
            <w:pPr>
              <w:ind w:left="147"/>
              <w:jc w:val="both"/>
              <w:rPr>
                <w:rFonts w:ascii="Times New Roman" w:eastAsia="Times New Roman" w:hAnsi="Times New Roman" w:cs="Times New Roman"/>
                <w:sz w:val="28"/>
                <w:szCs w:val="28"/>
              </w:rPr>
            </w:pPr>
            <w:r w:rsidRPr="0028276C">
              <w:rPr>
                <w:rFonts w:ascii="Times New Roman" w:eastAsia="Times New Roman" w:hAnsi="Times New Roman" w:cs="Times New Roman"/>
                <w:sz w:val="28"/>
                <w:szCs w:val="28"/>
              </w:rPr>
              <w:t>ПДК,</w:t>
            </w:r>
            <w:r w:rsidRPr="0028276C">
              <w:rPr>
                <w:rFonts w:ascii="Times New Roman" w:eastAsia="Times New Roman" w:hAnsi="Times New Roman" w:cs="Times New Roman"/>
                <w:spacing w:val="-8"/>
                <w:sz w:val="28"/>
                <w:szCs w:val="28"/>
              </w:rPr>
              <w:t xml:space="preserve"> </w:t>
            </w:r>
            <w:r w:rsidRPr="0028276C">
              <w:rPr>
                <w:rFonts w:ascii="Times New Roman" w:eastAsia="Times New Roman" w:hAnsi="Times New Roman" w:cs="Times New Roman"/>
                <w:spacing w:val="-2"/>
                <w:sz w:val="28"/>
                <w:szCs w:val="28"/>
              </w:rPr>
              <w:t>мг/м</w:t>
            </w:r>
            <w:r w:rsidRPr="0028276C">
              <w:rPr>
                <w:rFonts w:ascii="Times New Roman" w:eastAsia="Times New Roman" w:hAnsi="Times New Roman" w:cs="Times New Roman"/>
                <w:spacing w:val="-2"/>
                <w:sz w:val="28"/>
                <w:szCs w:val="28"/>
                <w:vertAlign w:val="superscript"/>
              </w:rPr>
              <w:t>3</w:t>
            </w:r>
          </w:p>
        </w:tc>
      </w:tr>
      <w:tr w:rsidR="006E1C0E" w:rsidRPr="0028276C" w:rsidTr="005501A7">
        <w:tc>
          <w:tcPr>
            <w:tcW w:w="3510"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Calibri" w:hAnsi="Times New Roman" w:cs="Times New Roman"/>
                <w:color w:val="000000"/>
                <w:sz w:val="28"/>
                <w:szCs w:val="28"/>
              </w:rPr>
              <w:t>Чаң</w:t>
            </w:r>
            <w:r w:rsidRPr="0028276C">
              <w:rPr>
                <w:rFonts w:ascii="Times New Roman" w:eastAsia="Calibri" w:hAnsi="Times New Roman" w:cs="Times New Roman"/>
                <w:color w:val="000000"/>
                <w:sz w:val="28"/>
                <w:szCs w:val="28"/>
              </w:rPr>
              <w:tab/>
              <w:t>жана</w:t>
            </w:r>
            <w:r w:rsidRPr="0028276C">
              <w:rPr>
                <w:rFonts w:ascii="Times New Roman" w:eastAsia="Calibri" w:hAnsi="Times New Roman" w:cs="Times New Roman"/>
                <w:color w:val="000000"/>
                <w:sz w:val="28"/>
                <w:szCs w:val="28"/>
              </w:rPr>
              <w:tab/>
              <w:t>катуу эмиссиялар</w:t>
            </w:r>
          </w:p>
        </w:tc>
        <w:tc>
          <w:tcPr>
            <w:tcW w:w="1701"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Calibri" w:hAnsi="Times New Roman" w:cs="Times New Roman"/>
                <w:color w:val="000000"/>
                <w:sz w:val="28"/>
                <w:szCs w:val="28"/>
              </w:rPr>
              <w:t>0,3</w:t>
            </w:r>
          </w:p>
        </w:tc>
        <w:tc>
          <w:tcPr>
            <w:tcW w:w="1909"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Calibri" w:hAnsi="Times New Roman" w:cs="Times New Roman"/>
                <w:color w:val="000000"/>
                <w:sz w:val="28"/>
                <w:szCs w:val="28"/>
              </w:rPr>
              <w:t>5,5*</w:t>
            </w:r>
          </w:p>
        </w:tc>
        <w:tc>
          <w:tcPr>
            <w:tcW w:w="1486"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Calibri" w:hAnsi="Times New Roman" w:cs="Times New Roman"/>
                <w:color w:val="000000"/>
                <w:sz w:val="28"/>
                <w:szCs w:val="28"/>
              </w:rPr>
              <w:t>4,5 *</w:t>
            </w:r>
          </w:p>
        </w:tc>
        <w:tc>
          <w:tcPr>
            <w:tcW w:w="1141" w:type="dxa"/>
          </w:tcPr>
          <w:p w:rsidR="006E1C0E" w:rsidRPr="0028276C" w:rsidRDefault="006E1C0E" w:rsidP="0028276C">
            <w:pPr>
              <w:jc w:val="both"/>
              <w:rPr>
                <w:rFonts w:ascii="Times New Roman" w:eastAsia="Calibri" w:hAnsi="Times New Roman" w:cs="Times New Roman"/>
                <w:sz w:val="28"/>
                <w:szCs w:val="28"/>
              </w:rPr>
            </w:pPr>
            <w:r w:rsidRPr="0028276C">
              <w:rPr>
                <w:rFonts w:ascii="Times New Roman" w:eastAsia="Calibri" w:hAnsi="Times New Roman" w:cs="Times New Roman"/>
                <w:sz w:val="28"/>
                <w:szCs w:val="28"/>
              </w:rPr>
              <w:t>0,5</w:t>
            </w:r>
          </w:p>
        </w:tc>
      </w:tr>
      <w:tr w:rsidR="006E1C0E" w:rsidRPr="0028276C" w:rsidTr="005501A7">
        <w:trPr>
          <w:trHeight w:val="259"/>
        </w:trPr>
        <w:tc>
          <w:tcPr>
            <w:tcW w:w="3510"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Times New Roman" w:hAnsi="Times New Roman" w:cs="Times New Roman"/>
                <w:color w:val="000000"/>
                <w:sz w:val="28"/>
                <w:szCs w:val="28"/>
                <w:lang w:eastAsia="ru-RU"/>
              </w:rPr>
              <w:t>Күкүрт</w:t>
            </w:r>
            <w:r w:rsidRPr="0028276C">
              <w:rPr>
                <w:rFonts w:ascii="Times New Roman" w:eastAsia="Times New Roman" w:hAnsi="Times New Roman" w:cs="Times New Roman"/>
                <w:color w:val="000000"/>
                <w:spacing w:val="-1"/>
                <w:sz w:val="28"/>
                <w:szCs w:val="28"/>
                <w:lang w:eastAsia="ru-RU"/>
              </w:rPr>
              <w:t xml:space="preserve"> </w:t>
            </w:r>
            <w:r w:rsidRPr="0028276C">
              <w:rPr>
                <w:rFonts w:ascii="Times New Roman" w:eastAsia="Times New Roman" w:hAnsi="Times New Roman" w:cs="Times New Roman"/>
                <w:color w:val="000000"/>
                <w:sz w:val="28"/>
                <w:szCs w:val="28"/>
                <w:lang w:eastAsia="ru-RU"/>
              </w:rPr>
              <w:t>к</w:t>
            </w:r>
            <w:r w:rsidRPr="0028276C">
              <w:rPr>
                <w:rFonts w:ascii="Times New Roman" w:eastAsia="Times New Roman" w:hAnsi="Times New Roman" w:cs="Times New Roman"/>
                <w:color w:val="000000"/>
                <w:spacing w:val="-1"/>
                <w:sz w:val="28"/>
                <w:szCs w:val="28"/>
                <w:lang w:eastAsia="ru-RU"/>
              </w:rPr>
              <w:t>ыч</w:t>
            </w:r>
            <w:r w:rsidRPr="0028276C">
              <w:rPr>
                <w:rFonts w:ascii="Times New Roman" w:eastAsia="Times New Roman" w:hAnsi="Times New Roman" w:cs="Times New Roman"/>
                <w:color w:val="000000"/>
                <w:sz w:val="28"/>
                <w:szCs w:val="28"/>
                <w:lang w:eastAsia="ru-RU"/>
              </w:rPr>
              <w:t>к</w:t>
            </w:r>
            <w:r w:rsidRPr="0028276C">
              <w:rPr>
                <w:rFonts w:ascii="Times New Roman" w:eastAsia="Times New Roman" w:hAnsi="Times New Roman" w:cs="Times New Roman"/>
                <w:color w:val="000000"/>
                <w:spacing w:val="-1"/>
                <w:sz w:val="28"/>
                <w:szCs w:val="28"/>
                <w:lang w:eastAsia="ru-RU"/>
              </w:rPr>
              <w:t>ы</w:t>
            </w:r>
            <w:r w:rsidRPr="0028276C">
              <w:rPr>
                <w:rFonts w:ascii="Times New Roman" w:eastAsia="Times New Roman" w:hAnsi="Times New Roman" w:cs="Times New Roman"/>
                <w:color w:val="000000"/>
                <w:sz w:val="28"/>
                <w:szCs w:val="28"/>
                <w:lang w:eastAsia="ru-RU"/>
              </w:rPr>
              <w:t xml:space="preserve">л </w:t>
            </w:r>
            <w:r w:rsidRPr="0028276C">
              <w:rPr>
                <w:rFonts w:ascii="Times New Roman" w:eastAsia="Times New Roman" w:hAnsi="Times New Roman" w:cs="Times New Roman"/>
                <w:color w:val="000000"/>
                <w:spacing w:val="1"/>
                <w:sz w:val="28"/>
                <w:szCs w:val="28"/>
                <w:lang w:eastAsia="ru-RU"/>
              </w:rPr>
              <w:t>газ</w:t>
            </w:r>
            <w:r w:rsidRPr="0028276C">
              <w:rPr>
                <w:rFonts w:ascii="Times New Roman" w:eastAsia="Times New Roman" w:hAnsi="Times New Roman" w:cs="Times New Roman"/>
                <w:color w:val="000000"/>
                <w:sz w:val="28"/>
                <w:szCs w:val="28"/>
                <w:lang w:eastAsia="ru-RU"/>
              </w:rPr>
              <w:t>ы</w:t>
            </w:r>
          </w:p>
        </w:tc>
        <w:tc>
          <w:tcPr>
            <w:tcW w:w="1701"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Calibri" w:hAnsi="Times New Roman" w:cs="Times New Roman"/>
                <w:color w:val="000000"/>
                <w:sz w:val="28"/>
                <w:szCs w:val="28"/>
              </w:rPr>
              <w:t>-</w:t>
            </w:r>
          </w:p>
        </w:tc>
        <w:tc>
          <w:tcPr>
            <w:tcW w:w="1909"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Calibri" w:hAnsi="Times New Roman" w:cs="Times New Roman"/>
                <w:color w:val="000000"/>
                <w:sz w:val="28"/>
                <w:szCs w:val="28"/>
              </w:rPr>
              <w:t>7,0 *</w:t>
            </w:r>
          </w:p>
        </w:tc>
        <w:tc>
          <w:tcPr>
            <w:tcW w:w="1486"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Calibri" w:hAnsi="Times New Roman" w:cs="Times New Roman"/>
                <w:color w:val="000000"/>
                <w:sz w:val="28"/>
                <w:szCs w:val="28"/>
              </w:rPr>
              <w:t>9,5*</w:t>
            </w:r>
          </w:p>
        </w:tc>
        <w:tc>
          <w:tcPr>
            <w:tcW w:w="1141" w:type="dxa"/>
          </w:tcPr>
          <w:p w:rsidR="006E1C0E" w:rsidRPr="0028276C" w:rsidRDefault="006E1C0E" w:rsidP="0028276C">
            <w:pPr>
              <w:jc w:val="both"/>
              <w:rPr>
                <w:rFonts w:ascii="Times New Roman" w:eastAsia="Calibri" w:hAnsi="Times New Roman" w:cs="Times New Roman"/>
                <w:sz w:val="28"/>
                <w:szCs w:val="28"/>
              </w:rPr>
            </w:pPr>
            <w:r w:rsidRPr="0028276C">
              <w:rPr>
                <w:rFonts w:ascii="Times New Roman" w:eastAsia="Calibri" w:hAnsi="Times New Roman" w:cs="Times New Roman"/>
                <w:sz w:val="28"/>
                <w:szCs w:val="28"/>
              </w:rPr>
              <w:t>5,0</w:t>
            </w:r>
          </w:p>
        </w:tc>
      </w:tr>
      <w:tr w:rsidR="006E1C0E" w:rsidRPr="0028276C" w:rsidTr="005501A7">
        <w:tc>
          <w:tcPr>
            <w:tcW w:w="3510"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Times New Roman" w:hAnsi="Times New Roman" w:cs="Times New Roman"/>
                <w:color w:val="000000"/>
                <w:spacing w:val="-5"/>
                <w:sz w:val="28"/>
                <w:szCs w:val="28"/>
                <w:lang w:eastAsia="ru-RU"/>
              </w:rPr>
              <w:t>А</w:t>
            </w:r>
            <w:r w:rsidRPr="0028276C">
              <w:rPr>
                <w:rFonts w:ascii="Times New Roman" w:eastAsia="Times New Roman" w:hAnsi="Times New Roman" w:cs="Times New Roman"/>
                <w:color w:val="000000"/>
                <w:sz w:val="28"/>
                <w:szCs w:val="28"/>
                <w:lang w:eastAsia="ru-RU"/>
              </w:rPr>
              <w:t xml:space="preserve">зот </w:t>
            </w:r>
            <w:r w:rsidRPr="0028276C">
              <w:rPr>
                <w:rFonts w:ascii="Times New Roman" w:eastAsia="Times New Roman" w:hAnsi="Times New Roman" w:cs="Times New Roman"/>
                <w:color w:val="000000"/>
                <w:spacing w:val="2"/>
                <w:sz w:val="28"/>
                <w:szCs w:val="28"/>
                <w:lang w:eastAsia="ru-RU"/>
              </w:rPr>
              <w:t>к</w:t>
            </w:r>
            <w:r w:rsidRPr="0028276C">
              <w:rPr>
                <w:rFonts w:ascii="Times New Roman" w:eastAsia="Times New Roman" w:hAnsi="Times New Roman" w:cs="Times New Roman"/>
                <w:color w:val="000000"/>
                <w:sz w:val="28"/>
                <w:szCs w:val="28"/>
                <w:lang w:eastAsia="ru-RU"/>
              </w:rPr>
              <w:t>ычк</w:t>
            </w:r>
            <w:r w:rsidRPr="0028276C">
              <w:rPr>
                <w:rFonts w:ascii="Times New Roman" w:eastAsia="Times New Roman" w:hAnsi="Times New Roman" w:cs="Times New Roman"/>
                <w:color w:val="000000"/>
                <w:spacing w:val="-2"/>
                <w:sz w:val="28"/>
                <w:szCs w:val="28"/>
                <w:lang w:eastAsia="ru-RU"/>
              </w:rPr>
              <w:t>ы</w:t>
            </w:r>
            <w:r w:rsidRPr="0028276C">
              <w:rPr>
                <w:rFonts w:ascii="Times New Roman" w:eastAsia="Times New Roman" w:hAnsi="Times New Roman" w:cs="Times New Roman"/>
                <w:color w:val="000000"/>
                <w:spacing w:val="3"/>
                <w:sz w:val="28"/>
                <w:szCs w:val="28"/>
                <w:lang w:eastAsia="ru-RU"/>
              </w:rPr>
              <w:t>л</w:t>
            </w:r>
            <w:r w:rsidRPr="0028276C">
              <w:rPr>
                <w:rFonts w:ascii="Times New Roman" w:eastAsia="Times New Roman" w:hAnsi="Times New Roman" w:cs="Times New Roman"/>
                <w:color w:val="000000"/>
                <w:sz w:val="28"/>
                <w:szCs w:val="28"/>
                <w:lang w:eastAsia="ru-RU"/>
              </w:rPr>
              <w:t>ы</w:t>
            </w:r>
          </w:p>
        </w:tc>
        <w:tc>
          <w:tcPr>
            <w:tcW w:w="1701"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Calibri" w:hAnsi="Times New Roman" w:cs="Times New Roman"/>
                <w:color w:val="000000"/>
                <w:sz w:val="28"/>
                <w:szCs w:val="28"/>
              </w:rPr>
              <w:t>-</w:t>
            </w:r>
          </w:p>
        </w:tc>
        <w:tc>
          <w:tcPr>
            <w:tcW w:w="1909"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Calibri" w:hAnsi="Times New Roman" w:cs="Times New Roman"/>
                <w:color w:val="000000"/>
                <w:sz w:val="28"/>
                <w:szCs w:val="28"/>
              </w:rPr>
              <w:t>0,63 *</w:t>
            </w:r>
          </w:p>
        </w:tc>
        <w:tc>
          <w:tcPr>
            <w:tcW w:w="1486"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Calibri" w:hAnsi="Times New Roman" w:cs="Times New Roman"/>
                <w:color w:val="000000"/>
                <w:sz w:val="28"/>
                <w:szCs w:val="28"/>
              </w:rPr>
              <w:t xml:space="preserve">     0,7*</w:t>
            </w:r>
          </w:p>
        </w:tc>
        <w:tc>
          <w:tcPr>
            <w:tcW w:w="1141" w:type="dxa"/>
          </w:tcPr>
          <w:p w:rsidR="006E1C0E" w:rsidRPr="0028276C" w:rsidRDefault="006E1C0E" w:rsidP="0028276C">
            <w:pPr>
              <w:jc w:val="both"/>
              <w:rPr>
                <w:rFonts w:ascii="Times New Roman" w:eastAsia="Calibri" w:hAnsi="Times New Roman" w:cs="Times New Roman"/>
                <w:sz w:val="28"/>
                <w:szCs w:val="28"/>
              </w:rPr>
            </w:pPr>
            <w:r w:rsidRPr="0028276C">
              <w:rPr>
                <w:rFonts w:ascii="Times New Roman" w:eastAsia="Calibri" w:hAnsi="Times New Roman" w:cs="Times New Roman"/>
                <w:sz w:val="28"/>
                <w:szCs w:val="28"/>
              </w:rPr>
              <w:t>0,4</w:t>
            </w:r>
          </w:p>
        </w:tc>
      </w:tr>
      <w:tr w:rsidR="006E1C0E" w:rsidRPr="0028276C" w:rsidTr="005501A7">
        <w:tc>
          <w:tcPr>
            <w:tcW w:w="3510"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Times New Roman" w:hAnsi="Times New Roman" w:cs="Times New Roman"/>
                <w:color w:val="000000"/>
                <w:sz w:val="28"/>
                <w:szCs w:val="28"/>
                <w:lang w:eastAsia="ru-RU"/>
              </w:rPr>
              <w:t xml:space="preserve">Көмүртек </w:t>
            </w:r>
            <w:r w:rsidRPr="0028276C">
              <w:rPr>
                <w:rFonts w:ascii="Times New Roman" w:eastAsia="Times New Roman" w:hAnsi="Times New Roman" w:cs="Times New Roman"/>
                <w:color w:val="000000"/>
                <w:spacing w:val="-1"/>
                <w:sz w:val="28"/>
                <w:szCs w:val="28"/>
                <w:lang w:eastAsia="ru-RU"/>
              </w:rPr>
              <w:t>к</w:t>
            </w:r>
            <w:r w:rsidRPr="0028276C">
              <w:rPr>
                <w:rFonts w:ascii="Times New Roman" w:eastAsia="Times New Roman" w:hAnsi="Times New Roman" w:cs="Times New Roman"/>
                <w:color w:val="000000"/>
                <w:sz w:val="28"/>
                <w:szCs w:val="28"/>
                <w:lang w:eastAsia="ru-RU"/>
              </w:rPr>
              <w:t>ы</w:t>
            </w:r>
            <w:r w:rsidRPr="0028276C">
              <w:rPr>
                <w:rFonts w:ascii="Times New Roman" w:eastAsia="Times New Roman" w:hAnsi="Times New Roman" w:cs="Times New Roman"/>
                <w:color w:val="000000"/>
                <w:spacing w:val="-1"/>
                <w:sz w:val="28"/>
                <w:szCs w:val="28"/>
                <w:lang w:eastAsia="ru-RU"/>
              </w:rPr>
              <w:t>ч</w:t>
            </w:r>
            <w:r w:rsidRPr="0028276C">
              <w:rPr>
                <w:rFonts w:ascii="Times New Roman" w:eastAsia="Times New Roman" w:hAnsi="Times New Roman" w:cs="Times New Roman"/>
                <w:color w:val="000000"/>
                <w:sz w:val="28"/>
                <w:szCs w:val="28"/>
                <w:lang w:eastAsia="ru-RU"/>
              </w:rPr>
              <w:t>к</w:t>
            </w:r>
            <w:r w:rsidRPr="0028276C">
              <w:rPr>
                <w:rFonts w:ascii="Times New Roman" w:eastAsia="Times New Roman" w:hAnsi="Times New Roman" w:cs="Times New Roman"/>
                <w:color w:val="000000"/>
                <w:spacing w:val="-1"/>
                <w:sz w:val="28"/>
                <w:szCs w:val="28"/>
                <w:lang w:eastAsia="ru-RU"/>
              </w:rPr>
              <w:t>ы</w:t>
            </w:r>
            <w:r w:rsidRPr="0028276C">
              <w:rPr>
                <w:rFonts w:ascii="Times New Roman" w:eastAsia="Times New Roman" w:hAnsi="Times New Roman" w:cs="Times New Roman"/>
                <w:color w:val="000000"/>
                <w:sz w:val="28"/>
                <w:szCs w:val="28"/>
                <w:lang w:eastAsia="ru-RU"/>
              </w:rPr>
              <w:t>лы</w:t>
            </w:r>
          </w:p>
        </w:tc>
        <w:tc>
          <w:tcPr>
            <w:tcW w:w="1701"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Calibri" w:hAnsi="Times New Roman" w:cs="Times New Roman"/>
                <w:color w:val="000000"/>
                <w:sz w:val="28"/>
                <w:szCs w:val="28"/>
              </w:rPr>
              <w:t>0,03</w:t>
            </w:r>
          </w:p>
        </w:tc>
        <w:tc>
          <w:tcPr>
            <w:tcW w:w="1909"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Calibri" w:hAnsi="Times New Roman" w:cs="Times New Roman"/>
                <w:color w:val="000000"/>
                <w:sz w:val="28"/>
                <w:szCs w:val="28"/>
              </w:rPr>
              <w:t>7,5 *</w:t>
            </w:r>
          </w:p>
        </w:tc>
        <w:tc>
          <w:tcPr>
            <w:tcW w:w="1486"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Calibri" w:hAnsi="Times New Roman" w:cs="Times New Roman"/>
                <w:color w:val="000000"/>
                <w:sz w:val="28"/>
                <w:szCs w:val="28"/>
              </w:rPr>
              <w:t>8,8*</w:t>
            </w:r>
          </w:p>
        </w:tc>
        <w:tc>
          <w:tcPr>
            <w:tcW w:w="1141" w:type="dxa"/>
          </w:tcPr>
          <w:p w:rsidR="006E1C0E" w:rsidRPr="0028276C" w:rsidRDefault="006E1C0E" w:rsidP="0028276C">
            <w:pPr>
              <w:jc w:val="both"/>
              <w:rPr>
                <w:rFonts w:ascii="Times New Roman" w:eastAsia="Calibri" w:hAnsi="Times New Roman" w:cs="Times New Roman"/>
                <w:sz w:val="28"/>
                <w:szCs w:val="28"/>
              </w:rPr>
            </w:pPr>
            <w:r w:rsidRPr="0028276C">
              <w:rPr>
                <w:rFonts w:ascii="Times New Roman" w:eastAsia="Calibri" w:hAnsi="Times New Roman" w:cs="Times New Roman"/>
                <w:sz w:val="28"/>
                <w:szCs w:val="28"/>
              </w:rPr>
              <w:t>5,0</w:t>
            </w:r>
          </w:p>
        </w:tc>
      </w:tr>
      <w:tr w:rsidR="006E1C0E" w:rsidRPr="0028276C" w:rsidTr="005501A7">
        <w:tc>
          <w:tcPr>
            <w:tcW w:w="3510" w:type="dxa"/>
            <w:vAlign w:val="center"/>
          </w:tcPr>
          <w:p w:rsidR="006E1C0E" w:rsidRPr="0028276C" w:rsidRDefault="00FF2A17" w:rsidP="0028276C">
            <w:pPr>
              <w:keepNext/>
              <w:jc w:val="both"/>
              <w:rPr>
                <w:rFonts w:ascii="Times New Roman" w:eastAsia="Calibri" w:hAnsi="Times New Roman" w:cs="Times New Roman"/>
                <w:color w:val="000000"/>
                <w:sz w:val="28"/>
                <w:szCs w:val="28"/>
              </w:rPr>
            </w:pPr>
            <w:r w:rsidRPr="0028276C">
              <w:rPr>
                <w:rFonts w:ascii="Times New Roman" w:eastAsia="Times New Roman" w:hAnsi="Times New Roman" w:cs="Times New Roman"/>
                <w:color w:val="000000"/>
                <w:sz w:val="28"/>
                <w:szCs w:val="28"/>
                <w:lang w:eastAsia="ru-RU"/>
              </w:rPr>
              <w:t>Азоттун диоксиди</w:t>
            </w:r>
          </w:p>
        </w:tc>
        <w:tc>
          <w:tcPr>
            <w:tcW w:w="1701"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Calibri" w:hAnsi="Times New Roman" w:cs="Times New Roman"/>
                <w:color w:val="000000"/>
                <w:sz w:val="28"/>
                <w:szCs w:val="28"/>
              </w:rPr>
              <w:t>-</w:t>
            </w:r>
          </w:p>
        </w:tc>
        <w:tc>
          <w:tcPr>
            <w:tcW w:w="1909"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Calibri" w:hAnsi="Times New Roman" w:cs="Times New Roman"/>
                <w:color w:val="000000"/>
                <w:sz w:val="28"/>
                <w:szCs w:val="28"/>
              </w:rPr>
              <w:t xml:space="preserve">- </w:t>
            </w:r>
          </w:p>
        </w:tc>
        <w:tc>
          <w:tcPr>
            <w:tcW w:w="1486" w:type="dxa"/>
            <w:vAlign w:val="center"/>
          </w:tcPr>
          <w:p w:rsidR="006E1C0E" w:rsidRPr="0028276C" w:rsidRDefault="006E1C0E" w:rsidP="0028276C">
            <w:pPr>
              <w:keepNext/>
              <w:jc w:val="both"/>
              <w:rPr>
                <w:rFonts w:ascii="Times New Roman" w:eastAsia="Calibri" w:hAnsi="Times New Roman" w:cs="Times New Roman"/>
                <w:color w:val="000000"/>
                <w:sz w:val="28"/>
                <w:szCs w:val="28"/>
              </w:rPr>
            </w:pPr>
            <w:r w:rsidRPr="0028276C">
              <w:rPr>
                <w:rFonts w:ascii="Times New Roman" w:eastAsia="Calibri" w:hAnsi="Times New Roman" w:cs="Times New Roman"/>
                <w:color w:val="000000"/>
                <w:sz w:val="28"/>
                <w:szCs w:val="28"/>
              </w:rPr>
              <w:t>0,097*</w:t>
            </w:r>
          </w:p>
        </w:tc>
        <w:tc>
          <w:tcPr>
            <w:tcW w:w="1141" w:type="dxa"/>
          </w:tcPr>
          <w:p w:rsidR="006E1C0E" w:rsidRPr="0028276C" w:rsidRDefault="006E1C0E" w:rsidP="0028276C">
            <w:pPr>
              <w:jc w:val="both"/>
              <w:rPr>
                <w:rFonts w:ascii="Times New Roman" w:eastAsia="Calibri" w:hAnsi="Times New Roman" w:cs="Times New Roman"/>
                <w:sz w:val="28"/>
                <w:szCs w:val="28"/>
              </w:rPr>
            </w:pPr>
            <w:r w:rsidRPr="0028276C">
              <w:rPr>
                <w:rFonts w:ascii="Times New Roman" w:eastAsia="Calibri" w:hAnsi="Times New Roman" w:cs="Times New Roman"/>
                <w:sz w:val="28"/>
                <w:szCs w:val="28"/>
              </w:rPr>
              <w:t>0,085</w:t>
            </w:r>
          </w:p>
        </w:tc>
      </w:tr>
    </w:tbl>
    <w:p w:rsidR="007C748C" w:rsidRPr="005501A7" w:rsidRDefault="005501A7" w:rsidP="005501A7">
      <w:pPr>
        <w:spacing w:before="120" w:after="0" w:line="240" w:lineRule="auto"/>
        <w:ind w:firstLine="567"/>
        <w:jc w:val="both"/>
        <w:rPr>
          <w:rFonts w:ascii="Times New Roman" w:hAnsi="Times New Roman" w:cs="Times New Roman"/>
          <w:sz w:val="24"/>
          <w:szCs w:val="28"/>
        </w:rPr>
      </w:pPr>
      <w:r w:rsidRPr="005501A7">
        <w:rPr>
          <w:rFonts w:ascii="Times New Roman" w:hAnsi="Times New Roman" w:cs="Times New Roman"/>
          <w:sz w:val="24"/>
          <w:szCs w:val="28"/>
        </w:rPr>
        <w:t>Эскертүү</w:t>
      </w:r>
      <w:r w:rsidR="007C748C" w:rsidRPr="005501A7">
        <w:rPr>
          <w:rFonts w:ascii="Times New Roman" w:hAnsi="Times New Roman" w:cs="Times New Roman"/>
          <w:sz w:val="24"/>
          <w:szCs w:val="28"/>
        </w:rPr>
        <w:t>: * -  чектүү концентрациядан ашкан</w:t>
      </w:r>
      <w:r w:rsidR="00EF2FDD" w:rsidRPr="005501A7">
        <w:rPr>
          <w:rFonts w:ascii="Times New Roman" w:hAnsi="Times New Roman" w:cs="Times New Roman"/>
          <w:sz w:val="24"/>
          <w:szCs w:val="28"/>
        </w:rPr>
        <w:t>.</w:t>
      </w:r>
      <w:r w:rsidR="007C748C" w:rsidRPr="005501A7">
        <w:rPr>
          <w:rFonts w:ascii="Times New Roman" w:hAnsi="Times New Roman" w:cs="Times New Roman"/>
          <w:sz w:val="24"/>
          <w:szCs w:val="28"/>
        </w:rPr>
        <w:t xml:space="preserve"> </w:t>
      </w:r>
    </w:p>
    <w:p w:rsidR="005501A7" w:rsidRDefault="005501A7" w:rsidP="0028276C">
      <w:pPr>
        <w:widowControl w:val="0"/>
        <w:tabs>
          <w:tab w:val="left" w:pos="2423"/>
          <w:tab w:val="left" w:pos="5046"/>
          <w:tab w:val="left" w:pos="6757"/>
          <w:tab w:val="left" w:pos="8760"/>
        </w:tabs>
        <w:spacing w:after="0" w:line="240" w:lineRule="auto"/>
        <w:ind w:right="-12"/>
        <w:jc w:val="both"/>
        <w:rPr>
          <w:rFonts w:ascii="Times New Roman" w:hAnsi="Times New Roman" w:cs="Times New Roman"/>
          <w:sz w:val="28"/>
          <w:szCs w:val="28"/>
        </w:rPr>
      </w:pPr>
    </w:p>
    <w:p w:rsidR="001B796C" w:rsidRDefault="00FF2A17" w:rsidP="005501A7">
      <w:pPr>
        <w:widowControl w:val="0"/>
        <w:tabs>
          <w:tab w:val="left" w:pos="2423"/>
          <w:tab w:val="left" w:pos="5046"/>
          <w:tab w:val="left" w:pos="6757"/>
          <w:tab w:val="left" w:pos="8760"/>
        </w:tabs>
        <w:spacing w:after="0" w:line="240" w:lineRule="auto"/>
        <w:ind w:right="-12" w:firstLine="567"/>
        <w:jc w:val="both"/>
        <w:rPr>
          <w:rFonts w:ascii="Times New Roman" w:hAnsi="Times New Roman" w:cs="Times New Roman"/>
          <w:sz w:val="28"/>
          <w:szCs w:val="28"/>
        </w:rPr>
      </w:pPr>
      <w:r w:rsidRPr="0028276C">
        <w:rPr>
          <w:rFonts w:ascii="Times New Roman" w:hAnsi="Times New Roman" w:cs="Times New Roman"/>
          <w:sz w:val="28"/>
          <w:szCs w:val="28"/>
        </w:rPr>
        <w:t xml:space="preserve">Изилдөөлөр көрсөткөндөй, Папан айылынын атмосфералык абасында ар кандай заттардын концентрациясы нормативдик документацияда (НД) көрсөтүлгөн </w:t>
      </w:r>
      <w:r w:rsidR="001003D9" w:rsidRPr="0028276C">
        <w:rPr>
          <w:rFonts w:ascii="Times New Roman" w:hAnsi="Times New Roman" w:cs="Times New Roman"/>
          <w:sz w:val="28"/>
          <w:szCs w:val="28"/>
        </w:rPr>
        <w:t xml:space="preserve">чектүү жол берилген концентрациядан </w:t>
      </w:r>
      <w:r w:rsidR="00EF2FDD" w:rsidRPr="0028276C">
        <w:rPr>
          <w:rFonts w:ascii="Times New Roman" w:hAnsi="Times New Roman" w:cs="Times New Roman"/>
          <w:sz w:val="28"/>
          <w:szCs w:val="28"/>
        </w:rPr>
        <w:t xml:space="preserve">ашкан эмес. </w:t>
      </w:r>
      <w:r w:rsidRPr="0028276C">
        <w:rPr>
          <w:rFonts w:ascii="Times New Roman" w:hAnsi="Times New Roman" w:cs="Times New Roman"/>
          <w:sz w:val="28"/>
          <w:szCs w:val="28"/>
        </w:rPr>
        <w:t xml:space="preserve">Гулбар айылынын Араван районунда жана Ош шаарында бардык булгануучулардын концентрациясы </w:t>
      </w:r>
      <w:r w:rsidR="001003D9" w:rsidRPr="0028276C">
        <w:rPr>
          <w:rFonts w:ascii="Times New Roman" w:hAnsi="Times New Roman" w:cs="Times New Roman"/>
          <w:sz w:val="28"/>
          <w:szCs w:val="28"/>
        </w:rPr>
        <w:t xml:space="preserve"> чектүү жол берилген концентрациядан </w:t>
      </w:r>
      <w:r w:rsidRPr="0028276C">
        <w:rPr>
          <w:rFonts w:ascii="Times New Roman" w:hAnsi="Times New Roman" w:cs="Times New Roman"/>
          <w:sz w:val="28"/>
          <w:szCs w:val="28"/>
        </w:rPr>
        <w:t>ашкан.</w:t>
      </w:r>
    </w:p>
    <w:p w:rsidR="00EF2FDD" w:rsidRDefault="005501A7" w:rsidP="0028276C">
      <w:pPr>
        <w:widowControl w:val="0"/>
        <w:tabs>
          <w:tab w:val="left" w:pos="2423"/>
          <w:tab w:val="left" w:pos="5046"/>
          <w:tab w:val="left" w:pos="6757"/>
          <w:tab w:val="left" w:pos="8760"/>
        </w:tabs>
        <w:spacing w:after="0" w:line="240" w:lineRule="auto"/>
        <w:ind w:right="-12"/>
        <w:jc w:val="both"/>
        <w:rPr>
          <w:rFonts w:ascii="Times New Roman" w:hAnsi="Times New Roman" w:cs="Times New Roman"/>
          <w:sz w:val="28"/>
          <w:szCs w:val="28"/>
        </w:rPr>
      </w:pPr>
      <w:r>
        <w:rPr>
          <w:rFonts w:ascii="Times New Roman" w:hAnsi="Times New Roman" w:cs="Times New Roman"/>
          <w:b/>
          <w:sz w:val="28"/>
          <w:szCs w:val="28"/>
        </w:rPr>
        <w:t xml:space="preserve">         </w:t>
      </w:r>
      <w:r w:rsidR="00EF2FDD" w:rsidRPr="0028276C">
        <w:rPr>
          <w:rFonts w:ascii="Times New Roman" w:hAnsi="Times New Roman" w:cs="Times New Roman"/>
          <w:b/>
          <w:sz w:val="28"/>
          <w:szCs w:val="28"/>
        </w:rPr>
        <w:t>3.3</w:t>
      </w:r>
      <w:r>
        <w:rPr>
          <w:rFonts w:ascii="Times New Roman" w:hAnsi="Times New Roman" w:cs="Times New Roman"/>
          <w:b/>
          <w:sz w:val="28"/>
          <w:szCs w:val="28"/>
        </w:rPr>
        <w:t xml:space="preserve"> </w:t>
      </w:r>
      <w:r w:rsidR="00EF2FDD" w:rsidRPr="0028276C">
        <w:rPr>
          <w:rFonts w:ascii="Times New Roman" w:hAnsi="Times New Roman" w:cs="Times New Roman"/>
          <w:b/>
          <w:sz w:val="28"/>
          <w:szCs w:val="28"/>
        </w:rPr>
        <w:t xml:space="preserve"> Тышкы дем алуу функциясын баалоонун натыйжалары.</w:t>
      </w:r>
      <w:r w:rsidR="00EF2FDD" w:rsidRPr="0028276C">
        <w:rPr>
          <w:rFonts w:ascii="Times New Roman" w:hAnsi="Times New Roman" w:cs="Times New Roman"/>
          <w:sz w:val="28"/>
          <w:szCs w:val="28"/>
        </w:rPr>
        <w:t xml:space="preserve"> Штанге жана Генчи үлгүлөрүн баалоонун натыйжалары 3.3.1-таблицада келтирилген.</w:t>
      </w:r>
    </w:p>
    <w:p w:rsidR="005501A7" w:rsidRPr="0028276C" w:rsidRDefault="005501A7" w:rsidP="0028276C">
      <w:pPr>
        <w:widowControl w:val="0"/>
        <w:tabs>
          <w:tab w:val="left" w:pos="2423"/>
          <w:tab w:val="left" w:pos="5046"/>
          <w:tab w:val="left" w:pos="6757"/>
          <w:tab w:val="left" w:pos="8760"/>
        </w:tabs>
        <w:spacing w:after="0" w:line="240" w:lineRule="auto"/>
        <w:ind w:right="-12"/>
        <w:jc w:val="both"/>
        <w:rPr>
          <w:rFonts w:ascii="Times New Roman" w:hAnsi="Times New Roman" w:cs="Times New Roman"/>
          <w:sz w:val="28"/>
          <w:szCs w:val="28"/>
        </w:rPr>
      </w:pPr>
    </w:p>
    <w:p w:rsidR="002650C5" w:rsidRDefault="005501A7" w:rsidP="002827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3.3.1-т</w:t>
      </w:r>
      <w:r w:rsidR="002650C5" w:rsidRPr="0028276C">
        <w:rPr>
          <w:rFonts w:ascii="Times New Roman" w:hAnsi="Times New Roman" w:cs="Times New Roman"/>
          <w:sz w:val="28"/>
          <w:szCs w:val="28"/>
        </w:rPr>
        <w:t xml:space="preserve">аблица </w:t>
      </w:r>
    </w:p>
    <w:p w:rsidR="005501A7" w:rsidRPr="005501A7" w:rsidRDefault="005501A7" w:rsidP="0028276C">
      <w:pPr>
        <w:spacing w:after="0" w:line="240" w:lineRule="auto"/>
        <w:jc w:val="both"/>
        <w:rPr>
          <w:rFonts w:ascii="Times New Roman" w:hAnsi="Times New Roman" w:cs="Times New Roman"/>
          <w:sz w:val="20"/>
          <w:szCs w:val="28"/>
        </w:rPr>
      </w:pPr>
    </w:p>
    <w:tbl>
      <w:tblPr>
        <w:tblStyle w:val="2"/>
        <w:tblW w:w="9639" w:type="dxa"/>
        <w:tblInd w:w="108" w:type="dxa"/>
        <w:tblLook w:val="04A0" w:firstRow="1" w:lastRow="0" w:firstColumn="1" w:lastColumn="0" w:noHBand="0" w:noVBand="1"/>
      </w:tblPr>
      <w:tblGrid>
        <w:gridCol w:w="2835"/>
        <w:gridCol w:w="2268"/>
        <w:gridCol w:w="2464"/>
        <w:gridCol w:w="2072"/>
      </w:tblGrid>
      <w:tr w:rsidR="002650C5" w:rsidRPr="0028276C" w:rsidTr="001750D2">
        <w:tc>
          <w:tcPr>
            <w:tcW w:w="2835" w:type="dxa"/>
          </w:tcPr>
          <w:p w:rsidR="002650C5" w:rsidRPr="0028276C" w:rsidRDefault="001003D9" w:rsidP="0028276C">
            <w:pPr>
              <w:keepNext/>
              <w:widowControl w:val="0"/>
              <w:jc w:val="both"/>
              <w:rPr>
                <w:rFonts w:ascii="Times New Roman" w:eastAsia="Calibri" w:hAnsi="Times New Roman" w:cs="Times New Roman"/>
                <w:color w:val="000000"/>
                <w:sz w:val="28"/>
                <w:szCs w:val="28"/>
                <w:u w:color="000000"/>
              </w:rPr>
            </w:pPr>
            <w:r w:rsidRPr="0028276C">
              <w:rPr>
                <w:rFonts w:ascii="Times New Roman" w:eastAsia="Arial Unicode MS" w:hAnsi="Times New Roman" w:cs="Times New Roman"/>
                <w:color w:val="000000"/>
                <w:sz w:val="28"/>
                <w:szCs w:val="28"/>
                <w:u w:color="000000"/>
                <w:lang w:eastAsia="ru-RU"/>
              </w:rPr>
              <w:t>Текшерүү</w:t>
            </w:r>
          </w:p>
        </w:tc>
        <w:tc>
          <w:tcPr>
            <w:tcW w:w="2268" w:type="dxa"/>
          </w:tcPr>
          <w:p w:rsidR="002650C5" w:rsidRPr="0028276C" w:rsidRDefault="002650C5" w:rsidP="0028276C">
            <w:pPr>
              <w:keepNext/>
              <w:widowControl w:val="0"/>
              <w:jc w:val="both"/>
              <w:rPr>
                <w:rFonts w:ascii="Times New Roman" w:eastAsia="Arial Unicode MS" w:hAnsi="Times New Roman" w:cs="Times New Roman"/>
                <w:color w:val="000000"/>
                <w:sz w:val="28"/>
                <w:szCs w:val="28"/>
                <w:u w:color="000000"/>
                <w:lang w:eastAsia="ru-RU"/>
              </w:rPr>
            </w:pPr>
            <w:r w:rsidRPr="0028276C">
              <w:rPr>
                <w:rFonts w:ascii="Times New Roman" w:eastAsia="Arial Unicode MS" w:hAnsi="Times New Roman" w:cs="Times New Roman"/>
                <w:color w:val="000000"/>
                <w:sz w:val="28"/>
                <w:szCs w:val="28"/>
                <w:u w:color="000000"/>
                <w:lang w:eastAsia="ru-RU"/>
              </w:rPr>
              <w:t>Топ 1</w:t>
            </w:r>
          </w:p>
          <w:p w:rsidR="002650C5" w:rsidRPr="0028276C" w:rsidRDefault="002650C5" w:rsidP="0028276C">
            <w:pPr>
              <w:keepNext/>
              <w:widowControl w:val="0"/>
              <w:jc w:val="both"/>
              <w:rPr>
                <w:rFonts w:ascii="Times New Roman" w:eastAsia="Arial Unicode MS" w:hAnsi="Times New Roman" w:cs="Times New Roman"/>
                <w:color w:val="000000"/>
                <w:sz w:val="28"/>
                <w:szCs w:val="28"/>
                <w:u w:color="000000"/>
                <w:lang w:eastAsia="ru-RU"/>
              </w:rPr>
            </w:pPr>
            <w:r w:rsidRPr="0028276C">
              <w:rPr>
                <w:rFonts w:ascii="Times New Roman" w:eastAsia="Arial Unicode MS" w:hAnsi="Times New Roman" w:cs="Times New Roman"/>
                <w:color w:val="000000"/>
                <w:sz w:val="28"/>
                <w:szCs w:val="28"/>
                <w:u w:color="000000"/>
                <w:lang w:eastAsia="ru-RU"/>
              </w:rPr>
              <w:t>Көзөмөл</w:t>
            </w:r>
            <w:r w:rsidR="001003D9" w:rsidRPr="0028276C">
              <w:rPr>
                <w:rFonts w:ascii="Times New Roman" w:eastAsia="Arial Unicode MS" w:hAnsi="Times New Roman" w:cs="Times New Roman"/>
                <w:color w:val="000000"/>
                <w:sz w:val="28"/>
                <w:szCs w:val="28"/>
                <w:u w:color="000000"/>
                <w:lang w:eastAsia="ru-RU"/>
              </w:rPr>
              <w:t xml:space="preserve"> (а</w:t>
            </w:r>
            <w:r w:rsidRPr="0028276C">
              <w:rPr>
                <w:rFonts w:ascii="Times New Roman" w:eastAsia="Arial Unicode MS" w:hAnsi="Times New Roman" w:cs="Times New Roman"/>
                <w:color w:val="000000"/>
                <w:sz w:val="28"/>
                <w:szCs w:val="28"/>
                <w:u w:color="000000"/>
                <w:lang w:eastAsia="ru-RU"/>
              </w:rPr>
              <w:t>.Папан)</w:t>
            </w:r>
          </w:p>
          <w:p w:rsidR="002650C5" w:rsidRPr="0028276C" w:rsidRDefault="002650C5" w:rsidP="0028276C">
            <w:pPr>
              <w:keepNext/>
              <w:widowControl w:val="0"/>
              <w:jc w:val="both"/>
              <w:rPr>
                <w:rFonts w:ascii="Times New Roman" w:eastAsia="Calibri" w:hAnsi="Times New Roman" w:cs="Times New Roman"/>
                <w:color w:val="000000"/>
                <w:sz w:val="28"/>
                <w:szCs w:val="28"/>
                <w:u w:color="000000"/>
              </w:rPr>
            </w:pPr>
            <w:r w:rsidRPr="0028276C">
              <w:rPr>
                <w:rFonts w:ascii="Times New Roman" w:eastAsia="Arial Unicode MS" w:hAnsi="Times New Roman" w:cs="Times New Roman"/>
                <w:color w:val="000000"/>
                <w:sz w:val="28"/>
                <w:szCs w:val="28"/>
                <w:u w:color="000000"/>
                <w:lang w:eastAsia="ru-RU"/>
              </w:rPr>
              <w:t>(</w:t>
            </w:r>
            <w:r w:rsidRPr="0028276C">
              <w:rPr>
                <w:rFonts w:ascii="Times New Roman" w:eastAsia="Arial Unicode MS" w:hAnsi="Times New Roman" w:cs="Times New Roman"/>
                <w:color w:val="000000"/>
                <w:sz w:val="28"/>
                <w:szCs w:val="28"/>
                <w:u w:color="000000"/>
                <w:lang w:val="en-US" w:eastAsia="ru-RU"/>
              </w:rPr>
              <w:t>n</w:t>
            </w:r>
            <w:r w:rsidRPr="0028276C">
              <w:rPr>
                <w:rFonts w:ascii="Times New Roman" w:eastAsia="Arial Unicode MS" w:hAnsi="Times New Roman" w:cs="Times New Roman"/>
                <w:color w:val="000000"/>
                <w:sz w:val="28"/>
                <w:szCs w:val="28"/>
                <w:u w:color="000000"/>
                <w:lang w:eastAsia="ru-RU"/>
              </w:rPr>
              <w:t>=68)</w:t>
            </w:r>
          </w:p>
        </w:tc>
        <w:tc>
          <w:tcPr>
            <w:tcW w:w="2464" w:type="dxa"/>
          </w:tcPr>
          <w:p w:rsidR="002650C5" w:rsidRPr="0028276C" w:rsidRDefault="002650C5" w:rsidP="0028276C">
            <w:pPr>
              <w:keepNext/>
              <w:widowControl w:val="0"/>
              <w:jc w:val="both"/>
              <w:rPr>
                <w:rFonts w:ascii="Times New Roman" w:eastAsia="Arial Unicode MS" w:hAnsi="Times New Roman" w:cs="Times New Roman"/>
                <w:color w:val="000000"/>
                <w:sz w:val="28"/>
                <w:szCs w:val="28"/>
                <w:u w:color="000000"/>
                <w:lang w:eastAsia="ru-RU"/>
              </w:rPr>
            </w:pPr>
            <w:r w:rsidRPr="0028276C">
              <w:rPr>
                <w:rFonts w:ascii="Times New Roman" w:eastAsia="Arial Unicode MS" w:hAnsi="Times New Roman" w:cs="Times New Roman"/>
                <w:color w:val="000000"/>
                <w:sz w:val="28"/>
                <w:szCs w:val="28"/>
                <w:u w:color="000000"/>
                <w:lang w:eastAsia="ru-RU"/>
              </w:rPr>
              <w:t>Топ 2</w:t>
            </w:r>
          </w:p>
          <w:p w:rsidR="002650C5" w:rsidRPr="0028276C" w:rsidRDefault="002650C5" w:rsidP="0028276C">
            <w:pPr>
              <w:keepNext/>
              <w:widowControl w:val="0"/>
              <w:jc w:val="both"/>
              <w:rPr>
                <w:rFonts w:ascii="Times New Roman" w:eastAsia="Arial Unicode MS" w:hAnsi="Times New Roman" w:cs="Times New Roman"/>
                <w:color w:val="000000"/>
                <w:sz w:val="28"/>
                <w:szCs w:val="28"/>
                <w:u w:color="000000"/>
                <w:lang w:eastAsia="ru-RU"/>
              </w:rPr>
            </w:pPr>
            <w:r w:rsidRPr="0028276C">
              <w:rPr>
                <w:rFonts w:ascii="Times New Roman" w:eastAsia="Arial Unicode MS" w:hAnsi="Times New Roman" w:cs="Times New Roman"/>
                <w:color w:val="000000"/>
                <w:sz w:val="28"/>
                <w:szCs w:val="28"/>
                <w:u w:color="000000"/>
                <w:lang w:eastAsia="ru-RU"/>
              </w:rPr>
              <w:t>ЦЗ</w:t>
            </w:r>
            <w:r w:rsidR="001003D9" w:rsidRPr="0028276C">
              <w:rPr>
                <w:rFonts w:ascii="Times New Roman" w:eastAsia="Arial Unicode MS" w:hAnsi="Times New Roman" w:cs="Times New Roman"/>
                <w:color w:val="000000"/>
                <w:sz w:val="28"/>
                <w:szCs w:val="28"/>
                <w:u w:color="000000"/>
                <w:lang w:eastAsia="ru-RU"/>
              </w:rPr>
              <w:t xml:space="preserve"> (а</w:t>
            </w:r>
            <w:r w:rsidRPr="0028276C">
              <w:rPr>
                <w:rFonts w:ascii="Times New Roman" w:eastAsia="Arial Unicode MS" w:hAnsi="Times New Roman" w:cs="Times New Roman"/>
                <w:color w:val="000000"/>
                <w:sz w:val="28"/>
                <w:szCs w:val="28"/>
                <w:u w:color="000000"/>
                <w:lang w:eastAsia="ru-RU"/>
              </w:rPr>
              <w:t>.Гулбар)</w:t>
            </w:r>
          </w:p>
          <w:p w:rsidR="002650C5" w:rsidRPr="0028276C" w:rsidRDefault="002650C5" w:rsidP="0028276C">
            <w:pPr>
              <w:keepNext/>
              <w:widowControl w:val="0"/>
              <w:jc w:val="both"/>
              <w:rPr>
                <w:rFonts w:ascii="Times New Roman" w:eastAsia="Calibri" w:hAnsi="Times New Roman" w:cs="Times New Roman"/>
                <w:color w:val="000000"/>
                <w:sz w:val="28"/>
                <w:szCs w:val="28"/>
                <w:u w:color="000000"/>
              </w:rPr>
            </w:pPr>
            <w:r w:rsidRPr="0028276C">
              <w:rPr>
                <w:rFonts w:ascii="Times New Roman" w:eastAsia="Arial Unicode MS" w:hAnsi="Times New Roman" w:cs="Times New Roman"/>
                <w:color w:val="000000"/>
                <w:sz w:val="28"/>
                <w:szCs w:val="28"/>
                <w:u w:color="000000"/>
                <w:lang w:eastAsia="ru-RU"/>
              </w:rPr>
              <w:t>(</w:t>
            </w:r>
            <w:r w:rsidRPr="0028276C">
              <w:rPr>
                <w:rFonts w:ascii="Times New Roman" w:eastAsia="Arial Unicode MS" w:hAnsi="Times New Roman" w:cs="Times New Roman"/>
                <w:color w:val="000000"/>
                <w:sz w:val="28"/>
                <w:szCs w:val="28"/>
                <w:u w:color="000000"/>
                <w:lang w:val="en-US" w:eastAsia="ru-RU"/>
              </w:rPr>
              <w:t>n</w:t>
            </w:r>
            <w:r w:rsidRPr="0028276C">
              <w:rPr>
                <w:rFonts w:ascii="Times New Roman" w:eastAsia="Arial Unicode MS" w:hAnsi="Times New Roman" w:cs="Times New Roman"/>
                <w:color w:val="000000"/>
                <w:sz w:val="28"/>
                <w:szCs w:val="28"/>
                <w:u w:color="000000"/>
                <w:lang w:eastAsia="ru-RU"/>
              </w:rPr>
              <w:t>=74)</w:t>
            </w:r>
          </w:p>
        </w:tc>
        <w:tc>
          <w:tcPr>
            <w:tcW w:w="2072" w:type="dxa"/>
          </w:tcPr>
          <w:p w:rsidR="002650C5" w:rsidRPr="0028276C" w:rsidRDefault="002650C5" w:rsidP="0028276C">
            <w:pPr>
              <w:keepNext/>
              <w:widowControl w:val="0"/>
              <w:jc w:val="both"/>
              <w:rPr>
                <w:rFonts w:ascii="Times New Roman" w:eastAsia="Arial Unicode MS" w:hAnsi="Times New Roman" w:cs="Times New Roman"/>
                <w:color w:val="000000"/>
                <w:sz w:val="28"/>
                <w:szCs w:val="28"/>
                <w:u w:color="000000"/>
                <w:lang w:eastAsia="ru-RU"/>
              </w:rPr>
            </w:pPr>
            <w:r w:rsidRPr="0028276C">
              <w:rPr>
                <w:rFonts w:ascii="Times New Roman" w:eastAsia="Arial Unicode MS" w:hAnsi="Times New Roman" w:cs="Times New Roman"/>
                <w:color w:val="000000"/>
                <w:sz w:val="28"/>
                <w:szCs w:val="28"/>
                <w:u w:color="000000"/>
                <w:lang w:eastAsia="ru-RU"/>
              </w:rPr>
              <w:t>Топ 3</w:t>
            </w:r>
          </w:p>
          <w:p w:rsidR="002650C5" w:rsidRPr="0028276C" w:rsidRDefault="002650C5" w:rsidP="0028276C">
            <w:pPr>
              <w:keepNext/>
              <w:widowControl w:val="0"/>
              <w:jc w:val="both"/>
              <w:rPr>
                <w:rFonts w:ascii="Times New Roman" w:eastAsia="Arial Unicode MS" w:hAnsi="Times New Roman" w:cs="Times New Roman"/>
                <w:color w:val="000000"/>
                <w:sz w:val="28"/>
                <w:szCs w:val="28"/>
                <w:u w:color="000000"/>
                <w:lang w:eastAsia="ru-RU"/>
              </w:rPr>
            </w:pPr>
            <w:r w:rsidRPr="0028276C">
              <w:rPr>
                <w:rFonts w:ascii="Times New Roman" w:eastAsia="Arial Unicode MS" w:hAnsi="Times New Roman" w:cs="Times New Roman"/>
                <w:color w:val="000000"/>
                <w:sz w:val="28"/>
                <w:szCs w:val="28"/>
                <w:u w:color="000000"/>
                <w:lang w:eastAsia="ru-RU"/>
              </w:rPr>
              <w:t>Тр (Ош ш.)</w:t>
            </w:r>
          </w:p>
          <w:p w:rsidR="002650C5" w:rsidRPr="0028276C" w:rsidRDefault="002650C5" w:rsidP="0028276C">
            <w:pPr>
              <w:keepNext/>
              <w:widowControl w:val="0"/>
              <w:jc w:val="both"/>
              <w:rPr>
                <w:rFonts w:ascii="Times New Roman" w:eastAsia="Calibri" w:hAnsi="Times New Roman" w:cs="Times New Roman"/>
                <w:color w:val="000000"/>
                <w:sz w:val="28"/>
                <w:szCs w:val="28"/>
                <w:u w:color="000000"/>
              </w:rPr>
            </w:pPr>
            <w:r w:rsidRPr="0028276C">
              <w:rPr>
                <w:rFonts w:ascii="Times New Roman" w:eastAsia="Arial Unicode MS" w:hAnsi="Times New Roman" w:cs="Times New Roman"/>
                <w:color w:val="000000"/>
                <w:sz w:val="28"/>
                <w:szCs w:val="28"/>
                <w:u w:color="000000"/>
                <w:lang w:eastAsia="ru-RU"/>
              </w:rPr>
              <w:t>(</w:t>
            </w:r>
            <w:r w:rsidRPr="0028276C">
              <w:rPr>
                <w:rFonts w:ascii="Times New Roman" w:eastAsia="Arial Unicode MS" w:hAnsi="Times New Roman" w:cs="Times New Roman"/>
                <w:color w:val="000000"/>
                <w:sz w:val="28"/>
                <w:szCs w:val="28"/>
                <w:u w:color="000000"/>
                <w:lang w:val="en-US" w:eastAsia="ru-RU"/>
              </w:rPr>
              <w:t>n</w:t>
            </w:r>
            <w:r w:rsidRPr="0028276C">
              <w:rPr>
                <w:rFonts w:ascii="Times New Roman" w:eastAsia="Arial Unicode MS" w:hAnsi="Times New Roman" w:cs="Times New Roman"/>
                <w:color w:val="000000"/>
                <w:sz w:val="28"/>
                <w:szCs w:val="28"/>
                <w:u w:color="000000"/>
                <w:lang w:eastAsia="ru-RU"/>
              </w:rPr>
              <w:t>=70)</w:t>
            </w:r>
          </w:p>
        </w:tc>
      </w:tr>
      <w:tr w:rsidR="002650C5" w:rsidRPr="0028276C" w:rsidTr="001750D2">
        <w:trPr>
          <w:trHeight w:val="189"/>
        </w:trPr>
        <w:tc>
          <w:tcPr>
            <w:tcW w:w="2835" w:type="dxa"/>
          </w:tcPr>
          <w:p w:rsidR="002650C5" w:rsidRPr="0028276C" w:rsidRDefault="002650C5" w:rsidP="0028276C">
            <w:pPr>
              <w:keepNext/>
              <w:widowControl w:val="0"/>
              <w:jc w:val="both"/>
              <w:rPr>
                <w:rFonts w:ascii="Times New Roman" w:eastAsia="Calibri" w:hAnsi="Times New Roman" w:cs="Times New Roman"/>
                <w:color w:val="000000"/>
                <w:sz w:val="28"/>
                <w:szCs w:val="28"/>
                <w:lang w:eastAsia="ru-RU"/>
              </w:rPr>
            </w:pPr>
            <w:r w:rsidRPr="0028276C">
              <w:rPr>
                <w:rFonts w:ascii="Times New Roman" w:eastAsia="Arial Unicode MS" w:hAnsi="Times New Roman" w:cs="Times New Roman"/>
                <w:color w:val="000000"/>
                <w:sz w:val="28"/>
                <w:szCs w:val="28"/>
                <w:u w:color="000000"/>
                <w:lang w:eastAsia="ru-RU"/>
              </w:rPr>
              <w:t>Штанге үлгү (сек.)</w:t>
            </w:r>
          </w:p>
        </w:tc>
        <w:tc>
          <w:tcPr>
            <w:tcW w:w="2268" w:type="dxa"/>
          </w:tcPr>
          <w:p w:rsidR="002650C5" w:rsidRPr="0028276C" w:rsidRDefault="002650C5" w:rsidP="0028276C">
            <w:pPr>
              <w:keepNext/>
              <w:widowControl w:val="0"/>
              <w:jc w:val="both"/>
              <w:rPr>
                <w:rFonts w:ascii="Times New Roman" w:eastAsia="Arial Unicode MS" w:hAnsi="Times New Roman" w:cs="Times New Roman"/>
                <w:color w:val="000000"/>
                <w:sz w:val="28"/>
                <w:szCs w:val="28"/>
                <w:u w:color="000000"/>
                <w:lang w:val="en-US" w:eastAsia="ru-RU"/>
              </w:rPr>
            </w:pPr>
            <w:r w:rsidRPr="0028276C">
              <w:rPr>
                <w:rFonts w:ascii="Times New Roman" w:eastAsia="Arial Unicode MS" w:hAnsi="Times New Roman" w:cs="Times New Roman"/>
                <w:color w:val="000000"/>
                <w:sz w:val="28"/>
                <w:szCs w:val="28"/>
                <w:u w:color="000000"/>
                <w:lang w:eastAsia="ru-RU"/>
              </w:rPr>
              <w:t>38,5</w:t>
            </w:r>
            <w:r w:rsidRPr="0028276C">
              <w:rPr>
                <w:rFonts w:ascii="Times New Roman" w:eastAsia="Arial Unicode MS" w:hAnsi="Times New Roman" w:cs="Times New Roman"/>
                <w:color w:val="000000"/>
                <w:sz w:val="28"/>
                <w:szCs w:val="28"/>
                <w:u w:color="000000"/>
                <w:lang w:val="en-US" w:eastAsia="ru-RU"/>
              </w:rPr>
              <w:t>±</w:t>
            </w:r>
            <w:r w:rsidRPr="0028276C">
              <w:rPr>
                <w:rFonts w:ascii="Times New Roman" w:eastAsia="Arial Unicode MS" w:hAnsi="Times New Roman" w:cs="Times New Roman"/>
                <w:color w:val="000000"/>
                <w:sz w:val="28"/>
                <w:szCs w:val="28"/>
                <w:u w:color="000000"/>
                <w:lang w:eastAsia="ru-RU"/>
              </w:rPr>
              <w:t>4,</w:t>
            </w:r>
            <w:r w:rsidRPr="0028276C">
              <w:rPr>
                <w:rFonts w:ascii="Times New Roman" w:eastAsia="Arial Unicode MS" w:hAnsi="Times New Roman" w:cs="Times New Roman"/>
                <w:color w:val="000000"/>
                <w:sz w:val="28"/>
                <w:szCs w:val="28"/>
                <w:u w:color="000000"/>
                <w:lang w:val="en-US" w:eastAsia="ru-RU"/>
              </w:rPr>
              <w:t>5</w:t>
            </w:r>
          </w:p>
        </w:tc>
        <w:tc>
          <w:tcPr>
            <w:tcW w:w="2464" w:type="dxa"/>
          </w:tcPr>
          <w:p w:rsidR="002650C5" w:rsidRPr="0028276C" w:rsidRDefault="002650C5" w:rsidP="0028276C">
            <w:pPr>
              <w:keepNext/>
              <w:widowControl w:val="0"/>
              <w:jc w:val="both"/>
              <w:rPr>
                <w:rFonts w:ascii="Times New Roman" w:eastAsia="Arial Unicode MS" w:hAnsi="Times New Roman" w:cs="Times New Roman"/>
                <w:color w:val="000000"/>
                <w:sz w:val="28"/>
                <w:szCs w:val="28"/>
                <w:u w:color="000000"/>
                <w:lang w:eastAsia="ru-RU"/>
              </w:rPr>
            </w:pPr>
            <w:r w:rsidRPr="0028276C">
              <w:rPr>
                <w:rFonts w:ascii="Times New Roman" w:eastAsia="Arial Unicode MS" w:hAnsi="Times New Roman" w:cs="Times New Roman"/>
                <w:color w:val="000000"/>
                <w:sz w:val="28"/>
                <w:szCs w:val="28"/>
                <w:u w:color="000000"/>
                <w:lang w:val="en-US" w:eastAsia="ru-RU"/>
              </w:rPr>
              <w:t>28</w:t>
            </w:r>
            <w:r w:rsidRPr="0028276C">
              <w:rPr>
                <w:rFonts w:ascii="Times New Roman" w:eastAsia="Arial Unicode MS" w:hAnsi="Times New Roman" w:cs="Times New Roman"/>
                <w:color w:val="000000"/>
                <w:sz w:val="28"/>
                <w:szCs w:val="28"/>
                <w:u w:color="000000"/>
                <w:lang w:eastAsia="ru-RU"/>
              </w:rPr>
              <w:t>,2</w:t>
            </w:r>
            <w:r w:rsidRPr="0028276C">
              <w:rPr>
                <w:rFonts w:ascii="Times New Roman" w:eastAsia="Arial Unicode MS" w:hAnsi="Times New Roman" w:cs="Times New Roman"/>
                <w:color w:val="000000"/>
                <w:sz w:val="28"/>
                <w:szCs w:val="28"/>
                <w:u w:color="000000"/>
                <w:lang w:val="en-US" w:eastAsia="ru-RU"/>
              </w:rPr>
              <w:t>±</w:t>
            </w:r>
            <w:r w:rsidRPr="0028276C">
              <w:rPr>
                <w:rFonts w:ascii="Times New Roman" w:eastAsia="Arial Unicode MS" w:hAnsi="Times New Roman" w:cs="Times New Roman"/>
                <w:color w:val="000000"/>
                <w:sz w:val="28"/>
                <w:szCs w:val="28"/>
                <w:u w:color="000000"/>
                <w:lang w:eastAsia="ru-RU"/>
              </w:rPr>
              <w:t>3,</w:t>
            </w:r>
            <w:r w:rsidRPr="0028276C">
              <w:rPr>
                <w:rFonts w:ascii="Times New Roman" w:eastAsia="Arial Unicode MS" w:hAnsi="Times New Roman" w:cs="Times New Roman"/>
                <w:color w:val="000000"/>
                <w:sz w:val="28"/>
                <w:szCs w:val="28"/>
                <w:u w:color="000000"/>
                <w:lang w:val="en-US" w:eastAsia="ru-RU"/>
              </w:rPr>
              <w:t>8</w:t>
            </w:r>
            <w:r w:rsidRPr="0028276C">
              <w:rPr>
                <w:rFonts w:ascii="Times New Roman" w:eastAsia="Arial Unicode MS" w:hAnsi="Times New Roman" w:cs="Times New Roman"/>
                <w:color w:val="000000"/>
                <w:sz w:val="28"/>
                <w:szCs w:val="28"/>
                <w:u w:color="000000"/>
                <w:lang w:eastAsia="ru-RU"/>
              </w:rPr>
              <w:t>*</w:t>
            </w:r>
          </w:p>
        </w:tc>
        <w:tc>
          <w:tcPr>
            <w:tcW w:w="2072" w:type="dxa"/>
          </w:tcPr>
          <w:p w:rsidR="002650C5" w:rsidRPr="0028276C" w:rsidRDefault="002650C5" w:rsidP="0028276C">
            <w:pPr>
              <w:keepNext/>
              <w:widowControl w:val="0"/>
              <w:jc w:val="both"/>
              <w:rPr>
                <w:rFonts w:ascii="Times New Roman" w:eastAsia="Arial Unicode MS" w:hAnsi="Times New Roman" w:cs="Times New Roman"/>
                <w:color w:val="000000"/>
                <w:sz w:val="28"/>
                <w:szCs w:val="28"/>
                <w:u w:color="000000"/>
                <w:lang w:val="en-US" w:eastAsia="ru-RU"/>
              </w:rPr>
            </w:pPr>
            <w:r w:rsidRPr="0028276C">
              <w:rPr>
                <w:rFonts w:ascii="Times New Roman" w:eastAsia="Arial Unicode MS" w:hAnsi="Times New Roman" w:cs="Times New Roman"/>
                <w:color w:val="000000"/>
                <w:sz w:val="28"/>
                <w:szCs w:val="28"/>
                <w:u w:color="000000"/>
                <w:lang w:val="en-US" w:eastAsia="ru-RU"/>
              </w:rPr>
              <w:t>31</w:t>
            </w:r>
            <w:r w:rsidRPr="0028276C">
              <w:rPr>
                <w:rFonts w:ascii="Times New Roman" w:eastAsia="Arial Unicode MS" w:hAnsi="Times New Roman" w:cs="Times New Roman"/>
                <w:color w:val="000000"/>
                <w:sz w:val="28"/>
                <w:szCs w:val="28"/>
                <w:u w:color="000000"/>
                <w:lang w:eastAsia="ru-RU"/>
              </w:rPr>
              <w:t>,6</w:t>
            </w:r>
            <w:r w:rsidRPr="0028276C">
              <w:rPr>
                <w:rFonts w:ascii="Times New Roman" w:eastAsia="Arial Unicode MS" w:hAnsi="Times New Roman" w:cs="Times New Roman"/>
                <w:color w:val="000000"/>
                <w:sz w:val="28"/>
                <w:szCs w:val="28"/>
                <w:u w:color="000000"/>
                <w:lang w:val="en-US" w:eastAsia="ru-RU"/>
              </w:rPr>
              <w:t>±</w:t>
            </w:r>
            <w:r w:rsidRPr="0028276C">
              <w:rPr>
                <w:rFonts w:ascii="Times New Roman" w:eastAsia="Arial Unicode MS" w:hAnsi="Times New Roman" w:cs="Times New Roman"/>
                <w:color w:val="000000"/>
                <w:sz w:val="28"/>
                <w:szCs w:val="28"/>
                <w:u w:color="000000"/>
                <w:lang w:eastAsia="ru-RU"/>
              </w:rPr>
              <w:t>2,0*</w:t>
            </w:r>
            <w:r w:rsidRPr="0028276C">
              <w:rPr>
                <w:rFonts w:ascii="Times New Roman" w:eastAsia="Arial Unicode MS" w:hAnsi="Times New Roman" w:cs="Times New Roman"/>
                <w:color w:val="000000"/>
                <w:sz w:val="28"/>
                <w:szCs w:val="28"/>
                <w:u w:color="000000"/>
                <w:lang w:val="en-US" w:eastAsia="ru-RU"/>
              </w:rPr>
              <w:t>#</w:t>
            </w:r>
          </w:p>
        </w:tc>
      </w:tr>
      <w:tr w:rsidR="002650C5" w:rsidRPr="0028276C" w:rsidTr="001750D2">
        <w:tc>
          <w:tcPr>
            <w:tcW w:w="2835" w:type="dxa"/>
          </w:tcPr>
          <w:p w:rsidR="002650C5" w:rsidRPr="0028276C" w:rsidRDefault="002650C5" w:rsidP="0028276C">
            <w:pPr>
              <w:keepNext/>
              <w:widowControl w:val="0"/>
              <w:jc w:val="both"/>
              <w:rPr>
                <w:rFonts w:ascii="Times New Roman" w:eastAsia="Arial Unicode MS" w:hAnsi="Times New Roman" w:cs="Times New Roman"/>
                <w:color w:val="000000"/>
                <w:sz w:val="28"/>
                <w:szCs w:val="28"/>
                <w:u w:color="000000"/>
                <w:lang w:eastAsia="ru-RU"/>
              </w:rPr>
            </w:pPr>
            <w:r w:rsidRPr="0028276C">
              <w:rPr>
                <w:rFonts w:ascii="Times New Roman" w:eastAsia="Arial Unicode MS" w:hAnsi="Times New Roman" w:cs="Times New Roman"/>
                <w:color w:val="000000"/>
                <w:sz w:val="28"/>
                <w:szCs w:val="28"/>
                <w:u w:color="000000"/>
                <w:lang w:eastAsia="ru-RU"/>
              </w:rPr>
              <w:t xml:space="preserve"> Генчи үлгү (сек).</w:t>
            </w:r>
          </w:p>
        </w:tc>
        <w:tc>
          <w:tcPr>
            <w:tcW w:w="2268" w:type="dxa"/>
          </w:tcPr>
          <w:p w:rsidR="002650C5" w:rsidRPr="0028276C" w:rsidRDefault="002650C5" w:rsidP="0028276C">
            <w:pPr>
              <w:keepNext/>
              <w:widowControl w:val="0"/>
              <w:jc w:val="both"/>
              <w:rPr>
                <w:rFonts w:ascii="Times New Roman" w:eastAsia="Arial Unicode MS" w:hAnsi="Times New Roman" w:cs="Times New Roman"/>
                <w:color w:val="000000"/>
                <w:sz w:val="28"/>
                <w:szCs w:val="28"/>
                <w:u w:color="000000"/>
                <w:lang w:val="en-US" w:eastAsia="ru-RU"/>
              </w:rPr>
            </w:pPr>
            <w:r w:rsidRPr="0028276C">
              <w:rPr>
                <w:rFonts w:ascii="Times New Roman" w:eastAsia="Arial Unicode MS" w:hAnsi="Times New Roman" w:cs="Times New Roman"/>
                <w:color w:val="000000"/>
                <w:sz w:val="28"/>
                <w:szCs w:val="28"/>
                <w:u w:color="000000"/>
                <w:lang w:eastAsia="ru-RU"/>
              </w:rPr>
              <w:t>34,0</w:t>
            </w:r>
            <w:r w:rsidRPr="0028276C">
              <w:rPr>
                <w:rFonts w:ascii="Times New Roman" w:eastAsia="Arial Unicode MS" w:hAnsi="Times New Roman" w:cs="Times New Roman"/>
                <w:color w:val="000000"/>
                <w:sz w:val="28"/>
                <w:szCs w:val="28"/>
                <w:u w:color="000000"/>
                <w:lang w:val="en-US" w:eastAsia="ru-RU"/>
              </w:rPr>
              <w:t>±</w:t>
            </w:r>
            <w:r w:rsidRPr="0028276C">
              <w:rPr>
                <w:rFonts w:ascii="Times New Roman" w:eastAsia="Arial Unicode MS" w:hAnsi="Times New Roman" w:cs="Times New Roman"/>
                <w:color w:val="000000"/>
                <w:sz w:val="28"/>
                <w:szCs w:val="28"/>
                <w:u w:color="000000"/>
                <w:lang w:eastAsia="ru-RU"/>
              </w:rPr>
              <w:t>2</w:t>
            </w:r>
            <w:r w:rsidRPr="0028276C">
              <w:rPr>
                <w:rFonts w:ascii="Times New Roman" w:eastAsia="Arial Unicode MS" w:hAnsi="Times New Roman" w:cs="Times New Roman"/>
                <w:color w:val="000000"/>
                <w:sz w:val="28"/>
                <w:szCs w:val="28"/>
                <w:u w:color="000000"/>
                <w:lang w:val="en-US" w:eastAsia="ru-RU"/>
              </w:rPr>
              <w:t>,</w:t>
            </w:r>
            <w:r w:rsidRPr="0028276C">
              <w:rPr>
                <w:rFonts w:ascii="Times New Roman" w:eastAsia="Arial Unicode MS" w:hAnsi="Times New Roman" w:cs="Times New Roman"/>
                <w:color w:val="000000"/>
                <w:sz w:val="28"/>
                <w:szCs w:val="28"/>
                <w:u w:color="000000"/>
                <w:lang w:eastAsia="ru-RU"/>
              </w:rPr>
              <w:t>1</w:t>
            </w:r>
          </w:p>
        </w:tc>
        <w:tc>
          <w:tcPr>
            <w:tcW w:w="2464" w:type="dxa"/>
          </w:tcPr>
          <w:p w:rsidR="002650C5" w:rsidRPr="0028276C" w:rsidRDefault="002650C5" w:rsidP="0028276C">
            <w:pPr>
              <w:keepNext/>
              <w:widowControl w:val="0"/>
              <w:jc w:val="both"/>
              <w:rPr>
                <w:rFonts w:ascii="Times New Roman" w:eastAsia="Arial Unicode MS" w:hAnsi="Times New Roman" w:cs="Times New Roman"/>
                <w:color w:val="000000"/>
                <w:sz w:val="28"/>
                <w:szCs w:val="28"/>
                <w:u w:color="000000"/>
                <w:lang w:eastAsia="ru-RU"/>
              </w:rPr>
            </w:pPr>
            <w:r w:rsidRPr="0028276C">
              <w:rPr>
                <w:rFonts w:ascii="Times New Roman" w:eastAsia="Arial Unicode MS" w:hAnsi="Times New Roman" w:cs="Times New Roman"/>
                <w:color w:val="000000"/>
                <w:sz w:val="28"/>
                <w:szCs w:val="28"/>
                <w:u w:color="000000"/>
                <w:lang w:eastAsia="ru-RU"/>
              </w:rPr>
              <w:t>23</w:t>
            </w:r>
            <w:r w:rsidRPr="0028276C">
              <w:rPr>
                <w:rFonts w:ascii="Times New Roman" w:eastAsia="Arial Unicode MS" w:hAnsi="Times New Roman" w:cs="Times New Roman"/>
                <w:color w:val="000000"/>
                <w:sz w:val="28"/>
                <w:szCs w:val="28"/>
                <w:u w:color="000000"/>
                <w:lang w:val="en-US" w:eastAsia="ru-RU"/>
              </w:rPr>
              <w:t>,6±</w:t>
            </w:r>
            <w:r w:rsidRPr="0028276C">
              <w:rPr>
                <w:rFonts w:ascii="Times New Roman" w:eastAsia="Arial Unicode MS" w:hAnsi="Times New Roman" w:cs="Times New Roman"/>
                <w:color w:val="000000"/>
                <w:sz w:val="28"/>
                <w:szCs w:val="28"/>
                <w:u w:color="000000"/>
                <w:lang w:eastAsia="ru-RU"/>
              </w:rPr>
              <w:t>4</w:t>
            </w:r>
            <w:r w:rsidRPr="0028276C">
              <w:rPr>
                <w:rFonts w:ascii="Times New Roman" w:eastAsia="Arial Unicode MS" w:hAnsi="Times New Roman" w:cs="Times New Roman"/>
                <w:color w:val="000000"/>
                <w:sz w:val="28"/>
                <w:szCs w:val="28"/>
                <w:u w:color="000000"/>
                <w:lang w:val="en-US" w:eastAsia="ru-RU"/>
              </w:rPr>
              <w:t>,1</w:t>
            </w:r>
            <w:r w:rsidRPr="0028276C">
              <w:rPr>
                <w:rFonts w:ascii="Times New Roman" w:eastAsia="Arial Unicode MS" w:hAnsi="Times New Roman" w:cs="Times New Roman"/>
                <w:color w:val="000000"/>
                <w:sz w:val="28"/>
                <w:szCs w:val="28"/>
                <w:u w:color="000000"/>
                <w:lang w:eastAsia="ru-RU"/>
              </w:rPr>
              <w:t>*</w:t>
            </w:r>
          </w:p>
        </w:tc>
        <w:tc>
          <w:tcPr>
            <w:tcW w:w="2072" w:type="dxa"/>
          </w:tcPr>
          <w:p w:rsidR="002650C5" w:rsidRPr="0028276C" w:rsidRDefault="002650C5" w:rsidP="0028276C">
            <w:pPr>
              <w:keepNext/>
              <w:widowControl w:val="0"/>
              <w:jc w:val="both"/>
              <w:rPr>
                <w:rFonts w:ascii="Times New Roman" w:eastAsia="Arial Unicode MS" w:hAnsi="Times New Roman" w:cs="Times New Roman"/>
                <w:color w:val="000000"/>
                <w:sz w:val="28"/>
                <w:szCs w:val="28"/>
                <w:u w:color="000000"/>
                <w:lang w:val="en-US" w:eastAsia="ru-RU"/>
              </w:rPr>
            </w:pPr>
            <w:r w:rsidRPr="0028276C">
              <w:rPr>
                <w:rFonts w:ascii="Times New Roman" w:eastAsia="Arial Unicode MS" w:hAnsi="Times New Roman" w:cs="Times New Roman"/>
                <w:color w:val="000000"/>
                <w:sz w:val="28"/>
                <w:szCs w:val="28"/>
                <w:u w:color="000000"/>
                <w:lang w:eastAsia="ru-RU"/>
              </w:rPr>
              <w:t>25</w:t>
            </w:r>
            <w:r w:rsidRPr="0028276C">
              <w:rPr>
                <w:rFonts w:ascii="Times New Roman" w:eastAsia="Arial Unicode MS" w:hAnsi="Times New Roman" w:cs="Times New Roman"/>
                <w:color w:val="000000"/>
                <w:sz w:val="28"/>
                <w:szCs w:val="28"/>
                <w:u w:color="000000"/>
                <w:lang w:val="en-US" w:eastAsia="ru-RU"/>
              </w:rPr>
              <w:t>,7±</w:t>
            </w:r>
            <w:r w:rsidRPr="0028276C">
              <w:rPr>
                <w:rFonts w:ascii="Times New Roman" w:eastAsia="Arial Unicode MS" w:hAnsi="Times New Roman" w:cs="Times New Roman"/>
                <w:color w:val="000000"/>
                <w:sz w:val="28"/>
                <w:szCs w:val="28"/>
                <w:u w:color="000000"/>
                <w:lang w:eastAsia="ru-RU"/>
              </w:rPr>
              <w:t>3</w:t>
            </w:r>
            <w:r w:rsidRPr="0028276C">
              <w:rPr>
                <w:rFonts w:ascii="Times New Roman" w:eastAsia="Arial Unicode MS" w:hAnsi="Times New Roman" w:cs="Times New Roman"/>
                <w:color w:val="000000"/>
                <w:sz w:val="28"/>
                <w:szCs w:val="28"/>
                <w:u w:color="000000"/>
                <w:lang w:val="en-US" w:eastAsia="ru-RU"/>
              </w:rPr>
              <w:t>,9</w:t>
            </w:r>
            <w:r w:rsidRPr="0028276C">
              <w:rPr>
                <w:rFonts w:ascii="Times New Roman" w:eastAsia="Arial Unicode MS" w:hAnsi="Times New Roman" w:cs="Times New Roman"/>
                <w:color w:val="000000"/>
                <w:sz w:val="28"/>
                <w:szCs w:val="28"/>
                <w:u w:color="000000"/>
                <w:lang w:eastAsia="ru-RU"/>
              </w:rPr>
              <w:t>*</w:t>
            </w:r>
          </w:p>
        </w:tc>
      </w:tr>
    </w:tbl>
    <w:p w:rsidR="002650C5" w:rsidRPr="005501A7" w:rsidRDefault="002650C5" w:rsidP="005501A7">
      <w:pPr>
        <w:widowControl w:val="0"/>
        <w:tabs>
          <w:tab w:val="left" w:pos="2423"/>
          <w:tab w:val="left" w:pos="5046"/>
          <w:tab w:val="left" w:pos="6757"/>
          <w:tab w:val="left" w:pos="8760"/>
        </w:tabs>
        <w:spacing w:before="120" w:after="0" w:line="240" w:lineRule="auto"/>
        <w:ind w:right="-11"/>
        <w:jc w:val="both"/>
        <w:rPr>
          <w:rFonts w:ascii="Times New Roman" w:hAnsi="Times New Roman" w:cs="Times New Roman"/>
          <w:sz w:val="24"/>
          <w:szCs w:val="28"/>
        </w:rPr>
      </w:pPr>
      <w:r w:rsidRPr="005501A7">
        <w:rPr>
          <w:rFonts w:ascii="Times New Roman" w:hAnsi="Times New Roman" w:cs="Times New Roman"/>
          <w:sz w:val="24"/>
          <w:szCs w:val="28"/>
        </w:rPr>
        <w:t>Эскертүү: * - р &lt;0,05 1топ менен салыштырганда. (Манна-Уитни кр.). * - р&lt;0,05 2 топ</w:t>
      </w:r>
      <w:r w:rsidR="001003D9" w:rsidRPr="005501A7">
        <w:rPr>
          <w:rFonts w:ascii="Times New Roman" w:hAnsi="Times New Roman" w:cs="Times New Roman"/>
          <w:sz w:val="24"/>
          <w:szCs w:val="28"/>
        </w:rPr>
        <w:t xml:space="preserve"> менен салыштырганда (</w:t>
      </w:r>
      <w:r w:rsidRPr="005501A7">
        <w:rPr>
          <w:rFonts w:ascii="Times New Roman" w:hAnsi="Times New Roman" w:cs="Times New Roman"/>
          <w:sz w:val="24"/>
          <w:szCs w:val="28"/>
        </w:rPr>
        <w:t>Манна-Уитни кр)</w:t>
      </w:r>
      <w:r w:rsidR="001750D2" w:rsidRPr="005501A7">
        <w:rPr>
          <w:rFonts w:ascii="Times New Roman" w:hAnsi="Times New Roman" w:cs="Times New Roman"/>
          <w:sz w:val="24"/>
          <w:szCs w:val="28"/>
        </w:rPr>
        <w:t>.</w:t>
      </w:r>
    </w:p>
    <w:p w:rsidR="000251F4" w:rsidRPr="0028276C" w:rsidRDefault="00674D57" w:rsidP="005501A7">
      <w:pPr>
        <w:widowControl w:val="0"/>
        <w:tabs>
          <w:tab w:val="left" w:pos="2423"/>
          <w:tab w:val="left" w:pos="5046"/>
          <w:tab w:val="left" w:pos="6757"/>
          <w:tab w:val="left" w:pos="8760"/>
        </w:tabs>
        <w:spacing w:after="0" w:line="240" w:lineRule="auto"/>
        <w:ind w:right="-12"/>
        <w:jc w:val="both"/>
        <w:rPr>
          <w:rFonts w:ascii="Times New Roman" w:hAnsi="Times New Roman" w:cs="Times New Roman"/>
          <w:b/>
          <w:sz w:val="28"/>
          <w:szCs w:val="28"/>
        </w:rPr>
      </w:pPr>
      <w:r w:rsidRPr="0028276C">
        <w:rPr>
          <w:rFonts w:ascii="Times New Roman" w:hAnsi="Times New Roman" w:cs="Times New Roman"/>
          <w:b/>
          <w:noProof/>
          <w:sz w:val="28"/>
          <w:szCs w:val="28"/>
          <w:lang w:eastAsia="ru-RU"/>
        </w:rPr>
        <w:lastRenderedPageBreak/>
        <w:drawing>
          <wp:anchor distT="0" distB="0" distL="114300" distR="114300" simplePos="0" relativeHeight="251657216" behindDoc="0" locked="0" layoutInCell="1" allowOverlap="1" wp14:anchorId="4CE168A4" wp14:editId="7E784958">
            <wp:simplePos x="0" y="0"/>
            <wp:positionH relativeFrom="column">
              <wp:posOffset>120015</wp:posOffset>
            </wp:positionH>
            <wp:positionV relativeFrom="paragraph">
              <wp:posOffset>43815</wp:posOffset>
            </wp:positionV>
            <wp:extent cx="5486400" cy="1949450"/>
            <wp:effectExtent l="0" t="0" r="19050" b="12700"/>
            <wp:wrapSquare wrapText="bothSides"/>
            <wp:docPr id="288" name="Диаграмма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p>
    <w:p w:rsidR="005501A7" w:rsidRDefault="005501A7" w:rsidP="0028276C">
      <w:pPr>
        <w:widowControl w:val="0"/>
        <w:tabs>
          <w:tab w:val="left" w:pos="2423"/>
          <w:tab w:val="left" w:pos="5046"/>
          <w:tab w:val="left" w:pos="6757"/>
          <w:tab w:val="left" w:pos="8760"/>
        </w:tabs>
        <w:spacing w:after="0" w:line="240" w:lineRule="auto"/>
        <w:ind w:right="-12"/>
        <w:jc w:val="both"/>
        <w:rPr>
          <w:rFonts w:ascii="Times New Roman" w:hAnsi="Times New Roman" w:cs="Times New Roman"/>
          <w:sz w:val="28"/>
          <w:szCs w:val="28"/>
        </w:rPr>
      </w:pPr>
    </w:p>
    <w:p w:rsidR="005501A7" w:rsidRDefault="005501A7" w:rsidP="0028276C">
      <w:pPr>
        <w:widowControl w:val="0"/>
        <w:tabs>
          <w:tab w:val="left" w:pos="2423"/>
          <w:tab w:val="left" w:pos="5046"/>
          <w:tab w:val="left" w:pos="6757"/>
          <w:tab w:val="left" w:pos="8760"/>
        </w:tabs>
        <w:spacing w:after="0" w:line="240" w:lineRule="auto"/>
        <w:ind w:right="-12"/>
        <w:jc w:val="both"/>
        <w:rPr>
          <w:rFonts w:ascii="Times New Roman" w:hAnsi="Times New Roman" w:cs="Times New Roman"/>
          <w:sz w:val="28"/>
          <w:szCs w:val="28"/>
        </w:rPr>
      </w:pPr>
    </w:p>
    <w:p w:rsidR="005501A7" w:rsidRDefault="005501A7" w:rsidP="0028276C">
      <w:pPr>
        <w:widowControl w:val="0"/>
        <w:tabs>
          <w:tab w:val="left" w:pos="2423"/>
          <w:tab w:val="left" w:pos="5046"/>
          <w:tab w:val="left" w:pos="6757"/>
          <w:tab w:val="left" w:pos="8760"/>
        </w:tabs>
        <w:spacing w:after="0" w:line="240" w:lineRule="auto"/>
        <w:ind w:right="-12"/>
        <w:jc w:val="both"/>
        <w:rPr>
          <w:rFonts w:ascii="Times New Roman" w:hAnsi="Times New Roman" w:cs="Times New Roman"/>
          <w:sz w:val="28"/>
          <w:szCs w:val="28"/>
        </w:rPr>
      </w:pPr>
    </w:p>
    <w:p w:rsidR="005501A7" w:rsidRDefault="005501A7" w:rsidP="0028276C">
      <w:pPr>
        <w:widowControl w:val="0"/>
        <w:tabs>
          <w:tab w:val="left" w:pos="2423"/>
          <w:tab w:val="left" w:pos="5046"/>
          <w:tab w:val="left" w:pos="6757"/>
          <w:tab w:val="left" w:pos="8760"/>
        </w:tabs>
        <w:spacing w:after="0" w:line="240" w:lineRule="auto"/>
        <w:ind w:right="-12"/>
        <w:jc w:val="both"/>
        <w:rPr>
          <w:rFonts w:ascii="Times New Roman" w:hAnsi="Times New Roman" w:cs="Times New Roman"/>
          <w:sz w:val="28"/>
          <w:szCs w:val="28"/>
        </w:rPr>
      </w:pPr>
    </w:p>
    <w:p w:rsidR="005501A7" w:rsidRDefault="005501A7" w:rsidP="0028276C">
      <w:pPr>
        <w:widowControl w:val="0"/>
        <w:tabs>
          <w:tab w:val="left" w:pos="2423"/>
          <w:tab w:val="left" w:pos="5046"/>
          <w:tab w:val="left" w:pos="6757"/>
          <w:tab w:val="left" w:pos="8760"/>
        </w:tabs>
        <w:spacing w:after="0" w:line="240" w:lineRule="auto"/>
        <w:ind w:right="-12"/>
        <w:jc w:val="both"/>
        <w:rPr>
          <w:rFonts w:ascii="Times New Roman" w:hAnsi="Times New Roman" w:cs="Times New Roman"/>
          <w:sz w:val="28"/>
          <w:szCs w:val="28"/>
        </w:rPr>
      </w:pPr>
    </w:p>
    <w:p w:rsidR="005501A7" w:rsidRDefault="005501A7" w:rsidP="0028276C">
      <w:pPr>
        <w:widowControl w:val="0"/>
        <w:tabs>
          <w:tab w:val="left" w:pos="2423"/>
          <w:tab w:val="left" w:pos="5046"/>
          <w:tab w:val="left" w:pos="6757"/>
          <w:tab w:val="left" w:pos="8760"/>
        </w:tabs>
        <w:spacing w:after="0" w:line="240" w:lineRule="auto"/>
        <w:ind w:right="-12"/>
        <w:jc w:val="both"/>
        <w:rPr>
          <w:rFonts w:ascii="Times New Roman" w:hAnsi="Times New Roman" w:cs="Times New Roman"/>
          <w:sz w:val="28"/>
          <w:szCs w:val="28"/>
        </w:rPr>
      </w:pPr>
    </w:p>
    <w:p w:rsidR="005501A7" w:rsidRDefault="005501A7" w:rsidP="0028276C">
      <w:pPr>
        <w:widowControl w:val="0"/>
        <w:tabs>
          <w:tab w:val="left" w:pos="2423"/>
          <w:tab w:val="left" w:pos="5046"/>
          <w:tab w:val="left" w:pos="6757"/>
          <w:tab w:val="left" w:pos="8760"/>
        </w:tabs>
        <w:spacing w:after="0" w:line="240" w:lineRule="auto"/>
        <w:ind w:right="-12"/>
        <w:jc w:val="both"/>
        <w:rPr>
          <w:rFonts w:ascii="Times New Roman" w:hAnsi="Times New Roman" w:cs="Times New Roman"/>
          <w:sz w:val="28"/>
          <w:szCs w:val="28"/>
        </w:rPr>
      </w:pPr>
    </w:p>
    <w:p w:rsidR="005501A7" w:rsidRDefault="005501A7" w:rsidP="0028276C">
      <w:pPr>
        <w:widowControl w:val="0"/>
        <w:tabs>
          <w:tab w:val="left" w:pos="2423"/>
          <w:tab w:val="left" w:pos="5046"/>
          <w:tab w:val="left" w:pos="6757"/>
          <w:tab w:val="left" w:pos="8760"/>
        </w:tabs>
        <w:spacing w:after="0" w:line="240" w:lineRule="auto"/>
        <w:ind w:right="-12"/>
        <w:jc w:val="both"/>
        <w:rPr>
          <w:rFonts w:ascii="Times New Roman" w:hAnsi="Times New Roman" w:cs="Times New Roman"/>
          <w:sz w:val="28"/>
          <w:szCs w:val="28"/>
        </w:rPr>
      </w:pPr>
    </w:p>
    <w:p w:rsidR="005501A7" w:rsidRDefault="005501A7" w:rsidP="0028276C">
      <w:pPr>
        <w:widowControl w:val="0"/>
        <w:tabs>
          <w:tab w:val="left" w:pos="2423"/>
          <w:tab w:val="left" w:pos="5046"/>
          <w:tab w:val="left" w:pos="6757"/>
          <w:tab w:val="left" w:pos="8760"/>
        </w:tabs>
        <w:spacing w:after="0" w:line="240" w:lineRule="auto"/>
        <w:ind w:right="-12"/>
        <w:jc w:val="both"/>
        <w:rPr>
          <w:rFonts w:ascii="Times New Roman" w:hAnsi="Times New Roman" w:cs="Times New Roman"/>
          <w:sz w:val="28"/>
          <w:szCs w:val="28"/>
        </w:rPr>
      </w:pPr>
    </w:p>
    <w:p w:rsidR="005501A7" w:rsidRDefault="00CF63EF" w:rsidP="00CF63EF">
      <w:pPr>
        <w:widowControl w:val="0"/>
        <w:tabs>
          <w:tab w:val="left" w:pos="2423"/>
          <w:tab w:val="left" w:pos="5046"/>
          <w:tab w:val="left" w:pos="6757"/>
          <w:tab w:val="left" w:pos="8760"/>
        </w:tabs>
        <w:spacing w:after="0" w:line="240" w:lineRule="auto"/>
        <w:ind w:right="-12"/>
        <w:jc w:val="center"/>
        <w:rPr>
          <w:rFonts w:ascii="Times New Roman" w:hAnsi="Times New Roman" w:cs="Times New Roman"/>
          <w:sz w:val="28"/>
          <w:szCs w:val="28"/>
        </w:rPr>
      </w:pPr>
      <w:r>
        <w:rPr>
          <w:rFonts w:ascii="Times New Roman" w:hAnsi="Times New Roman" w:cs="Times New Roman"/>
          <w:sz w:val="28"/>
          <w:szCs w:val="28"/>
        </w:rPr>
        <w:t>3.3.3-с</w:t>
      </w:r>
      <w:r w:rsidRPr="0028276C">
        <w:rPr>
          <w:rFonts w:ascii="Times New Roman" w:hAnsi="Times New Roman" w:cs="Times New Roman"/>
          <w:sz w:val="28"/>
          <w:szCs w:val="28"/>
        </w:rPr>
        <w:t>ү</w:t>
      </w:r>
      <w:r>
        <w:rPr>
          <w:rFonts w:ascii="Times New Roman" w:hAnsi="Times New Roman" w:cs="Times New Roman"/>
          <w:sz w:val="28"/>
          <w:szCs w:val="28"/>
        </w:rPr>
        <w:t>р</w:t>
      </w:r>
      <w:r w:rsidRPr="0028276C">
        <w:rPr>
          <w:rFonts w:ascii="Times New Roman" w:hAnsi="Times New Roman" w:cs="Times New Roman"/>
          <w:sz w:val="28"/>
          <w:szCs w:val="28"/>
        </w:rPr>
        <w:t>ө</w:t>
      </w:r>
      <w:r>
        <w:rPr>
          <w:rFonts w:ascii="Times New Roman" w:hAnsi="Times New Roman" w:cs="Times New Roman"/>
          <w:sz w:val="28"/>
          <w:szCs w:val="28"/>
        </w:rPr>
        <w:t>т.</w:t>
      </w:r>
    </w:p>
    <w:p w:rsidR="005501A7" w:rsidRDefault="005501A7" w:rsidP="0028276C">
      <w:pPr>
        <w:widowControl w:val="0"/>
        <w:tabs>
          <w:tab w:val="left" w:pos="2423"/>
          <w:tab w:val="left" w:pos="5046"/>
          <w:tab w:val="left" w:pos="6757"/>
          <w:tab w:val="left" w:pos="8760"/>
        </w:tabs>
        <w:spacing w:after="0" w:line="240" w:lineRule="auto"/>
        <w:ind w:right="-12"/>
        <w:jc w:val="both"/>
        <w:rPr>
          <w:rFonts w:ascii="Times New Roman" w:hAnsi="Times New Roman" w:cs="Times New Roman"/>
          <w:sz w:val="28"/>
          <w:szCs w:val="28"/>
        </w:rPr>
      </w:pPr>
    </w:p>
    <w:p w:rsidR="00674D57" w:rsidRPr="0028276C" w:rsidRDefault="00674D57" w:rsidP="00FB69B6">
      <w:pPr>
        <w:widowControl w:val="0"/>
        <w:tabs>
          <w:tab w:val="left" w:pos="2423"/>
          <w:tab w:val="left" w:pos="5046"/>
          <w:tab w:val="left" w:pos="6757"/>
          <w:tab w:val="left" w:pos="8760"/>
        </w:tabs>
        <w:spacing w:after="0" w:line="240" w:lineRule="auto"/>
        <w:ind w:right="-12" w:firstLine="567"/>
        <w:jc w:val="both"/>
        <w:rPr>
          <w:rFonts w:ascii="Times New Roman" w:hAnsi="Times New Roman" w:cs="Times New Roman"/>
          <w:sz w:val="28"/>
          <w:szCs w:val="28"/>
        </w:rPr>
      </w:pPr>
      <w:r w:rsidRPr="0028276C">
        <w:rPr>
          <w:rFonts w:ascii="Times New Roman" w:hAnsi="Times New Roman" w:cs="Times New Roman"/>
          <w:sz w:val="28"/>
          <w:szCs w:val="28"/>
        </w:rPr>
        <w:t>Булганган атмосфералык абада жашаган адамдардын сырткы дем алуу функциясын спирометрия менен баалнаган(таб.3 . Текшерүүнүн натыйжасында дем алуу кымылдарыны жыштыгы (ДКЖ) олуттуу жогорулаганын көрсөттү. Минуттук дем алуу көлөм (МДК) деңгээли бир аз жогорулаган, ал эми өпкөнүн жашоо сыйымдуулугу (ӨЖС), дем алуу резерви (Д.а.Р), МДК1 (биринчи секундадагы мажбурлап дем алуу көлөмү) жана ИТ (Тиффно индекси) көрсөткүчтөрү ишенимдүү түрдө төмөндөгөн. Контролдук топто ИТ көрсөткүчү 76,3±3,6% түзгөн, ал эми экинчи жана үчүнчү топтордо анын өлчөмү ишенимдүү түрдө төмөн болгон (р&lt;0,05): тиешелүүлүгүнө жараша 59,3±3,8 жана 65,2±4,3.</w:t>
      </w:r>
    </w:p>
    <w:p w:rsidR="00674D57" w:rsidRPr="0028276C" w:rsidRDefault="00674D57" w:rsidP="00FB69B6">
      <w:pPr>
        <w:widowControl w:val="0"/>
        <w:tabs>
          <w:tab w:val="left" w:pos="2423"/>
          <w:tab w:val="left" w:pos="5046"/>
          <w:tab w:val="left" w:pos="6757"/>
          <w:tab w:val="left" w:pos="8760"/>
        </w:tabs>
        <w:spacing w:after="0" w:line="240" w:lineRule="auto"/>
        <w:ind w:right="-12" w:firstLine="567"/>
        <w:jc w:val="both"/>
        <w:rPr>
          <w:rFonts w:ascii="Times New Roman" w:hAnsi="Times New Roman" w:cs="Times New Roman"/>
          <w:sz w:val="28"/>
          <w:szCs w:val="28"/>
        </w:rPr>
      </w:pPr>
      <w:r w:rsidRPr="0028276C">
        <w:rPr>
          <w:rFonts w:ascii="Times New Roman" w:hAnsi="Times New Roman" w:cs="Times New Roman"/>
          <w:b/>
          <w:sz w:val="28"/>
          <w:szCs w:val="28"/>
        </w:rPr>
        <w:t xml:space="preserve">Риноманометрия </w:t>
      </w:r>
      <w:r w:rsidRPr="0028276C">
        <w:rPr>
          <w:rFonts w:ascii="Times New Roman" w:hAnsi="Times New Roman" w:cs="Times New Roman"/>
          <w:sz w:val="28"/>
          <w:szCs w:val="28"/>
        </w:rPr>
        <w:t>боюнча алынган маалыматтар дагы текшерүүчү топтордун бул көрсөткүчтөрүндө айкын айырмачылыктар бар экенин көрсөткөн: булганган аба шарттарында жашаган адамдарда суммардык көлөм агымынын көрсөткүчү төмөндөгөн, ал эми суммардык каршылык көрсөткүчү, тескерисинче, ишенимдүү жогорулаган.</w:t>
      </w:r>
    </w:p>
    <w:p w:rsidR="00674D57" w:rsidRPr="0028276C" w:rsidRDefault="00674D57" w:rsidP="00FB69B6">
      <w:pPr>
        <w:widowControl w:val="0"/>
        <w:spacing w:after="0" w:line="240" w:lineRule="auto"/>
        <w:ind w:right="-15" w:firstLine="567"/>
        <w:jc w:val="both"/>
        <w:rPr>
          <w:rFonts w:ascii="Times New Roman" w:eastAsia="Times New Roman" w:hAnsi="Times New Roman" w:cs="Times New Roman"/>
          <w:color w:val="000000"/>
          <w:sz w:val="28"/>
          <w:szCs w:val="28"/>
        </w:rPr>
      </w:pPr>
      <w:r w:rsidRPr="0028276C">
        <w:rPr>
          <w:rFonts w:ascii="Times New Roman" w:eastAsia="Times New Roman" w:hAnsi="Times New Roman" w:cs="Times New Roman"/>
          <w:b/>
          <w:bCs/>
          <w:color w:val="000000"/>
          <w:sz w:val="28"/>
          <w:szCs w:val="28"/>
        </w:rPr>
        <w:t>3.4.Тек</w:t>
      </w:r>
      <w:r w:rsidRPr="0028276C">
        <w:rPr>
          <w:rFonts w:ascii="Times New Roman" w:eastAsia="Times New Roman" w:hAnsi="Times New Roman" w:cs="Times New Roman"/>
          <w:b/>
          <w:bCs/>
          <w:color w:val="000000"/>
          <w:spacing w:val="-4"/>
          <w:sz w:val="28"/>
          <w:szCs w:val="28"/>
        </w:rPr>
        <w:t>ш</w:t>
      </w:r>
      <w:r w:rsidRPr="0028276C">
        <w:rPr>
          <w:rFonts w:ascii="Times New Roman" w:eastAsia="Times New Roman" w:hAnsi="Times New Roman" w:cs="Times New Roman"/>
          <w:b/>
          <w:bCs/>
          <w:color w:val="000000"/>
          <w:sz w:val="28"/>
          <w:szCs w:val="28"/>
        </w:rPr>
        <w:t>е</w:t>
      </w:r>
      <w:r w:rsidRPr="0028276C">
        <w:rPr>
          <w:rFonts w:ascii="Times New Roman" w:eastAsia="Times New Roman" w:hAnsi="Times New Roman" w:cs="Times New Roman"/>
          <w:b/>
          <w:bCs/>
          <w:color w:val="000000"/>
          <w:spacing w:val="2"/>
          <w:sz w:val="28"/>
          <w:szCs w:val="28"/>
        </w:rPr>
        <w:t>р</w:t>
      </w:r>
      <w:r w:rsidRPr="0028276C">
        <w:rPr>
          <w:rFonts w:ascii="Times New Roman" w:eastAsia="Times New Roman" w:hAnsi="Times New Roman" w:cs="Times New Roman"/>
          <w:b/>
          <w:bCs/>
          <w:color w:val="000000"/>
          <w:sz w:val="28"/>
          <w:szCs w:val="28"/>
        </w:rPr>
        <w:t>и</w:t>
      </w:r>
      <w:r w:rsidRPr="0028276C">
        <w:rPr>
          <w:rFonts w:ascii="Times New Roman" w:eastAsia="Times New Roman" w:hAnsi="Times New Roman" w:cs="Times New Roman"/>
          <w:b/>
          <w:bCs/>
          <w:color w:val="000000"/>
          <w:spacing w:val="-1"/>
          <w:sz w:val="28"/>
          <w:szCs w:val="28"/>
        </w:rPr>
        <w:t>л</w:t>
      </w:r>
      <w:r w:rsidRPr="0028276C">
        <w:rPr>
          <w:rFonts w:ascii="Times New Roman" w:eastAsia="Times New Roman" w:hAnsi="Times New Roman" w:cs="Times New Roman"/>
          <w:b/>
          <w:bCs/>
          <w:color w:val="000000"/>
          <w:sz w:val="28"/>
          <w:szCs w:val="28"/>
        </w:rPr>
        <w:t>ген</w:t>
      </w:r>
      <w:r w:rsidRPr="0028276C">
        <w:rPr>
          <w:rFonts w:ascii="Times New Roman" w:eastAsia="Times New Roman" w:hAnsi="Times New Roman" w:cs="Times New Roman"/>
          <w:b/>
          <w:bCs/>
          <w:color w:val="000000"/>
          <w:spacing w:val="-2"/>
          <w:sz w:val="28"/>
          <w:szCs w:val="28"/>
        </w:rPr>
        <w:t>д</w:t>
      </w:r>
      <w:r w:rsidRPr="0028276C">
        <w:rPr>
          <w:rFonts w:ascii="Times New Roman" w:eastAsia="Times New Roman" w:hAnsi="Times New Roman" w:cs="Times New Roman"/>
          <w:b/>
          <w:bCs/>
          <w:color w:val="000000"/>
          <w:sz w:val="28"/>
          <w:szCs w:val="28"/>
        </w:rPr>
        <w:t>е</w:t>
      </w:r>
      <w:r w:rsidRPr="0028276C">
        <w:rPr>
          <w:rFonts w:ascii="Times New Roman" w:eastAsia="Times New Roman" w:hAnsi="Times New Roman" w:cs="Times New Roman"/>
          <w:b/>
          <w:bCs/>
          <w:color w:val="000000"/>
          <w:spacing w:val="2"/>
          <w:sz w:val="28"/>
          <w:szCs w:val="28"/>
        </w:rPr>
        <w:t>р</w:t>
      </w:r>
      <w:r w:rsidRPr="0028276C">
        <w:rPr>
          <w:rFonts w:ascii="Times New Roman" w:eastAsia="Times New Roman" w:hAnsi="Times New Roman" w:cs="Times New Roman"/>
          <w:b/>
          <w:bCs/>
          <w:color w:val="000000"/>
          <w:sz w:val="28"/>
          <w:szCs w:val="28"/>
        </w:rPr>
        <w:t>деги</w:t>
      </w:r>
      <w:r w:rsidRPr="0028276C">
        <w:rPr>
          <w:rFonts w:ascii="Times New Roman" w:eastAsia="Times New Roman" w:hAnsi="Times New Roman" w:cs="Times New Roman"/>
          <w:b/>
          <w:bCs/>
          <w:color w:val="000000"/>
          <w:spacing w:val="-2"/>
          <w:sz w:val="28"/>
          <w:szCs w:val="28"/>
        </w:rPr>
        <w:t xml:space="preserve"> </w:t>
      </w:r>
      <w:r w:rsidRPr="0028276C">
        <w:rPr>
          <w:rFonts w:ascii="Times New Roman" w:eastAsia="Times New Roman" w:hAnsi="Times New Roman" w:cs="Times New Roman"/>
          <w:b/>
          <w:bCs/>
          <w:color w:val="000000"/>
          <w:sz w:val="28"/>
          <w:szCs w:val="28"/>
        </w:rPr>
        <w:t>м</w:t>
      </w:r>
      <w:r w:rsidRPr="0028276C">
        <w:rPr>
          <w:rFonts w:ascii="Times New Roman" w:eastAsia="Times New Roman" w:hAnsi="Times New Roman" w:cs="Times New Roman"/>
          <w:b/>
          <w:bCs/>
          <w:color w:val="000000"/>
          <w:spacing w:val="4"/>
          <w:sz w:val="28"/>
          <w:szCs w:val="28"/>
        </w:rPr>
        <w:t>у</w:t>
      </w:r>
      <w:r w:rsidRPr="0028276C">
        <w:rPr>
          <w:rFonts w:ascii="Times New Roman" w:eastAsia="Times New Roman" w:hAnsi="Times New Roman" w:cs="Times New Roman"/>
          <w:b/>
          <w:bCs/>
          <w:color w:val="000000"/>
          <w:spacing w:val="-3"/>
          <w:sz w:val="28"/>
          <w:szCs w:val="28"/>
        </w:rPr>
        <w:t>р</w:t>
      </w:r>
      <w:r w:rsidRPr="0028276C">
        <w:rPr>
          <w:rFonts w:ascii="Times New Roman" w:eastAsia="Times New Roman" w:hAnsi="Times New Roman" w:cs="Times New Roman"/>
          <w:b/>
          <w:bCs/>
          <w:color w:val="000000"/>
          <w:spacing w:val="3"/>
          <w:sz w:val="28"/>
          <w:szCs w:val="28"/>
        </w:rPr>
        <w:t>у</w:t>
      </w:r>
      <w:r w:rsidRPr="0028276C">
        <w:rPr>
          <w:rFonts w:ascii="Times New Roman" w:eastAsia="Times New Roman" w:hAnsi="Times New Roman" w:cs="Times New Roman"/>
          <w:b/>
          <w:bCs/>
          <w:color w:val="000000"/>
          <w:sz w:val="28"/>
          <w:szCs w:val="28"/>
        </w:rPr>
        <w:t>н</w:t>
      </w:r>
      <w:r w:rsidRPr="0028276C">
        <w:rPr>
          <w:rFonts w:ascii="Times New Roman" w:eastAsia="Times New Roman" w:hAnsi="Times New Roman" w:cs="Times New Roman"/>
          <w:b/>
          <w:bCs/>
          <w:color w:val="000000"/>
          <w:spacing w:val="-2"/>
          <w:sz w:val="28"/>
          <w:szCs w:val="28"/>
        </w:rPr>
        <w:t xml:space="preserve"> к</w:t>
      </w:r>
      <w:r w:rsidRPr="0028276C">
        <w:rPr>
          <w:rFonts w:ascii="Times New Roman" w:eastAsia="Times New Roman" w:hAnsi="Times New Roman" w:cs="Times New Roman"/>
          <w:b/>
          <w:bCs/>
          <w:color w:val="000000"/>
          <w:sz w:val="28"/>
          <w:szCs w:val="28"/>
        </w:rPr>
        <w:t>ө</w:t>
      </w:r>
      <w:r w:rsidRPr="0028276C">
        <w:rPr>
          <w:rFonts w:ascii="Times New Roman" w:eastAsia="Times New Roman" w:hAnsi="Times New Roman" w:cs="Times New Roman"/>
          <w:b/>
          <w:bCs/>
          <w:color w:val="000000"/>
          <w:spacing w:val="-1"/>
          <w:sz w:val="28"/>
          <w:szCs w:val="28"/>
        </w:rPr>
        <w:t>ң</w:t>
      </w:r>
      <w:r w:rsidRPr="0028276C">
        <w:rPr>
          <w:rFonts w:ascii="Times New Roman" w:eastAsia="Times New Roman" w:hAnsi="Times New Roman" w:cs="Times New Roman"/>
          <w:b/>
          <w:bCs/>
          <w:color w:val="000000"/>
          <w:spacing w:val="-2"/>
          <w:sz w:val="28"/>
          <w:szCs w:val="28"/>
        </w:rPr>
        <w:t>д</w:t>
      </w:r>
      <w:r w:rsidRPr="0028276C">
        <w:rPr>
          <w:rFonts w:ascii="Times New Roman" w:eastAsia="Times New Roman" w:hAnsi="Times New Roman" w:cs="Times New Roman"/>
          <w:b/>
          <w:bCs/>
          <w:color w:val="000000"/>
          <w:sz w:val="28"/>
          <w:szCs w:val="28"/>
        </w:rPr>
        <w:t>ө</w:t>
      </w:r>
      <w:r w:rsidRPr="0028276C">
        <w:rPr>
          <w:rFonts w:ascii="Times New Roman" w:eastAsia="Times New Roman" w:hAnsi="Times New Roman" w:cs="Times New Roman"/>
          <w:b/>
          <w:bCs/>
          <w:color w:val="000000"/>
          <w:spacing w:val="-1"/>
          <w:sz w:val="28"/>
          <w:szCs w:val="28"/>
        </w:rPr>
        <w:t>й</w:t>
      </w:r>
      <w:r w:rsidRPr="0028276C">
        <w:rPr>
          <w:rFonts w:ascii="Times New Roman" w:eastAsia="Times New Roman" w:hAnsi="Times New Roman" w:cs="Times New Roman"/>
          <w:b/>
          <w:bCs/>
          <w:color w:val="000000"/>
          <w:sz w:val="28"/>
          <w:szCs w:val="28"/>
        </w:rPr>
        <w:t>ү</w:t>
      </w:r>
      <w:r w:rsidRPr="0028276C">
        <w:rPr>
          <w:rFonts w:ascii="Times New Roman" w:eastAsia="Times New Roman" w:hAnsi="Times New Roman" w:cs="Times New Roman"/>
          <w:b/>
          <w:bCs/>
          <w:color w:val="000000"/>
          <w:spacing w:val="-1"/>
          <w:sz w:val="28"/>
          <w:szCs w:val="28"/>
        </w:rPr>
        <w:t>н</w:t>
      </w:r>
      <w:r w:rsidRPr="0028276C">
        <w:rPr>
          <w:rFonts w:ascii="Times New Roman" w:eastAsia="Times New Roman" w:hAnsi="Times New Roman" w:cs="Times New Roman"/>
          <w:b/>
          <w:bCs/>
          <w:color w:val="000000"/>
          <w:sz w:val="28"/>
          <w:szCs w:val="28"/>
        </w:rPr>
        <w:t xml:space="preserve">үн </w:t>
      </w:r>
      <w:r w:rsidRPr="0028276C">
        <w:rPr>
          <w:rFonts w:ascii="Times New Roman" w:eastAsia="Times New Roman" w:hAnsi="Times New Roman" w:cs="Times New Roman"/>
          <w:b/>
          <w:bCs/>
          <w:color w:val="000000"/>
          <w:spacing w:val="-3"/>
          <w:sz w:val="28"/>
          <w:szCs w:val="28"/>
        </w:rPr>
        <w:t>ж</w:t>
      </w:r>
      <w:r w:rsidRPr="0028276C">
        <w:rPr>
          <w:rFonts w:ascii="Times New Roman" w:eastAsia="Times New Roman" w:hAnsi="Times New Roman" w:cs="Times New Roman"/>
          <w:b/>
          <w:bCs/>
          <w:color w:val="000000"/>
          <w:sz w:val="28"/>
          <w:szCs w:val="28"/>
        </w:rPr>
        <w:t>а</w:t>
      </w:r>
      <w:r w:rsidRPr="0028276C">
        <w:rPr>
          <w:rFonts w:ascii="Times New Roman" w:eastAsia="Times New Roman" w:hAnsi="Times New Roman" w:cs="Times New Roman"/>
          <w:b/>
          <w:bCs/>
          <w:color w:val="000000"/>
          <w:spacing w:val="-2"/>
          <w:sz w:val="28"/>
          <w:szCs w:val="28"/>
        </w:rPr>
        <w:t>н</w:t>
      </w:r>
      <w:r w:rsidRPr="0028276C">
        <w:rPr>
          <w:rFonts w:ascii="Times New Roman" w:eastAsia="Times New Roman" w:hAnsi="Times New Roman" w:cs="Times New Roman"/>
          <w:b/>
          <w:bCs/>
          <w:color w:val="000000"/>
          <w:sz w:val="28"/>
          <w:szCs w:val="28"/>
        </w:rPr>
        <w:t>а</w:t>
      </w:r>
      <w:r w:rsidRPr="0028276C">
        <w:rPr>
          <w:rFonts w:ascii="Times New Roman" w:eastAsia="Times New Roman" w:hAnsi="Times New Roman" w:cs="Times New Roman"/>
          <w:b/>
          <w:bCs/>
          <w:color w:val="000000"/>
          <w:spacing w:val="-2"/>
          <w:sz w:val="28"/>
          <w:szCs w:val="28"/>
        </w:rPr>
        <w:t xml:space="preserve"> </w:t>
      </w:r>
      <w:r w:rsidRPr="0028276C">
        <w:rPr>
          <w:rFonts w:ascii="Times New Roman" w:eastAsia="Times New Roman" w:hAnsi="Times New Roman" w:cs="Times New Roman"/>
          <w:b/>
          <w:bCs/>
          <w:color w:val="000000"/>
          <w:sz w:val="28"/>
          <w:szCs w:val="28"/>
        </w:rPr>
        <w:t>тамак</w:t>
      </w:r>
      <w:r w:rsidRPr="0028276C">
        <w:rPr>
          <w:rFonts w:ascii="Times New Roman" w:eastAsia="Times New Roman" w:hAnsi="Times New Roman" w:cs="Times New Roman"/>
          <w:b/>
          <w:bCs/>
          <w:color w:val="000000"/>
          <w:spacing w:val="-2"/>
          <w:sz w:val="28"/>
          <w:szCs w:val="28"/>
        </w:rPr>
        <w:t>т</w:t>
      </w:r>
      <w:r w:rsidRPr="0028276C">
        <w:rPr>
          <w:rFonts w:ascii="Times New Roman" w:eastAsia="Times New Roman" w:hAnsi="Times New Roman" w:cs="Times New Roman"/>
          <w:b/>
          <w:bCs/>
          <w:color w:val="000000"/>
          <w:sz w:val="28"/>
          <w:szCs w:val="28"/>
        </w:rPr>
        <w:t>ын</w:t>
      </w:r>
      <w:r w:rsidRPr="0028276C">
        <w:rPr>
          <w:rFonts w:ascii="Times New Roman" w:eastAsia="Times New Roman" w:hAnsi="Times New Roman" w:cs="Times New Roman"/>
          <w:b/>
          <w:bCs/>
          <w:color w:val="000000"/>
          <w:spacing w:val="-3"/>
          <w:sz w:val="28"/>
          <w:szCs w:val="28"/>
        </w:rPr>
        <w:t xml:space="preserve"> </w:t>
      </w:r>
      <w:r w:rsidRPr="0028276C">
        <w:rPr>
          <w:rFonts w:ascii="Times New Roman" w:eastAsia="Times New Roman" w:hAnsi="Times New Roman" w:cs="Times New Roman"/>
          <w:b/>
          <w:bCs/>
          <w:color w:val="000000"/>
          <w:sz w:val="28"/>
          <w:szCs w:val="28"/>
        </w:rPr>
        <w:t>ми</w:t>
      </w:r>
      <w:r w:rsidRPr="0028276C">
        <w:rPr>
          <w:rFonts w:ascii="Times New Roman" w:eastAsia="Times New Roman" w:hAnsi="Times New Roman" w:cs="Times New Roman"/>
          <w:b/>
          <w:bCs/>
          <w:color w:val="000000"/>
          <w:spacing w:val="-1"/>
          <w:sz w:val="28"/>
          <w:szCs w:val="28"/>
        </w:rPr>
        <w:t>к</w:t>
      </w:r>
      <w:r w:rsidRPr="0028276C">
        <w:rPr>
          <w:rFonts w:ascii="Times New Roman" w:eastAsia="Times New Roman" w:hAnsi="Times New Roman" w:cs="Times New Roman"/>
          <w:b/>
          <w:bCs/>
          <w:color w:val="000000"/>
          <w:sz w:val="28"/>
          <w:szCs w:val="28"/>
        </w:rPr>
        <w:t>р</w:t>
      </w:r>
      <w:r w:rsidRPr="0028276C">
        <w:rPr>
          <w:rFonts w:ascii="Times New Roman" w:eastAsia="Times New Roman" w:hAnsi="Times New Roman" w:cs="Times New Roman"/>
          <w:b/>
          <w:bCs/>
          <w:color w:val="000000"/>
          <w:spacing w:val="3"/>
          <w:sz w:val="28"/>
          <w:szCs w:val="28"/>
        </w:rPr>
        <w:t>о</w:t>
      </w:r>
      <w:r w:rsidRPr="0028276C">
        <w:rPr>
          <w:rFonts w:ascii="Times New Roman" w:eastAsia="Times New Roman" w:hAnsi="Times New Roman" w:cs="Times New Roman"/>
          <w:b/>
          <w:bCs/>
          <w:color w:val="000000"/>
          <w:spacing w:val="-1"/>
          <w:sz w:val="28"/>
          <w:szCs w:val="28"/>
        </w:rPr>
        <w:t>фл</w:t>
      </w:r>
      <w:r w:rsidRPr="0028276C">
        <w:rPr>
          <w:rFonts w:ascii="Times New Roman" w:eastAsia="Times New Roman" w:hAnsi="Times New Roman" w:cs="Times New Roman"/>
          <w:b/>
          <w:bCs/>
          <w:color w:val="000000"/>
          <w:sz w:val="28"/>
          <w:szCs w:val="28"/>
        </w:rPr>
        <w:t>ор</w:t>
      </w:r>
      <w:r w:rsidRPr="0028276C">
        <w:rPr>
          <w:rFonts w:ascii="Times New Roman" w:eastAsia="Times New Roman" w:hAnsi="Times New Roman" w:cs="Times New Roman"/>
          <w:b/>
          <w:bCs/>
          <w:color w:val="000000"/>
          <w:spacing w:val="8"/>
          <w:sz w:val="28"/>
          <w:szCs w:val="28"/>
        </w:rPr>
        <w:t>а</w:t>
      </w:r>
      <w:r w:rsidRPr="0028276C">
        <w:rPr>
          <w:rFonts w:ascii="Times New Roman" w:eastAsia="Times New Roman" w:hAnsi="Times New Roman" w:cs="Times New Roman"/>
          <w:b/>
          <w:bCs/>
          <w:color w:val="000000"/>
          <w:sz w:val="28"/>
          <w:szCs w:val="28"/>
        </w:rPr>
        <w:t>с</w:t>
      </w:r>
      <w:r w:rsidRPr="0028276C">
        <w:rPr>
          <w:rFonts w:ascii="Times New Roman" w:eastAsia="Times New Roman" w:hAnsi="Times New Roman" w:cs="Times New Roman"/>
          <w:b/>
          <w:bCs/>
          <w:color w:val="000000"/>
          <w:spacing w:val="1"/>
          <w:sz w:val="28"/>
          <w:szCs w:val="28"/>
        </w:rPr>
        <w:t>ы</w:t>
      </w:r>
      <w:r w:rsidRPr="0028276C">
        <w:rPr>
          <w:rFonts w:ascii="Times New Roman" w:eastAsia="Times New Roman" w:hAnsi="Times New Roman" w:cs="Times New Roman"/>
          <w:b/>
          <w:bCs/>
          <w:color w:val="000000"/>
          <w:sz w:val="28"/>
          <w:szCs w:val="28"/>
        </w:rPr>
        <w:t>н баа</w:t>
      </w:r>
      <w:r w:rsidRPr="0028276C">
        <w:rPr>
          <w:rFonts w:ascii="Times New Roman" w:eastAsia="Times New Roman" w:hAnsi="Times New Roman" w:cs="Times New Roman"/>
          <w:b/>
          <w:bCs/>
          <w:color w:val="000000"/>
          <w:spacing w:val="-1"/>
          <w:sz w:val="28"/>
          <w:szCs w:val="28"/>
        </w:rPr>
        <w:t>л</w:t>
      </w:r>
      <w:r w:rsidRPr="0028276C">
        <w:rPr>
          <w:rFonts w:ascii="Times New Roman" w:eastAsia="Times New Roman" w:hAnsi="Times New Roman" w:cs="Times New Roman"/>
          <w:b/>
          <w:bCs/>
          <w:color w:val="000000"/>
          <w:sz w:val="28"/>
          <w:szCs w:val="28"/>
        </w:rPr>
        <w:t>оо</w:t>
      </w:r>
      <w:r w:rsidRPr="0028276C">
        <w:rPr>
          <w:rFonts w:ascii="Times New Roman" w:eastAsia="Times New Roman" w:hAnsi="Times New Roman" w:cs="Times New Roman"/>
          <w:b/>
          <w:bCs/>
          <w:color w:val="000000"/>
          <w:spacing w:val="138"/>
          <w:sz w:val="28"/>
          <w:szCs w:val="28"/>
        </w:rPr>
        <w:t xml:space="preserve"> </w:t>
      </w:r>
      <w:r w:rsidRPr="0028276C">
        <w:rPr>
          <w:rFonts w:ascii="Times New Roman" w:eastAsia="Times New Roman" w:hAnsi="Times New Roman" w:cs="Times New Roman"/>
          <w:color w:val="000000"/>
          <w:sz w:val="28"/>
          <w:szCs w:val="28"/>
        </w:rPr>
        <w:t>2</w:t>
      </w:r>
      <w:r w:rsidRPr="0028276C">
        <w:rPr>
          <w:rFonts w:ascii="Times New Roman" w:eastAsia="Times New Roman" w:hAnsi="Times New Roman" w:cs="Times New Roman"/>
          <w:color w:val="000000"/>
          <w:spacing w:val="138"/>
          <w:sz w:val="28"/>
          <w:szCs w:val="28"/>
        </w:rPr>
        <w:t xml:space="preserve"> </w:t>
      </w:r>
      <w:r w:rsidRPr="0028276C">
        <w:rPr>
          <w:rFonts w:ascii="Times New Roman" w:eastAsia="Times New Roman" w:hAnsi="Times New Roman" w:cs="Times New Roman"/>
          <w:color w:val="000000"/>
          <w:spacing w:val="-1"/>
          <w:sz w:val="28"/>
          <w:szCs w:val="28"/>
        </w:rPr>
        <w:t>ж</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136"/>
          <w:sz w:val="28"/>
          <w:szCs w:val="28"/>
        </w:rPr>
        <w:t xml:space="preserve"> </w:t>
      </w:r>
      <w:r w:rsidRPr="0028276C">
        <w:rPr>
          <w:rFonts w:ascii="Times New Roman" w:eastAsia="Times New Roman" w:hAnsi="Times New Roman" w:cs="Times New Roman"/>
          <w:color w:val="000000"/>
          <w:spacing w:val="1"/>
          <w:sz w:val="28"/>
          <w:szCs w:val="28"/>
        </w:rPr>
        <w:t>3</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2"/>
          <w:sz w:val="28"/>
          <w:szCs w:val="28"/>
        </w:rPr>
        <w:t>п</w:t>
      </w:r>
      <w:r w:rsidRPr="0028276C">
        <w:rPr>
          <w:rFonts w:ascii="Times New Roman" w:eastAsia="Times New Roman" w:hAnsi="Times New Roman" w:cs="Times New Roman"/>
          <w:color w:val="000000"/>
          <w:spacing w:val="4"/>
          <w:sz w:val="28"/>
          <w:szCs w:val="28"/>
        </w:rPr>
        <w:t>т</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1"/>
          <w:sz w:val="28"/>
          <w:szCs w:val="28"/>
        </w:rPr>
        <w:t>д</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4"/>
          <w:sz w:val="28"/>
          <w:szCs w:val="28"/>
        </w:rPr>
        <w:t>г</w:t>
      </w:r>
      <w:r w:rsidRPr="0028276C">
        <w:rPr>
          <w:rFonts w:ascii="Times New Roman" w:eastAsia="Times New Roman" w:hAnsi="Times New Roman" w:cs="Times New Roman"/>
          <w:color w:val="000000"/>
          <w:sz w:val="28"/>
          <w:szCs w:val="28"/>
        </w:rPr>
        <w:t>у</w:t>
      </w:r>
      <w:r w:rsidRPr="0028276C">
        <w:rPr>
          <w:rFonts w:ascii="Times New Roman" w:eastAsia="Times New Roman" w:hAnsi="Times New Roman" w:cs="Times New Roman"/>
          <w:color w:val="000000"/>
          <w:spacing w:val="133"/>
          <w:sz w:val="28"/>
          <w:szCs w:val="28"/>
        </w:rPr>
        <w:t xml:space="preserve"> </w:t>
      </w:r>
      <w:r w:rsidRPr="0028276C">
        <w:rPr>
          <w:rFonts w:ascii="Times New Roman" w:eastAsia="Times New Roman" w:hAnsi="Times New Roman" w:cs="Times New Roman"/>
          <w:color w:val="000000"/>
          <w:sz w:val="28"/>
          <w:szCs w:val="28"/>
        </w:rPr>
        <w:t>жашоо</w:t>
      </w:r>
      <w:r w:rsidRPr="0028276C">
        <w:rPr>
          <w:rFonts w:ascii="Times New Roman" w:eastAsia="Times New Roman" w:hAnsi="Times New Roman" w:cs="Times New Roman"/>
          <w:color w:val="000000"/>
          <w:spacing w:val="3"/>
          <w:sz w:val="28"/>
          <w:szCs w:val="28"/>
        </w:rPr>
        <w:t>ч</w:t>
      </w:r>
      <w:r w:rsidRPr="0028276C">
        <w:rPr>
          <w:rFonts w:ascii="Times New Roman" w:eastAsia="Times New Roman" w:hAnsi="Times New Roman" w:cs="Times New Roman"/>
          <w:color w:val="000000"/>
          <w:spacing w:val="-7"/>
          <w:sz w:val="28"/>
          <w:szCs w:val="28"/>
        </w:rPr>
        <w:t>у</w:t>
      </w:r>
      <w:r w:rsidRPr="0028276C">
        <w:rPr>
          <w:rFonts w:ascii="Times New Roman" w:eastAsia="Times New Roman" w:hAnsi="Times New Roman" w:cs="Times New Roman"/>
          <w:color w:val="000000"/>
          <w:spacing w:val="3"/>
          <w:sz w:val="28"/>
          <w:szCs w:val="28"/>
        </w:rPr>
        <w:t>л</w:t>
      </w:r>
      <w:r w:rsidRPr="0028276C">
        <w:rPr>
          <w:rFonts w:ascii="Times New Roman" w:eastAsia="Times New Roman" w:hAnsi="Times New Roman" w:cs="Times New Roman"/>
          <w:color w:val="000000"/>
          <w:sz w:val="28"/>
          <w:szCs w:val="28"/>
        </w:rPr>
        <w:t>ар</w:t>
      </w:r>
      <w:r w:rsidRPr="0028276C">
        <w:rPr>
          <w:rFonts w:ascii="Times New Roman" w:eastAsia="Times New Roman" w:hAnsi="Times New Roman" w:cs="Times New Roman"/>
          <w:color w:val="000000"/>
          <w:spacing w:val="1"/>
          <w:sz w:val="28"/>
          <w:szCs w:val="28"/>
        </w:rPr>
        <w:t>д</w:t>
      </w:r>
      <w:r w:rsidRPr="0028276C">
        <w:rPr>
          <w:rFonts w:ascii="Times New Roman" w:eastAsia="Times New Roman" w:hAnsi="Times New Roman" w:cs="Times New Roman"/>
          <w:color w:val="000000"/>
          <w:sz w:val="28"/>
          <w:szCs w:val="28"/>
        </w:rPr>
        <w:t>ы</w:t>
      </w:r>
      <w:r w:rsidRPr="0028276C">
        <w:rPr>
          <w:rFonts w:ascii="Times New Roman" w:eastAsia="Times New Roman" w:hAnsi="Times New Roman" w:cs="Times New Roman"/>
          <w:color w:val="000000"/>
          <w:spacing w:val="138"/>
          <w:sz w:val="28"/>
          <w:szCs w:val="28"/>
        </w:rPr>
        <w:t xml:space="preserve"> </w:t>
      </w:r>
      <w:r w:rsidRPr="0028276C">
        <w:rPr>
          <w:rFonts w:ascii="Times New Roman" w:eastAsia="Times New Roman" w:hAnsi="Times New Roman" w:cs="Times New Roman"/>
          <w:color w:val="000000"/>
          <w:spacing w:val="5"/>
          <w:sz w:val="28"/>
          <w:szCs w:val="28"/>
        </w:rPr>
        <w:t>т</w:t>
      </w:r>
      <w:r w:rsidRPr="0028276C">
        <w:rPr>
          <w:rFonts w:ascii="Times New Roman" w:eastAsia="Times New Roman" w:hAnsi="Times New Roman" w:cs="Times New Roman"/>
          <w:color w:val="000000"/>
          <w:spacing w:val="-2"/>
          <w:sz w:val="28"/>
          <w:szCs w:val="28"/>
        </w:rPr>
        <w:t>е</w:t>
      </w:r>
      <w:r w:rsidRPr="0028276C">
        <w:rPr>
          <w:rFonts w:ascii="Times New Roman" w:eastAsia="Times New Roman" w:hAnsi="Times New Roman" w:cs="Times New Roman"/>
          <w:color w:val="000000"/>
          <w:sz w:val="28"/>
          <w:szCs w:val="28"/>
        </w:rPr>
        <w:t>кш</w:t>
      </w:r>
      <w:r w:rsidRPr="0028276C">
        <w:rPr>
          <w:rFonts w:ascii="Times New Roman" w:eastAsia="Times New Roman" w:hAnsi="Times New Roman" w:cs="Times New Roman"/>
          <w:color w:val="000000"/>
          <w:spacing w:val="-4"/>
          <w:sz w:val="28"/>
          <w:szCs w:val="28"/>
        </w:rPr>
        <w:t>е</w:t>
      </w:r>
      <w:r w:rsidRPr="0028276C">
        <w:rPr>
          <w:rFonts w:ascii="Times New Roman" w:eastAsia="Times New Roman" w:hAnsi="Times New Roman" w:cs="Times New Roman"/>
          <w:color w:val="000000"/>
          <w:spacing w:val="2"/>
          <w:sz w:val="28"/>
          <w:szCs w:val="28"/>
        </w:rPr>
        <w:t>р</w:t>
      </w:r>
      <w:r w:rsidRPr="0028276C">
        <w:rPr>
          <w:rFonts w:ascii="Times New Roman" w:eastAsia="Times New Roman" w:hAnsi="Times New Roman" w:cs="Times New Roman"/>
          <w:color w:val="000000"/>
          <w:sz w:val="28"/>
          <w:szCs w:val="28"/>
        </w:rPr>
        <w:t>илген</w:t>
      </w:r>
      <w:r w:rsidRPr="0028276C">
        <w:rPr>
          <w:rFonts w:ascii="Times New Roman" w:eastAsia="Times New Roman" w:hAnsi="Times New Roman" w:cs="Times New Roman"/>
          <w:color w:val="000000"/>
          <w:spacing w:val="3"/>
          <w:sz w:val="28"/>
          <w:szCs w:val="28"/>
        </w:rPr>
        <w:t>д</w:t>
      </w:r>
      <w:r w:rsidRPr="0028276C">
        <w:rPr>
          <w:rFonts w:ascii="Times New Roman" w:eastAsia="Times New Roman" w:hAnsi="Times New Roman" w:cs="Times New Roman"/>
          <w:color w:val="000000"/>
          <w:spacing w:val="-2"/>
          <w:sz w:val="28"/>
          <w:szCs w:val="28"/>
        </w:rPr>
        <w:t>е</w:t>
      </w:r>
      <w:r w:rsidRPr="0028276C">
        <w:rPr>
          <w:rFonts w:ascii="Times New Roman" w:eastAsia="Times New Roman" w:hAnsi="Times New Roman" w:cs="Times New Roman"/>
          <w:color w:val="000000"/>
          <w:spacing w:val="2"/>
          <w:sz w:val="28"/>
          <w:szCs w:val="28"/>
        </w:rPr>
        <w:t>р</w:t>
      </w:r>
      <w:r w:rsidRPr="0028276C">
        <w:rPr>
          <w:rFonts w:ascii="Times New Roman" w:eastAsia="Times New Roman" w:hAnsi="Times New Roman" w:cs="Times New Roman"/>
          <w:color w:val="000000"/>
          <w:spacing w:val="1"/>
          <w:sz w:val="28"/>
          <w:szCs w:val="28"/>
        </w:rPr>
        <w:t>д</w:t>
      </w:r>
      <w:r w:rsidRPr="0028276C">
        <w:rPr>
          <w:rFonts w:ascii="Times New Roman" w:eastAsia="Times New Roman" w:hAnsi="Times New Roman" w:cs="Times New Roman"/>
          <w:color w:val="000000"/>
          <w:sz w:val="28"/>
          <w:szCs w:val="28"/>
        </w:rPr>
        <w:t>е</w:t>
      </w:r>
      <w:r w:rsidRPr="0028276C">
        <w:rPr>
          <w:rFonts w:ascii="Times New Roman" w:eastAsia="Times New Roman" w:hAnsi="Times New Roman" w:cs="Times New Roman"/>
          <w:color w:val="000000"/>
          <w:spacing w:val="135"/>
          <w:sz w:val="28"/>
          <w:szCs w:val="28"/>
        </w:rPr>
        <w:t xml:space="preserve"> </w:t>
      </w:r>
      <w:r w:rsidRPr="0028276C">
        <w:rPr>
          <w:rFonts w:ascii="Times New Roman" w:eastAsia="Times New Roman" w:hAnsi="Times New Roman" w:cs="Times New Roman"/>
          <w:color w:val="000000"/>
          <w:sz w:val="28"/>
          <w:szCs w:val="28"/>
        </w:rPr>
        <w:t>эң</w:t>
      </w:r>
      <w:r w:rsidRPr="0028276C">
        <w:rPr>
          <w:rFonts w:ascii="Times New Roman" w:eastAsia="Times New Roman" w:hAnsi="Times New Roman" w:cs="Times New Roman"/>
          <w:color w:val="000000"/>
          <w:spacing w:val="136"/>
          <w:sz w:val="28"/>
          <w:szCs w:val="28"/>
        </w:rPr>
        <w:t xml:space="preserve"> </w:t>
      </w:r>
      <w:r w:rsidRPr="0028276C">
        <w:rPr>
          <w:rFonts w:ascii="Times New Roman" w:eastAsia="Times New Roman" w:hAnsi="Times New Roman" w:cs="Times New Roman"/>
          <w:color w:val="000000"/>
          <w:sz w:val="28"/>
          <w:szCs w:val="28"/>
        </w:rPr>
        <w:t>көп аныкталган</w:t>
      </w:r>
      <w:r w:rsidRPr="0028276C">
        <w:rPr>
          <w:rFonts w:ascii="Times New Roman" w:eastAsia="Times New Roman" w:hAnsi="Times New Roman" w:cs="Times New Roman"/>
          <w:color w:val="000000"/>
          <w:spacing w:val="3"/>
          <w:sz w:val="28"/>
          <w:szCs w:val="28"/>
        </w:rPr>
        <w:t xml:space="preserve"> </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z w:val="28"/>
          <w:szCs w:val="28"/>
        </w:rPr>
        <w:t>з</w:t>
      </w:r>
      <w:r w:rsidRPr="0028276C">
        <w:rPr>
          <w:rFonts w:ascii="Times New Roman" w:eastAsia="Times New Roman" w:hAnsi="Times New Roman" w:cs="Times New Roman"/>
          <w:color w:val="000000"/>
          <w:spacing w:val="5"/>
          <w:sz w:val="28"/>
          <w:szCs w:val="28"/>
        </w:rPr>
        <w:t>г</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4"/>
          <w:sz w:val="28"/>
          <w:szCs w:val="28"/>
        </w:rPr>
        <w:t>г</w:t>
      </w:r>
      <w:r w:rsidRPr="0028276C">
        <w:rPr>
          <w:rFonts w:ascii="Times New Roman" w:eastAsia="Times New Roman" w:hAnsi="Times New Roman" w:cs="Times New Roman"/>
          <w:color w:val="000000"/>
          <w:spacing w:val="-3"/>
          <w:sz w:val="28"/>
          <w:szCs w:val="28"/>
        </w:rPr>
        <w:t>у</w:t>
      </w:r>
      <w:r w:rsidRPr="0028276C">
        <w:rPr>
          <w:rFonts w:ascii="Times New Roman" w:eastAsia="Times New Roman" w:hAnsi="Times New Roman" w:cs="Times New Roman"/>
          <w:color w:val="000000"/>
          <w:sz w:val="28"/>
          <w:szCs w:val="28"/>
        </w:rPr>
        <w:t>ч</w:t>
      </w:r>
      <w:r w:rsidRPr="0028276C">
        <w:rPr>
          <w:rFonts w:ascii="Times New Roman" w:eastAsia="Times New Roman" w:hAnsi="Times New Roman" w:cs="Times New Roman"/>
          <w:color w:val="000000"/>
          <w:spacing w:val="4"/>
          <w:sz w:val="28"/>
          <w:szCs w:val="28"/>
        </w:rPr>
        <w:t xml:space="preserve"> </w:t>
      </w:r>
      <w:r w:rsidRPr="0028276C">
        <w:rPr>
          <w:rFonts w:ascii="Times New Roman" w:eastAsia="Times New Roman" w:hAnsi="Times New Roman" w:cs="Times New Roman"/>
          <w:color w:val="000000"/>
          <w:sz w:val="28"/>
          <w:szCs w:val="28"/>
        </w:rPr>
        <w:t>St</w:t>
      </w:r>
      <w:r w:rsidRPr="0028276C">
        <w:rPr>
          <w:rFonts w:ascii="Times New Roman" w:eastAsia="Times New Roman" w:hAnsi="Times New Roman" w:cs="Times New Roman"/>
          <w:color w:val="000000"/>
          <w:spacing w:val="5"/>
          <w:sz w:val="28"/>
          <w:szCs w:val="28"/>
        </w:rPr>
        <w:t>.</w:t>
      </w:r>
      <w:r w:rsidRPr="0028276C">
        <w:rPr>
          <w:rFonts w:ascii="Times New Roman" w:eastAsia="Times New Roman" w:hAnsi="Times New Roman" w:cs="Times New Roman"/>
          <w:color w:val="000000"/>
          <w:spacing w:val="1"/>
          <w:sz w:val="28"/>
          <w:szCs w:val="28"/>
        </w:rPr>
        <w:t>A</w:t>
      </w:r>
      <w:r w:rsidRPr="0028276C">
        <w:rPr>
          <w:rFonts w:ascii="Times New Roman" w:eastAsia="Times New Roman" w:hAnsi="Times New Roman" w:cs="Times New Roman"/>
          <w:color w:val="000000"/>
          <w:sz w:val="28"/>
          <w:szCs w:val="28"/>
        </w:rPr>
        <w:t>ur</w:t>
      </w:r>
      <w:r w:rsidRPr="0028276C">
        <w:rPr>
          <w:rFonts w:ascii="Times New Roman" w:eastAsia="Times New Roman" w:hAnsi="Times New Roman" w:cs="Times New Roman"/>
          <w:color w:val="000000"/>
          <w:spacing w:val="-4"/>
          <w:sz w:val="28"/>
          <w:szCs w:val="28"/>
        </w:rPr>
        <w:t>e</w:t>
      </w:r>
      <w:r w:rsidRPr="0028276C">
        <w:rPr>
          <w:rFonts w:ascii="Times New Roman" w:eastAsia="Times New Roman" w:hAnsi="Times New Roman" w:cs="Times New Roman"/>
          <w:color w:val="000000"/>
          <w:spacing w:val="3"/>
          <w:sz w:val="28"/>
          <w:szCs w:val="28"/>
        </w:rPr>
        <w:t>u</w:t>
      </w:r>
      <w:r w:rsidRPr="0028276C">
        <w:rPr>
          <w:rFonts w:ascii="Times New Roman" w:eastAsia="Times New Roman" w:hAnsi="Times New Roman" w:cs="Times New Roman"/>
          <w:color w:val="000000"/>
          <w:sz w:val="28"/>
          <w:szCs w:val="28"/>
        </w:rPr>
        <w:t>s</w:t>
      </w:r>
      <w:r w:rsidRPr="0028276C">
        <w:rPr>
          <w:rFonts w:ascii="Times New Roman" w:eastAsia="Times New Roman" w:hAnsi="Times New Roman" w:cs="Times New Roman"/>
          <w:color w:val="000000"/>
          <w:spacing w:val="5"/>
          <w:sz w:val="28"/>
          <w:szCs w:val="28"/>
        </w:rPr>
        <w:t xml:space="preserve"> </w:t>
      </w:r>
      <w:r w:rsidRPr="0028276C">
        <w:rPr>
          <w:rFonts w:ascii="Times New Roman" w:eastAsia="Times New Roman" w:hAnsi="Times New Roman" w:cs="Times New Roman"/>
          <w:color w:val="000000"/>
          <w:spacing w:val="-1"/>
          <w:sz w:val="28"/>
          <w:szCs w:val="28"/>
        </w:rPr>
        <w:t>ж</w:t>
      </w:r>
      <w:r w:rsidRPr="0028276C">
        <w:rPr>
          <w:rFonts w:ascii="Times New Roman" w:eastAsia="Times New Roman" w:hAnsi="Times New Roman" w:cs="Times New Roman"/>
          <w:color w:val="000000"/>
          <w:spacing w:val="3"/>
          <w:sz w:val="28"/>
          <w:szCs w:val="28"/>
        </w:rPr>
        <w:t>а</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5"/>
          <w:sz w:val="28"/>
          <w:szCs w:val="28"/>
        </w:rPr>
        <w:t xml:space="preserve"> </w:t>
      </w:r>
      <w:r w:rsidRPr="0028276C">
        <w:rPr>
          <w:rFonts w:ascii="Times New Roman" w:eastAsia="Times New Roman" w:hAnsi="Times New Roman" w:cs="Times New Roman"/>
          <w:color w:val="000000"/>
          <w:sz w:val="28"/>
          <w:szCs w:val="28"/>
        </w:rPr>
        <w:t>St</w:t>
      </w:r>
      <w:r w:rsidRPr="0028276C">
        <w:rPr>
          <w:rFonts w:ascii="Times New Roman" w:eastAsia="Times New Roman" w:hAnsi="Times New Roman" w:cs="Times New Roman"/>
          <w:color w:val="000000"/>
          <w:spacing w:val="-1"/>
          <w:sz w:val="28"/>
          <w:szCs w:val="28"/>
        </w:rPr>
        <w:t>r</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6"/>
          <w:sz w:val="28"/>
          <w:szCs w:val="28"/>
        </w:rPr>
        <w:t xml:space="preserve"> </w:t>
      </w:r>
      <w:r w:rsidRPr="0028276C">
        <w:rPr>
          <w:rFonts w:ascii="Times New Roman" w:eastAsia="Times New Roman" w:hAnsi="Times New Roman" w:cs="Times New Roman"/>
          <w:color w:val="000000"/>
          <w:spacing w:val="4"/>
          <w:sz w:val="28"/>
          <w:szCs w:val="28"/>
        </w:rPr>
        <w:t>P</w:t>
      </w:r>
      <w:r w:rsidRPr="0028276C">
        <w:rPr>
          <w:rFonts w:ascii="Times New Roman" w:eastAsia="Times New Roman" w:hAnsi="Times New Roman" w:cs="Times New Roman"/>
          <w:color w:val="000000"/>
          <w:spacing w:val="-3"/>
          <w:sz w:val="28"/>
          <w:szCs w:val="28"/>
        </w:rPr>
        <w:t>y</w:t>
      </w:r>
      <w:r w:rsidRPr="0028276C">
        <w:rPr>
          <w:rFonts w:ascii="Times New Roman" w:eastAsia="Times New Roman" w:hAnsi="Times New Roman" w:cs="Times New Roman"/>
          <w:color w:val="000000"/>
          <w:sz w:val="28"/>
          <w:szCs w:val="28"/>
        </w:rPr>
        <w:t>oge</w:t>
      </w:r>
      <w:r w:rsidRPr="0028276C">
        <w:rPr>
          <w:rFonts w:ascii="Times New Roman" w:eastAsia="Times New Roman" w:hAnsi="Times New Roman" w:cs="Times New Roman"/>
          <w:color w:val="000000"/>
          <w:spacing w:val="3"/>
          <w:sz w:val="28"/>
          <w:szCs w:val="28"/>
        </w:rPr>
        <w:t>n</w:t>
      </w:r>
      <w:r w:rsidRPr="0028276C">
        <w:rPr>
          <w:rFonts w:ascii="Times New Roman" w:eastAsia="Times New Roman" w:hAnsi="Times New Roman" w:cs="Times New Roman"/>
          <w:color w:val="000000"/>
          <w:spacing w:val="-4"/>
          <w:sz w:val="28"/>
          <w:szCs w:val="28"/>
        </w:rPr>
        <w:t>e</w:t>
      </w:r>
      <w:r w:rsidRPr="0028276C">
        <w:rPr>
          <w:rFonts w:ascii="Times New Roman" w:eastAsia="Times New Roman" w:hAnsi="Times New Roman" w:cs="Times New Roman"/>
          <w:color w:val="000000"/>
          <w:sz w:val="28"/>
          <w:szCs w:val="28"/>
        </w:rPr>
        <w:t>s</w:t>
      </w:r>
      <w:r w:rsidRPr="0028276C">
        <w:rPr>
          <w:rFonts w:ascii="Times New Roman" w:eastAsia="Times New Roman" w:hAnsi="Times New Roman" w:cs="Times New Roman"/>
          <w:color w:val="000000"/>
          <w:spacing w:val="8"/>
          <w:sz w:val="28"/>
          <w:szCs w:val="28"/>
        </w:rPr>
        <w:t xml:space="preserve"> </w:t>
      </w:r>
      <w:r w:rsidRPr="0028276C">
        <w:rPr>
          <w:rFonts w:ascii="Times New Roman" w:eastAsia="Times New Roman" w:hAnsi="Times New Roman" w:cs="Times New Roman"/>
          <w:color w:val="000000"/>
          <w:spacing w:val="5"/>
          <w:sz w:val="28"/>
          <w:szCs w:val="28"/>
        </w:rPr>
        <w:t>б</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z w:val="28"/>
          <w:szCs w:val="28"/>
        </w:rPr>
        <w:t>л</w:t>
      </w:r>
      <w:r w:rsidRPr="0028276C">
        <w:rPr>
          <w:rFonts w:ascii="Times New Roman" w:eastAsia="Times New Roman" w:hAnsi="Times New Roman" w:cs="Times New Roman"/>
          <w:color w:val="000000"/>
          <w:spacing w:val="1"/>
          <w:sz w:val="28"/>
          <w:szCs w:val="28"/>
        </w:rPr>
        <w:t>г</w:t>
      </w:r>
      <w:r w:rsidRPr="0028276C">
        <w:rPr>
          <w:rFonts w:ascii="Times New Roman" w:eastAsia="Times New Roman" w:hAnsi="Times New Roman" w:cs="Times New Roman"/>
          <w:color w:val="000000"/>
          <w:sz w:val="28"/>
          <w:szCs w:val="28"/>
        </w:rPr>
        <w:t>о</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pacing w:val="-2"/>
          <w:sz w:val="28"/>
          <w:szCs w:val="28"/>
        </w:rPr>
        <w:t>у</w:t>
      </w:r>
      <w:r w:rsidRPr="0028276C">
        <w:rPr>
          <w:rFonts w:ascii="Times New Roman" w:eastAsia="Times New Roman" w:hAnsi="Times New Roman" w:cs="Times New Roman"/>
          <w:color w:val="000000"/>
          <w:sz w:val="28"/>
          <w:szCs w:val="28"/>
        </w:rPr>
        <w:t>н</w:t>
      </w:r>
      <w:r w:rsidRPr="0028276C">
        <w:rPr>
          <w:rFonts w:ascii="Times New Roman" w:eastAsia="Times New Roman" w:hAnsi="Times New Roman" w:cs="Times New Roman"/>
          <w:color w:val="000000"/>
          <w:spacing w:val="2"/>
          <w:sz w:val="28"/>
          <w:szCs w:val="28"/>
        </w:rPr>
        <w:t xml:space="preserve"> </w:t>
      </w:r>
      <w:r w:rsidRPr="0028276C">
        <w:rPr>
          <w:rFonts w:ascii="Times New Roman" w:eastAsia="Times New Roman" w:hAnsi="Times New Roman" w:cs="Times New Roman"/>
          <w:color w:val="000000"/>
          <w:sz w:val="28"/>
          <w:szCs w:val="28"/>
        </w:rPr>
        <w:t>көрсө</w:t>
      </w:r>
      <w:r w:rsidRPr="0028276C">
        <w:rPr>
          <w:rFonts w:ascii="Times New Roman" w:eastAsia="Times New Roman" w:hAnsi="Times New Roman" w:cs="Times New Roman"/>
          <w:color w:val="000000"/>
          <w:spacing w:val="1"/>
          <w:sz w:val="28"/>
          <w:szCs w:val="28"/>
        </w:rPr>
        <w:t>тт</w:t>
      </w:r>
      <w:r w:rsidRPr="0028276C">
        <w:rPr>
          <w:rFonts w:ascii="Times New Roman" w:eastAsia="Times New Roman" w:hAnsi="Times New Roman" w:cs="Times New Roman"/>
          <w:color w:val="000000"/>
          <w:sz w:val="28"/>
          <w:szCs w:val="28"/>
        </w:rPr>
        <w:t>ү.</w:t>
      </w:r>
      <w:r w:rsidRPr="0028276C">
        <w:rPr>
          <w:rFonts w:ascii="Times New Roman" w:eastAsia="Times New Roman" w:hAnsi="Times New Roman" w:cs="Times New Roman"/>
          <w:color w:val="000000"/>
          <w:spacing w:val="10"/>
          <w:sz w:val="28"/>
          <w:szCs w:val="28"/>
        </w:rPr>
        <w:t xml:space="preserve"> </w:t>
      </w:r>
      <w:r w:rsidRPr="0028276C">
        <w:rPr>
          <w:rFonts w:ascii="Times New Roman" w:eastAsia="Times New Roman" w:hAnsi="Times New Roman" w:cs="Times New Roman"/>
          <w:color w:val="000000"/>
          <w:sz w:val="28"/>
          <w:szCs w:val="28"/>
        </w:rPr>
        <w:t>Эки</w:t>
      </w:r>
      <w:r w:rsidRPr="0028276C">
        <w:rPr>
          <w:rFonts w:ascii="Times New Roman" w:eastAsia="Times New Roman" w:hAnsi="Times New Roman" w:cs="Times New Roman"/>
          <w:color w:val="000000"/>
          <w:spacing w:val="-2"/>
          <w:sz w:val="28"/>
          <w:szCs w:val="28"/>
        </w:rPr>
        <w:t>н</w:t>
      </w:r>
      <w:r w:rsidRPr="0028276C">
        <w:rPr>
          <w:rFonts w:ascii="Times New Roman" w:eastAsia="Times New Roman" w:hAnsi="Times New Roman" w:cs="Times New Roman"/>
          <w:color w:val="000000"/>
          <w:spacing w:val="1"/>
          <w:sz w:val="28"/>
          <w:szCs w:val="28"/>
        </w:rPr>
        <w:t>ч</w:t>
      </w:r>
      <w:r w:rsidRPr="0028276C">
        <w:rPr>
          <w:rFonts w:ascii="Times New Roman" w:eastAsia="Times New Roman" w:hAnsi="Times New Roman" w:cs="Times New Roman"/>
          <w:color w:val="000000"/>
          <w:sz w:val="28"/>
          <w:szCs w:val="28"/>
        </w:rPr>
        <w:t xml:space="preserve">и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2"/>
          <w:sz w:val="28"/>
          <w:szCs w:val="28"/>
        </w:rPr>
        <w:t>п</w:t>
      </w:r>
      <w:r w:rsidRPr="0028276C">
        <w:rPr>
          <w:rFonts w:ascii="Times New Roman" w:eastAsia="Times New Roman" w:hAnsi="Times New Roman" w:cs="Times New Roman"/>
          <w:color w:val="000000"/>
          <w:spacing w:val="5"/>
          <w:sz w:val="28"/>
          <w:szCs w:val="28"/>
        </w:rPr>
        <w:t>т</w:t>
      </w:r>
      <w:r w:rsidRPr="0028276C">
        <w:rPr>
          <w:rFonts w:ascii="Times New Roman" w:eastAsia="Times New Roman" w:hAnsi="Times New Roman" w:cs="Times New Roman"/>
          <w:color w:val="000000"/>
          <w:sz w:val="28"/>
          <w:szCs w:val="28"/>
        </w:rPr>
        <w:t>о</w:t>
      </w:r>
      <w:r w:rsidRPr="0028276C">
        <w:rPr>
          <w:rFonts w:ascii="Times New Roman" w:eastAsia="Times New Roman" w:hAnsi="Times New Roman" w:cs="Times New Roman"/>
          <w:color w:val="000000"/>
          <w:spacing w:val="5"/>
          <w:sz w:val="28"/>
          <w:szCs w:val="28"/>
        </w:rPr>
        <w:t xml:space="preserve"> </w:t>
      </w:r>
      <w:r w:rsidRPr="0028276C">
        <w:rPr>
          <w:rFonts w:ascii="Times New Roman" w:eastAsia="Times New Roman" w:hAnsi="Times New Roman" w:cs="Times New Roman"/>
          <w:color w:val="000000"/>
          <w:sz w:val="28"/>
          <w:szCs w:val="28"/>
        </w:rPr>
        <w:t>St</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pacing w:val="2"/>
          <w:sz w:val="28"/>
          <w:szCs w:val="28"/>
        </w:rPr>
        <w:t>A</w:t>
      </w:r>
      <w:r w:rsidRPr="0028276C">
        <w:rPr>
          <w:rFonts w:ascii="Times New Roman" w:eastAsia="Times New Roman" w:hAnsi="Times New Roman" w:cs="Times New Roman"/>
          <w:color w:val="000000"/>
          <w:sz w:val="28"/>
          <w:szCs w:val="28"/>
        </w:rPr>
        <w:t>ur</w:t>
      </w:r>
      <w:r w:rsidRPr="0028276C">
        <w:rPr>
          <w:rFonts w:ascii="Times New Roman" w:eastAsia="Times New Roman" w:hAnsi="Times New Roman" w:cs="Times New Roman"/>
          <w:color w:val="000000"/>
          <w:spacing w:val="-5"/>
          <w:sz w:val="28"/>
          <w:szCs w:val="28"/>
        </w:rPr>
        <w:t>e</w:t>
      </w:r>
      <w:r w:rsidRPr="0028276C">
        <w:rPr>
          <w:rFonts w:ascii="Times New Roman" w:eastAsia="Times New Roman" w:hAnsi="Times New Roman" w:cs="Times New Roman"/>
          <w:color w:val="000000"/>
          <w:sz w:val="28"/>
          <w:szCs w:val="28"/>
        </w:rPr>
        <w:t>us</w:t>
      </w:r>
      <w:r w:rsidRPr="0028276C">
        <w:rPr>
          <w:rFonts w:ascii="Times New Roman" w:eastAsia="Times New Roman" w:hAnsi="Times New Roman" w:cs="Times New Roman"/>
          <w:color w:val="000000"/>
          <w:spacing w:val="9"/>
          <w:sz w:val="28"/>
          <w:szCs w:val="28"/>
        </w:rPr>
        <w:t xml:space="preserve"> </w:t>
      </w:r>
      <w:r w:rsidRPr="0028276C">
        <w:rPr>
          <w:rFonts w:ascii="Times New Roman" w:eastAsia="Times New Roman" w:hAnsi="Times New Roman" w:cs="Times New Roman"/>
          <w:color w:val="000000"/>
          <w:sz w:val="28"/>
          <w:szCs w:val="28"/>
        </w:rPr>
        <w:t>ан</w:t>
      </w:r>
      <w:r w:rsidRPr="0028276C">
        <w:rPr>
          <w:rFonts w:ascii="Times New Roman" w:eastAsia="Times New Roman" w:hAnsi="Times New Roman" w:cs="Times New Roman"/>
          <w:color w:val="000000"/>
          <w:spacing w:val="1"/>
          <w:sz w:val="28"/>
          <w:szCs w:val="28"/>
        </w:rPr>
        <w:t>ы</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оо</w:t>
      </w:r>
      <w:r w:rsidRPr="0028276C">
        <w:rPr>
          <w:rFonts w:ascii="Times New Roman" w:eastAsia="Times New Roman" w:hAnsi="Times New Roman" w:cs="Times New Roman"/>
          <w:color w:val="000000"/>
          <w:spacing w:val="6"/>
          <w:sz w:val="28"/>
          <w:szCs w:val="28"/>
        </w:rPr>
        <w:t xml:space="preserve"> </w:t>
      </w:r>
      <w:r w:rsidRPr="0028276C">
        <w:rPr>
          <w:rFonts w:ascii="Times New Roman" w:eastAsia="Times New Roman" w:hAnsi="Times New Roman" w:cs="Times New Roman"/>
          <w:color w:val="000000"/>
          <w:sz w:val="28"/>
          <w:szCs w:val="28"/>
        </w:rPr>
        <w:t>жыш</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ы</w:t>
      </w:r>
      <w:r w:rsidRPr="0028276C">
        <w:rPr>
          <w:rFonts w:ascii="Times New Roman" w:eastAsia="Times New Roman" w:hAnsi="Times New Roman" w:cs="Times New Roman"/>
          <w:color w:val="000000"/>
          <w:spacing w:val="1"/>
          <w:sz w:val="28"/>
          <w:szCs w:val="28"/>
        </w:rPr>
        <w:t>г</w:t>
      </w:r>
      <w:r w:rsidRPr="0028276C">
        <w:rPr>
          <w:rFonts w:ascii="Times New Roman" w:eastAsia="Times New Roman" w:hAnsi="Times New Roman" w:cs="Times New Roman"/>
          <w:color w:val="000000"/>
          <w:sz w:val="28"/>
          <w:szCs w:val="28"/>
        </w:rPr>
        <w:t>ы</w:t>
      </w:r>
      <w:r w:rsidRPr="0028276C">
        <w:rPr>
          <w:rFonts w:ascii="Times New Roman" w:eastAsia="Times New Roman" w:hAnsi="Times New Roman" w:cs="Times New Roman"/>
          <w:color w:val="000000"/>
          <w:spacing w:val="13"/>
          <w:sz w:val="28"/>
          <w:szCs w:val="28"/>
        </w:rPr>
        <w:t xml:space="preserve"> </w:t>
      </w:r>
      <w:r w:rsidRPr="0028276C">
        <w:rPr>
          <w:rFonts w:ascii="Times New Roman" w:eastAsia="Times New Roman" w:hAnsi="Times New Roman" w:cs="Times New Roman"/>
          <w:color w:val="000000"/>
          <w:sz w:val="28"/>
          <w:szCs w:val="28"/>
        </w:rPr>
        <w:t>50</w:t>
      </w:r>
      <w:r w:rsidRPr="0028276C">
        <w:rPr>
          <w:rFonts w:ascii="Times New Roman" w:eastAsia="Times New Roman" w:hAnsi="Times New Roman" w:cs="Times New Roman"/>
          <w:color w:val="000000"/>
          <w:spacing w:val="2"/>
          <w:sz w:val="28"/>
          <w:szCs w:val="28"/>
        </w:rPr>
        <w:t>,</w:t>
      </w:r>
      <w:r w:rsidRPr="0028276C">
        <w:rPr>
          <w:rFonts w:ascii="Times New Roman" w:eastAsia="Times New Roman" w:hAnsi="Times New Roman" w:cs="Times New Roman"/>
          <w:color w:val="000000"/>
          <w:sz w:val="28"/>
          <w:szCs w:val="28"/>
        </w:rPr>
        <w:t>0%</w:t>
      </w:r>
      <w:r w:rsidRPr="0028276C">
        <w:rPr>
          <w:rFonts w:ascii="Times New Roman" w:eastAsia="Times New Roman" w:hAnsi="Times New Roman" w:cs="Times New Roman"/>
          <w:color w:val="000000"/>
          <w:spacing w:val="9"/>
          <w:sz w:val="28"/>
          <w:szCs w:val="28"/>
        </w:rPr>
        <w:t xml:space="preserve"> </w:t>
      </w:r>
      <w:r w:rsidRPr="0028276C">
        <w:rPr>
          <w:rFonts w:ascii="Times New Roman" w:eastAsia="Times New Roman" w:hAnsi="Times New Roman" w:cs="Times New Roman"/>
          <w:color w:val="000000"/>
          <w:spacing w:val="1"/>
          <w:sz w:val="28"/>
          <w:szCs w:val="28"/>
        </w:rPr>
        <w:t>д</w:t>
      </w:r>
      <w:r w:rsidRPr="0028276C">
        <w:rPr>
          <w:rFonts w:ascii="Times New Roman" w:eastAsia="Times New Roman" w:hAnsi="Times New Roman" w:cs="Times New Roman"/>
          <w:color w:val="000000"/>
          <w:sz w:val="28"/>
          <w:szCs w:val="28"/>
        </w:rPr>
        <w:t>ы</w:t>
      </w:r>
      <w:r w:rsidRPr="0028276C">
        <w:rPr>
          <w:rFonts w:ascii="Times New Roman" w:eastAsia="Times New Roman" w:hAnsi="Times New Roman" w:cs="Times New Roman"/>
          <w:color w:val="000000"/>
          <w:spacing w:val="6"/>
          <w:sz w:val="28"/>
          <w:szCs w:val="28"/>
        </w:rPr>
        <w:t xml:space="preserve"> </w:t>
      </w:r>
      <w:r w:rsidRPr="0028276C">
        <w:rPr>
          <w:rFonts w:ascii="Times New Roman" w:eastAsia="Times New Roman" w:hAnsi="Times New Roman" w:cs="Times New Roman"/>
          <w:color w:val="000000"/>
          <w:sz w:val="28"/>
          <w:szCs w:val="28"/>
        </w:rPr>
        <w:t>(37</w:t>
      </w:r>
      <w:r w:rsidRPr="0028276C">
        <w:rPr>
          <w:rFonts w:ascii="Times New Roman" w:eastAsia="Times New Roman" w:hAnsi="Times New Roman" w:cs="Times New Roman"/>
          <w:color w:val="000000"/>
          <w:spacing w:val="9"/>
          <w:sz w:val="28"/>
          <w:szCs w:val="28"/>
        </w:rPr>
        <w:t xml:space="preserve"> </w:t>
      </w:r>
      <w:r w:rsidRPr="0028276C">
        <w:rPr>
          <w:rFonts w:ascii="Times New Roman" w:eastAsia="Times New Roman" w:hAnsi="Times New Roman" w:cs="Times New Roman"/>
          <w:color w:val="000000"/>
          <w:spacing w:val="-6"/>
          <w:sz w:val="28"/>
          <w:szCs w:val="28"/>
        </w:rPr>
        <w:t>у</w:t>
      </w:r>
      <w:r w:rsidRPr="0028276C">
        <w:rPr>
          <w:rFonts w:ascii="Times New Roman" w:eastAsia="Times New Roman" w:hAnsi="Times New Roman" w:cs="Times New Roman"/>
          <w:color w:val="000000"/>
          <w:sz w:val="28"/>
          <w:szCs w:val="28"/>
        </w:rPr>
        <w:t>ч</w:t>
      </w:r>
      <w:r w:rsidRPr="0028276C">
        <w:rPr>
          <w:rFonts w:ascii="Times New Roman" w:eastAsia="Times New Roman" w:hAnsi="Times New Roman" w:cs="Times New Roman"/>
          <w:color w:val="000000"/>
          <w:spacing w:val="-2"/>
          <w:sz w:val="28"/>
          <w:szCs w:val="28"/>
        </w:rPr>
        <w:t>у</w:t>
      </w:r>
      <w:r w:rsidRPr="0028276C">
        <w:rPr>
          <w:rFonts w:ascii="Times New Roman" w:eastAsia="Times New Roman" w:hAnsi="Times New Roman" w:cs="Times New Roman"/>
          <w:color w:val="000000"/>
          <w:spacing w:val="1"/>
          <w:sz w:val="28"/>
          <w:szCs w:val="28"/>
        </w:rPr>
        <w:t>р</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11"/>
          <w:sz w:val="28"/>
          <w:szCs w:val="28"/>
        </w:rPr>
        <w:t xml:space="preserve"> </w:t>
      </w:r>
      <w:r w:rsidRPr="0028276C">
        <w:rPr>
          <w:rFonts w:ascii="Times New Roman" w:eastAsia="Times New Roman" w:hAnsi="Times New Roman" w:cs="Times New Roman"/>
          <w:color w:val="000000"/>
          <w:sz w:val="28"/>
          <w:szCs w:val="28"/>
        </w:rPr>
        <w:t>үчү</w:t>
      </w:r>
      <w:r w:rsidRPr="0028276C">
        <w:rPr>
          <w:rFonts w:ascii="Times New Roman" w:eastAsia="Times New Roman" w:hAnsi="Times New Roman" w:cs="Times New Roman"/>
          <w:color w:val="000000"/>
          <w:spacing w:val="-1"/>
          <w:sz w:val="28"/>
          <w:szCs w:val="28"/>
        </w:rPr>
        <w:t>нч</w:t>
      </w:r>
      <w:r w:rsidRPr="0028276C">
        <w:rPr>
          <w:rFonts w:ascii="Times New Roman" w:eastAsia="Times New Roman" w:hAnsi="Times New Roman" w:cs="Times New Roman"/>
          <w:color w:val="000000"/>
          <w:sz w:val="28"/>
          <w:szCs w:val="28"/>
        </w:rPr>
        <w:t>ү</w:t>
      </w:r>
      <w:r w:rsidRPr="0028276C">
        <w:rPr>
          <w:rFonts w:ascii="Times New Roman" w:eastAsia="Times New Roman" w:hAnsi="Times New Roman" w:cs="Times New Roman"/>
          <w:color w:val="000000"/>
          <w:spacing w:val="9"/>
          <w:sz w:val="28"/>
          <w:szCs w:val="28"/>
        </w:rPr>
        <w:t xml:space="preserve">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1"/>
          <w:sz w:val="28"/>
          <w:szCs w:val="28"/>
        </w:rPr>
        <w:t>п</w:t>
      </w:r>
      <w:r w:rsidRPr="0028276C">
        <w:rPr>
          <w:rFonts w:ascii="Times New Roman" w:eastAsia="Times New Roman" w:hAnsi="Times New Roman" w:cs="Times New Roman"/>
          <w:color w:val="000000"/>
          <w:spacing w:val="2"/>
          <w:sz w:val="28"/>
          <w:szCs w:val="28"/>
        </w:rPr>
        <w:t>т</w:t>
      </w:r>
      <w:r w:rsidRPr="0028276C">
        <w:rPr>
          <w:rFonts w:ascii="Times New Roman" w:eastAsia="Times New Roman" w:hAnsi="Times New Roman" w:cs="Times New Roman"/>
          <w:color w:val="000000"/>
          <w:sz w:val="28"/>
          <w:szCs w:val="28"/>
        </w:rPr>
        <w:t>о</w:t>
      </w:r>
      <w:r w:rsidRPr="0028276C">
        <w:rPr>
          <w:rFonts w:ascii="Times New Roman" w:eastAsia="Times New Roman" w:hAnsi="Times New Roman" w:cs="Times New Roman"/>
          <w:color w:val="000000"/>
          <w:spacing w:val="10"/>
          <w:sz w:val="28"/>
          <w:szCs w:val="28"/>
        </w:rPr>
        <w:t xml:space="preserve"> </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8"/>
          <w:sz w:val="28"/>
          <w:szCs w:val="28"/>
        </w:rPr>
        <w:t xml:space="preserve"> </w:t>
      </w:r>
      <w:r w:rsidRPr="0028276C">
        <w:rPr>
          <w:rFonts w:ascii="Times New Roman" w:eastAsia="Times New Roman" w:hAnsi="Times New Roman" w:cs="Times New Roman"/>
          <w:color w:val="000000"/>
          <w:sz w:val="28"/>
          <w:szCs w:val="28"/>
        </w:rPr>
        <w:t>60</w:t>
      </w:r>
      <w:r w:rsidRPr="0028276C">
        <w:rPr>
          <w:rFonts w:ascii="Times New Roman" w:eastAsia="Times New Roman" w:hAnsi="Times New Roman" w:cs="Times New Roman"/>
          <w:color w:val="000000"/>
          <w:spacing w:val="2"/>
          <w:sz w:val="28"/>
          <w:szCs w:val="28"/>
        </w:rPr>
        <w:t>,</w:t>
      </w:r>
      <w:r w:rsidRPr="0028276C">
        <w:rPr>
          <w:rFonts w:ascii="Times New Roman" w:eastAsia="Times New Roman" w:hAnsi="Times New Roman" w:cs="Times New Roman"/>
          <w:color w:val="000000"/>
          <w:sz w:val="28"/>
          <w:szCs w:val="28"/>
        </w:rPr>
        <w:t xml:space="preserve">0% </w:t>
      </w:r>
      <w:r w:rsidRPr="0028276C">
        <w:rPr>
          <w:rFonts w:ascii="Times New Roman" w:eastAsia="Times New Roman" w:hAnsi="Times New Roman" w:cs="Times New Roman"/>
          <w:color w:val="000000"/>
          <w:spacing w:val="1"/>
          <w:sz w:val="28"/>
          <w:szCs w:val="28"/>
        </w:rPr>
        <w:t>д</w:t>
      </w:r>
      <w:r w:rsidRPr="0028276C">
        <w:rPr>
          <w:rFonts w:ascii="Times New Roman" w:eastAsia="Times New Roman" w:hAnsi="Times New Roman" w:cs="Times New Roman"/>
          <w:color w:val="000000"/>
          <w:sz w:val="28"/>
          <w:szCs w:val="28"/>
        </w:rPr>
        <w:t>ы</w:t>
      </w:r>
      <w:r w:rsidRPr="0028276C">
        <w:rPr>
          <w:rFonts w:ascii="Times New Roman" w:eastAsia="Times New Roman" w:hAnsi="Times New Roman" w:cs="Times New Roman"/>
          <w:color w:val="000000"/>
          <w:spacing w:val="38"/>
          <w:sz w:val="28"/>
          <w:szCs w:val="28"/>
        </w:rPr>
        <w:t xml:space="preserve"> </w:t>
      </w:r>
      <w:r w:rsidRPr="0028276C">
        <w:rPr>
          <w:rFonts w:ascii="Times New Roman" w:eastAsia="Times New Roman" w:hAnsi="Times New Roman" w:cs="Times New Roman"/>
          <w:color w:val="000000"/>
          <w:sz w:val="28"/>
          <w:szCs w:val="28"/>
        </w:rPr>
        <w:t>(42</w:t>
      </w:r>
      <w:r w:rsidRPr="0028276C">
        <w:rPr>
          <w:rFonts w:ascii="Times New Roman" w:eastAsia="Times New Roman" w:hAnsi="Times New Roman" w:cs="Times New Roman"/>
          <w:color w:val="000000"/>
          <w:spacing w:val="40"/>
          <w:sz w:val="28"/>
          <w:szCs w:val="28"/>
        </w:rPr>
        <w:t xml:space="preserve"> </w:t>
      </w:r>
      <w:r w:rsidRPr="0028276C">
        <w:rPr>
          <w:rFonts w:ascii="Times New Roman" w:eastAsia="Times New Roman" w:hAnsi="Times New Roman" w:cs="Times New Roman"/>
          <w:color w:val="000000"/>
          <w:spacing w:val="-7"/>
          <w:sz w:val="28"/>
          <w:szCs w:val="28"/>
        </w:rPr>
        <w:t>у</w:t>
      </w:r>
      <w:r w:rsidRPr="0028276C">
        <w:rPr>
          <w:rFonts w:ascii="Times New Roman" w:eastAsia="Times New Roman" w:hAnsi="Times New Roman" w:cs="Times New Roman"/>
          <w:color w:val="000000"/>
          <w:spacing w:val="2"/>
          <w:sz w:val="28"/>
          <w:szCs w:val="28"/>
        </w:rPr>
        <w:t>ч</w:t>
      </w:r>
      <w:r w:rsidRPr="0028276C">
        <w:rPr>
          <w:rFonts w:ascii="Times New Roman" w:eastAsia="Times New Roman" w:hAnsi="Times New Roman" w:cs="Times New Roman"/>
          <w:color w:val="000000"/>
          <w:spacing w:val="-3"/>
          <w:sz w:val="28"/>
          <w:szCs w:val="28"/>
        </w:rPr>
        <w:t>у</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36"/>
          <w:sz w:val="28"/>
          <w:szCs w:val="28"/>
        </w:rPr>
        <w:t xml:space="preserve">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ү</w:t>
      </w:r>
      <w:r w:rsidRPr="0028276C">
        <w:rPr>
          <w:rFonts w:ascii="Times New Roman" w:eastAsia="Times New Roman" w:hAnsi="Times New Roman" w:cs="Times New Roman"/>
          <w:color w:val="000000"/>
          <w:spacing w:val="2"/>
          <w:sz w:val="28"/>
          <w:szCs w:val="28"/>
        </w:rPr>
        <w:t>з</w:t>
      </w:r>
      <w:r w:rsidRPr="0028276C">
        <w:rPr>
          <w:rFonts w:ascii="Times New Roman" w:eastAsia="Times New Roman" w:hAnsi="Times New Roman" w:cs="Times New Roman"/>
          <w:color w:val="000000"/>
          <w:spacing w:val="1"/>
          <w:sz w:val="28"/>
          <w:szCs w:val="28"/>
        </w:rPr>
        <w:t>д</w:t>
      </w:r>
      <w:r w:rsidRPr="0028276C">
        <w:rPr>
          <w:rFonts w:ascii="Times New Roman" w:eastAsia="Times New Roman" w:hAnsi="Times New Roman" w:cs="Times New Roman"/>
          <w:color w:val="000000"/>
          <w:sz w:val="28"/>
          <w:szCs w:val="28"/>
        </w:rPr>
        <w:t>ү,</w:t>
      </w:r>
      <w:r w:rsidRPr="0028276C">
        <w:rPr>
          <w:rFonts w:ascii="Times New Roman" w:eastAsia="Times New Roman" w:hAnsi="Times New Roman" w:cs="Times New Roman"/>
          <w:color w:val="000000"/>
          <w:spacing w:val="39"/>
          <w:sz w:val="28"/>
          <w:szCs w:val="28"/>
        </w:rPr>
        <w:t xml:space="preserve"> </w:t>
      </w:r>
      <w:r w:rsidRPr="0028276C">
        <w:rPr>
          <w:rFonts w:ascii="Times New Roman" w:eastAsia="Times New Roman" w:hAnsi="Times New Roman" w:cs="Times New Roman"/>
          <w:color w:val="000000"/>
          <w:sz w:val="28"/>
          <w:szCs w:val="28"/>
        </w:rPr>
        <w:t>ал</w:t>
      </w:r>
      <w:r w:rsidRPr="0028276C">
        <w:rPr>
          <w:rFonts w:ascii="Times New Roman" w:eastAsia="Times New Roman" w:hAnsi="Times New Roman" w:cs="Times New Roman"/>
          <w:color w:val="000000"/>
          <w:spacing w:val="38"/>
          <w:sz w:val="28"/>
          <w:szCs w:val="28"/>
        </w:rPr>
        <w:t xml:space="preserve"> </w:t>
      </w:r>
      <w:r w:rsidRPr="0028276C">
        <w:rPr>
          <w:rFonts w:ascii="Times New Roman" w:eastAsia="Times New Roman" w:hAnsi="Times New Roman" w:cs="Times New Roman"/>
          <w:color w:val="000000"/>
          <w:sz w:val="28"/>
          <w:szCs w:val="28"/>
        </w:rPr>
        <w:t>э</w:t>
      </w:r>
      <w:r w:rsidRPr="0028276C">
        <w:rPr>
          <w:rFonts w:ascii="Times New Roman" w:eastAsia="Times New Roman" w:hAnsi="Times New Roman" w:cs="Times New Roman"/>
          <w:color w:val="000000"/>
          <w:spacing w:val="-1"/>
          <w:sz w:val="28"/>
          <w:szCs w:val="28"/>
        </w:rPr>
        <w:t>м</w:t>
      </w:r>
      <w:r w:rsidRPr="0028276C">
        <w:rPr>
          <w:rFonts w:ascii="Times New Roman" w:eastAsia="Times New Roman" w:hAnsi="Times New Roman" w:cs="Times New Roman"/>
          <w:color w:val="000000"/>
          <w:sz w:val="28"/>
          <w:szCs w:val="28"/>
        </w:rPr>
        <w:t>и</w:t>
      </w:r>
      <w:r w:rsidRPr="0028276C">
        <w:rPr>
          <w:rFonts w:ascii="Times New Roman" w:eastAsia="Times New Roman" w:hAnsi="Times New Roman" w:cs="Times New Roman"/>
          <w:color w:val="000000"/>
          <w:spacing w:val="36"/>
          <w:sz w:val="28"/>
          <w:szCs w:val="28"/>
        </w:rPr>
        <w:t xml:space="preserve"> </w:t>
      </w:r>
      <w:r w:rsidRPr="0028276C">
        <w:rPr>
          <w:rFonts w:ascii="Times New Roman" w:eastAsia="Times New Roman" w:hAnsi="Times New Roman" w:cs="Times New Roman"/>
          <w:color w:val="000000"/>
          <w:spacing w:val="3"/>
          <w:sz w:val="28"/>
          <w:szCs w:val="28"/>
        </w:rPr>
        <w:t>к</w:t>
      </w:r>
      <w:r w:rsidRPr="0028276C">
        <w:rPr>
          <w:rFonts w:ascii="Times New Roman" w:eastAsia="Times New Roman" w:hAnsi="Times New Roman" w:cs="Times New Roman"/>
          <w:color w:val="000000"/>
          <w:spacing w:val="-2"/>
          <w:sz w:val="28"/>
          <w:szCs w:val="28"/>
        </w:rPr>
        <w:t>он</w:t>
      </w:r>
      <w:r w:rsidRPr="0028276C">
        <w:rPr>
          <w:rFonts w:ascii="Times New Roman" w:eastAsia="Times New Roman" w:hAnsi="Times New Roman" w:cs="Times New Roman"/>
          <w:color w:val="000000"/>
          <w:spacing w:val="4"/>
          <w:sz w:val="28"/>
          <w:szCs w:val="28"/>
        </w:rPr>
        <w:t>т</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z w:val="28"/>
          <w:szCs w:val="28"/>
        </w:rPr>
        <w:t>л</w:t>
      </w:r>
      <w:r w:rsidRPr="0028276C">
        <w:rPr>
          <w:rFonts w:ascii="Times New Roman" w:eastAsia="Times New Roman" w:hAnsi="Times New Roman" w:cs="Times New Roman"/>
          <w:color w:val="000000"/>
          <w:spacing w:val="5"/>
          <w:sz w:val="28"/>
          <w:szCs w:val="28"/>
        </w:rPr>
        <w:t>д</w:t>
      </w:r>
      <w:r w:rsidRPr="0028276C">
        <w:rPr>
          <w:rFonts w:ascii="Times New Roman" w:eastAsia="Times New Roman" w:hAnsi="Times New Roman" w:cs="Times New Roman"/>
          <w:color w:val="000000"/>
          <w:spacing w:val="-3"/>
          <w:sz w:val="28"/>
          <w:szCs w:val="28"/>
        </w:rPr>
        <w:t>у</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pacing w:val="37"/>
          <w:sz w:val="28"/>
          <w:szCs w:val="28"/>
        </w:rPr>
        <w:t xml:space="preserve">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опто</w:t>
      </w:r>
      <w:r w:rsidRPr="0028276C">
        <w:rPr>
          <w:rFonts w:ascii="Times New Roman" w:eastAsia="Times New Roman" w:hAnsi="Times New Roman" w:cs="Times New Roman"/>
          <w:color w:val="000000"/>
          <w:spacing w:val="34"/>
          <w:sz w:val="28"/>
          <w:szCs w:val="28"/>
        </w:rPr>
        <w:t xml:space="preserve"> </w:t>
      </w:r>
      <w:r w:rsidRPr="0028276C">
        <w:rPr>
          <w:rFonts w:ascii="Times New Roman" w:eastAsia="Times New Roman" w:hAnsi="Times New Roman" w:cs="Times New Roman"/>
          <w:color w:val="000000"/>
          <w:spacing w:val="5"/>
          <w:sz w:val="28"/>
          <w:szCs w:val="28"/>
        </w:rPr>
        <w:t>б</w:t>
      </w:r>
      <w:r w:rsidRPr="0028276C">
        <w:rPr>
          <w:rFonts w:ascii="Times New Roman" w:eastAsia="Times New Roman" w:hAnsi="Times New Roman" w:cs="Times New Roman"/>
          <w:color w:val="000000"/>
          <w:spacing w:val="-2"/>
          <w:sz w:val="28"/>
          <w:szCs w:val="28"/>
        </w:rPr>
        <w:t>у</w:t>
      </w:r>
      <w:r w:rsidRPr="0028276C">
        <w:rPr>
          <w:rFonts w:ascii="Times New Roman" w:eastAsia="Times New Roman" w:hAnsi="Times New Roman" w:cs="Times New Roman"/>
          <w:color w:val="000000"/>
          <w:sz w:val="28"/>
          <w:szCs w:val="28"/>
        </w:rPr>
        <w:t>л</w:t>
      </w:r>
      <w:r w:rsidRPr="0028276C">
        <w:rPr>
          <w:rFonts w:ascii="Times New Roman" w:eastAsia="Times New Roman" w:hAnsi="Times New Roman" w:cs="Times New Roman"/>
          <w:color w:val="000000"/>
          <w:spacing w:val="37"/>
          <w:sz w:val="28"/>
          <w:szCs w:val="28"/>
        </w:rPr>
        <w:t xml:space="preserve"> </w:t>
      </w:r>
      <w:r w:rsidRPr="0028276C">
        <w:rPr>
          <w:rFonts w:ascii="Times New Roman" w:eastAsia="Times New Roman" w:hAnsi="Times New Roman" w:cs="Times New Roman"/>
          <w:color w:val="000000"/>
          <w:spacing w:val="3"/>
          <w:sz w:val="28"/>
          <w:szCs w:val="28"/>
        </w:rPr>
        <w:t>к</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z w:val="28"/>
          <w:szCs w:val="28"/>
        </w:rPr>
        <w:t>зг</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pacing w:val="3"/>
          <w:sz w:val="28"/>
          <w:szCs w:val="28"/>
        </w:rPr>
        <w:t>г</w:t>
      </w:r>
      <w:r w:rsidRPr="0028276C">
        <w:rPr>
          <w:rFonts w:ascii="Times New Roman" w:eastAsia="Times New Roman" w:hAnsi="Times New Roman" w:cs="Times New Roman"/>
          <w:color w:val="000000"/>
          <w:spacing w:val="-2"/>
          <w:sz w:val="28"/>
          <w:szCs w:val="28"/>
        </w:rPr>
        <w:t>у</w:t>
      </w:r>
      <w:r w:rsidRPr="0028276C">
        <w:rPr>
          <w:rFonts w:ascii="Times New Roman" w:eastAsia="Times New Roman" w:hAnsi="Times New Roman" w:cs="Times New Roman"/>
          <w:color w:val="000000"/>
          <w:sz w:val="28"/>
          <w:szCs w:val="28"/>
        </w:rPr>
        <w:t>ч</w:t>
      </w:r>
      <w:r w:rsidRPr="0028276C">
        <w:rPr>
          <w:rFonts w:ascii="Times New Roman" w:eastAsia="Times New Roman" w:hAnsi="Times New Roman" w:cs="Times New Roman"/>
          <w:color w:val="000000"/>
          <w:spacing w:val="36"/>
          <w:sz w:val="28"/>
          <w:szCs w:val="28"/>
        </w:rPr>
        <w:t xml:space="preserve"> </w:t>
      </w:r>
      <w:r w:rsidRPr="0028276C">
        <w:rPr>
          <w:rFonts w:ascii="Times New Roman" w:eastAsia="Times New Roman" w:hAnsi="Times New Roman" w:cs="Times New Roman"/>
          <w:color w:val="000000"/>
          <w:sz w:val="28"/>
          <w:szCs w:val="28"/>
        </w:rPr>
        <w:t>3</w:t>
      </w:r>
      <w:r w:rsidRPr="0028276C">
        <w:rPr>
          <w:rFonts w:ascii="Times New Roman" w:eastAsia="Times New Roman" w:hAnsi="Times New Roman" w:cs="Times New Roman"/>
          <w:color w:val="000000"/>
          <w:spacing w:val="38"/>
          <w:sz w:val="28"/>
          <w:szCs w:val="28"/>
        </w:rPr>
        <w:t xml:space="preserve"> </w:t>
      </w:r>
      <w:r w:rsidRPr="0028276C">
        <w:rPr>
          <w:rFonts w:ascii="Times New Roman" w:eastAsia="Times New Roman" w:hAnsi="Times New Roman" w:cs="Times New Roman"/>
          <w:color w:val="000000"/>
          <w:spacing w:val="5"/>
          <w:sz w:val="28"/>
          <w:szCs w:val="28"/>
        </w:rPr>
        <w:t>т</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pacing w:val="3"/>
          <w:sz w:val="28"/>
          <w:szCs w:val="28"/>
        </w:rPr>
        <w:t>к</w:t>
      </w:r>
      <w:r w:rsidRPr="0028276C">
        <w:rPr>
          <w:rFonts w:ascii="Times New Roman" w:eastAsia="Times New Roman" w:hAnsi="Times New Roman" w:cs="Times New Roman"/>
          <w:color w:val="000000"/>
          <w:sz w:val="28"/>
          <w:szCs w:val="28"/>
        </w:rPr>
        <w:t>ш</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1"/>
          <w:sz w:val="28"/>
          <w:szCs w:val="28"/>
        </w:rPr>
        <w:t>и</w:t>
      </w:r>
      <w:r w:rsidRPr="0028276C">
        <w:rPr>
          <w:rFonts w:ascii="Times New Roman" w:eastAsia="Times New Roman" w:hAnsi="Times New Roman" w:cs="Times New Roman"/>
          <w:color w:val="000000"/>
          <w:sz w:val="28"/>
          <w:szCs w:val="28"/>
        </w:rPr>
        <w:t>лү</w:t>
      </w:r>
      <w:r w:rsidRPr="0028276C">
        <w:rPr>
          <w:rFonts w:ascii="Times New Roman" w:eastAsia="Times New Roman" w:hAnsi="Times New Roman" w:cs="Times New Roman"/>
          <w:color w:val="000000"/>
          <w:spacing w:val="3"/>
          <w:sz w:val="28"/>
          <w:szCs w:val="28"/>
        </w:rPr>
        <w:t>ү</w:t>
      </w:r>
      <w:r w:rsidRPr="0028276C">
        <w:rPr>
          <w:rFonts w:ascii="Times New Roman" w:eastAsia="Times New Roman" w:hAnsi="Times New Roman" w:cs="Times New Roman"/>
          <w:color w:val="000000"/>
          <w:sz w:val="28"/>
          <w:szCs w:val="28"/>
        </w:rPr>
        <w:t xml:space="preserve">чү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2"/>
          <w:sz w:val="28"/>
          <w:szCs w:val="28"/>
        </w:rPr>
        <w:t>п</w:t>
      </w:r>
      <w:r w:rsidRPr="0028276C">
        <w:rPr>
          <w:rFonts w:ascii="Times New Roman" w:eastAsia="Times New Roman" w:hAnsi="Times New Roman" w:cs="Times New Roman"/>
          <w:color w:val="000000"/>
          <w:spacing w:val="5"/>
          <w:sz w:val="28"/>
          <w:szCs w:val="28"/>
        </w:rPr>
        <w:t>т</w:t>
      </w:r>
      <w:r w:rsidRPr="0028276C">
        <w:rPr>
          <w:rFonts w:ascii="Times New Roman" w:eastAsia="Times New Roman" w:hAnsi="Times New Roman" w:cs="Times New Roman"/>
          <w:color w:val="000000"/>
          <w:sz w:val="28"/>
          <w:szCs w:val="28"/>
        </w:rPr>
        <w:t>о</w:t>
      </w:r>
      <w:r w:rsidRPr="0028276C">
        <w:rPr>
          <w:rFonts w:ascii="Times New Roman" w:eastAsia="Times New Roman" w:hAnsi="Times New Roman" w:cs="Times New Roman"/>
          <w:color w:val="000000"/>
          <w:spacing w:val="-2"/>
          <w:sz w:val="28"/>
          <w:szCs w:val="28"/>
        </w:rPr>
        <w:t xml:space="preserve"> </w:t>
      </w:r>
      <w:r w:rsidRPr="0028276C">
        <w:rPr>
          <w:rFonts w:ascii="Times New Roman" w:eastAsia="Times New Roman" w:hAnsi="Times New Roman" w:cs="Times New Roman"/>
          <w:color w:val="000000"/>
          <w:sz w:val="28"/>
          <w:szCs w:val="28"/>
        </w:rPr>
        <w:t>га</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1"/>
          <w:sz w:val="28"/>
          <w:szCs w:val="28"/>
        </w:rPr>
        <w:t xml:space="preserve"> </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ык</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ал</w:t>
      </w:r>
      <w:r w:rsidRPr="0028276C">
        <w:rPr>
          <w:rFonts w:ascii="Times New Roman" w:eastAsia="Times New Roman" w:hAnsi="Times New Roman" w:cs="Times New Roman"/>
          <w:color w:val="000000"/>
          <w:spacing w:val="1"/>
          <w:sz w:val="28"/>
          <w:szCs w:val="28"/>
        </w:rPr>
        <w:t>г</w:t>
      </w:r>
      <w:r w:rsidRPr="0028276C">
        <w:rPr>
          <w:rFonts w:ascii="Times New Roman" w:eastAsia="Times New Roman" w:hAnsi="Times New Roman" w:cs="Times New Roman"/>
          <w:color w:val="000000"/>
          <w:sz w:val="28"/>
          <w:szCs w:val="28"/>
        </w:rPr>
        <w:t xml:space="preserve">ан </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8</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8%</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 б</w:t>
      </w:r>
      <w:r w:rsidRPr="0028276C">
        <w:rPr>
          <w:rFonts w:ascii="Times New Roman" w:eastAsia="Times New Roman" w:hAnsi="Times New Roman" w:cs="Times New Roman"/>
          <w:color w:val="000000"/>
          <w:spacing w:val="-3"/>
          <w:sz w:val="28"/>
          <w:szCs w:val="28"/>
        </w:rPr>
        <w:t>у</w:t>
      </w:r>
      <w:r w:rsidRPr="0028276C">
        <w:rPr>
          <w:rFonts w:ascii="Times New Roman" w:eastAsia="Times New Roman" w:hAnsi="Times New Roman" w:cs="Times New Roman"/>
          <w:color w:val="000000"/>
          <w:sz w:val="28"/>
          <w:szCs w:val="28"/>
        </w:rPr>
        <w:t>л</w:t>
      </w:r>
      <w:r w:rsidRPr="0028276C">
        <w:rPr>
          <w:rFonts w:ascii="Times New Roman" w:eastAsia="Times New Roman" w:hAnsi="Times New Roman" w:cs="Times New Roman"/>
          <w:color w:val="000000"/>
          <w:spacing w:val="1"/>
          <w:sz w:val="28"/>
          <w:szCs w:val="28"/>
        </w:rPr>
        <w:t xml:space="preserve"> </w:t>
      </w:r>
      <w:r w:rsidRPr="0028276C">
        <w:rPr>
          <w:rFonts w:ascii="Times New Roman" w:eastAsia="Times New Roman" w:hAnsi="Times New Roman" w:cs="Times New Roman"/>
          <w:color w:val="000000"/>
          <w:sz w:val="28"/>
          <w:szCs w:val="28"/>
        </w:rPr>
        <w:t>с</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истикалык</w:t>
      </w:r>
      <w:r w:rsidRPr="0028276C">
        <w:rPr>
          <w:rFonts w:ascii="Times New Roman" w:eastAsia="Times New Roman" w:hAnsi="Times New Roman" w:cs="Times New Roman"/>
          <w:color w:val="000000"/>
          <w:spacing w:val="1"/>
          <w:sz w:val="28"/>
          <w:szCs w:val="28"/>
        </w:rPr>
        <w:t xml:space="preserve"> </w:t>
      </w:r>
      <w:r w:rsidRPr="0028276C">
        <w:rPr>
          <w:rFonts w:ascii="Times New Roman" w:eastAsia="Times New Roman" w:hAnsi="Times New Roman" w:cs="Times New Roman"/>
          <w:color w:val="000000"/>
          <w:sz w:val="28"/>
          <w:szCs w:val="28"/>
        </w:rPr>
        <w:t>жак</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ан</w:t>
      </w:r>
      <w:r w:rsidRPr="0028276C">
        <w:rPr>
          <w:rFonts w:ascii="Times New Roman" w:eastAsia="Times New Roman" w:hAnsi="Times New Roman" w:cs="Times New Roman"/>
          <w:color w:val="000000"/>
          <w:spacing w:val="-4"/>
          <w:sz w:val="28"/>
          <w:szCs w:val="28"/>
        </w:rPr>
        <w:t xml:space="preserve"> </w:t>
      </w:r>
      <w:r w:rsidRPr="0028276C">
        <w:rPr>
          <w:rFonts w:ascii="Times New Roman" w:eastAsia="Times New Roman" w:hAnsi="Times New Roman" w:cs="Times New Roman"/>
          <w:color w:val="000000"/>
          <w:sz w:val="28"/>
          <w:szCs w:val="28"/>
        </w:rPr>
        <w:t>кы</w:t>
      </w:r>
      <w:r w:rsidRPr="0028276C">
        <w:rPr>
          <w:rFonts w:ascii="Times New Roman" w:eastAsia="Times New Roman" w:hAnsi="Times New Roman" w:cs="Times New Roman"/>
          <w:color w:val="000000"/>
          <w:spacing w:val="-1"/>
          <w:sz w:val="28"/>
          <w:szCs w:val="28"/>
        </w:rPr>
        <w:t>й</w:t>
      </w:r>
      <w:r w:rsidRPr="0028276C">
        <w:rPr>
          <w:rFonts w:ascii="Times New Roman" w:eastAsia="Times New Roman" w:hAnsi="Times New Roman" w:cs="Times New Roman"/>
          <w:color w:val="000000"/>
          <w:sz w:val="28"/>
          <w:szCs w:val="28"/>
        </w:rPr>
        <w:t>ла</w:t>
      </w:r>
      <w:r w:rsidRPr="0028276C">
        <w:rPr>
          <w:rFonts w:ascii="Times New Roman" w:eastAsia="Times New Roman" w:hAnsi="Times New Roman" w:cs="Times New Roman"/>
          <w:color w:val="000000"/>
          <w:spacing w:val="1"/>
          <w:sz w:val="28"/>
          <w:szCs w:val="28"/>
        </w:rPr>
        <w:t xml:space="preserve"> т</w:t>
      </w:r>
      <w:r w:rsidRPr="0028276C">
        <w:rPr>
          <w:rFonts w:ascii="Times New Roman" w:eastAsia="Times New Roman" w:hAnsi="Times New Roman" w:cs="Times New Roman"/>
          <w:color w:val="000000"/>
          <w:spacing w:val="-3"/>
          <w:sz w:val="28"/>
          <w:szCs w:val="28"/>
        </w:rPr>
        <w:t>ө</w:t>
      </w:r>
      <w:r w:rsidRPr="0028276C">
        <w:rPr>
          <w:rFonts w:ascii="Times New Roman" w:eastAsia="Times New Roman" w:hAnsi="Times New Roman" w:cs="Times New Roman"/>
          <w:color w:val="000000"/>
          <w:spacing w:val="-1"/>
          <w:sz w:val="28"/>
          <w:szCs w:val="28"/>
        </w:rPr>
        <w:t>м</w:t>
      </w:r>
      <w:r w:rsidRPr="0028276C">
        <w:rPr>
          <w:rFonts w:ascii="Times New Roman" w:eastAsia="Times New Roman" w:hAnsi="Times New Roman" w:cs="Times New Roman"/>
          <w:color w:val="000000"/>
          <w:sz w:val="28"/>
          <w:szCs w:val="28"/>
        </w:rPr>
        <w:t xml:space="preserve">өн </w:t>
      </w:r>
      <w:r w:rsidRPr="0028276C">
        <w:rPr>
          <w:rFonts w:ascii="Times New Roman" w:eastAsia="Times New Roman" w:hAnsi="Times New Roman" w:cs="Times New Roman"/>
          <w:color w:val="000000"/>
          <w:spacing w:val="1"/>
          <w:sz w:val="28"/>
          <w:szCs w:val="28"/>
        </w:rPr>
        <w:t>б</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z w:val="28"/>
          <w:szCs w:val="28"/>
        </w:rPr>
        <w:t xml:space="preserve">лгон </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эки</w:t>
      </w:r>
      <w:r w:rsidRPr="0028276C">
        <w:rPr>
          <w:rFonts w:ascii="Times New Roman" w:eastAsia="Times New Roman" w:hAnsi="Times New Roman" w:cs="Times New Roman"/>
          <w:color w:val="000000"/>
          <w:spacing w:val="7"/>
          <w:sz w:val="28"/>
          <w:szCs w:val="28"/>
        </w:rPr>
        <w:t xml:space="preserve"> </w:t>
      </w:r>
      <w:r w:rsidRPr="0028276C">
        <w:rPr>
          <w:rFonts w:ascii="Times New Roman" w:eastAsia="Times New Roman" w:hAnsi="Times New Roman" w:cs="Times New Roman"/>
          <w:color w:val="000000"/>
          <w:spacing w:val="-1"/>
          <w:sz w:val="28"/>
          <w:szCs w:val="28"/>
        </w:rPr>
        <w:t>у</w:t>
      </w:r>
      <w:r w:rsidRPr="0028276C">
        <w:rPr>
          <w:rFonts w:ascii="Times New Roman" w:eastAsia="Times New Roman" w:hAnsi="Times New Roman" w:cs="Times New Roman"/>
          <w:color w:val="000000"/>
          <w:sz w:val="28"/>
          <w:szCs w:val="28"/>
        </w:rPr>
        <w:t>ч</w:t>
      </w:r>
      <w:r w:rsidRPr="0028276C">
        <w:rPr>
          <w:rFonts w:ascii="Times New Roman" w:eastAsia="Times New Roman" w:hAnsi="Times New Roman" w:cs="Times New Roman"/>
          <w:color w:val="000000"/>
          <w:spacing w:val="-2"/>
          <w:sz w:val="28"/>
          <w:szCs w:val="28"/>
        </w:rPr>
        <w:t>у</w:t>
      </w:r>
      <w:r w:rsidRPr="0028276C">
        <w:rPr>
          <w:rFonts w:ascii="Times New Roman" w:eastAsia="Times New Roman" w:hAnsi="Times New Roman" w:cs="Times New Roman"/>
          <w:color w:val="000000"/>
          <w:sz w:val="28"/>
          <w:szCs w:val="28"/>
        </w:rPr>
        <w:t>рда</w:t>
      </w:r>
      <w:r w:rsidRPr="0028276C">
        <w:rPr>
          <w:rFonts w:ascii="Times New Roman" w:eastAsia="Times New Roman" w:hAnsi="Times New Roman" w:cs="Times New Roman"/>
          <w:color w:val="000000"/>
          <w:spacing w:val="6"/>
          <w:sz w:val="28"/>
          <w:szCs w:val="28"/>
        </w:rPr>
        <w:t xml:space="preserve">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ң</w:t>
      </w:r>
      <w:r w:rsidRPr="0028276C">
        <w:rPr>
          <w:rFonts w:ascii="Times New Roman" w:eastAsia="Times New Roman" w:hAnsi="Times New Roman" w:cs="Times New Roman"/>
          <w:color w:val="000000"/>
          <w:spacing w:val="3"/>
          <w:sz w:val="28"/>
          <w:szCs w:val="28"/>
        </w:rPr>
        <w:t xml:space="preserve"> </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1"/>
          <w:sz w:val="28"/>
          <w:szCs w:val="28"/>
        </w:rPr>
        <w:t>&lt;</w:t>
      </w:r>
      <w:r w:rsidRPr="0028276C">
        <w:rPr>
          <w:rFonts w:ascii="Times New Roman" w:eastAsia="Times New Roman" w:hAnsi="Times New Roman" w:cs="Times New Roman"/>
          <w:color w:val="000000"/>
          <w:sz w:val="28"/>
          <w:szCs w:val="28"/>
        </w:rPr>
        <w:t>0</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001)</w:t>
      </w:r>
      <w:r w:rsidRPr="0028276C">
        <w:rPr>
          <w:rFonts w:ascii="Times New Roman" w:eastAsia="Times New Roman" w:hAnsi="Times New Roman" w:cs="Times New Roman"/>
          <w:color w:val="000000"/>
          <w:spacing w:val="5"/>
          <w:sz w:val="28"/>
          <w:szCs w:val="28"/>
        </w:rPr>
        <w:t xml:space="preserve"> </w:t>
      </w:r>
      <w:r w:rsidRPr="0028276C">
        <w:rPr>
          <w:rFonts w:ascii="Times New Roman" w:eastAsia="Times New Roman" w:hAnsi="Times New Roman" w:cs="Times New Roman"/>
          <w:color w:val="000000"/>
          <w:sz w:val="28"/>
          <w:szCs w:val="28"/>
        </w:rPr>
        <w:t>2</w:t>
      </w:r>
      <w:r w:rsidRPr="0028276C">
        <w:rPr>
          <w:rFonts w:ascii="Times New Roman" w:eastAsia="Times New Roman" w:hAnsi="Times New Roman" w:cs="Times New Roman"/>
          <w:color w:val="000000"/>
          <w:spacing w:val="5"/>
          <w:sz w:val="28"/>
          <w:szCs w:val="28"/>
        </w:rPr>
        <w:t xml:space="preserve"> </w:t>
      </w:r>
      <w:r w:rsidRPr="0028276C">
        <w:rPr>
          <w:rFonts w:ascii="Times New Roman" w:eastAsia="Times New Roman" w:hAnsi="Times New Roman" w:cs="Times New Roman"/>
          <w:color w:val="000000"/>
          <w:sz w:val="28"/>
          <w:szCs w:val="28"/>
        </w:rPr>
        <w:t>жа</w:t>
      </w:r>
      <w:r w:rsidRPr="0028276C">
        <w:rPr>
          <w:rFonts w:ascii="Times New Roman" w:eastAsia="Times New Roman" w:hAnsi="Times New Roman" w:cs="Times New Roman"/>
          <w:color w:val="000000"/>
          <w:spacing w:val="-2"/>
          <w:sz w:val="28"/>
          <w:szCs w:val="28"/>
        </w:rPr>
        <w:t>н</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5"/>
          <w:sz w:val="28"/>
          <w:szCs w:val="28"/>
        </w:rPr>
        <w:t xml:space="preserve"> </w:t>
      </w:r>
      <w:r w:rsidRPr="0028276C">
        <w:rPr>
          <w:rFonts w:ascii="Times New Roman" w:eastAsia="Times New Roman" w:hAnsi="Times New Roman" w:cs="Times New Roman"/>
          <w:color w:val="000000"/>
          <w:spacing w:val="8"/>
          <w:sz w:val="28"/>
          <w:szCs w:val="28"/>
        </w:rPr>
        <w:t>3</w:t>
      </w:r>
      <w:r w:rsidRPr="0028276C">
        <w:rPr>
          <w:rFonts w:ascii="Times New Roman" w:eastAsia="Times New Roman" w:hAnsi="Times New Roman" w:cs="Times New Roman"/>
          <w:color w:val="000000"/>
          <w:sz w:val="28"/>
          <w:szCs w:val="28"/>
        </w:rPr>
        <w:t>-т</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pacing w:val="-1"/>
          <w:sz w:val="28"/>
          <w:szCs w:val="28"/>
        </w:rPr>
        <w:t>п</w:t>
      </w:r>
      <w:r w:rsidRPr="0028276C">
        <w:rPr>
          <w:rFonts w:ascii="Times New Roman" w:eastAsia="Times New Roman" w:hAnsi="Times New Roman" w:cs="Times New Roman"/>
          <w:color w:val="000000"/>
          <w:spacing w:val="3"/>
          <w:sz w:val="28"/>
          <w:szCs w:val="28"/>
        </w:rPr>
        <w:t>т</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3"/>
          <w:sz w:val="28"/>
          <w:szCs w:val="28"/>
        </w:rPr>
        <w:t>д</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pacing w:val="3"/>
          <w:sz w:val="28"/>
          <w:szCs w:val="28"/>
        </w:rPr>
        <w:t>г</w:t>
      </w:r>
      <w:r w:rsidRPr="0028276C">
        <w:rPr>
          <w:rFonts w:ascii="Times New Roman" w:eastAsia="Times New Roman" w:hAnsi="Times New Roman" w:cs="Times New Roman"/>
          <w:color w:val="000000"/>
          <w:sz w:val="28"/>
          <w:szCs w:val="28"/>
        </w:rPr>
        <w:t>у</w:t>
      </w:r>
      <w:r w:rsidRPr="0028276C">
        <w:rPr>
          <w:rFonts w:ascii="Times New Roman" w:eastAsia="Times New Roman" w:hAnsi="Times New Roman" w:cs="Times New Roman"/>
          <w:color w:val="000000"/>
          <w:spacing w:val="-2"/>
          <w:sz w:val="28"/>
          <w:szCs w:val="28"/>
        </w:rPr>
        <w:t xml:space="preserve"> </w:t>
      </w:r>
      <w:r w:rsidRPr="0028276C">
        <w:rPr>
          <w:rFonts w:ascii="Times New Roman" w:eastAsia="Times New Roman" w:hAnsi="Times New Roman" w:cs="Times New Roman"/>
          <w:color w:val="000000"/>
          <w:spacing w:val="2"/>
          <w:sz w:val="28"/>
          <w:szCs w:val="28"/>
        </w:rPr>
        <w:t>ч</w:t>
      </w:r>
      <w:r w:rsidRPr="0028276C">
        <w:rPr>
          <w:rFonts w:ascii="Times New Roman" w:eastAsia="Times New Roman" w:hAnsi="Times New Roman" w:cs="Times New Roman"/>
          <w:color w:val="000000"/>
          <w:sz w:val="28"/>
          <w:szCs w:val="28"/>
        </w:rPr>
        <w:t>оң</w:t>
      </w:r>
      <w:r w:rsidRPr="0028276C">
        <w:rPr>
          <w:rFonts w:ascii="Times New Roman" w:eastAsia="Times New Roman" w:hAnsi="Times New Roman" w:cs="Times New Roman"/>
          <w:color w:val="000000"/>
          <w:spacing w:val="4"/>
          <w:sz w:val="28"/>
          <w:szCs w:val="28"/>
        </w:rPr>
        <w:t>д</w:t>
      </w:r>
      <w:r w:rsidRPr="0028276C">
        <w:rPr>
          <w:rFonts w:ascii="Times New Roman" w:eastAsia="Times New Roman" w:hAnsi="Times New Roman" w:cs="Times New Roman"/>
          <w:color w:val="000000"/>
          <w:spacing w:val="-7"/>
          <w:sz w:val="28"/>
          <w:szCs w:val="28"/>
        </w:rPr>
        <w:t>у</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ар</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St</w:t>
      </w:r>
      <w:r w:rsidRPr="0028276C">
        <w:rPr>
          <w:rFonts w:ascii="Times New Roman" w:eastAsia="Times New Roman" w:hAnsi="Times New Roman" w:cs="Times New Roman"/>
          <w:color w:val="000000"/>
          <w:spacing w:val="-1"/>
          <w:sz w:val="28"/>
          <w:szCs w:val="28"/>
        </w:rPr>
        <w:t>r</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6"/>
          <w:sz w:val="28"/>
          <w:szCs w:val="28"/>
        </w:rPr>
        <w:t xml:space="preserve"> </w:t>
      </w:r>
      <w:r w:rsidRPr="0028276C">
        <w:rPr>
          <w:rFonts w:ascii="Times New Roman" w:eastAsia="Times New Roman" w:hAnsi="Times New Roman" w:cs="Times New Roman"/>
          <w:color w:val="000000"/>
          <w:spacing w:val="4"/>
          <w:sz w:val="28"/>
          <w:szCs w:val="28"/>
        </w:rPr>
        <w:t>P</w:t>
      </w:r>
      <w:r w:rsidRPr="0028276C">
        <w:rPr>
          <w:rFonts w:ascii="Times New Roman" w:eastAsia="Times New Roman" w:hAnsi="Times New Roman" w:cs="Times New Roman"/>
          <w:color w:val="000000"/>
          <w:spacing w:val="-3"/>
          <w:sz w:val="28"/>
          <w:szCs w:val="28"/>
        </w:rPr>
        <w:t>y</w:t>
      </w:r>
      <w:r w:rsidRPr="0028276C">
        <w:rPr>
          <w:rFonts w:ascii="Times New Roman" w:eastAsia="Times New Roman" w:hAnsi="Times New Roman" w:cs="Times New Roman"/>
          <w:color w:val="000000"/>
          <w:sz w:val="28"/>
          <w:szCs w:val="28"/>
        </w:rPr>
        <w:t>ogen</w:t>
      </w:r>
      <w:r w:rsidRPr="0028276C">
        <w:rPr>
          <w:rFonts w:ascii="Times New Roman" w:eastAsia="Times New Roman" w:hAnsi="Times New Roman" w:cs="Times New Roman"/>
          <w:color w:val="000000"/>
          <w:spacing w:val="-4"/>
          <w:sz w:val="28"/>
          <w:szCs w:val="28"/>
        </w:rPr>
        <w:t>e</w:t>
      </w:r>
      <w:r w:rsidRPr="0028276C">
        <w:rPr>
          <w:rFonts w:ascii="Times New Roman" w:eastAsia="Times New Roman" w:hAnsi="Times New Roman" w:cs="Times New Roman"/>
          <w:color w:val="000000"/>
          <w:sz w:val="28"/>
          <w:szCs w:val="28"/>
        </w:rPr>
        <w:t>s</w:t>
      </w:r>
      <w:r w:rsidRPr="0028276C">
        <w:rPr>
          <w:rFonts w:ascii="Times New Roman" w:eastAsia="Times New Roman" w:hAnsi="Times New Roman" w:cs="Times New Roman"/>
          <w:color w:val="000000"/>
          <w:spacing w:val="8"/>
          <w:sz w:val="28"/>
          <w:szCs w:val="28"/>
        </w:rPr>
        <w:t xml:space="preserve"> </w:t>
      </w:r>
      <w:r w:rsidRPr="0028276C">
        <w:rPr>
          <w:rFonts w:ascii="Times New Roman" w:eastAsia="Times New Roman" w:hAnsi="Times New Roman" w:cs="Times New Roman"/>
          <w:color w:val="000000"/>
          <w:sz w:val="28"/>
          <w:szCs w:val="28"/>
        </w:rPr>
        <w:t>эк</w:t>
      </w:r>
      <w:r w:rsidRPr="0028276C">
        <w:rPr>
          <w:rFonts w:ascii="Times New Roman" w:eastAsia="Times New Roman" w:hAnsi="Times New Roman" w:cs="Times New Roman"/>
          <w:color w:val="000000"/>
          <w:spacing w:val="1"/>
          <w:sz w:val="28"/>
          <w:szCs w:val="28"/>
        </w:rPr>
        <w:t>и</w:t>
      </w:r>
      <w:r w:rsidRPr="0028276C">
        <w:rPr>
          <w:rFonts w:ascii="Times New Roman" w:eastAsia="Times New Roman" w:hAnsi="Times New Roman" w:cs="Times New Roman"/>
          <w:color w:val="000000"/>
          <w:sz w:val="28"/>
          <w:szCs w:val="28"/>
        </w:rPr>
        <w:t>н</w:t>
      </w:r>
      <w:r w:rsidRPr="0028276C">
        <w:rPr>
          <w:rFonts w:ascii="Times New Roman" w:eastAsia="Times New Roman" w:hAnsi="Times New Roman" w:cs="Times New Roman"/>
          <w:color w:val="000000"/>
          <w:spacing w:val="2"/>
          <w:sz w:val="28"/>
          <w:szCs w:val="28"/>
        </w:rPr>
        <w:t>ч</w:t>
      </w:r>
      <w:r w:rsidRPr="0028276C">
        <w:rPr>
          <w:rFonts w:ascii="Times New Roman" w:eastAsia="Times New Roman" w:hAnsi="Times New Roman" w:cs="Times New Roman"/>
          <w:color w:val="000000"/>
          <w:sz w:val="28"/>
          <w:szCs w:val="28"/>
        </w:rPr>
        <w:t xml:space="preserve">и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2"/>
          <w:sz w:val="28"/>
          <w:szCs w:val="28"/>
        </w:rPr>
        <w:t>п</w:t>
      </w:r>
      <w:r w:rsidRPr="0028276C">
        <w:rPr>
          <w:rFonts w:ascii="Times New Roman" w:eastAsia="Times New Roman" w:hAnsi="Times New Roman" w:cs="Times New Roman"/>
          <w:color w:val="000000"/>
          <w:spacing w:val="5"/>
          <w:sz w:val="28"/>
          <w:szCs w:val="28"/>
        </w:rPr>
        <w:t>т</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z w:val="28"/>
          <w:szCs w:val="28"/>
        </w:rPr>
        <w:t>н</w:t>
      </w:r>
      <w:r w:rsidRPr="0028276C">
        <w:rPr>
          <w:rFonts w:ascii="Times New Roman" w:eastAsia="Times New Roman" w:hAnsi="Times New Roman" w:cs="Times New Roman"/>
          <w:color w:val="000000"/>
          <w:spacing w:val="-12"/>
          <w:sz w:val="28"/>
          <w:szCs w:val="28"/>
        </w:rPr>
        <w:t xml:space="preserve"> </w:t>
      </w:r>
      <w:r w:rsidRPr="0028276C">
        <w:rPr>
          <w:rFonts w:ascii="Times New Roman" w:eastAsia="Times New Roman" w:hAnsi="Times New Roman" w:cs="Times New Roman"/>
          <w:color w:val="000000"/>
          <w:sz w:val="28"/>
          <w:szCs w:val="28"/>
        </w:rPr>
        <w:t>22</w:t>
      </w:r>
      <w:r w:rsidRPr="0028276C">
        <w:rPr>
          <w:rFonts w:ascii="Times New Roman" w:eastAsia="Times New Roman" w:hAnsi="Times New Roman" w:cs="Times New Roman"/>
          <w:color w:val="000000"/>
          <w:spacing w:val="-10"/>
          <w:sz w:val="28"/>
          <w:szCs w:val="28"/>
        </w:rPr>
        <w:t xml:space="preserve"> </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pacing w:val="-2"/>
          <w:sz w:val="28"/>
          <w:szCs w:val="28"/>
        </w:rPr>
        <w:t>и</w:t>
      </w:r>
      <w:r w:rsidRPr="0028276C">
        <w:rPr>
          <w:rFonts w:ascii="Times New Roman" w:eastAsia="Times New Roman" w:hAnsi="Times New Roman" w:cs="Times New Roman"/>
          <w:color w:val="000000"/>
          <w:sz w:val="28"/>
          <w:szCs w:val="28"/>
        </w:rPr>
        <w:t>ш</w:t>
      </w:r>
      <w:r w:rsidRPr="0028276C">
        <w:rPr>
          <w:rFonts w:ascii="Times New Roman" w:eastAsia="Times New Roman" w:hAnsi="Times New Roman" w:cs="Times New Roman"/>
          <w:color w:val="000000"/>
          <w:spacing w:val="-1"/>
          <w:sz w:val="28"/>
          <w:szCs w:val="28"/>
        </w:rPr>
        <w:t>и</w:t>
      </w:r>
      <w:r w:rsidRPr="0028276C">
        <w:rPr>
          <w:rFonts w:ascii="Times New Roman" w:eastAsia="Times New Roman" w:hAnsi="Times New Roman" w:cs="Times New Roman"/>
          <w:color w:val="000000"/>
          <w:sz w:val="28"/>
          <w:szCs w:val="28"/>
        </w:rPr>
        <w:t>ге</w:t>
      </w:r>
      <w:r w:rsidRPr="0028276C">
        <w:rPr>
          <w:rFonts w:ascii="Times New Roman" w:eastAsia="Times New Roman" w:hAnsi="Times New Roman" w:cs="Times New Roman"/>
          <w:color w:val="000000"/>
          <w:spacing w:val="-13"/>
          <w:sz w:val="28"/>
          <w:szCs w:val="28"/>
        </w:rPr>
        <w:t xml:space="preserve"> </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29,7%)</w:t>
      </w:r>
      <w:r w:rsidRPr="0028276C">
        <w:rPr>
          <w:rFonts w:ascii="Times New Roman" w:eastAsia="Times New Roman" w:hAnsi="Times New Roman" w:cs="Times New Roman"/>
          <w:color w:val="000000"/>
          <w:spacing w:val="-11"/>
          <w:sz w:val="28"/>
          <w:szCs w:val="28"/>
        </w:rPr>
        <w:t xml:space="preserve"> </w:t>
      </w:r>
      <w:r w:rsidRPr="0028276C">
        <w:rPr>
          <w:rFonts w:ascii="Times New Roman" w:eastAsia="Times New Roman" w:hAnsi="Times New Roman" w:cs="Times New Roman"/>
          <w:color w:val="000000"/>
          <w:spacing w:val="-2"/>
          <w:sz w:val="28"/>
          <w:szCs w:val="28"/>
        </w:rPr>
        <w:t>ж</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10"/>
          <w:sz w:val="28"/>
          <w:szCs w:val="28"/>
        </w:rPr>
        <w:t xml:space="preserve"> </w:t>
      </w:r>
      <w:r w:rsidRPr="0028276C">
        <w:rPr>
          <w:rFonts w:ascii="Times New Roman" w:eastAsia="Times New Roman" w:hAnsi="Times New Roman" w:cs="Times New Roman"/>
          <w:color w:val="000000"/>
          <w:sz w:val="28"/>
          <w:szCs w:val="28"/>
        </w:rPr>
        <w:t>ү</w:t>
      </w:r>
      <w:r w:rsidRPr="0028276C">
        <w:rPr>
          <w:rFonts w:ascii="Times New Roman" w:eastAsia="Times New Roman" w:hAnsi="Times New Roman" w:cs="Times New Roman"/>
          <w:color w:val="000000"/>
          <w:spacing w:val="-1"/>
          <w:sz w:val="28"/>
          <w:szCs w:val="28"/>
        </w:rPr>
        <w:t>ч</w:t>
      </w:r>
      <w:r w:rsidRPr="0028276C">
        <w:rPr>
          <w:rFonts w:ascii="Times New Roman" w:eastAsia="Times New Roman" w:hAnsi="Times New Roman" w:cs="Times New Roman"/>
          <w:color w:val="000000"/>
          <w:sz w:val="28"/>
          <w:szCs w:val="28"/>
        </w:rPr>
        <w:t>ү</w:t>
      </w:r>
      <w:r w:rsidRPr="0028276C">
        <w:rPr>
          <w:rFonts w:ascii="Times New Roman" w:eastAsia="Times New Roman" w:hAnsi="Times New Roman" w:cs="Times New Roman"/>
          <w:color w:val="000000"/>
          <w:spacing w:val="-2"/>
          <w:sz w:val="28"/>
          <w:szCs w:val="28"/>
        </w:rPr>
        <w:t>н</w:t>
      </w:r>
      <w:r w:rsidRPr="0028276C">
        <w:rPr>
          <w:rFonts w:ascii="Times New Roman" w:eastAsia="Times New Roman" w:hAnsi="Times New Roman" w:cs="Times New Roman"/>
          <w:color w:val="000000"/>
          <w:sz w:val="28"/>
          <w:szCs w:val="28"/>
        </w:rPr>
        <w:t>чү</w:t>
      </w:r>
      <w:r w:rsidRPr="0028276C">
        <w:rPr>
          <w:rFonts w:ascii="Times New Roman" w:eastAsia="Times New Roman" w:hAnsi="Times New Roman" w:cs="Times New Roman"/>
          <w:color w:val="000000"/>
          <w:spacing w:val="-10"/>
          <w:sz w:val="28"/>
          <w:szCs w:val="28"/>
        </w:rPr>
        <w:t xml:space="preserve"> </w:t>
      </w:r>
      <w:r w:rsidRPr="0028276C">
        <w:rPr>
          <w:rFonts w:ascii="Times New Roman" w:eastAsia="Times New Roman" w:hAnsi="Times New Roman" w:cs="Times New Roman"/>
          <w:color w:val="000000"/>
          <w:sz w:val="28"/>
          <w:szCs w:val="28"/>
        </w:rPr>
        <w:t>т</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1"/>
          <w:sz w:val="28"/>
          <w:szCs w:val="28"/>
        </w:rPr>
        <w:t>п</w:t>
      </w:r>
      <w:r w:rsidRPr="0028276C">
        <w:rPr>
          <w:rFonts w:ascii="Times New Roman" w:eastAsia="Times New Roman" w:hAnsi="Times New Roman" w:cs="Times New Roman"/>
          <w:color w:val="000000"/>
          <w:sz w:val="28"/>
          <w:szCs w:val="28"/>
        </w:rPr>
        <w:t>тон</w:t>
      </w:r>
      <w:r w:rsidRPr="0028276C">
        <w:rPr>
          <w:rFonts w:ascii="Times New Roman" w:eastAsia="Times New Roman" w:hAnsi="Times New Roman" w:cs="Times New Roman"/>
          <w:color w:val="000000"/>
          <w:spacing w:val="-11"/>
          <w:sz w:val="28"/>
          <w:szCs w:val="28"/>
        </w:rPr>
        <w:t xml:space="preserve"> </w:t>
      </w:r>
      <w:r w:rsidRPr="0028276C">
        <w:rPr>
          <w:rFonts w:ascii="Times New Roman" w:eastAsia="Times New Roman" w:hAnsi="Times New Roman" w:cs="Times New Roman"/>
          <w:color w:val="000000"/>
          <w:sz w:val="28"/>
          <w:szCs w:val="28"/>
        </w:rPr>
        <w:t>27</w:t>
      </w:r>
      <w:r w:rsidRPr="0028276C">
        <w:rPr>
          <w:rFonts w:ascii="Times New Roman" w:eastAsia="Times New Roman" w:hAnsi="Times New Roman" w:cs="Times New Roman"/>
          <w:color w:val="000000"/>
          <w:spacing w:val="-10"/>
          <w:sz w:val="28"/>
          <w:szCs w:val="28"/>
        </w:rPr>
        <w:t xml:space="preserve"> </w:t>
      </w:r>
      <w:r w:rsidRPr="0028276C">
        <w:rPr>
          <w:rFonts w:ascii="Times New Roman" w:eastAsia="Times New Roman" w:hAnsi="Times New Roman" w:cs="Times New Roman"/>
          <w:color w:val="000000"/>
          <w:sz w:val="28"/>
          <w:szCs w:val="28"/>
        </w:rPr>
        <w:t>адамга</w:t>
      </w:r>
      <w:r w:rsidRPr="0028276C">
        <w:rPr>
          <w:rFonts w:ascii="Times New Roman" w:eastAsia="Times New Roman" w:hAnsi="Times New Roman" w:cs="Times New Roman"/>
          <w:color w:val="000000"/>
          <w:spacing w:val="-14"/>
          <w:sz w:val="28"/>
          <w:szCs w:val="28"/>
        </w:rPr>
        <w:t xml:space="preserve"> </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38</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6%)</w:t>
      </w:r>
      <w:r w:rsidRPr="0028276C">
        <w:rPr>
          <w:rFonts w:ascii="Times New Roman" w:eastAsia="Times New Roman" w:hAnsi="Times New Roman" w:cs="Times New Roman"/>
          <w:color w:val="000000"/>
          <w:spacing w:val="-11"/>
          <w:sz w:val="28"/>
          <w:szCs w:val="28"/>
        </w:rPr>
        <w:t xml:space="preserve"> </w:t>
      </w:r>
      <w:r w:rsidRPr="0028276C">
        <w:rPr>
          <w:rFonts w:ascii="Times New Roman" w:eastAsia="Times New Roman" w:hAnsi="Times New Roman" w:cs="Times New Roman"/>
          <w:color w:val="000000"/>
          <w:sz w:val="28"/>
          <w:szCs w:val="28"/>
        </w:rPr>
        <w:t>с</w:t>
      </w:r>
      <w:r w:rsidRPr="0028276C">
        <w:rPr>
          <w:rFonts w:ascii="Times New Roman" w:eastAsia="Times New Roman" w:hAnsi="Times New Roman" w:cs="Times New Roman"/>
          <w:color w:val="000000"/>
          <w:spacing w:val="-4"/>
          <w:sz w:val="28"/>
          <w:szCs w:val="28"/>
        </w:rPr>
        <w:t>е</w:t>
      </w:r>
      <w:r w:rsidRPr="0028276C">
        <w:rPr>
          <w:rFonts w:ascii="Times New Roman" w:eastAsia="Times New Roman" w:hAnsi="Times New Roman" w:cs="Times New Roman"/>
          <w:color w:val="000000"/>
          <w:sz w:val="28"/>
          <w:szCs w:val="28"/>
        </w:rPr>
        <w:t>б</w:t>
      </w:r>
      <w:r w:rsidRPr="0028276C">
        <w:rPr>
          <w:rFonts w:ascii="Times New Roman" w:eastAsia="Times New Roman" w:hAnsi="Times New Roman" w:cs="Times New Roman"/>
          <w:color w:val="000000"/>
          <w:spacing w:val="-1"/>
          <w:sz w:val="28"/>
          <w:szCs w:val="28"/>
        </w:rPr>
        <w:t>и</w:t>
      </w:r>
      <w:r w:rsidRPr="0028276C">
        <w:rPr>
          <w:rFonts w:ascii="Times New Roman" w:eastAsia="Times New Roman" w:hAnsi="Times New Roman" w:cs="Times New Roman"/>
          <w:color w:val="000000"/>
          <w:sz w:val="28"/>
          <w:szCs w:val="28"/>
        </w:rPr>
        <w:t>лге</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8"/>
          <w:sz w:val="28"/>
          <w:szCs w:val="28"/>
        </w:rPr>
        <w:t xml:space="preserve"> </w:t>
      </w:r>
      <w:r w:rsidRPr="0028276C">
        <w:rPr>
          <w:rFonts w:ascii="Times New Roman" w:eastAsia="Times New Roman" w:hAnsi="Times New Roman" w:cs="Times New Roman"/>
          <w:color w:val="000000"/>
          <w:sz w:val="28"/>
          <w:szCs w:val="28"/>
        </w:rPr>
        <w:t>б</w:t>
      </w:r>
      <w:r w:rsidRPr="0028276C">
        <w:rPr>
          <w:rFonts w:ascii="Times New Roman" w:eastAsia="Times New Roman" w:hAnsi="Times New Roman" w:cs="Times New Roman"/>
          <w:color w:val="000000"/>
          <w:spacing w:val="-7"/>
          <w:sz w:val="28"/>
          <w:szCs w:val="28"/>
        </w:rPr>
        <w:t>у</w:t>
      </w:r>
      <w:r w:rsidRPr="0028276C">
        <w:rPr>
          <w:rFonts w:ascii="Times New Roman" w:eastAsia="Times New Roman" w:hAnsi="Times New Roman" w:cs="Times New Roman"/>
          <w:color w:val="000000"/>
          <w:sz w:val="28"/>
          <w:szCs w:val="28"/>
        </w:rPr>
        <w:t>л эки</w:t>
      </w:r>
      <w:r w:rsidRPr="0028276C">
        <w:rPr>
          <w:rFonts w:ascii="Times New Roman" w:eastAsia="Times New Roman" w:hAnsi="Times New Roman" w:cs="Times New Roman"/>
          <w:color w:val="000000"/>
          <w:spacing w:val="83"/>
          <w:sz w:val="28"/>
          <w:szCs w:val="28"/>
        </w:rPr>
        <w:t xml:space="preserve"> </w:t>
      </w:r>
      <w:r w:rsidRPr="0028276C">
        <w:rPr>
          <w:rFonts w:ascii="Times New Roman" w:eastAsia="Times New Roman" w:hAnsi="Times New Roman" w:cs="Times New Roman"/>
          <w:color w:val="000000"/>
          <w:spacing w:val="-7"/>
          <w:sz w:val="28"/>
          <w:szCs w:val="28"/>
        </w:rPr>
        <w:t>у</w:t>
      </w:r>
      <w:r w:rsidRPr="0028276C">
        <w:rPr>
          <w:rFonts w:ascii="Times New Roman" w:eastAsia="Times New Roman" w:hAnsi="Times New Roman" w:cs="Times New Roman"/>
          <w:color w:val="000000"/>
          <w:spacing w:val="2"/>
          <w:sz w:val="28"/>
          <w:szCs w:val="28"/>
        </w:rPr>
        <w:t>ч</w:t>
      </w:r>
      <w:r w:rsidRPr="0028276C">
        <w:rPr>
          <w:rFonts w:ascii="Times New Roman" w:eastAsia="Times New Roman" w:hAnsi="Times New Roman" w:cs="Times New Roman"/>
          <w:color w:val="000000"/>
          <w:spacing w:val="-2"/>
          <w:sz w:val="28"/>
          <w:szCs w:val="28"/>
        </w:rPr>
        <w:t>у</w:t>
      </w:r>
      <w:r w:rsidRPr="0028276C">
        <w:rPr>
          <w:rFonts w:ascii="Times New Roman" w:eastAsia="Times New Roman" w:hAnsi="Times New Roman" w:cs="Times New Roman"/>
          <w:color w:val="000000"/>
          <w:sz w:val="28"/>
          <w:szCs w:val="28"/>
        </w:rPr>
        <w:t>рда</w:t>
      </w:r>
      <w:r w:rsidRPr="0028276C">
        <w:rPr>
          <w:rFonts w:ascii="Times New Roman" w:eastAsia="Times New Roman" w:hAnsi="Times New Roman" w:cs="Times New Roman"/>
          <w:color w:val="000000"/>
          <w:spacing w:val="82"/>
          <w:sz w:val="28"/>
          <w:szCs w:val="28"/>
        </w:rPr>
        <w:t xml:space="preserve"> </w:t>
      </w:r>
      <w:r w:rsidRPr="0028276C">
        <w:rPr>
          <w:rFonts w:ascii="Times New Roman" w:eastAsia="Times New Roman" w:hAnsi="Times New Roman" w:cs="Times New Roman"/>
          <w:color w:val="000000"/>
          <w:spacing w:val="5"/>
          <w:sz w:val="28"/>
          <w:szCs w:val="28"/>
        </w:rPr>
        <w:t>т</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ң</w:t>
      </w:r>
      <w:r w:rsidRPr="0028276C">
        <w:rPr>
          <w:rFonts w:ascii="Times New Roman" w:eastAsia="Times New Roman" w:hAnsi="Times New Roman" w:cs="Times New Roman"/>
          <w:color w:val="000000"/>
          <w:spacing w:val="79"/>
          <w:sz w:val="28"/>
          <w:szCs w:val="28"/>
        </w:rPr>
        <w:t xml:space="preserve"> </w:t>
      </w:r>
      <w:r w:rsidRPr="0028276C">
        <w:rPr>
          <w:rFonts w:ascii="Times New Roman" w:eastAsia="Times New Roman" w:hAnsi="Times New Roman" w:cs="Times New Roman"/>
          <w:color w:val="000000"/>
          <w:spacing w:val="4"/>
          <w:sz w:val="28"/>
          <w:szCs w:val="28"/>
        </w:rPr>
        <w:t>к</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т</w:t>
      </w:r>
      <w:r w:rsidRPr="0028276C">
        <w:rPr>
          <w:rFonts w:ascii="Times New Roman" w:eastAsia="Times New Roman" w:hAnsi="Times New Roman" w:cs="Times New Roman"/>
          <w:color w:val="000000"/>
          <w:spacing w:val="3"/>
          <w:sz w:val="28"/>
          <w:szCs w:val="28"/>
        </w:rPr>
        <w:t>р</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z w:val="28"/>
          <w:szCs w:val="28"/>
        </w:rPr>
        <w:t>л</w:t>
      </w:r>
      <w:r w:rsidRPr="0028276C">
        <w:rPr>
          <w:rFonts w:ascii="Times New Roman" w:eastAsia="Times New Roman" w:hAnsi="Times New Roman" w:cs="Times New Roman"/>
          <w:color w:val="000000"/>
          <w:spacing w:val="3"/>
          <w:sz w:val="28"/>
          <w:szCs w:val="28"/>
        </w:rPr>
        <w:t>д</w:t>
      </w:r>
      <w:r w:rsidRPr="0028276C">
        <w:rPr>
          <w:rFonts w:ascii="Times New Roman" w:eastAsia="Times New Roman" w:hAnsi="Times New Roman" w:cs="Times New Roman"/>
          <w:color w:val="000000"/>
          <w:spacing w:val="-3"/>
          <w:sz w:val="28"/>
          <w:szCs w:val="28"/>
        </w:rPr>
        <w:t>у</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pacing w:val="81"/>
          <w:sz w:val="28"/>
          <w:szCs w:val="28"/>
        </w:rPr>
        <w:t xml:space="preserve"> </w:t>
      </w:r>
      <w:r w:rsidRPr="0028276C">
        <w:rPr>
          <w:rFonts w:ascii="Times New Roman" w:eastAsia="Times New Roman" w:hAnsi="Times New Roman" w:cs="Times New Roman"/>
          <w:color w:val="000000"/>
          <w:spacing w:val="5"/>
          <w:sz w:val="28"/>
          <w:szCs w:val="28"/>
        </w:rPr>
        <w:t>т</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1"/>
          <w:sz w:val="28"/>
          <w:szCs w:val="28"/>
        </w:rPr>
        <w:t>п</w:t>
      </w:r>
      <w:r w:rsidRPr="0028276C">
        <w:rPr>
          <w:rFonts w:ascii="Times New Roman" w:eastAsia="Times New Roman" w:hAnsi="Times New Roman" w:cs="Times New Roman"/>
          <w:color w:val="000000"/>
          <w:spacing w:val="2"/>
          <w:sz w:val="28"/>
          <w:szCs w:val="28"/>
        </w:rPr>
        <w:t>т</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4"/>
          <w:sz w:val="28"/>
          <w:szCs w:val="28"/>
        </w:rPr>
        <w:t>г</w:t>
      </w:r>
      <w:r w:rsidRPr="0028276C">
        <w:rPr>
          <w:rFonts w:ascii="Times New Roman" w:eastAsia="Times New Roman" w:hAnsi="Times New Roman" w:cs="Times New Roman"/>
          <w:color w:val="000000"/>
          <w:sz w:val="28"/>
          <w:szCs w:val="28"/>
        </w:rPr>
        <w:t>у</w:t>
      </w:r>
      <w:r w:rsidRPr="0028276C">
        <w:rPr>
          <w:rFonts w:ascii="Times New Roman" w:eastAsia="Times New Roman" w:hAnsi="Times New Roman" w:cs="Times New Roman"/>
          <w:color w:val="000000"/>
          <w:spacing w:val="73"/>
          <w:sz w:val="28"/>
          <w:szCs w:val="28"/>
        </w:rPr>
        <w:t xml:space="preserve"> </w:t>
      </w:r>
      <w:r w:rsidRPr="0028276C">
        <w:rPr>
          <w:rFonts w:ascii="Times New Roman" w:eastAsia="Times New Roman" w:hAnsi="Times New Roman" w:cs="Times New Roman"/>
          <w:color w:val="000000"/>
          <w:spacing w:val="2"/>
          <w:sz w:val="28"/>
          <w:szCs w:val="28"/>
        </w:rPr>
        <w:t>ти</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pacing w:val="3"/>
          <w:sz w:val="28"/>
          <w:szCs w:val="28"/>
        </w:rPr>
        <w:t>ш</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лүү</w:t>
      </w:r>
      <w:r w:rsidRPr="0028276C">
        <w:rPr>
          <w:rFonts w:ascii="Times New Roman" w:eastAsia="Times New Roman" w:hAnsi="Times New Roman" w:cs="Times New Roman"/>
          <w:color w:val="000000"/>
          <w:spacing w:val="81"/>
          <w:sz w:val="28"/>
          <w:szCs w:val="28"/>
        </w:rPr>
        <w:t xml:space="preserve"> </w:t>
      </w:r>
      <w:r w:rsidRPr="0028276C">
        <w:rPr>
          <w:rFonts w:ascii="Times New Roman" w:eastAsia="Times New Roman" w:hAnsi="Times New Roman" w:cs="Times New Roman"/>
          <w:color w:val="000000"/>
          <w:sz w:val="28"/>
          <w:szCs w:val="28"/>
        </w:rPr>
        <w:t>ма</w:t>
      </w:r>
      <w:r w:rsidRPr="0028276C">
        <w:rPr>
          <w:rFonts w:ascii="Times New Roman" w:eastAsia="Times New Roman" w:hAnsi="Times New Roman" w:cs="Times New Roman"/>
          <w:color w:val="000000"/>
          <w:spacing w:val="3"/>
          <w:sz w:val="28"/>
          <w:szCs w:val="28"/>
        </w:rPr>
        <w:t>а</w:t>
      </w:r>
      <w:r w:rsidRPr="0028276C">
        <w:rPr>
          <w:rFonts w:ascii="Times New Roman" w:eastAsia="Times New Roman" w:hAnsi="Times New Roman" w:cs="Times New Roman"/>
          <w:color w:val="000000"/>
          <w:spacing w:val="-1"/>
          <w:sz w:val="28"/>
          <w:szCs w:val="28"/>
        </w:rPr>
        <w:t>ни</w:t>
      </w:r>
      <w:r w:rsidRPr="0028276C">
        <w:rPr>
          <w:rFonts w:ascii="Times New Roman" w:eastAsia="Times New Roman" w:hAnsi="Times New Roman" w:cs="Times New Roman"/>
          <w:color w:val="000000"/>
          <w:spacing w:val="4"/>
          <w:sz w:val="28"/>
          <w:szCs w:val="28"/>
        </w:rPr>
        <w:t>д</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н</w:t>
      </w:r>
      <w:r w:rsidRPr="0028276C">
        <w:rPr>
          <w:rFonts w:ascii="Times New Roman" w:eastAsia="Times New Roman" w:hAnsi="Times New Roman" w:cs="Times New Roman"/>
          <w:color w:val="000000"/>
          <w:spacing w:val="79"/>
          <w:sz w:val="28"/>
          <w:szCs w:val="28"/>
        </w:rPr>
        <w:t xml:space="preserve"> </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3"/>
          <w:sz w:val="28"/>
          <w:szCs w:val="28"/>
        </w:rPr>
        <w:t>р</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0</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026</w:t>
      </w:r>
      <w:r w:rsidRPr="0028276C">
        <w:rPr>
          <w:rFonts w:ascii="Times New Roman" w:eastAsia="Times New Roman" w:hAnsi="Times New Roman" w:cs="Times New Roman"/>
          <w:color w:val="000000"/>
          <w:spacing w:val="82"/>
          <w:sz w:val="28"/>
          <w:szCs w:val="28"/>
        </w:rPr>
        <w:t xml:space="preserve"> </w:t>
      </w:r>
      <w:r w:rsidRPr="0028276C">
        <w:rPr>
          <w:rFonts w:ascii="Times New Roman" w:eastAsia="Times New Roman" w:hAnsi="Times New Roman" w:cs="Times New Roman"/>
          <w:color w:val="000000"/>
          <w:spacing w:val="-1"/>
          <w:sz w:val="28"/>
          <w:szCs w:val="28"/>
        </w:rPr>
        <w:t>ж</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80"/>
          <w:sz w:val="28"/>
          <w:szCs w:val="28"/>
        </w:rPr>
        <w:t xml:space="preserve"> </w:t>
      </w:r>
      <w:r w:rsidRPr="0028276C">
        <w:rPr>
          <w:rFonts w:ascii="Times New Roman" w:eastAsia="Times New Roman" w:hAnsi="Times New Roman" w:cs="Times New Roman"/>
          <w:color w:val="000000"/>
          <w:sz w:val="28"/>
          <w:szCs w:val="28"/>
        </w:rPr>
        <w:t xml:space="preserve">р </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0</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014)</w:t>
      </w:r>
      <w:r w:rsidRPr="0028276C">
        <w:rPr>
          <w:rFonts w:ascii="Times New Roman" w:eastAsia="Times New Roman" w:hAnsi="Times New Roman" w:cs="Times New Roman"/>
          <w:color w:val="000000"/>
          <w:spacing w:val="108"/>
          <w:sz w:val="28"/>
          <w:szCs w:val="28"/>
        </w:rPr>
        <w:t xml:space="preserve"> </w:t>
      </w:r>
      <w:r w:rsidRPr="0028276C">
        <w:rPr>
          <w:rFonts w:ascii="Times New Roman" w:eastAsia="Times New Roman" w:hAnsi="Times New Roman" w:cs="Times New Roman"/>
          <w:color w:val="000000"/>
          <w:sz w:val="28"/>
          <w:szCs w:val="28"/>
        </w:rPr>
        <w:t>иш</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нимдүү</w:t>
      </w:r>
      <w:r w:rsidRPr="0028276C">
        <w:rPr>
          <w:rFonts w:ascii="Times New Roman" w:eastAsia="Times New Roman" w:hAnsi="Times New Roman" w:cs="Times New Roman"/>
          <w:color w:val="000000"/>
          <w:spacing w:val="109"/>
          <w:sz w:val="28"/>
          <w:szCs w:val="28"/>
        </w:rPr>
        <w:t xml:space="preserve"> </w:t>
      </w:r>
      <w:r w:rsidRPr="0028276C">
        <w:rPr>
          <w:rFonts w:ascii="Times New Roman" w:eastAsia="Times New Roman" w:hAnsi="Times New Roman" w:cs="Times New Roman"/>
          <w:color w:val="000000"/>
          <w:sz w:val="28"/>
          <w:szCs w:val="28"/>
        </w:rPr>
        <w:t>ж</w:t>
      </w:r>
      <w:r w:rsidRPr="0028276C">
        <w:rPr>
          <w:rFonts w:ascii="Times New Roman" w:eastAsia="Times New Roman" w:hAnsi="Times New Roman" w:cs="Times New Roman"/>
          <w:color w:val="000000"/>
          <w:spacing w:val="-4"/>
          <w:sz w:val="28"/>
          <w:szCs w:val="28"/>
        </w:rPr>
        <w:t>о</w:t>
      </w:r>
      <w:r w:rsidRPr="0028276C">
        <w:rPr>
          <w:rFonts w:ascii="Times New Roman" w:eastAsia="Times New Roman" w:hAnsi="Times New Roman" w:cs="Times New Roman"/>
          <w:color w:val="000000"/>
          <w:spacing w:val="4"/>
          <w:sz w:val="28"/>
          <w:szCs w:val="28"/>
        </w:rPr>
        <w:t>г</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pacing w:val="2"/>
          <w:sz w:val="28"/>
          <w:szCs w:val="28"/>
        </w:rPr>
        <w:t>р</w:t>
      </w:r>
      <w:r w:rsidRPr="0028276C">
        <w:rPr>
          <w:rFonts w:ascii="Times New Roman" w:eastAsia="Times New Roman" w:hAnsi="Times New Roman" w:cs="Times New Roman"/>
          <w:color w:val="000000"/>
          <w:sz w:val="28"/>
          <w:szCs w:val="28"/>
        </w:rPr>
        <w:t>у</w:t>
      </w:r>
      <w:r w:rsidRPr="0028276C">
        <w:rPr>
          <w:rFonts w:ascii="Times New Roman" w:eastAsia="Times New Roman" w:hAnsi="Times New Roman" w:cs="Times New Roman"/>
          <w:color w:val="000000"/>
          <w:spacing w:val="102"/>
          <w:sz w:val="28"/>
          <w:szCs w:val="28"/>
        </w:rPr>
        <w:t xml:space="preserve"> </w:t>
      </w:r>
      <w:r w:rsidRPr="0028276C">
        <w:rPr>
          <w:rFonts w:ascii="Times New Roman" w:eastAsia="Times New Roman" w:hAnsi="Times New Roman" w:cs="Times New Roman"/>
          <w:color w:val="000000"/>
          <w:spacing w:val="5"/>
          <w:sz w:val="28"/>
          <w:szCs w:val="28"/>
        </w:rPr>
        <w:t>б</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3"/>
          <w:sz w:val="28"/>
          <w:szCs w:val="28"/>
        </w:rPr>
        <w:t>л</w:t>
      </w:r>
      <w:r w:rsidRPr="0028276C">
        <w:rPr>
          <w:rFonts w:ascii="Times New Roman" w:eastAsia="Times New Roman" w:hAnsi="Times New Roman" w:cs="Times New Roman"/>
          <w:color w:val="000000"/>
          <w:spacing w:val="1"/>
          <w:sz w:val="28"/>
          <w:szCs w:val="28"/>
        </w:rPr>
        <w:t>г</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110"/>
          <w:sz w:val="28"/>
          <w:szCs w:val="28"/>
        </w:rPr>
        <w:t xml:space="preserve"> </w:t>
      </w:r>
      <w:r w:rsidRPr="0028276C">
        <w:rPr>
          <w:rFonts w:ascii="Times New Roman" w:eastAsia="Times New Roman" w:hAnsi="Times New Roman" w:cs="Times New Roman"/>
          <w:color w:val="000000"/>
          <w:sz w:val="28"/>
          <w:szCs w:val="28"/>
        </w:rPr>
        <w:t>мы</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да</w:t>
      </w:r>
      <w:r w:rsidRPr="0028276C">
        <w:rPr>
          <w:rFonts w:ascii="Times New Roman" w:eastAsia="Times New Roman" w:hAnsi="Times New Roman" w:cs="Times New Roman"/>
          <w:color w:val="000000"/>
          <w:spacing w:val="110"/>
          <w:sz w:val="28"/>
          <w:szCs w:val="28"/>
        </w:rPr>
        <w:t xml:space="preserve"> </w:t>
      </w:r>
      <w:r w:rsidRPr="0028276C">
        <w:rPr>
          <w:rFonts w:ascii="Times New Roman" w:eastAsia="Times New Roman" w:hAnsi="Times New Roman" w:cs="Times New Roman"/>
          <w:color w:val="000000"/>
          <w:spacing w:val="1"/>
          <w:sz w:val="28"/>
          <w:szCs w:val="28"/>
        </w:rPr>
        <w:t>б</w:t>
      </w:r>
      <w:r w:rsidRPr="0028276C">
        <w:rPr>
          <w:rFonts w:ascii="Times New Roman" w:eastAsia="Times New Roman" w:hAnsi="Times New Roman" w:cs="Times New Roman"/>
          <w:color w:val="000000"/>
          <w:spacing w:val="-7"/>
          <w:sz w:val="28"/>
          <w:szCs w:val="28"/>
        </w:rPr>
        <w:t>у</w:t>
      </w:r>
      <w:r w:rsidRPr="0028276C">
        <w:rPr>
          <w:rFonts w:ascii="Times New Roman" w:eastAsia="Times New Roman" w:hAnsi="Times New Roman" w:cs="Times New Roman"/>
          <w:color w:val="000000"/>
          <w:sz w:val="28"/>
          <w:szCs w:val="28"/>
        </w:rPr>
        <w:t>л</w:t>
      </w:r>
      <w:r w:rsidRPr="0028276C">
        <w:rPr>
          <w:rFonts w:ascii="Times New Roman" w:eastAsia="Times New Roman" w:hAnsi="Times New Roman" w:cs="Times New Roman"/>
          <w:color w:val="000000"/>
          <w:spacing w:val="109"/>
          <w:sz w:val="28"/>
          <w:szCs w:val="28"/>
        </w:rPr>
        <w:t xml:space="preserve"> </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z w:val="28"/>
          <w:szCs w:val="28"/>
        </w:rPr>
        <w:t>з</w:t>
      </w:r>
      <w:r w:rsidRPr="0028276C">
        <w:rPr>
          <w:rFonts w:ascii="Times New Roman" w:eastAsia="Times New Roman" w:hAnsi="Times New Roman" w:cs="Times New Roman"/>
          <w:color w:val="000000"/>
          <w:spacing w:val="5"/>
          <w:sz w:val="28"/>
          <w:szCs w:val="28"/>
        </w:rPr>
        <w:t>г</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4"/>
          <w:sz w:val="28"/>
          <w:szCs w:val="28"/>
        </w:rPr>
        <w:t>г</w:t>
      </w:r>
      <w:r w:rsidRPr="0028276C">
        <w:rPr>
          <w:rFonts w:ascii="Times New Roman" w:eastAsia="Times New Roman" w:hAnsi="Times New Roman" w:cs="Times New Roman"/>
          <w:color w:val="000000"/>
          <w:spacing w:val="-7"/>
          <w:sz w:val="28"/>
          <w:szCs w:val="28"/>
        </w:rPr>
        <w:t>у</w:t>
      </w:r>
      <w:r w:rsidRPr="0028276C">
        <w:rPr>
          <w:rFonts w:ascii="Times New Roman" w:eastAsia="Times New Roman" w:hAnsi="Times New Roman" w:cs="Times New Roman"/>
          <w:color w:val="000000"/>
          <w:sz w:val="28"/>
          <w:szCs w:val="28"/>
        </w:rPr>
        <w:t>ч</w:t>
      </w:r>
      <w:r w:rsidRPr="0028276C">
        <w:rPr>
          <w:rFonts w:ascii="Times New Roman" w:eastAsia="Times New Roman" w:hAnsi="Times New Roman" w:cs="Times New Roman"/>
          <w:color w:val="000000"/>
          <w:spacing w:val="108"/>
          <w:sz w:val="28"/>
          <w:szCs w:val="28"/>
        </w:rPr>
        <w:t xml:space="preserve"> </w:t>
      </w:r>
      <w:r w:rsidRPr="0028276C">
        <w:rPr>
          <w:rFonts w:ascii="Times New Roman" w:eastAsia="Times New Roman" w:hAnsi="Times New Roman" w:cs="Times New Roman"/>
          <w:color w:val="000000"/>
          <w:sz w:val="28"/>
          <w:szCs w:val="28"/>
        </w:rPr>
        <w:t>6</w:t>
      </w:r>
      <w:r w:rsidRPr="0028276C">
        <w:rPr>
          <w:rFonts w:ascii="Times New Roman" w:eastAsia="Times New Roman" w:hAnsi="Times New Roman" w:cs="Times New Roman"/>
          <w:color w:val="000000"/>
          <w:spacing w:val="110"/>
          <w:sz w:val="28"/>
          <w:szCs w:val="28"/>
        </w:rPr>
        <w:t xml:space="preserve"> </w:t>
      </w:r>
      <w:r w:rsidRPr="0028276C">
        <w:rPr>
          <w:rFonts w:ascii="Times New Roman" w:eastAsia="Times New Roman" w:hAnsi="Times New Roman" w:cs="Times New Roman"/>
          <w:color w:val="000000"/>
          <w:sz w:val="28"/>
          <w:szCs w:val="28"/>
        </w:rPr>
        <w:t>адамд</w:t>
      </w:r>
      <w:r w:rsidRPr="0028276C">
        <w:rPr>
          <w:rFonts w:ascii="Times New Roman" w:eastAsia="Times New Roman" w:hAnsi="Times New Roman" w:cs="Times New Roman"/>
          <w:color w:val="000000"/>
          <w:spacing w:val="1"/>
          <w:sz w:val="28"/>
          <w:szCs w:val="28"/>
        </w:rPr>
        <w:t>а</w:t>
      </w:r>
      <w:r w:rsidRPr="0028276C">
        <w:rPr>
          <w:rFonts w:ascii="Times New Roman" w:eastAsia="Times New Roman" w:hAnsi="Times New Roman" w:cs="Times New Roman"/>
          <w:color w:val="000000"/>
          <w:spacing w:val="110"/>
          <w:sz w:val="28"/>
          <w:szCs w:val="28"/>
        </w:rPr>
        <w:t xml:space="preserve"> </w:t>
      </w:r>
      <w:r w:rsidRPr="0028276C">
        <w:rPr>
          <w:rFonts w:ascii="Times New Roman" w:eastAsia="Times New Roman" w:hAnsi="Times New Roman" w:cs="Times New Roman"/>
          <w:color w:val="000000"/>
          <w:sz w:val="28"/>
          <w:szCs w:val="28"/>
        </w:rPr>
        <w:t xml:space="preserve">гана аныкталган </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8</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8%</w:t>
      </w:r>
      <w:r w:rsidRPr="0028276C">
        <w:rPr>
          <w:rFonts w:ascii="Times New Roman" w:eastAsia="Times New Roman" w:hAnsi="Times New Roman" w:cs="Times New Roman"/>
          <w:color w:val="000000"/>
          <w:spacing w:val="-2"/>
          <w:sz w:val="28"/>
          <w:szCs w:val="28"/>
        </w:rPr>
        <w:t>)</w:t>
      </w:r>
      <w:r w:rsidRPr="0028276C">
        <w:rPr>
          <w:rFonts w:ascii="Times New Roman" w:eastAsia="Times New Roman" w:hAnsi="Times New Roman" w:cs="Times New Roman"/>
          <w:color w:val="000000"/>
          <w:sz w:val="28"/>
          <w:szCs w:val="28"/>
        </w:rPr>
        <w:t>. К</w:t>
      </w:r>
      <w:r w:rsidRPr="0028276C">
        <w:rPr>
          <w:rFonts w:ascii="Times New Roman" w:eastAsia="Times New Roman" w:hAnsi="Times New Roman" w:cs="Times New Roman"/>
          <w:color w:val="000000"/>
          <w:spacing w:val="-2"/>
          <w:sz w:val="28"/>
          <w:szCs w:val="28"/>
        </w:rPr>
        <w:t>он</w:t>
      </w:r>
      <w:r w:rsidRPr="0028276C">
        <w:rPr>
          <w:rFonts w:ascii="Times New Roman" w:eastAsia="Times New Roman" w:hAnsi="Times New Roman" w:cs="Times New Roman"/>
          <w:color w:val="000000"/>
          <w:sz w:val="28"/>
          <w:szCs w:val="28"/>
        </w:rPr>
        <w:t>т</w:t>
      </w:r>
      <w:r w:rsidRPr="0028276C">
        <w:rPr>
          <w:rFonts w:ascii="Times New Roman" w:eastAsia="Times New Roman" w:hAnsi="Times New Roman" w:cs="Times New Roman"/>
          <w:color w:val="000000"/>
          <w:spacing w:val="3"/>
          <w:sz w:val="28"/>
          <w:szCs w:val="28"/>
        </w:rPr>
        <w:t>р</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z w:val="28"/>
          <w:szCs w:val="28"/>
        </w:rPr>
        <w:t>л</w:t>
      </w:r>
      <w:r w:rsidRPr="0028276C">
        <w:rPr>
          <w:rFonts w:ascii="Times New Roman" w:eastAsia="Times New Roman" w:hAnsi="Times New Roman" w:cs="Times New Roman"/>
          <w:color w:val="000000"/>
          <w:spacing w:val="4"/>
          <w:sz w:val="28"/>
          <w:szCs w:val="28"/>
        </w:rPr>
        <w:t>д</w:t>
      </w:r>
      <w:r w:rsidRPr="0028276C">
        <w:rPr>
          <w:rFonts w:ascii="Times New Roman" w:eastAsia="Times New Roman" w:hAnsi="Times New Roman" w:cs="Times New Roman"/>
          <w:color w:val="000000"/>
          <w:spacing w:val="-6"/>
          <w:sz w:val="28"/>
          <w:szCs w:val="28"/>
        </w:rPr>
        <w:t>у</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pacing w:val="57"/>
          <w:sz w:val="28"/>
          <w:szCs w:val="28"/>
        </w:rPr>
        <w:t xml:space="preserve"> </w:t>
      </w:r>
      <w:r w:rsidRPr="0028276C">
        <w:rPr>
          <w:rFonts w:ascii="Times New Roman" w:eastAsia="Times New Roman" w:hAnsi="Times New Roman" w:cs="Times New Roman"/>
          <w:color w:val="000000"/>
          <w:spacing w:val="5"/>
          <w:sz w:val="28"/>
          <w:szCs w:val="28"/>
        </w:rPr>
        <w:t>т</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1"/>
          <w:sz w:val="28"/>
          <w:szCs w:val="28"/>
        </w:rPr>
        <w:t>п</w:t>
      </w:r>
      <w:r w:rsidRPr="0028276C">
        <w:rPr>
          <w:rFonts w:ascii="Times New Roman" w:eastAsia="Times New Roman" w:hAnsi="Times New Roman" w:cs="Times New Roman"/>
          <w:color w:val="000000"/>
          <w:spacing w:val="4"/>
          <w:sz w:val="28"/>
          <w:szCs w:val="28"/>
        </w:rPr>
        <w:t>т</w:t>
      </w:r>
      <w:r w:rsidRPr="0028276C">
        <w:rPr>
          <w:rFonts w:ascii="Times New Roman" w:eastAsia="Times New Roman" w:hAnsi="Times New Roman" w:cs="Times New Roman"/>
          <w:color w:val="000000"/>
          <w:sz w:val="28"/>
          <w:szCs w:val="28"/>
        </w:rPr>
        <w:t>о</w:t>
      </w:r>
      <w:r w:rsidRPr="0028276C">
        <w:rPr>
          <w:rFonts w:ascii="Times New Roman" w:eastAsia="Times New Roman" w:hAnsi="Times New Roman" w:cs="Times New Roman"/>
          <w:color w:val="000000"/>
          <w:spacing w:val="54"/>
          <w:sz w:val="28"/>
          <w:szCs w:val="28"/>
        </w:rPr>
        <w:t xml:space="preserve"> </w:t>
      </w:r>
      <w:r w:rsidRPr="0028276C">
        <w:rPr>
          <w:rFonts w:ascii="Times New Roman" w:eastAsia="Times New Roman" w:hAnsi="Times New Roman" w:cs="Times New Roman"/>
          <w:color w:val="000000"/>
          <w:sz w:val="28"/>
          <w:szCs w:val="28"/>
        </w:rPr>
        <w:t>эң</w:t>
      </w:r>
      <w:r w:rsidRPr="0028276C">
        <w:rPr>
          <w:rFonts w:ascii="Times New Roman" w:eastAsia="Times New Roman" w:hAnsi="Times New Roman" w:cs="Times New Roman"/>
          <w:color w:val="000000"/>
          <w:spacing w:val="59"/>
          <w:sz w:val="28"/>
          <w:szCs w:val="28"/>
        </w:rPr>
        <w:t xml:space="preserve"> </w:t>
      </w:r>
      <w:r w:rsidRPr="0028276C">
        <w:rPr>
          <w:rFonts w:ascii="Times New Roman" w:eastAsia="Times New Roman" w:hAnsi="Times New Roman" w:cs="Times New Roman"/>
          <w:color w:val="000000"/>
          <w:sz w:val="28"/>
          <w:szCs w:val="28"/>
        </w:rPr>
        <w:t>көп</w:t>
      </w:r>
      <w:r w:rsidRPr="0028276C">
        <w:rPr>
          <w:rFonts w:ascii="Times New Roman" w:eastAsia="Times New Roman" w:hAnsi="Times New Roman" w:cs="Times New Roman"/>
          <w:color w:val="000000"/>
          <w:spacing w:val="56"/>
          <w:sz w:val="28"/>
          <w:szCs w:val="28"/>
        </w:rPr>
        <w:t xml:space="preserve"> </w:t>
      </w:r>
      <w:r w:rsidRPr="0028276C">
        <w:rPr>
          <w:rFonts w:ascii="Times New Roman" w:eastAsia="Times New Roman" w:hAnsi="Times New Roman" w:cs="Times New Roman"/>
          <w:color w:val="000000"/>
          <w:spacing w:val="1"/>
          <w:sz w:val="28"/>
          <w:szCs w:val="28"/>
        </w:rPr>
        <w:t>E</w:t>
      </w:r>
      <w:r w:rsidRPr="0028276C">
        <w:rPr>
          <w:rFonts w:ascii="Times New Roman" w:eastAsia="Times New Roman" w:hAnsi="Times New Roman" w:cs="Times New Roman"/>
          <w:color w:val="000000"/>
          <w:spacing w:val="2"/>
          <w:sz w:val="28"/>
          <w:szCs w:val="28"/>
        </w:rPr>
        <w:t>n</w:t>
      </w:r>
      <w:r w:rsidRPr="0028276C">
        <w:rPr>
          <w:rFonts w:ascii="Times New Roman" w:eastAsia="Times New Roman" w:hAnsi="Times New Roman" w:cs="Times New Roman"/>
          <w:color w:val="000000"/>
          <w:sz w:val="28"/>
          <w:szCs w:val="28"/>
        </w:rPr>
        <w:t>te</w:t>
      </w:r>
      <w:r w:rsidRPr="0028276C">
        <w:rPr>
          <w:rFonts w:ascii="Times New Roman" w:eastAsia="Times New Roman" w:hAnsi="Times New Roman" w:cs="Times New Roman"/>
          <w:color w:val="000000"/>
          <w:spacing w:val="1"/>
          <w:sz w:val="28"/>
          <w:szCs w:val="28"/>
        </w:rPr>
        <w:t>r</w:t>
      </w:r>
      <w:r w:rsidRPr="0028276C">
        <w:rPr>
          <w:rFonts w:ascii="Times New Roman" w:eastAsia="Times New Roman" w:hAnsi="Times New Roman" w:cs="Times New Roman"/>
          <w:color w:val="000000"/>
          <w:sz w:val="28"/>
          <w:szCs w:val="28"/>
        </w:rPr>
        <w:t>oc</w:t>
      </w:r>
      <w:r w:rsidRPr="0028276C">
        <w:rPr>
          <w:rFonts w:ascii="Times New Roman" w:eastAsia="Times New Roman" w:hAnsi="Times New Roman" w:cs="Times New Roman"/>
          <w:color w:val="000000"/>
          <w:spacing w:val="-1"/>
          <w:sz w:val="28"/>
          <w:szCs w:val="28"/>
        </w:rPr>
        <w:t>o</w:t>
      </w:r>
      <w:r w:rsidRPr="0028276C">
        <w:rPr>
          <w:rFonts w:ascii="Times New Roman" w:eastAsia="Times New Roman" w:hAnsi="Times New Roman" w:cs="Times New Roman"/>
          <w:color w:val="000000"/>
          <w:sz w:val="28"/>
          <w:szCs w:val="28"/>
        </w:rPr>
        <w:t>cc</w:t>
      </w:r>
      <w:r w:rsidRPr="0028276C">
        <w:rPr>
          <w:rFonts w:ascii="Times New Roman" w:eastAsia="Times New Roman" w:hAnsi="Times New Roman" w:cs="Times New Roman"/>
          <w:color w:val="000000"/>
          <w:spacing w:val="1"/>
          <w:sz w:val="28"/>
          <w:szCs w:val="28"/>
        </w:rPr>
        <w:t>u</w:t>
      </w:r>
      <w:r w:rsidRPr="0028276C">
        <w:rPr>
          <w:rFonts w:ascii="Times New Roman" w:eastAsia="Times New Roman" w:hAnsi="Times New Roman" w:cs="Times New Roman"/>
          <w:color w:val="000000"/>
          <w:sz w:val="28"/>
          <w:szCs w:val="28"/>
        </w:rPr>
        <w:t>s</w:t>
      </w:r>
      <w:r w:rsidRPr="0028276C">
        <w:rPr>
          <w:rFonts w:ascii="Times New Roman" w:eastAsia="Times New Roman" w:hAnsi="Times New Roman" w:cs="Times New Roman"/>
          <w:color w:val="000000"/>
          <w:spacing w:val="54"/>
          <w:sz w:val="28"/>
          <w:szCs w:val="28"/>
        </w:rPr>
        <w:t xml:space="preserve"> </w:t>
      </w:r>
      <w:r w:rsidRPr="0028276C">
        <w:rPr>
          <w:rFonts w:ascii="Times New Roman" w:eastAsia="Times New Roman" w:hAnsi="Times New Roman" w:cs="Times New Roman"/>
          <w:color w:val="000000"/>
          <w:spacing w:val="-2"/>
          <w:sz w:val="28"/>
          <w:szCs w:val="28"/>
        </w:rPr>
        <w:t>f</w:t>
      </w:r>
      <w:r w:rsidRPr="0028276C">
        <w:rPr>
          <w:rFonts w:ascii="Times New Roman" w:eastAsia="Times New Roman" w:hAnsi="Times New Roman" w:cs="Times New Roman"/>
          <w:color w:val="000000"/>
          <w:sz w:val="28"/>
          <w:szCs w:val="28"/>
        </w:rPr>
        <w:t>ac</w:t>
      </w:r>
      <w:r w:rsidRPr="0028276C">
        <w:rPr>
          <w:rFonts w:ascii="Times New Roman" w:eastAsia="Times New Roman" w:hAnsi="Times New Roman" w:cs="Times New Roman"/>
          <w:color w:val="000000"/>
          <w:spacing w:val="4"/>
          <w:sz w:val="28"/>
          <w:szCs w:val="28"/>
        </w:rPr>
        <w:t>e</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59"/>
          <w:sz w:val="28"/>
          <w:szCs w:val="28"/>
        </w:rPr>
        <w:t xml:space="preserve"> </w:t>
      </w:r>
      <w:r w:rsidRPr="0028276C">
        <w:rPr>
          <w:rFonts w:ascii="Times New Roman" w:eastAsia="Times New Roman" w:hAnsi="Times New Roman" w:cs="Times New Roman"/>
          <w:color w:val="000000"/>
          <w:spacing w:val="2"/>
          <w:sz w:val="28"/>
          <w:szCs w:val="28"/>
        </w:rPr>
        <w:t>т</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1"/>
          <w:sz w:val="28"/>
          <w:szCs w:val="28"/>
        </w:rPr>
        <w:t>б</w:t>
      </w:r>
      <w:r w:rsidRPr="0028276C">
        <w:rPr>
          <w:rFonts w:ascii="Times New Roman" w:eastAsia="Times New Roman" w:hAnsi="Times New Roman" w:cs="Times New Roman"/>
          <w:color w:val="000000"/>
          <w:sz w:val="28"/>
          <w:szCs w:val="28"/>
        </w:rPr>
        <w:t>ы</w:t>
      </w:r>
      <w:r w:rsidRPr="0028276C">
        <w:rPr>
          <w:rFonts w:ascii="Times New Roman" w:eastAsia="Times New Roman" w:hAnsi="Times New Roman" w:cs="Times New Roman"/>
          <w:color w:val="000000"/>
          <w:spacing w:val="-2"/>
          <w:sz w:val="28"/>
          <w:szCs w:val="28"/>
        </w:rPr>
        <w:t>л</w:t>
      </w:r>
      <w:r w:rsidRPr="0028276C">
        <w:rPr>
          <w:rFonts w:ascii="Times New Roman" w:eastAsia="Times New Roman" w:hAnsi="Times New Roman" w:cs="Times New Roman"/>
          <w:color w:val="000000"/>
          <w:sz w:val="28"/>
          <w:szCs w:val="28"/>
        </w:rPr>
        <w:t>ган</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9</w:t>
      </w:r>
      <w:r w:rsidRPr="0028276C">
        <w:rPr>
          <w:rFonts w:ascii="Times New Roman" w:eastAsia="Times New Roman" w:hAnsi="Times New Roman" w:cs="Times New Roman"/>
          <w:color w:val="000000"/>
          <w:spacing w:val="57"/>
          <w:sz w:val="28"/>
          <w:szCs w:val="28"/>
        </w:rPr>
        <w:t xml:space="preserve">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pacing w:val="4"/>
          <w:sz w:val="28"/>
          <w:szCs w:val="28"/>
        </w:rPr>
        <w:t>ш</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2"/>
          <w:sz w:val="28"/>
          <w:szCs w:val="28"/>
        </w:rPr>
        <w:t>и</w:t>
      </w:r>
      <w:r w:rsidRPr="0028276C">
        <w:rPr>
          <w:rFonts w:ascii="Times New Roman" w:eastAsia="Times New Roman" w:hAnsi="Times New Roman" w:cs="Times New Roman"/>
          <w:color w:val="000000"/>
          <w:spacing w:val="3"/>
          <w:sz w:val="28"/>
          <w:szCs w:val="28"/>
        </w:rPr>
        <w:t>л</w:t>
      </w:r>
      <w:r w:rsidRPr="0028276C">
        <w:rPr>
          <w:rFonts w:ascii="Times New Roman" w:eastAsia="Times New Roman" w:hAnsi="Times New Roman" w:cs="Times New Roman"/>
          <w:color w:val="000000"/>
          <w:sz w:val="28"/>
          <w:szCs w:val="28"/>
        </w:rPr>
        <w:t>үүчү</w:t>
      </w:r>
      <w:r w:rsidRPr="0028276C">
        <w:rPr>
          <w:rFonts w:ascii="Times New Roman" w:eastAsia="Times New Roman" w:hAnsi="Times New Roman" w:cs="Times New Roman"/>
          <w:color w:val="000000"/>
          <w:spacing w:val="1"/>
          <w:sz w:val="28"/>
          <w:szCs w:val="28"/>
        </w:rPr>
        <w:t>д</w:t>
      </w:r>
      <w:r w:rsidRPr="0028276C">
        <w:rPr>
          <w:rFonts w:ascii="Times New Roman" w:eastAsia="Times New Roman" w:hAnsi="Times New Roman" w:cs="Times New Roman"/>
          <w:color w:val="000000"/>
          <w:sz w:val="28"/>
          <w:szCs w:val="28"/>
        </w:rPr>
        <w:t xml:space="preserve">ө </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13</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2%</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4"/>
          <w:sz w:val="28"/>
          <w:szCs w:val="28"/>
        </w:rPr>
        <w:t xml:space="preserve"> </w:t>
      </w:r>
      <w:r w:rsidRPr="0028276C">
        <w:rPr>
          <w:rFonts w:ascii="Times New Roman" w:eastAsia="Times New Roman" w:hAnsi="Times New Roman" w:cs="Times New Roman"/>
          <w:color w:val="000000"/>
          <w:sz w:val="28"/>
          <w:szCs w:val="28"/>
        </w:rPr>
        <w:t>б</w:t>
      </w:r>
      <w:r w:rsidRPr="0028276C">
        <w:rPr>
          <w:rFonts w:ascii="Times New Roman" w:eastAsia="Times New Roman" w:hAnsi="Times New Roman" w:cs="Times New Roman"/>
          <w:color w:val="000000"/>
          <w:spacing w:val="-1"/>
          <w:sz w:val="28"/>
          <w:szCs w:val="28"/>
        </w:rPr>
        <w:t>и</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4"/>
          <w:sz w:val="28"/>
          <w:szCs w:val="28"/>
        </w:rPr>
        <w:t>о</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pacing w:val="-5"/>
          <w:sz w:val="28"/>
          <w:szCs w:val="28"/>
        </w:rPr>
        <w:t xml:space="preserve"> </w:t>
      </w:r>
      <w:r w:rsidRPr="0028276C">
        <w:rPr>
          <w:rFonts w:ascii="Times New Roman" w:eastAsia="Times New Roman" w:hAnsi="Times New Roman" w:cs="Times New Roman"/>
          <w:color w:val="000000"/>
          <w:sz w:val="28"/>
          <w:szCs w:val="28"/>
        </w:rPr>
        <w:t>б</w:t>
      </w:r>
      <w:r w:rsidRPr="0028276C">
        <w:rPr>
          <w:rFonts w:ascii="Times New Roman" w:eastAsia="Times New Roman" w:hAnsi="Times New Roman" w:cs="Times New Roman"/>
          <w:color w:val="000000"/>
          <w:spacing w:val="-7"/>
          <w:sz w:val="28"/>
          <w:szCs w:val="28"/>
        </w:rPr>
        <w:t>у</w:t>
      </w:r>
      <w:r w:rsidRPr="0028276C">
        <w:rPr>
          <w:rFonts w:ascii="Times New Roman" w:eastAsia="Times New Roman" w:hAnsi="Times New Roman" w:cs="Times New Roman"/>
          <w:color w:val="000000"/>
          <w:sz w:val="28"/>
          <w:szCs w:val="28"/>
        </w:rPr>
        <w:t>л</w:t>
      </w:r>
      <w:r w:rsidRPr="0028276C">
        <w:rPr>
          <w:rFonts w:ascii="Times New Roman" w:eastAsia="Times New Roman" w:hAnsi="Times New Roman" w:cs="Times New Roman"/>
          <w:color w:val="000000"/>
          <w:spacing w:val="-6"/>
          <w:sz w:val="28"/>
          <w:szCs w:val="28"/>
        </w:rPr>
        <w:t xml:space="preserve"> </w:t>
      </w:r>
      <w:r w:rsidRPr="0028276C">
        <w:rPr>
          <w:rFonts w:ascii="Times New Roman" w:eastAsia="Times New Roman" w:hAnsi="Times New Roman" w:cs="Times New Roman"/>
          <w:color w:val="000000"/>
          <w:spacing w:val="2"/>
          <w:sz w:val="28"/>
          <w:szCs w:val="28"/>
        </w:rPr>
        <w:t>ч</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1"/>
          <w:sz w:val="28"/>
          <w:szCs w:val="28"/>
        </w:rPr>
        <w:t>ң</w:t>
      </w:r>
      <w:r w:rsidRPr="0028276C">
        <w:rPr>
          <w:rFonts w:ascii="Times New Roman" w:eastAsia="Times New Roman" w:hAnsi="Times New Roman" w:cs="Times New Roman"/>
          <w:color w:val="000000"/>
          <w:spacing w:val="4"/>
          <w:sz w:val="28"/>
          <w:szCs w:val="28"/>
        </w:rPr>
        <w:t>д</w:t>
      </w:r>
      <w:r w:rsidRPr="0028276C">
        <w:rPr>
          <w:rFonts w:ascii="Times New Roman" w:eastAsia="Times New Roman" w:hAnsi="Times New Roman" w:cs="Times New Roman"/>
          <w:color w:val="000000"/>
          <w:spacing w:val="-3"/>
          <w:sz w:val="28"/>
          <w:szCs w:val="28"/>
        </w:rPr>
        <w:t>у</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pacing w:val="-5"/>
          <w:sz w:val="28"/>
          <w:szCs w:val="28"/>
        </w:rPr>
        <w:t xml:space="preserve"> </w:t>
      </w:r>
      <w:r w:rsidRPr="0028276C">
        <w:rPr>
          <w:rFonts w:ascii="Times New Roman" w:eastAsia="Times New Roman" w:hAnsi="Times New Roman" w:cs="Times New Roman"/>
          <w:color w:val="000000"/>
          <w:sz w:val="28"/>
          <w:szCs w:val="28"/>
        </w:rPr>
        <w:t>1</w:t>
      </w:r>
      <w:r w:rsidRPr="0028276C">
        <w:rPr>
          <w:rFonts w:ascii="Times New Roman" w:eastAsia="Times New Roman" w:hAnsi="Times New Roman" w:cs="Times New Roman"/>
          <w:color w:val="000000"/>
          <w:spacing w:val="-6"/>
          <w:sz w:val="28"/>
          <w:szCs w:val="28"/>
        </w:rPr>
        <w:t xml:space="preserve"> </w:t>
      </w:r>
      <w:r w:rsidRPr="0028276C">
        <w:rPr>
          <w:rFonts w:ascii="Times New Roman" w:eastAsia="Times New Roman" w:hAnsi="Times New Roman" w:cs="Times New Roman"/>
          <w:color w:val="000000"/>
          <w:spacing w:val="-2"/>
          <w:sz w:val="28"/>
          <w:szCs w:val="28"/>
        </w:rPr>
        <w:t>ж</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7"/>
          <w:sz w:val="28"/>
          <w:szCs w:val="28"/>
        </w:rPr>
        <w:t xml:space="preserve"> </w:t>
      </w:r>
      <w:r w:rsidRPr="0028276C">
        <w:rPr>
          <w:rFonts w:ascii="Times New Roman" w:eastAsia="Times New Roman" w:hAnsi="Times New Roman" w:cs="Times New Roman"/>
          <w:color w:val="000000"/>
          <w:spacing w:val="2"/>
          <w:sz w:val="28"/>
          <w:szCs w:val="28"/>
        </w:rPr>
        <w:t>2</w:t>
      </w:r>
      <w:r w:rsidRPr="0028276C">
        <w:rPr>
          <w:rFonts w:ascii="Times New Roman" w:eastAsia="Times New Roman" w:hAnsi="Times New Roman" w:cs="Times New Roman"/>
          <w:color w:val="000000"/>
          <w:sz w:val="28"/>
          <w:szCs w:val="28"/>
        </w:rPr>
        <w:t>-т</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pacing w:val="-1"/>
          <w:sz w:val="28"/>
          <w:szCs w:val="28"/>
        </w:rPr>
        <w:t>п</w:t>
      </w:r>
      <w:r w:rsidRPr="0028276C">
        <w:rPr>
          <w:rFonts w:ascii="Times New Roman" w:eastAsia="Times New Roman" w:hAnsi="Times New Roman" w:cs="Times New Roman"/>
          <w:color w:val="000000"/>
          <w:spacing w:val="3"/>
          <w:sz w:val="28"/>
          <w:szCs w:val="28"/>
        </w:rPr>
        <w:t>т</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3"/>
          <w:sz w:val="28"/>
          <w:szCs w:val="28"/>
        </w:rPr>
        <w:t>д</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pacing w:val="3"/>
          <w:sz w:val="28"/>
          <w:szCs w:val="28"/>
        </w:rPr>
        <w:t>г</w:t>
      </w:r>
      <w:r w:rsidRPr="0028276C">
        <w:rPr>
          <w:rFonts w:ascii="Times New Roman" w:eastAsia="Times New Roman" w:hAnsi="Times New Roman" w:cs="Times New Roman"/>
          <w:color w:val="000000"/>
          <w:spacing w:val="-6"/>
          <w:sz w:val="28"/>
          <w:szCs w:val="28"/>
        </w:rPr>
        <w:t>у</w:t>
      </w:r>
      <w:r w:rsidRPr="0028276C">
        <w:rPr>
          <w:rFonts w:ascii="Times New Roman" w:eastAsia="Times New Roman" w:hAnsi="Times New Roman" w:cs="Times New Roman"/>
          <w:color w:val="000000"/>
          <w:sz w:val="28"/>
          <w:szCs w:val="28"/>
        </w:rPr>
        <w:t>дан</w:t>
      </w:r>
      <w:r w:rsidRPr="0028276C">
        <w:rPr>
          <w:rFonts w:ascii="Times New Roman" w:eastAsia="Times New Roman" w:hAnsi="Times New Roman" w:cs="Times New Roman"/>
          <w:color w:val="000000"/>
          <w:spacing w:val="-7"/>
          <w:sz w:val="28"/>
          <w:szCs w:val="28"/>
        </w:rPr>
        <w:t xml:space="preserve"> </w:t>
      </w:r>
      <w:r w:rsidRPr="0028276C">
        <w:rPr>
          <w:rFonts w:ascii="Times New Roman" w:eastAsia="Times New Roman" w:hAnsi="Times New Roman" w:cs="Times New Roman"/>
          <w:color w:val="000000"/>
          <w:sz w:val="28"/>
          <w:szCs w:val="28"/>
        </w:rPr>
        <w:t>азыраак</w:t>
      </w:r>
      <w:r w:rsidRPr="0028276C">
        <w:rPr>
          <w:rFonts w:ascii="Times New Roman" w:eastAsia="Times New Roman" w:hAnsi="Times New Roman" w:cs="Times New Roman"/>
          <w:color w:val="000000"/>
          <w:spacing w:val="-5"/>
          <w:sz w:val="28"/>
          <w:szCs w:val="28"/>
        </w:rPr>
        <w:t xml:space="preserve"> </w:t>
      </w:r>
      <w:r w:rsidRPr="0028276C">
        <w:rPr>
          <w:rFonts w:ascii="Times New Roman" w:eastAsia="Times New Roman" w:hAnsi="Times New Roman" w:cs="Times New Roman"/>
          <w:color w:val="000000"/>
          <w:sz w:val="28"/>
          <w:szCs w:val="28"/>
        </w:rPr>
        <w:t>б</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z w:val="28"/>
          <w:szCs w:val="28"/>
        </w:rPr>
        <w:t>лгон,</w:t>
      </w:r>
      <w:r w:rsidRPr="0028276C">
        <w:rPr>
          <w:rFonts w:ascii="Times New Roman" w:eastAsia="Times New Roman" w:hAnsi="Times New Roman" w:cs="Times New Roman"/>
          <w:color w:val="000000"/>
          <w:spacing w:val="-5"/>
          <w:sz w:val="28"/>
          <w:szCs w:val="28"/>
        </w:rPr>
        <w:t xml:space="preserve"> </w:t>
      </w:r>
      <w:r w:rsidRPr="0028276C">
        <w:rPr>
          <w:rFonts w:ascii="Times New Roman" w:eastAsia="Times New Roman" w:hAnsi="Times New Roman" w:cs="Times New Roman"/>
          <w:color w:val="000000"/>
          <w:sz w:val="28"/>
          <w:szCs w:val="28"/>
        </w:rPr>
        <w:t>мы</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да</w:t>
      </w:r>
      <w:r w:rsidRPr="0028276C">
        <w:rPr>
          <w:rFonts w:ascii="Times New Roman" w:eastAsia="Times New Roman" w:hAnsi="Times New Roman" w:cs="Times New Roman"/>
          <w:color w:val="000000"/>
          <w:spacing w:val="-6"/>
          <w:sz w:val="28"/>
          <w:szCs w:val="28"/>
        </w:rPr>
        <w:t xml:space="preserve"> </w:t>
      </w:r>
      <w:r w:rsidRPr="0028276C">
        <w:rPr>
          <w:rFonts w:ascii="Times New Roman" w:eastAsia="Times New Roman" w:hAnsi="Times New Roman" w:cs="Times New Roman"/>
          <w:color w:val="000000"/>
          <w:sz w:val="28"/>
          <w:szCs w:val="28"/>
        </w:rPr>
        <w:t>б</w:t>
      </w:r>
      <w:r w:rsidRPr="0028276C">
        <w:rPr>
          <w:rFonts w:ascii="Times New Roman" w:eastAsia="Times New Roman" w:hAnsi="Times New Roman" w:cs="Times New Roman"/>
          <w:color w:val="000000"/>
          <w:spacing w:val="-7"/>
          <w:sz w:val="28"/>
          <w:szCs w:val="28"/>
        </w:rPr>
        <w:t>у</w:t>
      </w:r>
      <w:r w:rsidRPr="0028276C">
        <w:rPr>
          <w:rFonts w:ascii="Times New Roman" w:eastAsia="Times New Roman" w:hAnsi="Times New Roman" w:cs="Times New Roman"/>
          <w:color w:val="000000"/>
          <w:sz w:val="28"/>
          <w:szCs w:val="28"/>
        </w:rPr>
        <w:t>л көрсө</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күч</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үн</w:t>
      </w:r>
      <w:r w:rsidRPr="0028276C">
        <w:rPr>
          <w:rFonts w:ascii="Times New Roman" w:eastAsia="Times New Roman" w:hAnsi="Times New Roman" w:cs="Times New Roman"/>
          <w:color w:val="000000"/>
          <w:spacing w:val="36"/>
          <w:sz w:val="28"/>
          <w:szCs w:val="28"/>
        </w:rPr>
        <w:t xml:space="preserve"> </w:t>
      </w:r>
      <w:r w:rsidRPr="0028276C">
        <w:rPr>
          <w:rFonts w:ascii="Times New Roman" w:eastAsia="Times New Roman" w:hAnsi="Times New Roman" w:cs="Times New Roman"/>
          <w:color w:val="000000"/>
          <w:sz w:val="28"/>
          <w:szCs w:val="28"/>
        </w:rPr>
        <w:t>маа</w:t>
      </w:r>
      <w:r w:rsidRPr="0028276C">
        <w:rPr>
          <w:rFonts w:ascii="Times New Roman" w:eastAsia="Times New Roman" w:hAnsi="Times New Roman" w:cs="Times New Roman"/>
          <w:color w:val="000000"/>
          <w:spacing w:val="-2"/>
          <w:sz w:val="28"/>
          <w:szCs w:val="28"/>
        </w:rPr>
        <w:t>н</w:t>
      </w:r>
      <w:r w:rsidRPr="0028276C">
        <w:rPr>
          <w:rFonts w:ascii="Times New Roman" w:eastAsia="Times New Roman" w:hAnsi="Times New Roman" w:cs="Times New Roman"/>
          <w:color w:val="000000"/>
          <w:spacing w:val="-1"/>
          <w:sz w:val="28"/>
          <w:szCs w:val="28"/>
        </w:rPr>
        <w:t>и</w:t>
      </w:r>
      <w:r w:rsidRPr="0028276C">
        <w:rPr>
          <w:rFonts w:ascii="Times New Roman" w:eastAsia="Times New Roman" w:hAnsi="Times New Roman" w:cs="Times New Roman"/>
          <w:color w:val="000000"/>
          <w:sz w:val="28"/>
          <w:szCs w:val="28"/>
        </w:rPr>
        <w:t>си</w:t>
      </w:r>
      <w:r w:rsidRPr="0028276C">
        <w:rPr>
          <w:rFonts w:ascii="Times New Roman" w:eastAsia="Times New Roman" w:hAnsi="Times New Roman" w:cs="Times New Roman"/>
          <w:color w:val="000000"/>
          <w:spacing w:val="35"/>
          <w:sz w:val="28"/>
          <w:szCs w:val="28"/>
        </w:rPr>
        <w:t xml:space="preserve">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pacing w:val="2"/>
          <w:sz w:val="28"/>
          <w:szCs w:val="28"/>
        </w:rPr>
        <w:t>и</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pacing w:val="3"/>
          <w:sz w:val="28"/>
          <w:szCs w:val="28"/>
        </w:rPr>
        <w:t>ш</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лү</w:t>
      </w:r>
      <w:r w:rsidRPr="0028276C">
        <w:rPr>
          <w:rFonts w:ascii="Times New Roman" w:eastAsia="Times New Roman" w:hAnsi="Times New Roman" w:cs="Times New Roman"/>
          <w:color w:val="000000"/>
          <w:spacing w:val="3"/>
          <w:sz w:val="28"/>
          <w:szCs w:val="28"/>
        </w:rPr>
        <w:t>ү</w:t>
      </w:r>
      <w:r w:rsidRPr="0028276C">
        <w:rPr>
          <w:rFonts w:ascii="Times New Roman" w:eastAsia="Times New Roman" w:hAnsi="Times New Roman" w:cs="Times New Roman"/>
          <w:color w:val="000000"/>
          <w:sz w:val="28"/>
          <w:szCs w:val="28"/>
        </w:rPr>
        <w:t>лү</w:t>
      </w:r>
      <w:r w:rsidRPr="0028276C">
        <w:rPr>
          <w:rFonts w:ascii="Times New Roman" w:eastAsia="Times New Roman" w:hAnsi="Times New Roman" w:cs="Times New Roman"/>
          <w:color w:val="000000"/>
          <w:spacing w:val="1"/>
          <w:sz w:val="28"/>
          <w:szCs w:val="28"/>
        </w:rPr>
        <w:t>г</w:t>
      </w:r>
      <w:r w:rsidRPr="0028276C">
        <w:rPr>
          <w:rFonts w:ascii="Times New Roman" w:eastAsia="Times New Roman" w:hAnsi="Times New Roman" w:cs="Times New Roman"/>
          <w:color w:val="000000"/>
          <w:sz w:val="28"/>
          <w:szCs w:val="28"/>
        </w:rPr>
        <w:t>үнө</w:t>
      </w:r>
      <w:r w:rsidRPr="0028276C">
        <w:rPr>
          <w:rFonts w:ascii="Times New Roman" w:eastAsia="Times New Roman" w:hAnsi="Times New Roman" w:cs="Times New Roman"/>
          <w:color w:val="000000"/>
          <w:spacing w:val="36"/>
          <w:sz w:val="28"/>
          <w:szCs w:val="28"/>
        </w:rPr>
        <w:t xml:space="preserve"> </w:t>
      </w:r>
      <w:r w:rsidRPr="0028276C">
        <w:rPr>
          <w:rFonts w:ascii="Times New Roman" w:eastAsia="Times New Roman" w:hAnsi="Times New Roman" w:cs="Times New Roman"/>
          <w:color w:val="000000"/>
          <w:sz w:val="28"/>
          <w:szCs w:val="28"/>
        </w:rPr>
        <w:t>жараша</w:t>
      </w:r>
      <w:r w:rsidRPr="0028276C">
        <w:rPr>
          <w:rFonts w:ascii="Times New Roman" w:eastAsia="Times New Roman" w:hAnsi="Times New Roman" w:cs="Times New Roman"/>
          <w:color w:val="000000"/>
          <w:spacing w:val="37"/>
          <w:sz w:val="28"/>
          <w:szCs w:val="28"/>
        </w:rPr>
        <w:t xml:space="preserve"> </w:t>
      </w:r>
      <w:r w:rsidRPr="0028276C">
        <w:rPr>
          <w:rFonts w:ascii="Times New Roman" w:eastAsia="Times New Roman" w:hAnsi="Times New Roman" w:cs="Times New Roman"/>
          <w:color w:val="000000"/>
          <w:sz w:val="28"/>
          <w:szCs w:val="28"/>
        </w:rPr>
        <w:t>16</w:t>
      </w:r>
      <w:r w:rsidRPr="0028276C">
        <w:rPr>
          <w:rFonts w:ascii="Times New Roman" w:eastAsia="Times New Roman" w:hAnsi="Times New Roman" w:cs="Times New Roman"/>
          <w:color w:val="000000"/>
          <w:spacing w:val="38"/>
          <w:sz w:val="28"/>
          <w:szCs w:val="28"/>
        </w:rPr>
        <w:t xml:space="preserve"> </w:t>
      </w:r>
      <w:r w:rsidRPr="0028276C">
        <w:rPr>
          <w:rFonts w:ascii="Times New Roman" w:eastAsia="Times New Roman" w:hAnsi="Times New Roman" w:cs="Times New Roman"/>
          <w:color w:val="000000"/>
          <w:sz w:val="28"/>
          <w:szCs w:val="28"/>
        </w:rPr>
        <w:t>(21</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6%)</w:t>
      </w:r>
      <w:r w:rsidRPr="0028276C">
        <w:rPr>
          <w:rFonts w:ascii="Times New Roman" w:eastAsia="Times New Roman" w:hAnsi="Times New Roman" w:cs="Times New Roman"/>
          <w:color w:val="000000"/>
          <w:spacing w:val="35"/>
          <w:sz w:val="28"/>
          <w:szCs w:val="28"/>
        </w:rPr>
        <w:t xml:space="preserve"> </w:t>
      </w:r>
      <w:r w:rsidRPr="0028276C">
        <w:rPr>
          <w:rFonts w:ascii="Times New Roman" w:eastAsia="Times New Roman" w:hAnsi="Times New Roman" w:cs="Times New Roman"/>
          <w:color w:val="000000"/>
          <w:sz w:val="28"/>
          <w:szCs w:val="28"/>
        </w:rPr>
        <w:t>жа</w:t>
      </w:r>
      <w:r w:rsidRPr="0028276C">
        <w:rPr>
          <w:rFonts w:ascii="Times New Roman" w:eastAsia="Times New Roman" w:hAnsi="Times New Roman" w:cs="Times New Roman"/>
          <w:color w:val="000000"/>
          <w:spacing w:val="-2"/>
          <w:sz w:val="28"/>
          <w:szCs w:val="28"/>
        </w:rPr>
        <w:t>н</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37"/>
          <w:sz w:val="28"/>
          <w:szCs w:val="28"/>
        </w:rPr>
        <w:t xml:space="preserve"> </w:t>
      </w:r>
      <w:r w:rsidRPr="0028276C">
        <w:rPr>
          <w:rFonts w:ascii="Times New Roman" w:eastAsia="Times New Roman" w:hAnsi="Times New Roman" w:cs="Times New Roman"/>
          <w:color w:val="000000"/>
          <w:sz w:val="28"/>
          <w:szCs w:val="28"/>
        </w:rPr>
        <w:t>13</w:t>
      </w:r>
      <w:r w:rsidRPr="0028276C">
        <w:rPr>
          <w:rFonts w:ascii="Times New Roman" w:eastAsia="Times New Roman" w:hAnsi="Times New Roman" w:cs="Times New Roman"/>
          <w:color w:val="000000"/>
          <w:spacing w:val="38"/>
          <w:sz w:val="28"/>
          <w:szCs w:val="28"/>
        </w:rPr>
        <w:t xml:space="preserve"> </w:t>
      </w:r>
      <w:r w:rsidRPr="0028276C">
        <w:rPr>
          <w:rFonts w:ascii="Times New Roman" w:eastAsia="Times New Roman" w:hAnsi="Times New Roman" w:cs="Times New Roman"/>
          <w:color w:val="000000"/>
          <w:sz w:val="28"/>
          <w:szCs w:val="28"/>
        </w:rPr>
        <w:t xml:space="preserve">(18,6%) </w:t>
      </w:r>
      <w:r w:rsidRPr="0028276C">
        <w:rPr>
          <w:rFonts w:ascii="Times New Roman" w:eastAsia="Times New Roman" w:hAnsi="Times New Roman" w:cs="Times New Roman"/>
          <w:color w:val="000000"/>
          <w:spacing w:val="-2"/>
          <w:sz w:val="28"/>
          <w:szCs w:val="28"/>
        </w:rPr>
        <w:t>у</w:t>
      </w:r>
      <w:r w:rsidRPr="0028276C">
        <w:rPr>
          <w:rFonts w:ascii="Times New Roman" w:eastAsia="Times New Roman" w:hAnsi="Times New Roman" w:cs="Times New Roman"/>
          <w:color w:val="000000"/>
          <w:sz w:val="28"/>
          <w:szCs w:val="28"/>
        </w:rPr>
        <w:t>ч</w:t>
      </w:r>
      <w:r w:rsidRPr="0028276C">
        <w:rPr>
          <w:rFonts w:ascii="Times New Roman" w:eastAsia="Times New Roman" w:hAnsi="Times New Roman" w:cs="Times New Roman"/>
          <w:color w:val="000000"/>
          <w:spacing w:val="-2"/>
          <w:sz w:val="28"/>
          <w:szCs w:val="28"/>
        </w:rPr>
        <w:t>у</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3"/>
          <w:sz w:val="28"/>
          <w:szCs w:val="28"/>
        </w:rPr>
        <w:t>д</w:t>
      </w:r>
      <w:r w:rsidRPr="0028276C">
        <w:rPr>
          <w:rFonts w:ascii="Times New Roman" w:eastAsia="Times New Roman" w:hAnsi="Times New Roman" w:cs="Times New Roman"/>
          <w:color w:val="000000"/>
          <w:spacing w:val="1"/>
          <w:sz w:val="28"/>
          <w:szCs w:val="28"/>
        </w:rPr>
        <w:t>у</w:t>
      </w:r>
      <w:r w:rsidRPr="0028276C">
        <w:rPr>
          <w:rFonts w:ascii="Times New Roman" w:eastAsia="Times New Roman" w:hAnsi="Times New Roman" w:cs="Times New Roman"/>
          <w:color w:val="000000"/>
          <w:spacing w:val="-1"/>
          <w:sz w:val="28"/>
          <w:szCs w:val="28"/>
        </w:rPr>
        <w:t xml:space="preserve"> (</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2"/>
          <w:sz w:val="28"/>
          <w:szCs w:val="28"/>
        </w:rPr>
        <w:t>&gt;</w:t>
      </w:r>
      <w:r w:rsidRPr="0028276C">
        <w:rPr>
          <w:rFonts w:ascii="Times New Roman" w:eastAsia="Times New Roman" w:hAnsi="Times New Roman" w:cs="Times New Roman"/>
          <w:color w:val="000000"/>
          <w:sz w:val="28"/>
          <w:szCs w:val="28"/>
        </w:rPr>
        <w:t>0</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 xml:space="preserve">05) </w:t>
      </w:r>
      <w:r w:rsidRPr="0028276C">
        <w:rPr>
          <w:rFonts w:ascii="Times New Roman" w:eastAsia="Times New Roman" w:hAnsi="Times New Roman" w:cs="Times New Roman"/>
          <w:color w:val="000000"/>
          <w:spacing w:val="2"/>
          <w:sz w:val="28"/>
          <w:szCs w:val="28"/>
        </w:rPr>
        <w:lastRenderedPageBreak/>
        <w:t>т</w:t>
      </w:r>
      <w:r w:rsidRPr="0028276C">
        <w:rPr>
          <w:rFonts w:ascii="Times New Roman" w:eastAsia="Times New Roman" w:hAnsi="Times New Roman" w:cs="Times New Roman"/>
          <w:color w:val="000000"/>
          <w:sz w:val="28"/>
          <w:szCs w:val="28"/>
        </w:rPr>
        <w:t>ү</w:t>
      </w:r>
      <w:r w:rsidRPr="0028276C">
        <w:rPr>
          <w:rFonts w:ascii="Times New Roman" w:eastAsia="Times New Roman" w:hAnsi="Times New Roman" w:cs="Times New Roman"/>
          <w:color w:val="000000"/>
          <w:spacing w:val="1"/>
          <w:sz w:val="28"/>
          <w:szCs w:val="28"/>
        </w:rPr>
        <w:t>зг</w:t>
      </w:r>
      <w:r w:rsidRPr="0028276C">
        <w:rPr>
          <w:rFonts w:ascii="Times New Roman" w:eastAsia="Times New Roman" w:hAnsi="Times New Roman" w:cs="Times New Roman"/>
          <w:color w:val="000000"/>
          <w:sz w:val="28"/>
          <w:szCs w:val="28"/>
        </w:rPr>
        <w:t>ө</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1"/>
          <w:sz w:val="28"/>
          <w:szCs w:val="28"/>
        </w:rPr>
        <w:t>Ү</w:t>
      </w:r>
      <w:r w:rsidRPr="0028276C">
        <w:rPr>
          <w:rFonts w:ascii="Times New Roman" w:eastAsia="Times New Roman" w:hAnsi="Times New Roman" w:cs="Times New Roman"/>
          <w:color w:val="000000"/>
          <w:sz w:val="28"/>
          <w:szCs w:val="28"/>
        </w:rPr>
        <w:t>чү</w:t>
      </w:r>
      <w:r w:rsidRPr="0028276C">
        <w:rPr>
          <w:rFonts w:ascii="Times New Roman" w:eastAsia="Times New Roman" w:hAnsi="Times New Roman" w:cs="Times New Roman"/>
          <w:color w:val="000000"/>
          <w:spacing w:val="-1"/>
          <w:sz w:val="28"/>
          <w:szCs w:val="28"/>
        </w:rPr>
        <w:t>нч</w:t>
      </w:r>
      <w:r w:rsidRPr="0028276C">
        <w:rPr>
          <w:rFonts w:ascii="Times New Roman" w:eastAsia="Times New Roman" w:hAnsi="Times New Roman" w:cs="Times New Roman"/>
          <w:color w:val="000000"/>
          <w:sz w:val="28"/>
          <w:szCs w:val="28"/>
        </w:rPr>
        <w:t>ү</w:t>
      </w:r>
      <w:r w:rsidRPr="0028276C">
        <w:rPr>
          <w:rFonts w:ascii="Times New Roman" w:eastAsia="Times New Roman" w:hAnsi="Times New Roman" w:cs="Times New Roman"/>
          <w:color w:val="000000"/>
          <w:spacing w:val="194"/>
          <w:sz w:val="28"/>
          <w:szCs w:val="28"/>
        </w:rPr>
        <w:t xml:space="preserve">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pacing w:val="-2"/>
          <w:sz w:val="28"/>
          <w:szCs w:val="28"/>
        </w:rPr>
        <w:t>оп</w:t>
      </w:r>
      <w:r w:rsidRPr="0028276C">
        <w:rPr>
          <w:rFonts w:ascii="Times New Roman" w:eastAsia="Times New Roman" w:hAnsi="Times New Roman" w:cs="Times New Roman"/>
          <w:color w:val="000000"/>
          <w:spacing w:val="4"/>
          <w:sz w:val="28"/>
          <w:szCs w:val="28"/>
        </w:rPr>
        <w:t>т</w:t>
      </w:r>
      <w:r w:rsidRPr="0028276C">
        <w:rPr>
          <w:rFonts w:ascii="Times New Roman" w:eastAsia="Times New Roman" w:hAnsi="Times New Roman" w:cs="Times New Roman"/>
          <w:color w:val="000000"/>
          <w:sz w:val="28"/>
          <w:szCs w:val="28"/>
        </w:rPr>
        <w:t>о</w:t>
      </w:r>
      <w:r w:rsidRPr="0028276C">
        <w:rPr>
          <w:rFonts w:ascii="Times New Roman" w:eastAsia="Times New Roman" w:hAnsi="Times New Roman" w:cs="Times New Roman"/>
          <w:color w:val="000000"/>
          <w:spacing w:val="190"/>
          <w:sz w:val="28"/>
          <w:szCs w:val="28"/>
        </w:rPr>
        <w:t xml:space="preserve"> </w:t>
      </w:r>
      <w:r w:rsidRPr="0028276C">
        <w:rPr>
          <w:rFonts w:ascii="Times New Roman" w:eastAsia="Times New Roman" w:hAnsi="Times New Roman" w:cs="Times New Roman"/>
          <w:color w:val="000000"/>
          <w:sz w:val="28"/>
          <w:szCs w:val="28"/>
        </w:rPr>
        <w:t>и</w:t>
      </w:r>
      <w:r w:rsidRPr="0028276C">
        <w:rPr>
          <w:rFonts w:ascii="Times New Roman" w:eastAsia="Times New Roman" w:hAnsi="Times New Roman" w:cs="Times New Roman"/>
          <w:color w:val="000000"/>
          <w:spacing w:val="4"/>
          <w:sz w:val="28"/>
          <w:szCs w:val="28"/>
        </w:rPr>
        <w:t>з</w:t>
      </w:r>
      <w:r w:rsidRPr="0028276C">
        <w:rPr>
          <w:rFonts w:ascii="Times New Roman" w:eastAsia="Times New Roman" w:hAnsi="Times New Roman" w:cs="Times New Roman"/>
          <w:color w:val="000000"/>
          <w:spacing w:val="-1"/>
          <w:sz w:val="28"/>
          <w:szCs w:val="28"/>
        </w:rPr>
        <w:t>и</w:t>
      </w:r>
      <w:r w:rsidRPr="0028276C">
        <w:rPr>
          <w:rFonts w:ascii="Times New Roman" w:eastAsia="Times New Roman" w:hAnsi="Times New Roman" w:cs="Times New Roman"/>
          <w:color w:val="000000"/>
          <w:sz w:val="28"/>
          <w:szCs w:val="28"/>
        </w:rPr>
        <w:t>л</w:t>
      </w:r>
      <w:r w:rsidRPr="0028276C">
        <w:rPr>
          <w:rFonts w:ascii="Times New Roman" w:eastAsia="Times New Roman" w:hAnsi="Times New Roman" w:cs="Times New Roman"/>
          <w:color w:val="000000"/>
          <w:spacing w:val="1"/>
          <w:sz w:val="28"/>
          <w:szCs w:val="28"/>
        </w:rPr>
        <w:t>д</w:t>
      </w:r>
      <w:r w:rsidRPr="0028276C">
        <w:rPr>
          <w:rFonts w:ascii="Times New Roman" w:eastAsia="Times New Roman" w:hAnsi="Times New Roman" w:cs="Times New Roman"/>
          <w:color w:val="000000"/>
          <w:sz w:val="28"/>
          <w:szCs w:val="28"/>
        </w:rPr>
        <w:t>е</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ген</w:t>
      </w:r>
      <w:r w:rsidRPr="0028276C">
        <w:rPr>
          <w:rFonts w:ascii="Times New Roman" w:eastAsia="Times New Roman" w:hAnsi="Times New Roman" w:cs="Times New Roman"/>
          <w:color w:val="000000"/>
          <w:spacing w:val="194"/>
          <w:sz w:val="28"/>
          <w:szCs w:val="28"/>
        </w:rPr>
        <w:t xml:space="preserve"> </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5"/>
          <w:sz w:val="28"/>
          <w:szCs w:val="28"/>
        </w:rPr>
        <w:t>д</w:t>
      </w:r>
      <w:r w:rsidRPr="0028276C">
        <w:rPr>
          <w:rFonts w:ascii="Times New Roman" w:eastAsia="Times New Roman" w:hAnsi="Times New Roman" w:cs="Times New Roman"/>
          <w:color w:val="000000"/>
          <w:sz w:val="28"/>
          <w:szCs w:val="28"/>
        </w:rPr>
        <w:t>амдар</w:t>
      </w:r>
      <w:r w:rsidRPr="0028276C">
        <w:rPr>
          <w:rFonts w:ascii="Times New Roman" w:eastAsia="Times New Roman" w:hAnsi="Times New Roman" w:cs="Times New Roman"/>
          <w:color w:val="000000"/>
          <w:spacing w:val="1"/>
          <w:sz w:val="28"/>
          <w:szCs w:val="28"/>
        </w:rPr>
        <w:t>д</w:t>
      </w:r>
      <w:r w:rsidRPr="0028276C">
        <w:rPr>
          <w:rFonts w:ascii="Times New Roman" w:eastAsia="Times New Roman" w:hAnsi="Times New Roman" w:cs="Times New Roman"/>
          <w:color w:val="000000"/>
          <w:sz w:val="28"/>
          <w:szCs w:val="28"/>
        </w:rPr>
        <w:t>ын</w:t>
      </w:r>
      <w:r w:rsidRPr="0028276C">
        <w:rPr>
          <w:rFonts w:ascii="Times New Roman" w:eastAsia="Times New Roman" w:hAnsi="Times New Roman" w:cs="Times New Roman"/>
          <w:color w:val="000000"/>
          <w:spacing w:val="192"/>
          <w:sz w:val="28"/>
          <w:szCs w:val="28"/>
        </w:rPr>
        <w:t xml:space="preserve"> </w:t>
      </w:r>
      <w:r w:rsidRPr="0028276C">
        <w:rPr>
          <w:rFonts w:ascii="Times New Roman" w:eastAsia="Times New Roman" w:hAnsi="Times New Roman" w:cs="Times New Roman"/>
          <w:color w:val="000000"/>
          <w:sz w:val="28"/>
          <w:szCs w:val="28"/>
        </w:rPr>
        <w:t>37</w:t>
      </w:r>
      <w:r w:rsidRPr="0028276C">
        <w:rPr>
          <w:rFonts w:ascii="Times New Roman" w:eastAsia="Times New Roman" w:hAnsi="Times New Roman" w:cs="Times New Roman"/>
          <w:color w:val="000000"/>
          <w:spacing w:val="4"/>
          <w:sz w:val="28"/>
          <w:szCs w:val="28"/>
        </w:rPr>
        <w:t>н</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н</w:t>
      </w:r>
      <w:r w:rsidRPr="0028276C">
        <w:rPr>
          <w:rFonts w:ascii="Times New Roman" w:eastAsia="Times New Roman" w:hAnsi="Times New Roman" w:cs="Times New Roman"/>
          <w:color w:val="000000"/>
          <w:spacing w:val="191"/>
          <w:sz w:val="28"/>
          <w:szCs w:val="28"/>
        </w:rPr>
        <w:t xml:space="preserve"> </w:t>
      </w:r>
      <w:r w:rsidRPr="0028276C">
        <w:rPr>
          <w:rFonts w:ascii="Times New Roman" w:eastAsia="Times New Roman" w:hAnsi="Times New Roman" w:cs="Times New Roman"/>
          <w:color w:val="000000"/>
          <w:spacing w:val="3"/>
          <w:sz w:val="28"/>
          <w:szCs w:val="28"/>
        </w:rPr>
        <w:t>м</w:t>
      </w:r>
      <w:r w:rsidRPr="0028276C">
        <w:rPr>
          <w:rFonts w:ascii="Times New Roman" w:eastAsia="Times New Roman" w:hAnsi="Times New Roman" w:cs="Times New Roman"/>
          <w:color w:val="000000"/>
          <w:sz w:val="28"/>
          <w:szCs w:val="28"/>
        </w:rPr>
        <w:t>о</w:t>
      </w:r>
      <w:r w:rsidRPr="0028276C">
        <w:rPr>
          <w:rFonts w:ascii="Times New Roman" w:eastAsia="Times New Roman" w:hAnsi="Times New Roman" w:cs="Times New Roman"/>
          <w:color w:val="000000"/>
          <w:spacing w:val="2"/>
          <w:sz w:val="28"/>
          <w:szCs w:val="28"/>
        </w:rPr>
        <w:t>н</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1"/>
          <w:sz w:val="28"/>
          <w:szCs w:val="28"/>
        </w:rPr>
        <w:t>ф</w:t>
      </w:r>
      <w:r w:rsidRPr="0028276C">
        <w:rPr>
          <w:rFonts w:ascii="Times New Roman" w:eastAsia="Times New Roman" w:hAnsi="Times New Roman" w:cs="Times New Roman"/>
          <w:color w:val="000000"/>
          <w:spacing w:val="3"/>
          <w:sz w:val="28"/>
          <w:szCs w:val="28"/>
        </w:rPr>
        <w:t>л</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z w:val="28"/>
          <w:szCs w:val="28"/>
        </w:rPr>
        <w:t>ра</w:t>
      </w:r>
      <w:r w:rsidRPr="0028276C">
        <w:rPr>
          <w:rFonts w:ascii="Times New Roman" w:eastAsia="Times New Roman" w:hAnsi="Times New Roman" w:cs="Times New Roman"/>
          <w:color w:val="000000"/>
          <w:spacing w:val="198"/>
          <w:sz w:val="28"/>
          <w:szCs w:val="28"/>
        </w:rPr>
        <w:t xml:space="preserve"> </w:t>
      </w:r>
      <w:r w:rsidRPr="0028276C">
        <w:rPr>
          <w:rFonts w:ascii="Times New Roman" w:eastAsia="Times New Roman" w:hAnsi="Times New Roman" w:cs="Times New Roman"/>
          <w:color w:val="000000"/>
          <w:sz w:val="28"/>
          <w:szCs w:val="28"/>
        </w:rPr>
        <w:t>(52</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9</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 аныкталга</w:t>
      </w:r>
      <w:r w:rsidRPr="0028276C">
        <w:rPr>
          <w:rFonts w:ascii="Times New Roman" w:eastAsia="Times New Roman" w:hAnsi="Times New Roman" w:cs="Times New Roman"/>
          <w:color w:val="000000"/>
          <w:spacing w:val="-2"/>
          <w:sz w:val="28"/>
          <w:szCs w:val="28"/>
        </w:rPr>
        <w:t>н</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35"/>
          <w:sz w:val="28"/>
          <w:szCs w:val="28"/>
        </w:rPr>
        <w:t xml:space="preserve"> </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2"/>
          <w:sz w:val="28"/>
          <w:szCs w:val="28"/>
        </w:rPr>
        <w:t>н</w:t>
      </w:r>
      <w:r w:rsidRPr="0028276C">
        <w:rPr>
          <w:rFonts w:ascii="Times New Roman" w:eastAsia="Times New Roman" w:hAnsi="Times New Roman" w:cs="Times New Roman"/>
          <w:color w:val="000000"/>
          <w:sz w:val="28"/>
          <w:szCs w:val="28"/>
        </w:rPr>
        <w:t>тр</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z w:val="28"/>
          <w:szCs w:val="28"/>
        </w:rPr>
        <w:t>л</w:t>
      </w:r>
      <w:r w:rsidRPr="0028276C">
        <w:rPr>
          <w:rFonts w:ascii="Times New Roman" w:eastAsia="Times New Roman" w:hAnsi="Times New Roman" w:cs="Times New Roman"/>
          <w:color w:val="000000"/>
          <w:spacing w:val="4"/>
          <w:sz w:val="28"/>
          <w:szCs w:val="28"/>
        </w:rPr>
        <w:t>г</w:t>
      </w:r>
      <w:r w:rsidRPr="0028276C">
        <w:rPr>
          <w:rFonts w:ascii="Times New Roman" w:eastAsia="Times New Roman" w:hAnsi="Times New Roman" w:cs="Times New Roman"/>
          <w:color w:val="000000"/>
          <w:sz w:val="28"/>
          <w:szCs w:val="28"/>
        </w:rPr>
        <w:t>о</w:t>
      </w:r>
      <w:r w:rsidRPr="0028276C">
        <w:rPr>
          <w:rFonts w:ascii="Times New Roman" w:eastAsia="Times New Roman" w:hAnsi="Times New Roman" w:cs="Times New Roman"/>
          <w:color w:val="000000"/>
          <w:spacing w:val="33"/>
          <w:sz w:val="28"/>
          <w:szCs w:val="28"/>
        </w:rPr>
        <w:t xml:space="preserve"> </w:t>
      </w:r>
      <w:r w:rsidRPr="0028276C">
        <w:rPr>
          <w:rFonts w:ascii="Times New Roman" w:eastAsia="Times New Roman" w:hAnsi="Times New Roman" w:cs="Times New Roman"/>
          <w:color w:val="000000"/>
          <w:sz w:val="28"/>
          <w:szCs w:val="28"/>
        </w:rPr>
        <w:t>караганда</w:t>
      </w:r>
      <w:r w:rsidRPr="0028276C">
        <w:rPr>
          <w:rFonts w:ascii="Times New Roman" w:eastAsia="Times New Roman" w:hAnsi="Times New Roman" w:cs="Times New Roman"/>
          <w:color w:val="000000"/>
          <w:spacing w:val="34"/>
          <w:sz w:val="28"/>
          <w:szCs w:val="28"/>
        </w:rPr>
        <w:t xml:space="preserve"> </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33"/>
          <w:sz w:val="28"/>
          <w:szCs w:val="28"/>
        </w:rPr>
        <w:t xml:space="preserve"> </w:t>
      </w:r>
      <w:r w:rsidRPr="0028276C">
        <w:rPr>
          <w:rFonts w:ascii="Times New Roman" w:eastAsia="Times New Roman" w:hAnsi="Times New Roman" w:cs="Times New Roman"/>
          <w:color w:val="000000"/>
          <w:sz w:val="28"/>
          <w:szCs w:val="28"/>
        </w:rPr>
        <w:t>15</w:t>
      </w:r>
      <w:r w:rsidRPr="0028276C">
        <w:rPr>
          <w:rFonts w:ascii="Times New Roman" w:eastAsia="Times New Roman" w:hAnsi="Times New Roman" w:cs="Times New Roman"/>
          <w:color w:val="000000"/>
          <w:spacing w:val="30"/>
          <w:sz w:val="28"/>
          <w:szCs w:val="28"/>
        </w:rPr>
        <w:t xml:space="preserve"> </w:t>
      </w:r>
      <w:r w:rsidRPr="0028276C">
        <w:rPr>
          <w:rFonts w:ascii="Times New Roman" w:eastAsia="Times New Roman" w:hAnsi="Times New Roman" w:cs="Times New Roman"/>
          <w:color w:val="000000"/>
          <w:sz w:val="28"/>
          <w:szCs w:val="28"/>
        </w:rPr>
        <w:t>(22,1%)</w:t>
      </w:r>
      <w:r w:rsidRPr="0028276C">
        <w:rPr>
          <w:rFonts w:ascii="Times New Roman" w:eastAsia="Times New Roman" w:hAnsi="Times New Roman" w:cs="Times New Roman"/>
          <w:color w:val="000000"/>
          <w:spacing w:val="32"/>
          <w:sz w:val="28"/>
          <w:szCs w:val="28"/>
        </w:rPr>
        <w:t xml:space="preserve"> </w:t>
      </w:r>
      <w:r w:rsidRPr="0028276C">
        <w:rPr>
          <w:rFonts w:ascii="Times New Roman" w:eastAsia="Times New Roman" w:hAnsi="Times New Roman" w:cs="Times New Roman"/>
          <w:color w:val="000000"/>
          <w:spacing w:val="-6"/>
          <w:sz w:val="28"/>
          <w:szCs w:val="28"/>
        </w:rPr>
        <w:t>у</w:t>
      </w:r>
      <w:r w:rsidRPr="0028276C">
        <w:rPr>
          <w:rFonts w:ascii="Times New Roman" w:eastAsia="Times New Roman" w:hAnsi="Times New Roman" w:cs="Times New Roman"/>
          <w:color w:val="000000"/>
          <w:sz w:val="28"/>
          <w:szCs w:val="28"/>
        </w:rPr>
        <w:t>ч</w:t>
      </w:r>
      <w:r w:rsidRPr="0028276C">
        <w:rPr>
          <w:rFonts w:ascii="Times New Roman" w:eastAsia="Times New Roman" w:hAnsi="Times New Roman" w:cs="Times New Roman"/>
          <w:color w:val="000000"/>
          <w:spacing w:val="-2"/>
          <w:sz w:val="28"/>
          <w:szCs w:val="28"/>
        </w:rPr>
        <w:t>у</w:t>
      </w:r>
      <w:r w:rsidRPr="0028276C">
        <w:rPr>
          <w:rFonts w:ascii="Times New Roman" w:eastAsia="Times New Roman" w:hAnsi="Times New Roman" w:cs="Times New Roman"/>
          <w:color w:val="000000"/>
          <w:sz w:val="28"/>
          <w:szCs w:val="28"/>
        </w:rPr>
        <w:t>рга</w:t>
      </w:r>
      <w:r w:rsidRPr="0028276C">
        <w:rPr>
          <w:rFonts w:ascii="Times New Roman" w:eastAsia="Times New Roman" w:hAnsi="Times New Roman" w:cs="Times New Roman"/>
          <w:color w:val="000000"/>
          <w:spacing w:val="36"/>
          <w:sz w:val="28"/>
          <w:szCs w:val="28"/>
        </w:rPr>
        <w:t xml:space="preserve"> </w:t>
      </w:r>
      <w:r w:rsidRPr="0028276C">
        <w:rPr>
          <w:rFonts w:ascii="Times New Roman" w:eastAsia="Times New Roman" w:hAnsi="Times New Roman" w:cs="Times New Roman"/>
          <w:color w:val="000000"/>
          <w:sz w:val="28"/>
          <w:szCs w:val="28"/>
        </w:rPr>
        <w:t>с</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истикалык</w:t>
      </w:r>
      <w:r w:rsidRPr="0028276C">
        <w:rPr>
          <w:rFonts w:ascii="Times New Roman" w:eastAsia="Times New Roman" w:hAnsi="Times New Roman" w:cs="Times New Roman"/>
          <w:color w:val="000000"/>
          <w:spacing w:val="33"/>
          <w:sz w:val="28"/>
          <w:szCs w:val="28"/>
        </w:rPr>
        <w:t xml:space="preserve"> </w:t>
      </w:r>
      <w:r w:rsidRPr="0028276C">
        <w:rPr>
          <w:rFonts w:ascii="Times New Roman" w:eastAsia="Times New Roman" w:hAnsi="Times New Roman" w:cs="Times New Roman"/>
          <w:color w:val="000000"/>
          <w:sz w:val="28"/>
          <w:szCs w:val="28"/>
        </w:rPr>
        <w:t>жактан кы</w:t>
      </w:r>
      <w:r w:rsidRPr="0028276C">
        <w:rPr>
          <w:rFonts w:ascii="Times New Roman" w:eastAsia="Times New Roman" w:hAnsi="Times New Roman" w:cs="Times New Roman"/>
          <w:color w:val="000000"/>
          <w:spacing w:val="-1"/>
          <w:sz w:val="28"/>
          <w:szCs w:val="28"/>
        </w:rPr>
        <w:t>й</w:t>
      </w:r>
      <w:r w:rsidRPr="0028276C">
        <w:rPr>
          <w:rFonts w:ascii="Times New Roman" w:eastAsia="Times New Roman" w:hAnsi="Times New Roman" w:cs="Times New Roman"/>
          <w:color w:val="000000"/>
          <w:sz w:val="28"/>
          <w:szCs w:val="28"/>
        </w:rPr>
        <w:t>ла</w:t>
      </w:r>
      <w:r w:rsidRPr="0028276C">
        <w:rPr>
          <w:rFonts w:ascii="Times New Roman" w:eastAsia="Times New Roman" w:hAnsi="Times New Roman" w:cs="Times New Roman"/>
          <w:color w:val="000000"/>
          <w:spacing w:val="41"/>
          <w:sz w:val="28"/>
          <w:szCs w:val="28"/>
        </w:rPr>
        <w:t xml:space="preserve"> </w:t>
      </w:r>
      <w:r w:rsidRPr="0028276C">
        <w:rPr>
          <w:rFonts w:ascii="Times New Roman" w:eastAsia="Times New Roman" w:hAnsi="Times New Roman" w:cs="Times New Roman"/>
          <w:color w:val="000000"/>
          <w:sz w:val="28"/>
          <w:szCs w:val="28"/>
        </w:rPr>
        <w:t>көп</w:t>
      </w:r>
      <w:r w:rsidRPr="0028276C">
        <w:rPr>
          <w:rFonts w:ascii="Times New Roman" w:eastAsia="Times New Roman" w:hAnsi="Times New Roman" w:cs="Times New Roman"/>
          <w:color w:val="000000"/>
          <w:spacing w:val="40"/>
          <w:sz w:val="28"/>
          <w:szCs w:val="28"/>
        </w:rPr>
        <w:t xml:space="preserve"> </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0</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035)</w:t>
      </w:r>
      <w:r w:rsidRPr="0028276C">
        <w:rPr>
          <w:rFonts w:ascii="Times New Roman" w:eastAsia="Times New Roman" w:hAnsi="Times New Roman" w:cs="Times New Roman"/>
          <w:color w:val="000000"/>
          <w:spacing w:val="42"/>
          <w:sz w:val="28"/>
          <w:szCs w:val="28"/>
        </w:rPr>
        <w:t xml:space="preserve"> </w:t>
      </w:r>
      <w:r w:rsidRPr="0028276C">
        <w:rPr>
          <w:rFonts w:ascii="Times New Roman" w:eastAsia="Times New Roman" w:hAnsi="Times New Roman" w:cs="Times New Roman"/>
          <w:color w:val="000000"/>
          <w:spacing w:val="1"/>
          <w:sz w:val="28"/>
          <w:szCs w:val="28"/>
        </w:rPr>
        <w:t>б</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z w:val="28"/>
          <w:szCs w:val="28"/>
        </w:rPr>
        <w:t>лг</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42"/>
          <w:sz w:val="28"/>
          <w:szCs w:val="28"/>
        </w:rPr>
        <w:t xml:space="preserve"> </w:t>
      </w:r>
      <w:r w:rsidRPr="0028276C">
        <w:rPr>
          <w:rFonts w:ascii="Times New Roman" w:eastAsia="Times New Roman" w:hAnsi="Times New Roman" w:cs="Times New Roman"/>
          <w:color w:val="000000"/>
          <w:sz w:val="28"/>
          <w:szCs w:val="28"/>
        </w:rPr>
        <w:t>Эк</w:t>
      </w:r>
      <w:r w:rsidRPr="0028276C">
        <w:rPr>
          <w:rFonts w:ascii="Times New Roman" w:eastAsia="Times New Roman" w:hAnsi="Times New Roman" w:cs="Times New Roman"/>
          <w:color w:val="000000"/>
          <w:spacing w:val="2"/>
          <w:sz w:val="28"/>
          <w:szCs w:val="28"/>
        </w:rPr>
        <w:t>и</w:t>
      </w:r>
      <w:r w:rsidRPr="0028276C">
        <w:rPr>
          <w:rFonts w:ascii="Times New Roman" w:eastAsia="Times New Roman" w:hAnsi="Times New Roman" w:cs="Times New Roman"/>
          <w:color w:val="000000"/>
          <w:spacing w:val="-1"/>
          <w:sz w:val="28"/>
          <w:szCs w:val="28"/>
        </w:rPr>
        <w:t>нч</w:t>
      </w:r>
      <w:r w:rsidRPr="0028276C">
        <w:rPr>
          <w:rFonts w:ascii="Times New Roman" w:eastAsia="Times New Roman" w:hAnsi="Times New Roman" w:cs="Times New Roman"/>
          <w:color w:val="000000"/>
          <w:sz w:val="28"/>
          <w:szCs w:val="28"/>
        </w:rPr>
        <w:t>и</w:t>
      </w:r>
      <w:r w:rsidRPr="0028276C">
        <w:rPr>
          <w:rFonts w:ascii="Times New Roman" w:eastAsia="Times New Roman" w:hAnsi="Times New Roman" w:cs="Times New Roman"/>
          <w:color w:val="000000"/>
          <w:spacing w:val="40"/>
          <w:sz w:val="28"/>
          <w:szCs w:val="28"/>
        </w:rPr>
        <w:t xml:space="preserve">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о</w:t>
      </w:r>
      <w:r w:rsidRPr="0028276C">
        <w:rPr>
          <w:rFonts w:ascii="Times New Roman" w:eastAsia="Times New Roman" w:hAnsi="Times New Roman" w:cs="Times New Roman"/>
          <w:color w:val="000000"/>
          <w:spacing w:val="-1"/>
          <w:sz w:val="28"/>
          <w:szCs w:val="28"/>
        </w:rPr>
        <w:t>п</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о</w:t>
      </w:r>
      <w:r w:rsidRPr="0028276C">
        <w:rPr>
          <w:rFonts w:ascii="Times New Roman" w:eastAsia="Times New Roman" w:hAnsi="Times New Roman" w:cs="Times New Roman"/>
          <w:color w:val="000000"/>
          <w:spacing w:val="38"/>
          <w:sz w:val="28"/>
          <w:szCs w:val="28"/>
        </w:rPr>
        <w:t xml:space="preserve"> </w:t>
      </w:r>
      <w:r w:rsidRPr="0028276C">
        <w:rPr>
          <w:rFonts w:ascii="Times New Roman" w:eastAsia="Times New Roman" w:hAnsi="Times New Roman" w:cs="Times New Roman"/>
          <w:color w:val="000000"/>
          <w:spacing w:val="-1"/>
          <w:sz w:val="28"/>
          <w:szCs w:val="28"/>
        </w:rPr>
        <w:t>ми</w:t>
      </w:r>
      <w:r w:rsidRPr="0028276C">
        <w:rPr>
          <w:rFonts w:ascii="Times New Roman" w:eastAsia="Times New Roman" w:hAnsi="Times New Roman" w:cs="Times New Roman"/>
          <w:color w:val="000000"/>
          <w:sz w:val="28"/>
          <w:szCs w:val="28"/>
        </w:rPr>
        <w:t>кстф</w:t>
      </w:r>
      <w:r w:rsidRPr="0028276C">
        <w:rPr>
          <w:rFonts w:ascii="Times New Roman" w:eastAsia="Times New Roman" w:hAnsi="Times New Roman" w:cs="Times New Roman"/>
          <w:color w:val="000000"/>
          <w:spacing w:val="3"/>
          <w:sz w:val="28"/>
          <w:szCs w:val="28"/>
        </w:rPr>
        <w:t>л</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z w:val="28"/>
          <w:szCs w:val="28"/>
        </w:rPr>
        <w:t>ра</w:t>
      </w:r>
      <w:r w:rsidRPr="0028276C">
        <w:rPr>
          <w:rFonts w:ascii="Times New Roman" w:eastAsia="Times New Roman" w:hAnsi="Times New Roman" w:cs="Times New Roman"/>
          <w:color w:val="000000"/>
          <w:spacing w:val="41"/>
          <w:sz w:val="28"/>
          <w:szCs w:val="28"/>
        </w:rPr>
        <w:t xml:space="preserve"> </w:t>
      </w:r>
      <w:r w:rsidRPr="0028276C">
        <w:rPr>
          <w:rFonts w:ascii="Times New Roman" w:eastAsia="Times New Roman" w:hAnsi="Times New Roman" w:cs="Times New Roman"/>
          <w:color w:val="000000"/>
          <w:sz w:val="28"/>
          <w:szCs w:val="28"/>
        </w:rPr>
        <w:t>эң</w:t>
      </w:r>
      <w:r w:rsidRPr="0028276C">
        <w:rPr>
          <w:rFonts w:ascii="Times New Roman" w:eastAsia="Times New Roman" w:hAnsi="Times New Roman" w:cs="Times New Roman"/>
          <w:color w:val="000000"/>
          <w:spacing w:val="40"/>
          <w:sz w:val="28"/>
          <w:szCs w:val="28"/>
        </w:rPr>
        <w:t xml:space="preserve"> </w:t>
      </w:r>
      <w:r w:rsidRPr="0028276C">
        <w:rPr>
          <w:rFonts w:ascii="Times New Roman" w:eastAsia="Times New Roman" w:hAnsi="Times New Roman" w:cs="Times New Roman"/>
          <w:color w:val="000000"/>
          <w:sz w:val="28"/>
          <w:szCs w:val="28"/>
        </w:rPr>
        <w:t>көп</w:t>
      </w:r>
      <w:r w:rsidRPr="0028276C">
        <w:rPr>
          <w:rFonts w:ascii="Times New Roman" w:eastAsia="Times New Roman" w:hAnsi="Times New Roman" w:cs="Times New Roman"/>
          <w:color w:val="000000"/>
          <w:spacing w:val="40"/>
          <w:sz w:val="28"/>
          <w:szCs w:val="28"/>
        </w:rPr>
        <w:t xml:space="preserve">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абыл</w:t>
      </w:r>
      <w:r w:rsidRPr="0028276C">
        <w:rPr>
          <w:rFonts w:ascii="Times New Roman" w:eastAsia="Times New Roman" w:hAnsi="Times New Roman" w:cs="Times New Roman"/>
          <w:color w:val="000000"/>
          <w:spacing w:val="1"/>
          <w:sz w:val="28"/>
          <w:szCs w:val="28"/>
        </w:rPr>
        <w:t>г</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4"/>
          <w:sz w:val="28"/>
          <w:szCs w:val="28"/>
        </w:rPr>
        <w:t>н</w:t>
      </w:r>
      <w:r w:rsidRPr="0028276C">
        <w:rPr>
          <w:rFonts w:ascii="Times New Roman" w:eastAsia="Times New Roman" w:hAnsi="Times New Roman" w:cs="Times New Roman"/>
          <w:color w:val="000000"/>
          <w:sz w:val="28"/>
          <w:szCs w:val="28"/>
        </w:rPr>
        <w:t xml:space="preserve">-46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pacing w:val="3"/>
          <w:sz w:val="28"/>
          <w:szCs w:val="28"/>
        </w:rPr>
        <w:t>ш</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1"/>
          <w:sz w:val="28"/>
          <w:szCs w:val="28"/>
        </w:rPr>
        <w:t>и</w:t>
      </w:r>
      <w:r w:rsidRPr="0028276C">
        <w:rPr>
          <w:rFonts w:ascii="Times New Roman" w:eastAsia="Times New Roman" w:hAnsi="Times New Roman" w:cs="Times New Roman"/>
          <w:color w:val="000000"/>
          <w:sz w:val="28"/>
          <w:szCs w:val="28"/>
        </w:rPr>
        <w:t>лүүчүдө</w:t>
      </w:r>
      <w:r w:rsidRPr="0028276C">
        <w:rPr>
          <w:rFonts w:ascii="Times New Roman" w:eastAsia="Times New Roman" w:hAnsi="Times New Roman" w:cs="Times New Roman"/>
          <w:color w:val="000000"/>
          <w:spacing w:val="1"/>
          <w:sz w:val="28"/>
          <w:szCs w:val="28"/>
        </w:rPr>
        <w:t xml:space="preserve"> </w:t>
      </w:r>
      <w:r w:rsidRPr="0028276C">
        <w:rPr>
          <w:rFonts w:ascii="Times New Roman" w:eastAsia="Times New Roman" w:hAnsi="Times New Roman" w:cs="Times New Roman"/>
          <w:color w:val="000000"/>
          <w:sz w:val="28"/>
          <w:szCs w:val="28"/>
        </w:rPr>
        <w:t>(62</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2%</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2"/>
          <w:sz w:val="28"/>
          <w:szCs w:val="28"/>
        </w:rPr>
        <w:t xml:space="preserve"> </w:t>
      </w:r>
      <w:r w:rsidRPr="0028276C">
        <w:rPr>
          <w:rFonts w:ascii="Times New Roman" w:eastAsia="Times New Roman" w:hAnsi="Times New Roman" w:cs="Times New Roman"/>
          <w:color w:val="000000"/>
          <w:sz w:val="28"/>
          <w:szCs w:val="28"/>
        </w:rPr>
        <w:t>үчү</w:t>
      </w:r>
      <w:r w:rsidRPr="0028276C">
        <w:rPr>
          <w:rFonts w:ascii="Times New Roman" w:eastAsia="Times New Roman" w:hAnsi="Times New Roman" w:cs="Times New Roman"/>
          <w:color w:val="000000"/>
          <w:spacing w:val="-1"/>
          <w:sz w:val="28"/>
          <w:szCs w:val="28"/>
        </w:rPr>
        <w:t>нч</w:t>
      </w:r>
      <w:r w:rsidRPr="0028276C">
        <w:rPr>
          <w:rFonts w:ascii="Times New Roman" w:eastAsia="Times New Roman" w:hAnsi="Times New Roman" w:cs="Times New Roman"/>
          <w:color w:val="000000"/>
          <w:sz w:val="28"/>
          <w:szCs w:val="28"/>
        </w:rPr>
        <w:t>ү</w:t>
      </w:r>
      <w:r w:rsidRPr="0028276C">
        <w:rPr>
          <w:rFonts w:ascii="Times New Roman" w:eastAsia="Times New Roman" w:hAnsi="Times New Roman" w:cs="Times New Roman"/>
          <w:color w:val="000000"/>
          <w:spacing w:val="5"/>
          <w:sz w:val="28"/>
          <w:szCs w:val="28"/>
        </w:rPr>
        <w:t xml:space="preserve">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1"/>
          <w:sz w:val="28"/>
          <w:szCs w:val="28"/>
        </w:rPr>
        <w:t>п</w:t>
      </w:r>
      <w:r w:rsidRPr="0028276C">
        <w:rPr>
          <w:rFonts w:ascii="Times New Roman" w:eastAsia="Times New Roman" w:hAnsi="Times New Roman" w:cs="Times New Roman"/>
          <w:color w:val="000000"/>
          <w:spacing w:val="4"/>
          <w:sz w:val="28"/>
          <w:szCs w:val="28"/>
        </w:rPr>
        <w:t>т</w:t>
      </w:r>
      <w:r w:rsidRPr="0028276C">
        <w:rPr>
          <w:rFonts w:ascii="Times New Roman" w:eastAsia="Times New Roman" w:hAnsi="Times New Roman" w:cs="Times New Roman"/>
          <w:color w:val="000000"/>
          <w:sz w:val="28"/>
          <w:szCs w:val="28"/>
        </w:rPr>
        <w:t>о</w:t>
      </w:r>
      <w:r w:rsidRPr="0028276C">
        <w:rPr>
          <w:rFonts w:ascii="Times New Roman" w:eastAsia="Times New Roman" w:hAnsi="Times New Roman" w:cs="Times New Roman"/>
          <w:color w:val="000000"/>
          <w:spacing w:val="-1"/>
          <w:sz w:val="28"/>
          <w:szCs w:val="28"/>
        </w:rPr>
        <w:t xml:space="preserve"> </w:t>
      </w:r>
      <w:r w:rsidRPr="0028276C">
        <w:rPr>
          <w:rFonts w:ascii="Times New Roman" w:eastAsia="Times New Roman" w:hAnsi="Times New Roman" w:cs="Times New Roman"/>
          <w:color w:val="000000"/>
          <w:sz w:val="28"/>
          <w:szCs w:val="28"/>
        </w:rPr>
        <w:t>көрсөткүч</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үн маа</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иси</w:t>
      </w:r>
      <w:r w:rsidRPr="0028276C">
        <w:rPr>
          <w:rFonts w:ascii="Times New Roman" w:eastAsia="Times New Roman" w:hAnsi="Times New Roman" w:cs="Times New Roman"/>
          <w:color w:val="000000"/>
          <w:spacing w:val="-1"/>
          <w:sz w:val="28"/>
          <w:szCs w:val="28"/>
        </w:rPr>
        <w:t xml:space="preserve">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ө</w:t>
      </w:r>
      <w:r w:rsidRPr="0028276C">
        <w:rPr>
          <w:rFonts w:ascii="Times New Roman" w:eastAsia="Times New Roman" w:hAnsi="Times New Roman" w:cs="Times New Roman"/>
          <w:color w:val="000000"/>
          <w:spacing w:val="2"/>
          <w:sz w:val="28"/>
          <w:szCs w:val="28"/>
        </w:rPr>
        <w:t>м</w:t>
      </w:r>
      <w:r w:rsidRPr="0028276C">
        <w:rPr>
          <w:rFonts w:ascii="Times New Roman" w:eastAsia="Times New Roman" w:hAnsi="Times New Roman" w:cs="Times New Roman"/>
          <w:color w:val="000000"/>
          <w:sz w:val="28"/>
          <w:szCs w:val="28"/>
        </w:rPr>
        <w:t xml:space="preserve">өн </w:t>
      </w:r>
      <w:r w:rsidRPr="0028276C">
        <w:rPr>
          <w:rFonts w:ascii="Times New Roman" w:eastAsia="Times New Roman" w:hAnsi="Times New Roman" w:cs="Times New Roman"/>
          <w:color w:val="000000"/>
          <w:spacing w:val="1"/>
          <w:sz w:val="28"/>
          <w:szCs w:val="28"/>
        </w:rPr>
        <w:t>б</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z w:val="28"/>
          <w:szCs w:val="28"/>
        </w:rPr>
        <w:t>л</w:t>
      </w:r>
      <w:r w:rsidRPr="0028276C">
        <w:rPr>
          <w:rFonts w:ascii="Times New Roman" w:eastAsia="Times New Roman" w:hAnsi="Times New Roman" w:cs="Times New Roman"/>
          <w:color w:val="000000"/>
          <w:spacing w:val="4"/>
          <w:sz w:val="28"/>
          <w:szCs w:val="28"/>
        </w:rPr>
        <w:t>г</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z w:val="28"/>
          <w:szCs w:val="28"/>
        </w:rPr>
        <w:t>н</w:t>
      </w:r>
      <w:r w:rsidRPr="0028276C">
        <w:rPr>
          <w:rFonts w:ascii="Times New Roman" w:eastAsia="Times New Roman" w:hAnsi="Times New Roman" w:cs="Times New Roman"/>
          <w:color w:val="000000"/>
          <w:spacing w:val="10"/>
          <w:sz w:val="28"/>
          <w:szCs w:val="28"/>
        </w:rPr>
        <w:t xml:space="preserve"> </w:t>
      </w:r>
      <w:r w:rsidRPr="0028276C">
        <w:rPr>
          <w:rFonts w:ascii="Times New Roman" w:eastAsia="Times New Roman" w:hAnsi="Times New Roman" w:cs="Times New Roman"/>
          <w:color w:val="000000"/>
          <w:sz w:val="28"/>
          <w:szCs w:val="28"/>
        </w:rPr>
        <w:t>-47</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1%</w:t>
      </w:r>
      <w:r w:rsidRPr="0028276C">
        <w:rPr>
          <w:rFonts w:ascii="Times New Roman" w:eastAsia="Times New Roman" w:hAnsi="Times New Roman" w:cs="Times New Roman"/>
          <w:color w:val="000000"/>
          <w:spacing w:val="61"/>
          <w:sz w:val="28"/>
          <w:szCs w:val="28"/>
        </w:rPr>
        <w:t xml:space="preserve"> </w:t>
      </w:r>
      <w:r w:rsidRPr="0028276C">
        <w:rPr>
          <w:rFonts w:ascii="Times New Roman" w:eastAsia="Times New Roman" w:hAnsi="Times New Roman" w:cs="Times New Roman"/>
          <w:color w:val="000000"/>
          <w:sz w:val="28"/>
          <w:szCs w:val="28"/>
        </w:rPr>
        <w:t>(33</w:t>
      </w:r>
      <w:r w:rsidRPr="0028276C">
        <w:rPr>
          <w:rFonts w:ascii="Times New Roman" w:eastAsia="Times New Roman" w:hAnsi="Times New Roman" w:cs="Times New Roman"/>
          <w:color w:val="000000"/>
          <w:spacing w:val="60"/>
          <w:sz w:val="28"/>
          <w:szCs w:val="28"/>
        </w:rPr>
        <w:t xml:space="preserve"> </w:t>
      </w:r>
      <w:r w:rsidRPr="0028276C">
        <w:rPr>
          <w:rFonts w:ascii="Times New Roman" w:eastAsia="Times New Roman" w:hAnsi="Times New Roman" w:cs="Times New Roman"/>
          <w:color w:val="000000"/>
          <w:spacing w:val="-7"/>
          <w:sz w:val="28"/>
          <w:szCs w:val="28"/>
        </w:rPr>
        <w:t>у</w:t>
      </w:r>
      <w:r w:rsidRPr="0028276C">
        <w:rPr>
          <w:rFonts w:ascii="Times New Roman" w:eastAsia="Times New Roman" w:hAnsi="Times New Roman" w:cs="Times New Roman"/>
          <w:color w:val="000000"/>
          <w:spacing w:val="2"/>
          <w:sz w:val="28"/>
          <w:szCs w:val="28"/>
        </w:rPr>
        <w:t>ч</w:t>
      </w:r>
      <w:r w:rsidRPr="0028276C">
        <w:rPr>
          <w:rFonts w:ascii="Times New Roman" w:eastAsia="Times New Roman" w:hAnsi="Times New Roman" w:cs="Times New Roman"/>
          <w:color w:val="000000"/>
          <w:spacing w:val="-3"/>
          <w:sz w:val="28"/>
          <w:szCs w:val="28"/>
        </w:rPr>
        <w:t>у</w:t>
      </w:r>
      <w:r w:rsidRPr="0028276C">
        <w:rPr>
          <w:rFonts w:ascii="Times New Roman" w:eastAsia="Times New Roman" w:hAnsi="Times New Roman" w:cs="Times New Roman"/>
          <w:color w:val="000000"/>
          <w:spacing w:val="3"/>
          <w:sz w:val="28"/>
          <w:szCs w:val="28"/>
        </w:rPr>
        <w:t>р</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62"/>
          <w:sz w:val="28"/>
          <w:szCs w:val="28"/>
        </w:rPr>
        <w:t xml:space="preserve"> </w:t>
      </w:r>
      <w:r w:rsidRPr="0028276C">
        <w:rPr>
          <w:rFonts w:ascii="Times New Roman" w:eastAsia="Times New Roman" w:hAnsi="Times New Roman" w:cs="Times New Roman"/>
          <w:color w:val="000000"/>
          <w:spacing w:val="5"/>
          <w:sz w:val="28"/>
          <w:szCs w:val="28"/>
        </w:rPr>
        <w:t>б</w:t>
      </w:r>
      <w:r w:rsidRPr="0028276C">
        <w:rPr>
          <w:rFonts w:ascii="Times New Roman" w:eastAsia="Times New Roman" w:hAnsi="Times New Roman" w:cs="Times New Roman"/>
          <w:color w:val="000000"/>
          <w:spacing w:val="-1"/>
          <w:sz w:val="28"/>
          <w:szCs w:val="28"/>
        </w:rPr>
        <w:t>и</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4"/>
          <w:sz w:val="28"/>
          <w:szCs w:val="28"/>
        </w:rPr>
        <w:t>о</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pacing w:val="61"/>
          <w:sz w:val="28"/>
          <w:szCs w:val="28"/>
        </w:rPr>
        <w:t xml:space="preserve"> </w:t>
      </w:r>
      <w:r w:rsidRPr="0028276C">
        <w:rPr>
          <w:rFonts w:ascii="Times New Roman" w:eastAsia="Times New Roman" w:hAnsi="Times New Roman" w:cs="Times New Roman"/>
          <w:color w:val="000000"/>
          <w:spacing w:val="6"/>
          <w:sz w:val="28"/>
          <w:szCs w:val="28"/>
        </w:rPr>
        <w:t>б</w:t>
      </w:r>
      <w:r w:rsidRPr="0028276C">
        <w:rPr>
          <w:rFonts w:ascii="Times New Roman" w:eastAsia="Times New Roman" w:hAnsi="Times New Roman" w:cs="Times New Roman"/>
          <w:color w:val="000000"/>
          <w:spacing w:val="-7"/>
          <w:sz w:val="28"/>
          <w:szCs w:val="28"/>
        </w:rPr>
        <w:t>у</w:t>
      </w:r>
      <w:r w:rsidRPr="0028276C">
        <w:rPr>
          <w:rFonts w:ascii="Times New Roman" w:eastAsia="Times New Roman" w:hAnsi="Times New Roman" w:cs="Times New Roman"/>
          <w:color w:val="000000"/>
          <w:sz w:val="28"/>
          <w:szCs w:val="28"/>
        </w:rPr>
        <w:t>л</w:t>
      </w:r>
      <w:r w:rsidRPr="0028276C">
        <w:rPr>
          <w:rFonts w:ascii="Times New Roman" w:eastAsia="Times New Roman" w:hAnsi="Times New Roman" w:cs="Times New Roman"/>
          <w:color w:val="000000"/>
          <w:spacing w:val="61"/>
          <w:sz w:val="28"/>
          <w:szCs w:val="28"/>
        </w:rPr>
        <w:t xml:space="preserve"> </w:t>
      </w:r>
      <w:r w:rsidRPr="0028276C">
        <w:rPr>
          <w:rFonts w:ascii="Times New Roman" w:eastAsia="Times New Roman" w:hAnsi="Times New Roman" w:cs="Times New Roman"/>
          <w:color w:val="000000"/>
          <w:spacing w:val="1"/>
          <w:sz w:val="28"/>
          <w:szCs w:val="28"/>
        </w:rPr>
        <w:t>б</w:t>
      </w:r>
      <w:r w:rsidRPr="0028276C">
        <w:rPr>
          <w:rFonts w:ascii="Times New Roman" w:eastAsia="Times New Roman" w:hAnsi="Times New Roman" w:cs="Times New Roman"/>
          <w:color w:val="000000"/>
          <w:sz w:val="28"/>
          <w:szCs w:val="28"/>
        </w:rPr>
        <w:t>аа</w:t>
      </w:r>
      <w:r w:rsidRPr="0028276C">
        <w:rPr>
          <w:rFonts w:ascii="Times New Roman" w:eastAsia="Times New Roman" w:hAnsi="Times New Roman" w:cs="Times New Roman"/>
          <w:color w:val="000000"/>
          <w:spacing w:val="3"/>
          <w:sz w:val="28"/>
          <w:szCs w:val="28"/>
        </w:rPr>
        <w:t>л</w:t>
      </w:r>
      <w:r w:rsidRPr="0028276C">
        <w:rPr>
          <w:rFonts w:ascii="Times New Roman" w:eastAsia="Times New Roman" w:hAnsi="Times New Roman" w:cs="Times New Roman"/>
          <w:color w:val="000000"/>
          <w:spacing w:val="-2"/>
          <w:sz w:val="28"/>
          <w:szCs w:val="28"/>
        </w:rPr>
        <w:t>у</w:t>
      </w:r>
      <w:r w:rsidRPr="0028276C">
        <w:rPr>
          <w:rFonts w:ascii="Times New Roman" w:eastAsia="Times New Roman" w:hAnsi="Times New Roman" w:cs="Times New Roman"/>
          <w:color w:val="000000"/>
          <w:spacing w:val="-4"/>
          <w:sz w:val="28"/>
          <w:szCs w:val="28"/>
        </w:rPr>
        <w:t>у</w:t>
      </w:r>
      <w:r w:rsidRPr="0028276C">
        <w:rPr>
          <w:rFonts w:ascii="Times New Roman" w:eastAsia="Times New Roman" w:hAnsi="Times New Roman" w:cs="Times New Roman"/>
          <w:color w:val="000000"/>
          <w:spacing w:val="2"/>
          <w:sz w:val="28"/>
          <w:szCs w:val="28"/>
        </w:rPr>
        <w:t>л</w:t>
      </w:r>
      <w:r w:rsidRPr="0028276C">
        <w:rPr>
          <w:rFonts w:ascii="Times New Roman" w:eastAsia="Times New Roman" w:hAnsi="Times New Roman" w:cs="Times New Roman"/>
          <w:color w:val="000000"/>
          <w:spacing w:val="-2"/>
          <w:sz w:val="28"/>
          <w:szCs w:val="28"/>
        </w:rPr>
        <w:t>у</w:t>
      </w:r>
      <w:r w:rsidRPr="0028276C">
        <w:rPr>
          <w:rFonts w:ascii="Times New Roman" w:eastAsia="Times New Roman" w:hAnsi="Times New Roman" w:cs="Times New Roman"/>
          <w:color w:val="000000"/>
          <w:sz w:val="28"/>
          <w:szCs w:val="28"/>
        </w:rPr>
        <w:t>ктар</w:t>
      </w:r>
      <w:r w:rsidRPr="0028276C">
        <w:rPr>
          <w:rFonts w:ascii="Times New Roman" w:eastAsia="Times New Roman" w:hAnsi="Times New Roman" w:cs="Times New Roman"/>
          <w:color w:val="000000"/>
          <w:spacing w:val="61"/>
          <w:sz w:val="28"/>
          <w:szCs w:val="28"/>
        </w:rPr>
        <w:t xml:space="preserve"> </w:t>
      </w:r>
      <w:r w:rsidRPr="0028276C">
        <w:rPr>
          <w:rFonts w:ascii="Times New Roman" w:eastAsia="Times New Roman" w:hAnsi="Times New Roman" w:cs="Times New Roman"/>
          <w:color w:val="000000"/>
          <w:sz w:val="28"/>
          <w:szCs w:val="28"/>
        </w:rPr>
        <w:t>1</w:t>
      </w:r>
      <w:r w:rsidRPr="0028276C">
        <w:rPr>
          <w:rFonts w:ascii="Times New Roman" w:eastAsia="Times New Roman" w:hAnsi="Times New Roman" w:cs="Times New Roman"/>
          <w:color w:val="000000"/>
          <w:spacing w:val="65"/>
          <w:sz w:val="28"/>
          <w:szCs w:val="28"/>
        </w:rPr>
        <w:t xml:space="preserve"> </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61"/>
          <w:sz w:val="28"/>
          <w:szCs w:val="28"/>
        </w:rPr>
        <w:t xml:space="preserve"> </w:t>
      </w:r>
      <w:r w:rsidRPr="0028276C">
        <w:rPr>
          <w:rFonts w:ascii="Times New Roman" w:eastAsia="Times New Roman" w:hAnsi="Times New Roman" w:cs="Times New Roman"/>
          <w:color w:val="000000"/>
          <w:spacing w:val="2"/>
          <w:sz w:val="28"/>
          <w:szCs w:val="28"/>
        </w:rPr>
        <w:t>т</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2"/>
          <w:sz w:val="28"/>
          <w:szCs w:val="28"/>
        </w:rPr>
        <w:t>п</w:t>
      </w:r>
      <w:r w:rsidRPr="0028276C">
        <w:rPr>
          <w:rFonts w:ascii="Times New Roman" w:eastAsia="Times New Roman" w:hAnsi="Times New Roman" w:cs="Times New Roman"/>
          <w:color w:val="000000"/>
          <w:sz w:val="28"/>
          <w:szCs w:val="28"/>
        </w:rPr>
        <w:t>ко</w:t>
      </w:r>
      <w:r w:rsidRPr="0028276C">
        <w:rPr>
          <w:rFonts w:ascii="Times New Roman" w:eastAsia="Times New Roman" w:hAnsi="Times New Roman" w:cs="Times New Roman"/>
          <w:color w:val="000000"/>
          <w:spacing w:val="57"/>
          <w:sz w:val="28"/>
          <w:szCs w:val="28"/>
        </w:rPr>
        <w:t xml:space="preserve"> </w:t>
      </w:r>
      <w:r w:rsidRPr="0028276C">
        <w:rPr>
          <w:rFonts w:ascii="Times New Roman" w:eastAsia="Times New Roman" w:hAnsi="Times New Roman" w:cs="Times New Roman"/>
          <w:color w:val="000000"/>
          <w:sz w:val="28"/>
          <w:szCs w:val="28"/>
        </w:rPr>
        <w:t>караганда</w:t>
      </w:r>
      <w:r w:rsidRPr="0028276C">
        <w:rPr>
          <w:rFonts w:ascii="Times New Roman" w:eastAsia="Times New Roman" w:hAnsi="Times New Roman" w:cs="Times New Roman"/>
          <w:color w:val="000000"/>
          <w:spacing w:val="61"/>
          <w:sz w:val="28"/>
          <w:szCs w:val="28"/>
        </w:rPr>
        <w:t xml:space="preserve"> </w:t>
      </w:r>
      <w:r w:rsidRPr="0028276C">
        <w:rPr>
          <w:rFonts w:ascii="Times New Roman" w:eastAsia="Times New Roman" w:hAnsi="Times New Roman" w:cs="Times New Roman"/>
          <w:color w:val="000000"/>
          <w:sz w:val="28"/>
          <w:szCs w:val="28"/>
        </w:rPr>
        <w:t>ише</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имдүү ж</w:t>
      </w:r>
      <w:r w:rsidRPr="0028276C">
        <w:rPr>
          <w:rFonts w:ascii="Times New Roman" w:eastAsia="Times New Roman" w:hAnsi="Times New Roman" w:cs="Times New Roman"/>
          <w:color w:val="000000"/>
          <w:spacing w:val="-4"/>
          <w:sz w:val="28"/>
          <w:szCs w:val="28"/>
        </w:rPr>
        <w:t>о</w:t>
      </w:r>
      <w:r w:rsidRPr="0028276C">
        <w:rPr>
          <w:rFonts w:ascii="Times New Roman" w:eastAsia="Times New Roman" w:hAnsi="Times New Roman" w:cs="Times New Roman"/>
          <w:color w:val="000000"/>
          <w:spacing w:val="4"/>
          <w:sz w:val="28"/>
          <w:szCs w:val="28"/>
        </w:rPr>
        <w:t>г</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pacing w:val="1"/>
          <w:sz w:val="28"/>
          <w:szCs w:val="28"/>
        </w:rPr>
        <w:t>р</w:t>
      </w:r>
      <w:r w:rsidRPr="0028276C">
        <w:rPr>
          <w:rFonts w:ascii="Times New Roman" w:eastAsia="Times New Roman" w:hAnsi="Times New Roman" w:cs="Times New Roman"/>
          <w:color w:val="000000"/>
          <w:spacing w:val="52"/>
          <w:sz w:val="28"/>
          <w:szCs w:val="28"/>
        </w:rPr>
        <w:t>у</w:t>
      </w:r>
      <w:r w:rsidRPr="0028276C">
        <w:rPr>
          <w:rFonts w:ascii="Times New Roman" w:eastAsia="Times New Roman" w:hAnsi="Times New Roman" w:cs="Times New Roman"/>
          <w:color w:val="000000"/>
          <w:spacing w:val="1"/>
          <w:sz w:val="28"/>
          <w:szCs w:val="28"/>
        </w:rPr>
        <w:t>б</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z w:val="28"/>
          <w:szCs w:val="28"/>
        </w:rPr>
        <w:t>л</w:t>
      </w:r>
      <w:r w:rsidRPr="0028276C">
        <w:rPr>
          <w:rFonts w:ascii="Times New Roman" w:eastAsia="Times New Roman" w:hAnsi="Times New Roman" w:cs="Times New Roman"/>
          <w:color w:val="000000"/>
          <w:spacing w:val="3"/>
          <w:sz w:val="28"/>
          <w:szCs w:val="28"/>
        </w:rPr>
        <w:t>г</w:t>
      </w:r>
      <w:r w:rsidRPr="0028276C">
        <w:rPr>
          <w:rFonts w:ascii="Times New Roman" w:eastAsia="Times New Roman" w:hAnsi="Times New Roman" w:cs="Times New Roman"/>
          <w:color w:val="000000"/>
          <w:sz w:val="28"/>
          <w:szCs w:val="28"/>
        </w:rPr>
        <w:t>он-11,7%</w:t>
      </w:r>
      <w:r w:rsidRPr="0028276C">
        <w:rPr>
          <w:rFonts w:ascii="Times New Roman" w:eastAsia="Times New Roman" w:hAnsi="Times New Roman" w:cs="Times New Roman"/>
          <w:color w:val="000000"/>
          <w:spacing w:val="-14"/>
          <w:sz w:val="28"/>
          <w:szCs w:val="28"/>
        </w:rPr>
        <w:t xml:space="preserve"> </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8</w:t>
      </w:r>
      <w:r w:rsidRPr="0028276C">
        <w:rPr>
          <w:rFonts w:ascii="Times New Roman" w:eastAsia="Times New Roman" w:hAnsi="Times New Roman" w:cs="Times New Roman"/>
          <w:color w:val="000000"/>
          <w:spacing w:val="-10"/>
          <w:sz w:val="28"/>
          <w:szCs w:val="28"/>
        </w:rPr>
        <w:t xml:space="preserve"> </w:t>
      </w:r>
      <w:r w:rsidRPr="0028276C">
        <w:rPr>
          <w:rFonts w:ascii="Times New Roman" w:eastAsia="Times New Roman" w:hAnsi="Times New Roman" w:cs="Times New Roman"/>
          <w:color w:val="000000"/>
          <w:spacing w:val="-3"/>
          <w:sz w:val="28"/>
          <w:szCs w:val="28"/>
        </w:rPr>
        <w:t>у</w:t>
      </w:r>
      <w:r w:rsidRPr="0028276C">
        <w:rPr>
          <w:rFonts w:ascii="Times New Roman" w:eastAsia="Times New Roman" w:hAnsi="Times New Roman" w:cs="Times New Roman"/>
          <w:color w:val="000000"/>
          <w:sz w:val="28"/>
          <w:szCs w:val="28"/>
        </w:rPr>
        <w:t>ч</w:t>
      </w:r>
      <w:r w:rsidRPr="0028276C">
        <w:rPr>
          <w:rFonts w:ascii="Times New Roman" w:eastAsia="Times New Roman" w:hAnsi="Times New Roman" w:cs="Times New Roman"/>
          <w:color w:val="000000"/>
          <w:spacing w:val="-2"/>
          <w:sz w:val="28"/>
          <w:szCs w:val="28"/>
        </w:rPr>
        <w:t>у</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pacing w:val="-11"/>
          <w:sz w:val="28"/>
          <w:szCs w:val="28"/>
        </w:rPr>
        <w:t xml:space="preserve"> </w:t>
      </w:r>
      <w:r w:rsidRPr="0028276C">
        <w:rPr>
          <w:rFonts w:ascii="Times New Roman" w:eastAsia="Times New Roman" w:hAnsi="Times New Roman" w:cs="Times New Roman"/>
          <w:color w:val="000000"/>
          <w:sz w:val="28"/>
          <w:szCs w:val="28"/>
        </w:rPr>
        <w:t>Контр</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z w:val="28"/>
          <w:szCs w:val="28"/>
        </w:rPr>
        <w:t>л</w:t>
      </w:r>
      <w:r w:rsidRPr="0028276C">
        <w:rPr>
          <w:rFonts w:ascii="Times New Roman" w:eastAsia="Times New Roman" w:hAnsi="Times New Roman" w:cs="Times New Roman"/>
          <w:color w:val="000000"/>
          <w:spacing w:val="3"/>
          <w:sz w:val="28"/>
          <w:szCs w:val="28"/>
        </w:rPr>
        <w:t>д</w:t>
      </w:r>
      <w:r w:rsidRPr="0028276C">
        <w:rPr>
          <w:rFonts w:ascii="Times New Roman" w:eastAsia="Times New Roman" w:hAnsi="Times New Roman" w:cs="Times New Roman"/>
          <w:color w:val="000000"/>
          <w:spacing w:val="-2"/>
          <w:sz w:val="28"/>
          <w:szCs w:val="28"/>
        </w:rPr>
        <w:t>у</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pacing w:val="-14"/>
          <w:sz w:val="28"/>
          <w:szCs w:val="28"/>
        </w:rPr>
        <w:t xml:space="preserve"> </w:t>
      </w:r>
      <w:r w:rsidRPr="0028276C">
        <w:rPr>
          <w:rFonts w:ascii="Times New Roman" w:eastAsia="Times New Roman" w:hAnsi="Times New Roman" w:cs="Times New Roman"/>
          <w:color w:val="000000"/>
          <w:sz w:val="28"/>
          <w:szCs w:val="28"/>
        </w:rPr>
        <w:t>т</w:t>
      </w:r>
      <w:r w:rsidRPr="0028276C">
        <w:rPr>
          <w:rFonts w:ascii="Times New Roman" w:eastAsia="Times New Roman" w:hAnsi="Times New Roman" w:cs="Times New Roman"/>
          <w:color w:val="000000"/>
          <w:spacing w:val="-2"/>
          <w:sz w:val="28"/>
          <w:szCs w:val="28"/>
        </w:rPr>
        <w:t>оп</w:t>
      </w:r>
      <w:r w:rsidRPr="0028276C">
        <w:rPr>
          <w:rFonts w:ascii="Times New Roman" w:eastAsia="Times New Roman" w:hAnsi="Times New Roman" w:cs="Times New Roman"/>
          <w:color w:val="000000"/>
          <w:spacing w:val="4"/>
          <w:sz w:val="28"/>
          <w:szCs w:val="28"/>
        </w:rPr>
        <w:t>т</w:t>
      </w:r>
      <w:r w:rsidRPr="0028276C">
        <w:rPr>
          <w:rFonts w:ascii="Times New Roman" w:eastAsia="Times New Roman" w:hAnsi="Times New Roman" w:cs="Times New Roman"/>
          <w:color w:val="000000"/>
          <w:spacing w:val="53"/>
          <w:sz w:val="28"/>
          <w:szCs w:val="28"/>
        </w:rPr>
        <w:t>о</w:t>
      </w:r>
      <w:r w:rsidRPr="0028276C">
        <w:rPr>
          <w:rFonts w:ascii="Times New Roman" w:eastAsia="Times New Roman" w:hAnsi="Times New Roman" w:cs="Times New Roman"/>
          <w:color w:val="000000"/>
          <w:sz w:val="28"/>
          <w:szCs w:val="28"/>
        </w:rPr>
        <w:t>45</w:t>
      </w:r>
      <w:r w:rsidRPr="0028276C">
        <w:rPr>
          <w:rFonts w:ascii="Times New Roman" w:eastAsia="Times New Roman" w:hAnsi="Times New Roman" w:cs="Times New Roman"/>
          <w:color w:val="000000"/>
          <w:spacing w:val="-13"/>
          <w:sz w:val="28"/>
          <w:szCs w:val="28"/>
        </w:rPr>
        <w:t xml:space="preserve">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pacing w:val="3"/>
          <w:sz w:val="28"/>
          <w:szCs w:val="28"/>
        </w:rPr>
        <w:t>ш</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pacing w:val="3"/>
          <w:sz w:val="28"/>
          <w:szCs w:val="28"/>
        </w:rPr>
        <w:t>р</w:t>
      </w:r>
      <w:r w:rsidRPr="0028276C">
        <w:rPr>
          <w:rFonts w:ascii="Times New Roman" w:eastAsia="Times New Roman" w:hAnsi="Times New Roman" w:cs="Times New Roman"/>
          <w:color w:val="000000"/>
          <w:spacing w:val="-1"/>
          <w:sz w:val="28"/>
          <w:szCs w:val="28"/>
        </w:rPr>
        <w:t>и</w:t>
      </w:r>
      <w:r w:rsidRPr="0028276C">
        <w:rPr>
          <w:rFonts w:ascii="Times New Roman" w:eastAsia="Times New Roman" w:hAnsi="Times New Roman" w:cs="Times New Roman"/>
          <w:color w:val="000000"/>
          <w:sz w:val="28"/>
          <w:szCs w:val="28"/>
        </w:rPr>
        <w:t>лүүчүдөн</w:t>
      </w:r>
      <w:r w:rsidRPr="0028276C">
        <w:rPr>
          <w:rFonts w:ascii="Times New Roman" w:eastAsia="Times New Roman" w:hAnsi="Times New Roman" w:cs="Times New Roman"/>
          <w:color w:val="000000"/>
          <w:spacing w:val="-13"/>
          <w:sz w:val="28"/>
          <w:szCs w:val="28"/>
        </w:rPr>
        <w:t xml:space="preserve"> </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66</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2</w:t>
      </w:r>
      <w:r w:rsidRPr="0028276C">
        <w:rPr>
          <w:rFonts w:ascii="Times New Roman" w:eastAsia="Times New Roman" w:hAnsi="Times New Roman" w:cs="Times New Roman"/>
          <w:color w:val="000000"/>
          <w:spacing w:val="-1"/>
          <w:sz w:val="28"/>
          <w:szCs w:val="28"/>
        </w:rPr>
        <w:t>%</w:t>
      </w:r>
      <w:r w:rsidRPr="0028276C">
        <w:rPr>
          <w:rFonts w:ascii="Times New Roman" w:eastAsia="Times New Roman" w:hAnsi="Times New Roman" w:cs="Times New Roman"/>
          <w:color w:val="000000"/>
          <w:sz w:val="28"/>
          <w:szCs w:val="28"/>
        </w:rPr>
        <w:t xml:space="preserve">) </w:t>
      </w:r>
      <w:r w:rsidRPr="0028276C">
        <w:rPr>
          <w:rFonts w:ascii="Times New Roman" w:eastAsia="Times New Roman" w:hAnsi="Times New Roman" w:cs="Times New Roman"/>
          <w:color w:val="000000"/>
          <w:spacing w:val="-1"/>
          <w:sz w:val="28"/>
          <w:szCs w:val="28"/>
        </w:rPr>
        <w:t>п</w:t>
      </w:r>
      <w:r w:rsidRPr="0028276C">
        <w:rPr>
          <w:rFonts w:ascii="Times New Roman" w:eastAsia="Times New Roman" w:hAnsi="Times New Roman" w:cs="Times New Roman"/>
          <w:color w:val="000000"/>
          <w:sz w:val="28"/>
          <w:szCs w:val="28"/>
        </w:rPr>
        <w:t>ат</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4"/>
          <w:sz w:val="28"/>
          <w:szCs w:val="28"/>
        </w:rPr>
        <w:t>г</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pacing w:val="4"/>
          <w:sz w:val="28"/>
          <w:szCs w:val="28"/>
        </w:rPr>
        <w:t>д</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14"/>
          <w:sz w:val="28"/>
          <w:szCs w:val="28"/>
        </w:rPr>
        <w:t xml:space="preserve"> </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ыктал</w:t>
      </w:r>
      <w:r w:rsidRPr="0028276C">
        <w:rPr>
          <w:rFonts w:ascii="Times New Roman" w:eastAsia="Times New Roman" w:hAnsi="Times New Roman" w:cs="Times New Roman"/>
          <w:color w:val="000000"/>
          <w:spacing w:val="1"/>
          <w:sz w:val="28"/>
          <w:szCs w:val="28"/>
        </w:rPr>
        <w:t>г</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53"/>
          <w:sz w:val="28"/>
          <w:szCs w:val="28"/>
        </w:rPr>
        <w:t>н</w:t>
      </w:r>
      <w:r w:rsidRPr="0028276C">
        <w:rPr>
          <w:rFonts w:ascii="Times New Roman" w:eastAsia="Times New Roman" w:hAnsi="Times New Roman" w:cs="Times New Roman"/>
          <w:color w:val="000000"/>
          <w:sz w:val="28"/>
          <w:szCs w:val="28"/>
        </w:rPr>
        <w:t>э</w:t>
      </w:r>
      <w:r w:rsidRPr="0028276C">
        <w:rPr>
          <w:rFonts w:ascii="Times New Roman" w:eastAsia="Times New Roman" w:hAnsi="Times New Roman" w:cs="Times New Roman"/>
          <w:color w:val="000000"/>
          <w:spacing w:val="3"/>
          <w:sz w:val="28"/>
          <w:szCs w:val="28"/>
        </w:rPr>
        <w:t>м</w:t>
      </w:r>
      <w:r w:rsidRPr="0028276C">
        <w:rPr>
          <w:rFonts w:ascii="Times New Roman" w:eastAsia="Times New Roman" w:hAnsi="Times New Roman" w:cs="Times New Roman"/>
          <w:color w:val="000000"/>
          <w:spacing w:val="-2"/>
          <w:sz w:val="28"/>
          <w:szCs w:val="28"/>
        </w:rPr>
        <w:t>е</w:t>
      </w:r>
      <w:r w:rsidRPr="0028276C">
        <w:rPr>
          <w:rFonts w:ascii="Times New Roman" w:eastAsia="Times New Roman" w:hAnsi="Times New Roman" w:cs="Times New Roman"/>
          <w:color w:val="000000"/>
          <w:sz w:val="28"/>
          <w:szCs w:val="28"/>
        </w:rPr>
        <w:t>с,</w:t>
      </w:r>
      <w:r w:rsidRPr="0028276C">
        <w:rPr>
          <w:rFonts w:ascii="Times New Roman" w:eastAsia="Times New Roman" w:hAnsi="Times New Roman" w:cs="Times New Roman"/>
          <w:color w:val="000000"/>
          <w:spacing w:val="-12"/>
          <w:sz w:val="28"/>
          <w:szCs w:val="28"/>
        </w:rPr>
        <w:t xml:space="preserve"> </w:t>
      </w:r>
      <w:r w:rsidRPr="0028276C">
        <w:rPr>
          <w:rFonts w:ascii="Times New Roman" w:eastAsia="Times New Roman" w:hAnsi="Times New Roman" w:cs="Times New Roman"/>
          <w:color w:val="000000"/>
          <w:spacing w:val="-1"/>
          <w:sz w:val="28"/>
          <w:szCs w:val="28"/>
        </w:rPr>
        <w:t>ц</w:t>
      </w:r>
      <w:r w:rsidRPr="0028276C">
        <w:rPr>
          <w:rFonts w:ascii="Times New Roman" w:eastAsia="Times New Roman" w:hAnsi="Times New Roman" w:cs="Times New Roman"/>
          <w:color w:val="000000"/>
          <w:sz w:val="28"/>
          <w:szCs w:val="28"/>
        </w:rPr>
        <w:t>емент</w:t>
      </w:r>
      <w:r w:rsidRPr="0028276C">
        <w:rPr>
          <w:rFonts w:ascii="Times New Roman" w:eastAsia="Times New Roman" w:hAnsi="Times New Roman" w:cs="Times New Roman"/>
          <w:color w:val="000000"/>
          <w:spacing w:val="-13"/>
          <w:sz w:val="28"/>
          <w:szCs w:val="28"/>
        </w:rPr>
        <w:t xml:space="preserve"> </w:t>
      </w:r>
      <w:r w:rsidRPr="0028276C">
        <w:rPr>
          <w:rFonts w:ascii="Times New Roman" w:eastAsia="Times New Roman" w:hAnsi="Times New Roman" w:cs="Times New Roman"/>
          <w:color w:val="000000"/>
          <w:sz w:val="28"/>
          <w:szCs w:val="28"/>
        </w:rPr>
        <w:t>зав</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3"/>
          <w:sz w:val="28"/>
          <w:szCs w:val="28"/>
        </w:rPr>
        <w:t>д</w:t>
      </w:r>
      <w:r w:rsidRPr="0028276C">
        <w:rPr>
          <w:rFonts w:ascii="Times New Roman" w:eastAsia="Times New Roman" w:hAnsi="Times New Roman" w:cs="Times New Roman"/>
          <w:color w:val="000000"/>
          <w:spacing w:val="-6"/>
          <w:sz w:val="28"/>
          <w:szCs w:val="28"/>
        </w:rPr>
        <w:t>у</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pacing w:val="-2"/>
          <w:sz w:val="28"/>
          <w:szCs w:val="28"/>
        </w:rPr>
        <w:t>у</w:t>
      </w:r>
      <w:r w:rsidRPr="0028276C">
        <w:rPr>
          <w:rFonts w:ascii="Times New Roman" w:eastAsia="Times New Roman" w:hAnsi="Times New Roman" w:cs="Times New Roman"/>
          <w:color w:val="000000"/>
          <w:spacing w:val="52"/>
          <w:sz w:val="28"/>
          <w:szCs w:val="28"/>
        </w:rPr>
        <w:t>н</w:t>
      </w:r>
      <w:r w:rsidRPr="0028276C">
        <w:rPr>
          <w:rFonts w:ascii="Times New Roman" w:eastAsia="Times New Roman" w:hAnsi="Times New Roman" w:cs="Times New Roman"/>
          <w:color w:val="000000"/>
          <w:spacing w:val="3"/>
          <w:sz w:val="28"/>
          <w:szCs w:val="28"/>
        </w:rPr>
        <w:t>а</w:t>
      </w:r>
      <w:r w:rsidRPr="0028276C">
        <w:rPr>
          <w:rFonts w:ascii="Times New Roman" w:eastAsia="Times New Roman" w:hAnsi="Times New Roman" w:cs="Times New Roman"/>
          <w:color w:val="000000"/>
          <w:sz w:val="28"/>
          <w:szCs w:val="28"/>
        </w:rPr>
        <w:t>ймагында</w:t>
      </w:r>
      <w:r w:rsidRPr="0028276C">
        <w:rPr>
          <w:rFonts w:ascii="Times New Roman" w:eastAsia="Times New Roman" w:hAnsi="Times New Roman" w:cs="Times New Roman"/>
          <w:color w:val="000000"/>
          <w:spacing w:val="-13"/>
          <w:sz w:val="28"/>
          <w:szCs w:val="28"/>
        </w:rPr>
        <w:t xml:space="preserve"> </w:t>
      </w:r>
      <w:r w:rsidRPr="0028276C">
        <w:rPr>
          <w:rFonts w:ascii="Times New Roman" w:eastAsia="Times New Roman" w:hAnsi="Times New Roman" w:cs="Times New Roman"/>
          <w:color w:val="000000"/>
          <w:spacing w:val="-2"/>
          <w:sz w:val="28"/>
          <w:szCs w:val="28"/>
        </w:rPr>
        <w:t>ж</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2"/>
          <w:sz w:val="28"/>
          <w:szCs w:val="28"/>
        </w:rPr>
        <w:t>н</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8"/>
          <w:sz w:val="28"/>
          <w:szCs w:val="28"/>
        </w:rPr>
        <w:t xml:space="preserve"> </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3"/>
          <w:sz w:val="28"/>
          <w:szCs w:val="28"/>
        </w:rPr>
        <w:t>а</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с</w:t>
      </w:r>
      <w:r w:rsidRPr="0028276C">
        <w:rPr>
          <w:rFonts w:ascii="Times New Roman" w:eastAsia="Times New Roman" w:hAnsi="Times New Roman" w:cs="Times New Roman"/>
          <w:color w:val="000000"/>
          <w:spacing w:val="1"/>
          <w:sz w:val="28"/>
          <w:szCs w:val="28"/>
        </w:rPr>
        <w:t>п</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z w:val="28"/>
          <w:szCs w:val="28"/>
        </w:rPr>
        <w:t>рт</w:t>
      </w:r>
      <w:r w:rsidRPr="0028276C">
        <w:rPr>
          <w:rFonts w:ascii="Times New Roman" w:eastAsia="Times New Roman" w:hAnsi="Times New Roman" w:cs="Times New Roman"/>
          <w:color w:val="000000"/>
          <w:spacing w:val="-13"/>
          <w:sz w:val="28"/>
          <w:szCs w:val="28"/>
        </w:rPr>
        <w:t xml:space="preserve"> </w:t>
      </w:r>
      <w:r w:rsidRPr="0028276C">
        <w:rPr>
          <w:rFonts w:ascii="Times New Roman" w:eastAsia="Times New Roman" w:hAnsi="Times New Roman" w:cs="Times New Roman"/>
          <w:color w:val="000000"/>
          <w:sz w:val="28"/>
          <w:szCs w:val="28"/>
        </w:rPr>
        <w:t xml:space="preserve">көп </w:t>
      </w:r>
      <w:r w:rsidRPr="0028276C">
        <w:rPr>
          <w:rFonts w:ascii="Times New Roman" w:eastAsia="Times New Roman" w:hAnsi="Times New Roman" w:cs="Times New Roman"/>
          <w:color w:val="000000"/>
          <w:spacing w:val="-1"/>
          <w:sz w:val="28"/>
          <w:szCs w:val="28"/>
        </w:rPr>
        <w:t>ж</w:t>
      </w:r>
      <w:r w:rsidRPr="0028276C">
        <w:rPr>
          <w:rFonts w:ascii="Times New Roman" w:eastAsia="Times New Roman" w:hAnsi="Times New Roman" w:cs="Times New Roman"/>
          <w:color w:val="000000"/>
          <w:spacing w:val="-4"/>
          <w:sz w:val="28"/>
          <w:szCs w:val="28"/>
        </w:rPr>
        <w:t>е</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3"/>
          <w:sz w:val="28"/>
          <w:szCs w:val="28"/>
        </w:rPr>
        <w:t>л</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5"/>
          <w:sz w:val="28"/>
          <w:szCs w:val="28"/>
        </w:rPr>
        <w:t>д</w:t>
      </w:r>
      <w:r w:rsidRPr="0028276C">
        <w:rPr>
          <w:rFonts w:ascii="Times New Roman" w:eastAsia="Times New Roman" w:hAnsi="Times New Roman" w:cs="Times New Roman"/>
          <w:color w:val="000000"/>
          <w:sz w:val="28"/>
          <w:szCs w:val="28"/>
        </w:rPr>
        <w:t>е</w:t>
      </w:r>
      <w:r w:rsidRPr="0028276C">
        <w:rPr>
          <w:rFonts w:ascii="Times New Roman" w:eastAsia="Times New Roman" w:hAnsi="Times New Roman" w:cs="Times New Roman"/>
          <w:color w:val="000000"/>
          <w:spacing w:val="-5"/>
          <w:sz w:val="28"/>
          <w:szCs w:val="28"/>
        </w:rPr>
        <w:t xml:space="preserve"> </w:t>
      </w:r>
      <w:r w:rsidRPr="0028276C">
        <w:rPr>
          <w:rFonts w:ascii="Times New Roman" w:eastAsia="Times New Roman" w:hAnsi="Times New Roman" w:cs="Times New Roman"/>
          <w:color w:val="000000"/>
          <w:spacing w:val="-1"/>
          <w:sz w:val="28"/>
          <w:szCs w:val="28"/>
        </w:rPr>
        <w:t>ж</w:t>
      </w:r>
      <w:r w:rsidRPr="0028276C">
        <w:rPr>
          <w:rFonts w:ascii="Times New Roman" w:eastAsia="Times New Roman" w:hAnsi="Times New Roman" w:cs="Times New Roman"/>
          <w:color w:val="000000"/>
          <w:sz w:val="28"/>
          <w:szCs w:val="28"/>
        </w:rPr>
        <w:t>ашаган</w:t>
      </w:r>
      <w:r w:rsidRPr="0028276C">
        <w:rPr>
          <w:rFonts w:ascii="Times New Roman" w:eastAsia="Times New Roman" w:hAnsi="Times New Roman" w:cs="Times New Roman"/>
          <w:color w:val="000000"/>
          <w:spacing w:val="-3"/>
          <w:sz w:val="28"/>
          <w:szCs w:val="28"/>
        </w:rPr>
        <w:t xml:space="preserve"> </w:t>
      </w:r>
      <w:r w:rsidRPr="0028276C">
        <w:rPr>
          <w:rFonts w:ascii="Times New Roman" w:eastAsia="Times New Roman" w:hAnsi="Times New Roman" w:cs="Times New Roman"/>
          <w:color w:val="000000"/>
          <w:sz w:val="28"/>
          <w:szCs w:val="28"/>
        </w:rPr>
        <w:t>адамдар</w:t>
      </w:r>
      <w:r w:rsidRPr="0028276C">
        <w:rPr>
          <w:rFonts w:ascii="Times New Roman" w:eastAsia="Times New Roman" w:hAnsi="Times New Roman" w:cs="Times New Roman"/>
          <w:color w:val="000000"/>
          <w:spacing w:val="2"/>
          <w:sz w:val="28"/>
          <w:szCs w:val="28"/>
        </w:rPr>
        <w:t>д</w:t>
      </w:r>
      <w:r w:rsidRPr="0028276C">
        <w:rPr>
          <w:rFonts w:ascii="Times New Roman" w:eastAsia="Times New Roman" w:hAnsi="Times New Roman" w:cs="Times New Roman"/>
          <w:color w:val="000000"/>
          <w:sz w:val="28"/>
          <w:szCs w:val="28"/>
        </w:rPr>
        <w:t>ын</w:t>
      </w:r>
      <w:r w:rsidRPr="0028276C">
        <w:rPr>
          <w:rFonts w:ascii="Times New Roman" w:eastAsia="Times New Roman" w:hAnsi="Times New Roman" w:cs="Times New Roman"/>
          <w:color w:val="000000"/>
          <w:spacing w:val="-3"/>
          <w:sz w:val="28"/>
          <w:szCs w:val="28"/>
        </w:rPr>
        <w:t xml:space="preserve"> </w:t>
      </w:r>
      <w:r w:rsidRPr="0028276C">
        <w:rPr>
          <w:rFonts w:ascii="Times New Roman" w:eastAsia="Times New Roman" w:hAnsi="Times New Roman" w:cs="Times New Roman"/>
          <w:color w:val="000000"/>
          <w:sz w:val="28"/>
          <w:szCs w:val="28"/>
        </w:rPr>
        <w:t>топт</w:t>
      </w:r>
      <w:r w:rsidRPr="0028276C">
        <w:rPr>
          <w:rFonts w:ascii="Times New Roman" w:eastAsia="Times New Roman" w:hAnsi="Times New Roman" w:cs="Times New Roman"/>
          <w:color w:val="000000"/>
          <w:spacing w:val="-2"/>
          <w:sz w:val="28"/>
          <w:szCs w:val="28"/>
        </w:rPr>
        <w:t>о</w:t>
      </w:r>
      <w:r w:rsidRPr="0028276C">
        <w:rPr>
          <w:rFonts w:ascii="Times New Roman" w:eastAsia="Times New Roman" w:hAnsi="Times New Roman" w:cs="Times New Roman"/>
          <w:color w:val="000000"/>
          <w:spacing w:val="2"/>
          <w:sz w:val="28"/>
          <w:szCs w:val="28"/>
        </w:rPr>
        <w:t>р</w:t>
      </w:r>
      <w:r w:rsidRPr="0028276C">
        <w:rPr>
          <w:rFonts w:ascii="Times New Roman" w:eastAsia="Times New Roman" w:hAnsi="Times New Roman" w:cs="Times New Roman"/>
          <w:color w:val="000000"/>
          <w:spacing w:val="-2"/>
          <w:sz w:val="28"/>
          <w:szCs w:val="28"/>
        </w:rPr>
        <w:t>ун</w:t>
      </w:r>
      <w:r w:rsidRPr="0028276C">
        <w:rPr>
          <w:rFonts w:ascii="Times New Roman" w:eastAsia="Times New Roman" w:hAnsi="Times New Roman" w:cs="Times New Roman"/>
          <w:color w:val="000000"/>
          <w:sz w:val="28"/>
          <w:szCs w:val="28"/>
        </w:rPr>
        <w:t>да</w:t>
      </w:r>
      <w:r w:rsidRPr="0028276C">
        <w:rPr>
          <w:rFonts w:ascii="Times New Roman" w:eastAsia="Times New Roman" w:hAnsi="Times New Roman" w:cs="Times New Roman"/>
          <w:color w:val="000000"/>
          <w:spacing w:val="-2"/>
          <w:sz w:val="28"/>
          <w:szCs w:val="28"/>
        </w:rPr>
        <w:t xml:space="preserve"> </w:t>
      </w:r>
      <w:r w:rsidRPr="0028276C">
        <w:rPr>
          <w:rFonts w:ascii="Times New Roman" w:eastAsia="Times New Roman" w:hAnsi="Times New Roman" w:cs="Times New Roman"/>
          <w:color w:val="000000"/>
          <w:spacing w:val="-1"/>
          <w:sz w:val="28"/>
          <w:szCs w:val="28"/>
        </w:rPr>
        <w:t>м</w:t>
      </w:r>
      <w:r w:rsidRPr="0028276C">
        <w:rPr>
          <w:rFonts w:ascii="Times New Roman" w:eastAsia="Times New Roman" w:hAnsi="Times New Roman" w:cs="Times New Roman"/>
          <w:color w:val="000000"/>
          <w:spacing w:val="3"/>
          <w:sz w:val="28"/>
          <w:szCs w:val="28"/>
        </w:rPr>
        <w:t>ы</w:t>
      </w:r>
      <w:r w:rsidRPr="0028276C">
        <w:rPr>
          <w:rFonts w:ascii="Times New Roman" w:eastAsia="Times New Roman" w:hAnsi="Times New Roman" w:cs="Times New Roman"/>
          <w:color w:val="000000"/>
          <w:sz w:val="28"/>
          <w:szCs w:val="28"/>
        </w:rPr>
        <w:t xml:space="preserve">ндай </w:t>
      </w:r>
      <w:r w:rsidRPr="0028276C">
        <w:rPr>
          <w:rFonts w:ascii="Times New Roman" w:eastAsia="Times New Roman" w:hAnsi="Times New Roman" w:cs="Times New Roman"/>
          <w:color w:val="000000"/>
          <w:spacing w:val="-3"/>
          <w:sz w:val="28"/>
          <w:szCs w:val="28"/>
        </w:rPr>
        <w:t>у</w:t>
      </w:r>
      <w:r w:rsidRPr="0028276C">
        <w:rPr>
          <w:rFonts w:ascii="Times New Roman" w:eastAsia="Times New Roman" w:hAnsi="Times New Roman" w:cs="Times New Roman"/>
          <w:color w:val="000000"/>
          <w:spacing w:val="2"/>
          <w:sz w:val="28"/>
          <w:szCs w:val="28"/>
        </w:rPr>
        <w:t>ч</w:t>
      </w:r>
      <w:r w:rsidRPr="0028276C">
        <w:rPr>
          <w:rFonts w:ascii="Times New Roman" w:eastAsia="Times New Roman" w:hAnsi="Times New Roman" w:cs="Times New Roman"/>
          <w:color w:val="000000"/>
          <w:spacing w:val="-3"/>
          <w:sz w:val="28"/>
          <w:szCs w:val="28"/>
        </w:rPr>
        <w:t>у</w:t>
      </w:r>
      <w:r w:rsidRPr="0028276C">
        <w:rPr>
          <w:rFonts w:ascii="Times New Roman" w:eastAsia="Times New Roman" w:hAnsi="Times New Roman" w:cs="Times New Roman"/>
          <w:color w:val="000000"/>
          <w:sz w:val="28"/>
          <w:szCs w:val="28"/>
        </w:rPr>
        <w:t>рлар</w:t>
      </w:r>
      <w:r w:rsidRPr="0028276C">
        <w:rPr>
          <w:rFonts w:ascii="Times New Roman" w:eastAsia="Times New Roman" w:hAnsi="Times New Roman" w:cs="Times New Roman"/>
          <w:color w:val="000000"/>
          <w:spacing w:val="-2"/>
          <w:sz w:val="28"/>
          <w:szCs w:val="28"/>
        </w:rPr>
        <w:t xml:space="preserve"> </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3"/>
          <w:sz w:val="28"/>
          <w:szCs w:val="28"/>
        </w:rPr>
        <w:t>н</w:t>
      </w:r>
      <w:r w:rsidRPr="0028276C">
        <w:rPr>
          <w:rFonts w:ascii="Times New Roman" w:eastAsia="Times New Roman" w:hAnsi="Times New Roman" w:cs="Times New Roman"/>
          <w:color w:val="000000"/>
          <w:sz w:val="28"/>
          <w:szCs w:val="28"/>
        </w:rPr>
        <w:t>ык</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pacing w:val="4"/>
          <w:sz w:val="28"/>
          <w:szCs w:val="28"/>
        </w:rPr>
        <w:t>а</w:t>
      </w:r>
      <w:r w:rsidRPr="0028276C">
        <w:rPr>
          <w:rFonts w:ascii="Times New Roman" w:eastAsia="Times New Roman" w:hAnsi="Times New Roman" w:cs="Times New Roman"/>
          <w:color w:val="000000"/>
          <w:sz w:val="28"/>
          <w:szCs w:val="28"/>
        </w:rPr>
        <w:t>л</w:t>
      </w:r>
      <w:r w:rsidRPr="0028276C">
        <w:rPr>
          <w:rFonts w:ascii="Times New Roman" w:eastAsia="Times New Roman" w:hAnsi="Times New Roman" w:cs="Times New Roman"/>
          <w:color w:val="000000"/>
          <w:spacing w:val="1"/>
          <w:sz w:val="28"/>
          <w:szCs w:val="28"/>
        </w:rPr>
        <w:t>г</w:t>
      </w:r>
      <w:r w:rsidRPr="0028276C">
        <w:rPr>
          <w:rFonts w:ascii="Times New Roman" w:eastAsia="Times New Roman" w:hAnsi="Times New Roman" w:cs="Times New Roman"/>
          <w:color w:val="000000"/>
          <w:sz w:val="28"/>
          <w:szCs w:val="28"/>
        </w:rPr>
        <w:t>ан</w:t>
      </w:r>
      <w:r w:rsidRPr="0028276C">
        <w:rPr>
          <w:rFonts w:ascii="Times New Roman" w:eastAsia="Times New Roman" w:hAnsi="Times New Roman" w:cs="Times New Roman"/>
          <w:color w:val="000000"/>
          <w:spacing w:val="-3"/>
          <w:sz w:val="28"/>
          <w:szCs w:val="28"/>
        </w:rPr>
        <w:t xml:space="preserve"> </w:t>
      </w:r>
      <w:r w:rsidRPr="0028276C">
        <w:rPr>
          <w:rFonts w:ascii="Times New Roman" w:eastAsia="Times New Roman" w:hAnsi="Times New Roman" w:cs="Times New Roman"/>
          <w:color w:val="000000"/>
          <w:sz w:val="28"/>
          <w:szCs w:val="28"/>
        </w:rPr>
        <w:t>э</w:t>
      </w:r>
      <w:r w:rsidRPr="0028276C">
        <w:rPr>
          <w:rFonts w:ascii="Times New Roman" w:eastAsia="Times New Roman" w:hAnsi="Times New Roman" w:cs="Times New Roman"/>
          <w:color w:val="000000"/>
          <w:spacing w:val="-2"/>
          <w:sz w:val="28"/>
          <w:szCs w:val="28"/>
        </w:rPr>
        <w:t>м</w:t>
      </w:r>
      <w:r w:rsidRPr="0028276C">
        <w:rPr>
          <w:rFonts w:ascii="Times New Roman" w:eastAsia="Times New Roman" w:hAnsi="Times New Roman" w:cs="Times New Roman"/>
          <w:color w:val="000000"/>
          <w:spacing w:val="-4"/>
          <w:sz w:val="28"/>
          <w:szCs w:val="28"/>
        </w:rPr>
        <w:t>е</w:t>
      </w:r>
      <w:r w:rsidRPr="0028276C">
        <w:rPr>
          <w:rFonts w:ascii="Times New Roman" w:eastAsia="Times New Roman" w:hAnsi="Times New Roman" w:cs="Times New Roman"/>
          <w:color w:val="000000"/>
          <w:sz w:val="28"/>
          <w:szCs w:val="28"/>
        </w:rPr>
        <w:t xml:space="preserve">с, </w:t>
      </w:r>
      <w:r w:rsidRPr="0028276C">
        <w:rPr>
          <w:rFonts w:ascii="Times New Roman" w:eastAsia="Times New Roman" w:hAnsi="Times New Roman" w:cs="Times New Roman"/>
          <w:color w:val="000000"/>
          <w:spacing w:val="1"/>
          <w:sz w:val="28"/>
          <w:szCs w:val="28"/>
        </w:rPr>
        <w:t>б</w:t>
      </w:r>
      <w:r w:rsidRPr="0028276C">
        <w:rPr>
          <w:rFonts w:ascii="Times New Roman" w:eastAsia="Times New Roman" w:hAnsi="Times New Roman" w:cs="Times New Roman"/>
          <w:color w:val="000000"/>
          <w:sz w:val="28"/>
          <w:szCs w:val="28"/>
        </w:rPr>
        <w:t>ар</w:t>
      </w:r>
      <w:r w:rsidRPr="0028276C">
        <w:rPr>
          <w:rFonts w:ascii="Times New Roman" w:eastAsia="Times New Roman" w:hAnsi="Times New Roman" w:cs="Times New Roman"/>
          <w:color w:val="000000"/>
          <w:spacing w:val="1"/>
          <w:sz w:val="28"/>
          <w:szCs w:val="28"/>
        </w:rPr>
        <w:t>д</w:t>
      </w:r>
      <w:r w:rsidRPr="0028276C">
        <w:rPr>
          <w:rFonts w:ascii="Times New Roman" w:eastAsia="Times New Roman" w:hAnsi="Times New Roman" w:cs="Times New Roman"/>
          <w:color w:val="000000"/>
          <w:sz w:val="28"/>
          <w:szCs w:val="28"/>
        </w:rPr>
        <w:t>ык</w:t>
      </w:r>
      <w:r w:rsidRPr="0028276C">
        <w:rPr>
          <w:rFonts w:ascii="Times New Roman" w:eastAsia="Times New Roman" w:hAnsi="Times New Roman" w:cs="Times New Roman"/>
          <w:color w:val="000000"/>
          <w:sz w:val="28"/>
          <w:szCs w:val="28"/>
        </w:rPr>
        <w:tab/>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кш</w:t>
      </w:r>
      <w:r w:rsidRPr="0028276C">
        <w:rPr>
          <w:rFonts w:ascii="Times New Roman" w:eastAsia="Times New Roman" w:hAnsi="Times New Roman" w:cs="Times New Roman"/>
          <w:color w:val="000000"/>
          <w:spacing w:val="-4"/>
          <w:sz w:val="28"/>
          <w:szCs w:val="28"/>
        </w:rPr>
        <w:t>е</w:t>
      </w:r>
      <w:r w:rsidRPr="0028276C">
        <w:rPr>
          <w:rFonts w:ascii="Times New Roman" w:eastAsia="Times New Roman" w:hAnsi="Times New Roman" w:cs="Times New Roman"/>
          <w:color w:val="000000"/>
          <w:spacing w:val="3"/>
          <w:sz w:val="28"/>
          <w:szCs w:val="28"/>
        </w:rPr>
        <w:t>р</w:t>
      </w:r>
      <w:r w:rsidRPr="0028276C">
        <w:rPr>
          <w:rFonts w:ascii="Times New Roman" w:eastAsia="Times New Roman" w:hAnsi="Times New Roman" w:cs="Times New Roman"/>
          <w:color w:val="000000"/>
          <w:sz w:val="28"/>
          <w:szCs w:val="28"/>
        </w:rPr>
        <w:t>илге</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pacing w:val="4"/>
          <w:sz w:val="28"/>
          <w:szCs w:val="28"/>
        </w:rPr>
        <w:t>д</w:t>
      </w:r>
      <w:r w:rsidRPr="0028276C">
        <w:rPr>
          <w:rFonts w:ascii="Times New Roman" w:eastAsia="Times New Roman" w:hAnsi="Times New Roman" w:cs="Times New Roman"/>
          <w:color w:val="000000"/>
          <w:spacing w:val="-3"/>
          <w:sz w:val="28"/>
          <w:szCs w:val="28"/>
        </w:rPr>
        <w:t>е</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1"/>
          <w:sz w:val="28"/>
          <w:szCs w:val="28"/>
        </w:rPr>
        <w:t>д</w:t>
      </w:r>
      <w:r w:rsidRPr="0028276C">
        <w:rPr>
          <w:rFonts w:ascii="Times New Roman" w:eastAsia="Times New Roman" w:hAnsi="Times New Roman" w:cs="Times New Roman"/>
          <w:color w:val="000000"/>
          <w:sz w:val="28"/>
          <w:szCs w:val="28"/>
        </w:rPr>
        <w:t>е канда</w:t>
      </w:r>
      <w:r w:rsidRPr="0028276C">
        <w:rPr>
          <w:rFonts w:ascii="Times New Roman" w:eastAsia="Times New Roman" w:hAnsi="Times New Roman" w:cs="Times New Roman"/>
          <w:color w:val="000000"/>
          <w:spacing w:val="-1"/>
          <w:sz w:val="28"/>
          <w:szCs w:val="28"/>
        </w:rPr>
        <w:t>й</w:t>
      </w:r>
      <w:r w:rsidRPr="0028276C">
        <w:rPr>
          <w:rFonts w:ascii="Times New Roman" w:eastAsia="Times New Roman" w:hAnsi="Times New Roman" w:cs="Times New Roman"/>
          <w:color w:val="000000"/>
          <w:sz w:val="28"/>
          <w:szCs w:val="28"/>
        </w:rPr>
        <w:t>дыр</w:t>
      </w:r>
      <w:r w:rsidRPr="0028276C">
        <w:rPr>
          <w:rFonts w:ascii="Times New Roman" w:eastAsia="Times New Roman" w:hAnsi="Times New Roman" w:cs="Times New Roman"/>
          <w:color w:val="000000"/>
          <w:sz w:val="28"/>
          <w:szCs w:val="28"/>
        </w:rPr>
        <w:tab/>
      </w:r>
      <w:r w:rsidRPr="0028276C">
        <w:rPr>
          <w:rFonts w:ascii="Times New Roman" w:eastAsia="Times New Roman" w:hAnsi="Times New Roman" w:cs="Times New Roman"/>
          <w:color w:val="000000"/>
          <w:spacing w:val="1"/>
          <w:sz w:val="28"/>
          <w:szCs w:val="28"/>
        </w:rPr>
        <w:t>б</w:t>
      </w:r>
      <w:r w:rsidRPr="0028276C">
        <w:rPr>
          <w:rFonts w:ascii="Times New Roman" w:eastAsia="Times New Roman" w:hAnsi="Times New Roman" w:cs="Times New Roman"/>
          <w:color w:val="000000"/>
          <w:spacing w:val="-1"/>
          <w:sz w:val="28"/>
          <w:szCs w:val="28"/>
        </w:rPr>
        <w:t>и</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z w:val="28"/>
          <w:szCs w:val="28"/>
        </w:rPr>
        <w:tab/>
        <w:t>р</w:t>
      </w:r>
      <w:r w:rsidRPr="0028276C">
        <w:rPr>
          <w:rFonts w:ascii="Times New Roman" w:eastAsia="Times New Roman" w:hAnsi="Times New Roman" w:cs="Times New Roman"/>
          <w:color w:val="000000"/>
          <w:spacing w:val="-4"/>
          <w:sz w:val="28"/>
          <w:szCs w:val="28"/>
        </w:rPr>
        <w:t>е</w:t>
      </w:r>
      <w:r w:rsidRPr="0028276C">
        <w:rPr>
          <w:rFonts w:ascii="Times New Roman" w:eastAsia="Times New Roman" w:hAnsi="Times New Roman" w:cs="Times New Roman"/>
          <w:color w:val="000000"/>
          <w:sz w:val="28"/>
          <w:szCs w:val="28"/>
        </w:rPr>
        <w:t>с</w:t>
      </w:r>
      <w:r w:rsidRPr="0028276C">
        <w:rPr>
          <w:rFonts w:ascii="Times New Roman" w:eastAsia="Times New Roman" w:hAnsi="Times New Roman" w:cs="Times New Roman"/>
          <w:color w:val="000000"/>
          <w:spacing w:val="-1"/>
          <w:sz w:val="28"/>
          <w:szCs w:val="28"/>
        </w:rPr>
        <w:t>п</w:t>
      </w:r>
      <w:r w:rsidRPr="0028276C">
        <w:rPr>
          <w:rFonts w:ascii="Times New Roman" w:eastAsia="Times New Roman" w:hAnsi="Times New Roman" w:cs="Times New Roman"/>
          <w:color w:val="000000"/>
          <w:spacing w:val="-2"/>
          <w:sz w:val="28"/>
          <w:szCs w:val="28"/>
        </w:rPr>
        <w:t>и</w:t>
      </w:r>
      <w:r w:rsidRPr="0028276C">
        <w:rPr>
          <w:rFonts w:ascii="Times New Roman" w:eastAsia="Times New Roman" w:hAnsi="Times New Roman" w:cs="Times New Roman"/>
          <w:color w:val="000000"/>
          <w:sz w:val="28"/>
          <w:szCs w:val="28"/>
        </w:rPr>
        <w:t>рат</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z w:val="28"/>
          <w:szCs w:val="28"/>
        </w:rPr>
        <w:t>р</w:t>
      </w:r>
      <w:r w:rsidRPr="0028276C">
        <w:rPr>
          <w:rFonts w:ascii="Times New Roman" w:eastAsia="Times New Roman" w:hAnsi="Times New Roman" w:cs="Times New Roman"/>
          <w:color w:val="000000"/>
          <w:spacing w:val="5"/>
          <w:sz w:val="28"/>
          <w:szCs w:val="28"/>
        </w:rPr>
        <w:t>д</w:t>
      </w:r>
      <w:r w:rsidRPr="0028276C">
        <w:rPr>
          <w:rFonts w:ascii="Times New Roman" w:eastAsia="Times New Roman" w:hAnsi="Times New Roman" w:cs="Times New Roman"/>
          <w:color w:val="000000"/>
          <w:spacing w:val="-3"/>
          <w:sz w:val="28"/>
          <w:szCs w:val="28"/>
        </w:rPr>
        <w:t>у</w:t>
      </w:r>
      <w:r w:rsidRPr="0028276C">
        <w:rPr>
          <w:rFonts w:ascii="Times New Roman" w:eastAsia="Times New Roman" w:hAnsi="Times New Roman" w:cs="Times New Roman"/>
          <w:color w:val="000000"/>
          <w:sz w:val="28"/>
          <w:szCs w:val="28"/>
        </w:rPr>
        <w:t>к</w:t>
      </w:r>
      <w:r w:rsidRPr="0028276C">
        <w:rPr>
          <w:rFonts w:ascii="Times New Roman" w:eastAsia="Times New Roman" w:hAnsi="Times New Roman" w:cs="Times New Roman"/>
          <w:color w:val="000000"/>
          <w:sz w:val="28"/>
          <w:szCs w:val="28"/>
        </w:rPr>
        <w:tab/>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4"/>
          <w:sz w:val="28"/>
          <w:szCs w:val="28"/>
        </w:rPr>
        <w:t>о</w:t>
      </w:r>
      <w:r w:rsidRPr="0028276C">
        <w:rPr>
          <w:rFonts w:ascii="Times New Roman" w:eastAsia="Times New Roman" w:hAnsi="Times New Roman" w:cs="Times New Roman"/>
          <w:color w:val="000000"/>
          <w:spacing w:val="2"/>
          <w:sz w:val="28"/>
          <w:szCs w:val="28"/>
        </w:rPr>
        <w:t>р</w:t>
      </w:r>
      <w:r w:rsidRPr="0028276C">
        <w:rPr>
          <w:rFonts w:ascii="Times New Roman" w:eastAsia="Times New Roman" w:hAnsi="Times New Roman" w:cs="Times New Roman"/>
          <w:color w:val="000000"/>
          <w:spacing w:val="-3"/>
          <w:sz w:val="28"/>
          <w:szCs w:val="28"/>
        </w:rPr>
        <w:t>у</w:t>
      </w:r>
      <w:r w:rsidRPr="0028276C">
        <w:rPr>
          <w:rFonts w:ascii="Times New Roman" w:eastAsia="Times New Roman" w:hAnsi="Times New Roman" w:cs="Times New Roman"/>
          <w:color w:val="000000"/>
          <w:spacing w:val="5"/>
          <w:sz w:val="28"/>
          <w:szCs w:val="28"/>
        </w:rPr>
        <w:t>н</w:t>
      </w:r>
      <w:r w:rsidRPr="0028276C">
        <w:rPr>
          <w:rFonts w:ascii="Times New Roman" w:eastAsia="Times New Roman" w:hAnsi="Times New Roman" w:cs="Times New Roman"/>
          <w:color w:val="000000"/>
          <w:sz w:val="28"/>
          <w:szCs w:val="28"/>
        </w:rPr>
        <w:t>ун к</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z w:val="28"/>
          <w:szCs w:val="28"/>
        </w:rPr>
        <w:t>з</w:t>
      </w:r>
      <w:r w:rsidRPr="0028276C">
        <w:rPr>
          <w:rFonts w:ascii="Times New Roman" w:eastAsia="Times New Roman" w:hAnsi="Times New Roman" w:cs="Times New Roman"/>
          <w:color w:val="000000"/>
          <w:spacing w:val="1"/>
          <w:sz w:val="28"/>
          <w:szCs w:val="28"/>
        </w:rPr>
        <w:t>г</w:t>
      </w:r>
      <w:r w:rsidRPr="0028276C">
        <w:rPr>
          <w:rFonts w:ascii="Times New Roman" w:eastAsia="Times New Roman" w:hAnsi="Times New Roman" w:cs="Times New Roman"/>
          <w:color w:val="000000"/>
          <w:spacing w:val="-3"/>
          <w:sz w:val="28"/>
          <w:szCs w:val="28"/>
        </w:rPr>
        <w:t>о</w:t>
      </w:r>
      <w:r w:rsidRPr="0028276C">
        <w:rPr>
          <w:rFonts w:ascii="Times New Roman" w:eastAsia="Times New Roman" w:hAnsi="Times New Roman" w:cs="Times New Roman"/>
          <w:color w:val="000000"/>
          <w:spacing w:val="4"/>
          <w:sz w:val="28"/>
          <w:szCs w:val="28"/>
        </w:rPr>
        <w:t>г</w:t>
      </w:r>
      <w:r w:rsidRPr="0028276C">
        <w:rPr>
          <w:rFonts w:ascii="Times New Roman" w:eastAsia="Times New Roman" w:hAnsi="Times New Roman" w:cs="Times New Roman"/>
          <w:color w:val="000000"/>
          <w:spacing w:val="-3"/>
          <w:sz w:val="28"/>
          <w:szCs w:val="28"/>
        </w:rPr>
        <w:t>у</w:t>
      </w:r>
      <w:r w:rsidRPr="0028276C">
        <w:rPr>
          <w:rFonts w:ascii="Times New Roman" w:eastAsia="Times New Roman" w:hAnsi="Times New Roman" w:cs="Times New Roman"/>
          <w:color w:val="000000"/>
          <w:spacing w:val="-1"/>
          <w:sz w:val="28"/>
          <w:szCs w:val="28"/>
        </w:rPr>
        <w:t>ч</w:t>
      </w:r>
      <w:r w:rsidRPr="0028276C">
        <w:rPr>
          <w:rFonts w:ascii="Times New Roman" w:eastAsia="Times New Roman" w:hAnsi="Times New Roman" w:cs="Times New Roman"/>
          <w:color w:val="000000"/>
          <w:spacing w:val="1"/>
          <w:sz w:val="28"/>
          <w:szCs w:val="28"/>
        </w:rPr>
        <w:t>т</w:t>
      </w:r>
      <w:r w:rsidRPr="0028276C">
        <w:rPr>
          <w:rFonts w:ascii="Times New Roman" w:eastAsia="Times New Roman" w:hAnsi="Times New Roman" w:cs="Times New Roman"/>
          <w:color w:val="000000"/>
          <w:sz w:val="28"/>
          <w:szCs w:val="28"/>
        </w:rPr>
        <w:t>ары</w:t>
      </w:r>
      <w:r w:rsidRPr="0028276C">
        <w:rPr>
          <w:rFonts w:ascii="Times New Roman" w:eastAsia="Times New Roman" w:hAnsi="Times New Roman" w:cs="Times New Roman"/>
          <w:color w:val="000000"/>
          <w:spacing w:val="1"/>
          <w:sz w:val="28"/>
          <w:szCs w:val="28"/>
        </w:rPr>
        <w:t xml:space="preserve"> </w:t>
      </w:r>
      <w:r w:rsidRPr="0028276C">
        <w:rPr>
          <w:rFonts w:ascii="Times New Roman" w:eastAsia="Times New Roman" w:hAnsi="Times New Roman" w:cs="Times New Roman"/>
          <w:color w:val="000000"/>
          <w:sz w:val="28"/>
          <w:szCs w:val="28"/>
        </w:rPr>
        <w:t>а</w:t>
      </w:r>
      <w:r w:rsidRPr="0028276C">
        <w:rPr>
          <w:rFonts w:ascii="Times New Roman" w:eastAsia="Times New Roman" w:hAnsi="Times New Roman" w:cs="Times New Roman"/>
          <w:color w:val="000000"/>
          <w:spacing w:val="-1"/>
          <w:sz w:val="28"/>
          <w:szCs w:val="28"/>
        </w:rPr>
        <w:t>н</w:t>
      </w:r>
      <w:r w:rsidRPr="0028276C">
        <w:rPr>
          <w:rFonts w:ascii="Times New Roman" w:eastAsia="Times New Roman" w:hAnsi="Times New Roman" w:cs="Times New Roman"/>
          <w:color w:val="000000"/>
          <w:sz w:val="28"/>
          <w:szCs w:val="28"/>
        </w:rPr>
        <w:t>ыктал</w:t>
      </w:r>
      <w:r w:rsidRPr="0028276C">
        <w:rPr>
          <w:rFonts w:ascii="Times New Roman" w:eastAsia="Times New Roman" w:hAnsi="Times New Roman" w:cs="Times New Roman"/>
          <w:color w:val="000000"/>
          <w:spacing w:val="1"/>
          <w:sz w:val="28"/>
          <w:szCs w:val="28"/>
        </w:rPr>
        <w:t>г</w:t>
      </w:r>
      <w:r w:rsidRPr="0028276C">
        <w:rPr>
          <w:rFonts w:ascii="Times New Roman" w:eastAsia="Times New Roman" w:hAnsi="Times New Roman" w:cs="Times New Roman"/>
          <w:color w:val="000000"/>
          <w:sz w:val="28"/>
          <w:szCs w:val="28"/>
        </w:rPr>
        <w:t>ан.</w:t>
      </w:r>
    </w:p>
    <w:p w:rsidR="00674D57" w:rsidRPr="0028276C" w:rsidRDefault="00674D57" w:rsidP="00FB69B6">
      <w:pPr>
        <w:widowControl w:val="0"/>
        <w:spacing w:after="0" w:line="240" w:lineRule="auto"/>
        <w:ind w:right="-15" w:firstLine="567"/>
        <w:jc w:val="both"/>
        <w:rPr>
          <w:rFonts w:ascii="Times New Roman" w:eastAsia="Times New Roman" w:hAnsi="Times New Roman" w:cs="Times New Roman"/>
          <w:color w:val="000000"/>
          <w:sz w:val="28"/>
          <w:szCs w:val="28"/>
        </w:rPr>
      </w:pPr>
      <w:r w:rsidRPr="0028276C">
        <w:rPr>
          <w:rFonts w:ascii="Times New Roman" w:eastAsia="Times New Roman" w:hAnsi="Times New Roman" w:cs="Times New Roman"/>
          <w:b/>
          <w:color w:val="000000"/>
          <w:sz w:val="28"/>
          <w:szCs w:val="28"/>
        </w:rPr>
        <w:t xml:space="preserve">3.5 Эркин радикалдык кычкылдануу жана антиоксидант системасынын активдүүлүк көрсөткүчтөрүнүн </w:t>
      </w:r>
      <w:r w:rsidRPr="0028276C">
        <w:rPr>
          <w:rFonts w:ascii="Times New Roman" w:eastAsia="Times New Roman" w:hAnsi="Times New Roman" w:cs="Times New Roman"/>
          <w:color w:val="000000"/>
          <w:sz w:val="28"/>
          <w:szCs w:val="28"/>
        </w:rPr>
        <w:t>жыйынтыктары 3.5.1</w:t>
      </w:r>
      <w:r w:rsidR="00CF63EF">
        <w:rPr>
          <w:rFonts w:ascii="Times New Roman" w:eastAsia="Times New Roman" w:hAnsi="Times New Roman" w:cs="Times New Roman"/>
          <w:color w:val="000000"/>
          <w:sz w:val="28"/>
          <w:szCs w:val="28"/>
        </w:rPr>
        <w:t>-</w:t>
      </w:r>
      <w:r w:rsidRPr="0028276C">
        <w:rPr>
          <w:rFonts w:ascii="Times New Roman" w:eastAsia="Times New Roman" w:hAnsi="Times New Roman" w:cs="Times New Roman"/>
          <w:color w:val="000000"/>
          <w:sz w:val="28"/>
          <w:szCs w:val="28"/>
        </w:rPr>
        <w:t>таблицасында көрсөтүлгөн.</w:t>
      </w:r>
    </w:p>
    <w:p w:rsidR="00CF63EF" w:rsidRDefault="00CF63EF" w:rsidP="0028276C">
      <w:pPr>
        <w:widowControl w:val="0"/>
        <w:spacing w:after="0" w:line="240" w:lineRule="auto"/>
        <w:ind w:right="-15"/>
        <w:jc w:val="both"/>
        <w:rPr>
          <w:rFonts w:ascii="Times New Roman" w:eastAsia="Times New Roman" w:hAnsi="Times New Roman" w:cs="Times New Roman"/>
          <w:color w:val="000000"/>
          <w:sz w:val="28"/>
          <w:szCs w:val="28"/>
        </w:rPr>
      </w:pPr>
    </w:p>
    <w:p w:rsidR="00674D57" w:rsidRPr="0028276C" w:rsidRDefault="00674D57" w:rsidP="0028276C">
      <w:pPr>
        <w:widowControl w:val="0"/>
        <w:spacing w:after="0" w:line="240" w:lineRule="auto"/>
        <w:ind w:right="-15"/>
        <w:jc w:val="both"/>
        <w:rPr>
          <w:rFonts w:ascii="Times New Roman" w:eastAsia="Times New Roman" w:hAnsi="Times New Roman" w:cs="Times New Roman"/>
          <w:color w:val="000000"/>
          <w:sz w:val="28"/>
          <w:szCs w:val="28"/>
        </w:rPr>
      </w:pPr>
      <w:r w:rsidRPr="0028276C">
        <w:rPr>
          <w:rFonts w:ascii="Times New Roman" w:eastAsia="Times New Roman" w:hAnsi="Times New Roman" w:cs="Times New Roman"/>
          <w:color w:val="000000"/>
          <w:sz w:val="28"/>
          <w:szCs w:val="28"/>
        </w:rPr>
        <w:t>3.5.1-</w:t>
      </w:r>
      <w:r w:rsidR="00CF63EF">
        <w:rPr>
          <w:rFonts w:ascii="Times New Roman" w:eastAsia="Times New Roman" w:hAnsi="Times New Roman" w:cs="Times New Roman"/>
          <w:color w:val="000000"/>
          <w:sz w:val="28"/>
          <w:szCs w:val="28"/>
        </w:rPr>
        <w:t>таблица ‒</w:t>
      </w:r>
      <w:r w:rsidRPr="0028276C">
        <w:rPr>
          <w:rFonts w:ascii="Times New Roman" w:eastAsia="Times New Roman" w:hAnsi="Times New Roman" w:cs="Times New Roman"/>
          <w:color w:val="000000"/>
          <w:sz w:val="28"/>
          <w:szCs w:val="28"/>
        </w:rPr>
        <w:t xml:space="preserve"> Ош ша</w:t>
      </w:r>
      <w:r w:rsidR="000E584F" w:rsidRPr="0028276C">
        <w:rPr>
          <w:rFonts w:ascii="Times New Roman" w:eastAsia="Times New Roman" w:hAnsi="Times New Roman" w:cs="Times New Roman"/>
          <w:color w:val="000000"/>
          <w:sz w:val="28"/>
          <w:szCs w:val="28"/>
        </w:rPr>
        <w:t>арынын, Папан айылынын жана Гул</w:t>
      </w:r>
      <w:r w:rsidRPr="0028276C">
        <w:rPr>
          <w:rFonts w:ascii="Times New Roman" w:eastAsia="Times New Roman" w:hAnsi="Times New Roman" w:cs="Times New Roman"/>
          <w:color w:val="000000"/>
          <w:sz w:val="28"/>
          <w:szCs w:val="28"/>
        </w:rPr>
        <w:t>бар айылынын тургундарынын дем алган абанын конденсатындагы перокс</w:t>
      </w:r>
      <w:r w:rsidR="00CF63EF">
        <w:rPr>
          <w:rFonts w:ascii="Times New Roman" w:eastAsia="Times New Roman" w:hAnsi="Times New Roman" w:cs="Times New Roman"/>
          <w:color w:val="000000"/>
          <w:sz w:val="28"/>
          <w:szCs w:val="28"/>
        </w:rPr>
        <w:t>иддик кычкылдануу көрсөткүчтөрү</w:t>
      </w:r>
    </w:p>
    <w:p w:rsidR="000E584F" w:rsidRPr="0028276C" w:rsidRDefault="000E584F" w:rsidP="0028276C">
      <w:pPr>
        <w:widowControl w:val="0"/>
        <w:spacing w:after="0" w:line="240" w:lineRule="auto"/>
        <w:ind w:right="-15"/>
        <w:jc w:val="both"/>
        <w:rPr>
          <w:rFonts w:ascii="Times New Roman" w:eastAsia="Times New Roman" w:hAnsi="Times New Roman" w:cs="Times New Roman"/>
          <w:color w:val="000000"/>
          <w:sz w:val="28"/>
          <w:szCs w:val="28"/>
        </w:rPr>
      </w:pPr>
    </w:p>
    <w:tbl>
      <w:tblPr>
        <w:tblStyle w:val="a4"/>
        <w:tblW w:w="9747" w:type="dxa"/>
        <w:tblLook w:val="04A0" w:firstRow="1" w:lastRow="0" w:firstColumn="1" w:lastColumn="0" w:noHBand="0" w:noVBand="1"/>
      </w:tblPr>
      <w:tblGrid>
        <w:gridCol w:w="3227"/>
        <w:gridCol w:w="2248"/>
        <w:gridCol w:w="2248"/>
        <w:gridCol w:w="2024"/>
      </w:tblGrid>
      <w:tr w:rsidR="00CA30E5" w:rsidRPr="0028276C" w:rsidTr="00CF63EF">
        <w:tc>
          <w:tcPr>
            <w:tcW w:w="3227" w:type="dxa"/>
          </w:tcPr>
          <w:p w:rsidR="000E584F" w:rsidRPr="0028276C" w:rsidRDefault="000E584F" w:rsidP="0028276C">
            <w:pPr>
              <w:widowControl w:val="0"/>
              <w:tabs>
                <w:tab w:val="left" w:pos="2423"/>
                <w:tab w:val="left" w:pos="5046"/>
                <w:tab w:val="left" w:pos="6757"/>
                <w:tab w:val="left" w:pos="8760"/>
              </w:tabs>
              <w:ind w:right="-12"/>
              <w:jc w:val="both"/>
              <w:rPr>
                <w:rFonts w:ascii="Times New Roman" w:hAnsi="Times New Roman" w:cs="Times New Roman"/>
                <w:b/>
                <w:sz w:val="28"/>
                <w:szCs w:val="28"/>
              </w:rPr>
            </w:pPr>
            <w:r w:rsidRPr="0028276C">
              <w:rPr>
                <w:rFonts w:ascii="Times New Roman" w:eastAsia="Times New Roman" w:hAnsi="Times New Roman" w:cs="Times New Roman"/>
                <w:color w:val="000000"/>
                <w:sz w:val="28"/>
                <w:szCs w:val="28"/>
                <w:lang w:eastAsia="ru-RU"/>
              </w:rPr>
              <w:t>Көр</w:t>
            </w:r>
            <w:r w:rsidRPr="0028276C">
              <w:rPr>
                <w:rFonts w:ascii="Times New Roman" w:eastAsia="Times New Roman" w:hAnsi="Times New Roman" w:cs="Times New Roman"/>
                <w:color w:val="000000"/>
                <w:spacing w:val="1"/>
                <w:sz w:val="28"/>
                <w:szCs w:val="28"/>
                <w:lang w:eastAsia="ru-RU"/>
              </w:rPr>
              <w:t>с</w:t>
            </w:r>
            <w:r w:rsidRPr="0028276C">
              <w:rPr>
                <w:rFonts w:ascii="Times New Roman" w:eastAsia="Times New Roman" w:hAnsi="Times New Roman" w:cs="Times New Roman"/>
                <w:color w:val="000000"/>
                <w:sz w:val="28"/>
                <w:szCs w:val="28"/>
                <w:lang w:eastAsia="ru-RU"/>
              </w:rPr>
              <w:t>өткү</w:t>
            </w:r>
            <w:r w:rsidRPr="0028276C">
              <w:rPr>
                <w:rFonts w:ascii="Times New Roman" w:eastAsia="Times New Roman" w:hAnsi="Times New Roman" w:cs="Times New Roman"/>
                <w:color w:val="000000"/>
                <w:spacing w:val="-1"/>
                <w:sz w:val="28"/>
                <w:szCs w:val="28"/>
                <w:lang w:eastAsia="ru-RU"/>
              </w:rPr>
              <w:t>чт</w:t>
            </w:r>
            <w:r w:rsidRPr="0028276C">
              <w:rPr>
                <w:rFonts w:ascii="Times New Roman" w:eastAsia="Times New Roman" w:hAnsi="Times New Roman" w:cs="Times New Roman"/>
                <w:color w:val="000000"/>
                <w:sz w:val="28"/>
                <w:szCs w:val="28"/>
                <w:lang w:eastAsia="ru-RU"/>
              </w:rPr>
              <w:t>өр</w:t>
            </w:r>
          </w:p>
        </w:tc>
        <w:tc>
          <w:tcPr>
            <w:tcW w:w="2248" w:type="dxa"/>
          </w:tcPr>
          <w:p w:rsidR="000E584F" w:rsidRPr="0028276C" w:rsidRDefault="000E584F" w:rsidP="0028276C">
            <w:pPr>
              <w:widowControl w:val="0"/>
              <w:tabs>
                <w:tab w:val="left" w:pos="2423"/>
                <w:tab w:val="left" w:pos="5046"/>
                <w:tab w:val="left" w:pos="6757"/>
                <w:tab w:val="left" w:pos="8760"/>
              </w:tabs>
              <w:ind w:right="-12"/>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color w:val="000000"/>
                <w:sz w:val="28"/>
                <w:szCs w:val="28"/>
                <w:lang w:eastAsia="ru-RU"/>
              </w:rPr>
              <w:t>Топ 1</w:t>
            </w:r>
          </w:p>
          <w:p w:rsidR="000E584F" w:rsidRPr="0028276C" w:rsidRDefault="000E584F" w:rsidP="0028276C">
            <w:pPr>
              <w:widowControl w:val="0"/>
              <w:tabs>
                <w:tab w:val="left" w:pos="2423"/>
                <w:tab w:val="left" w:pos="5046"/>
                <w:tab w:val="left" w:pos="6757"/>
                <w:tab w:val="left" w:pos="8760"/>
              </w:tabs>
              <w:ind w:right="-12"/>
              <w:jc w:val="both"/>
              <w:rPr>
                <w:rFonts w:ascii="Times New Roman" w:hAnsi="Times New Roman" w:cs="Times New Roman"/>
                <w:sz w:val="28"/>
                <w:szCs w:val="28"/>
              </w:rPr>
            </w:pPr>
            <w:r w:rsidRPr="0028276C">
              <w:rPr>
                <w:rFonts w:ascii="Times New Roman" w:hAnsi="Times New Roman" w:cs="Times New Roman"/>
                <w:sz w:val="28"/>
                <w:szCs w:val="28"/>
              </w:rPr>
              <w:t xml:space="preserve">Папан а. </w:t>
            </w:r>
          </w:p>
        </w:tc>
        <w:tc>
          <w:tcPr>
            <w:tcW w:w="2248" w:type="dxa"/>
          </w:tcPr>
          <w:p w:rsidR="000E584F" w:rsidRPr="0028276C" w:rsidRDefault="000E584F" w:rsidP="0028276C">
            <w:pPr>
              <w:widowControl w:val="0"/>
              <w:tabs>
                <w:tab w:val="left" w:pos="2423"/>
                <w:tab w:val="left" w:pos="5046"/>
                <w:tab w:val="left" w:pos="6757"/>
                <w:tab w:val="left" w:pos="8760"/>
              </w:tabs>
              <w:ind w:right="-12"/>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color w:val="000000"/>
                <w:spacing w:val="1"/>
                <w:sz w:val="28"/>
                <w:szCs w:val="28"/>
                <w:lang w:eastAsia="ru-RU"/>
              </w:rPr>
              <w:t>Т</w:t>
            </w:r>
            <w:r w:rsidRPr="0028276C">
              <w:rPr>
                <w:rFonts w:ascii="Times New Roman" w:eastAsia="Times New Roman" w:hAnsi="Times New Roman" w:cs="Times New Roman"/>
                <w:color w:val="000000"/>
                <w:sz w:val="28"/>
                <w:szCs w:val="28"/>
                <w:lang w:eastAsia="ru-RU"/>
              </w:rPr>
              <w:t>оп 2</w:t>
            </w:r>
          </w:p>
          <w:p w:rsidR="000E584F" w:rsidRPr="0028276C" w:rsidRDefault="000E584F" w:rsidP="0028276C">
            <w:pPr>
              <w:widowControl w:val="0"/>
              <w:tabs>
                <w:tab w:val="left" w:pos="2423"/>
                <w:tab w:val="left" w:pos="5046"/>
                <w:tab w:val="left" w:pos="6757"/>
                <w:tab w:val="left" w:pos="8760"/>
              </w:tabs>
              <w:ind w:right="-12"/>
              <w:jc w:val="both"/>
              <w:rPr>
                <w:rFonts w:ascii="Times New Roman" w:hAnsi="Times New Roman" w:cs="Times New Roman"/>
                <w:b/>
                <w:sz w:val="28"/>
                <w:szCs w:val="28"/>
              </w:rPr>
            </w:pPr>
            <w:r w:rsidRPr="0028276C">
              <w:rPr>
                <w:rFonts w:ascii="Times New Roman" w:eastAsia="Times New Roman" w:hAnsi="Times New Roman" w:cs="Times New Roman"/>
                <w:color w:val="000000"/>
                <w:sz w:val="28"/>
                <w:szCs w:val="28"/>
                <w:lang w:eastAsia="ru-RU"/>
              </w:rPr>
              <w:t xml:space="preserve">Гулбар а. </w:t>
            </w:r>
          </w:p>
        </w:tc>
        <w:tc>
          <w:tcPr>
            <w:tcW w:w="2024" w:type="dxa"/>
          </w:tcPr>
          <w:p w:rsidR="000E584F" w:rsidRPr="0028276C" w:rsidRDefault="000E584F" w:rsidP="0028276C">
            <w:pPr>
              <w:widowControl w:val="0"/>
              <w:tabs>
                <w:tab w:val="left" w:pos="2423"/>
                <w:tab w:val="left" w:pos="5046"/>
                <w:tab w:val="left" w:pos="6757"/>
                <w:tab w:val="left" w:pos="8760"/>
              </w:tabs>
              <w:ind w:right="-12"/>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color w:val="000000"/>
                <w:spacing w:val="1"/>
                <w:sz w:val="28"/>
                <w:szCs w:val="28"/>
                <w:lang w:eastAsia="ru-RU"/>
              </w:rPr>
              <w:t>Т</w:t>
            </w:r>
            <w:r w:rsidRPr="0028276C">
              <w:rPr>
                <w:rFonts w:ascii="Times New Roman" w:eastAsia="Times New Roman" w:hAnsi="Times New Roman" w:cs="Times New Roman"/>
                <w:color w:val="000000"/>
                <w:sz w:val="28"/>
                <w:szCs w:val="28"/>
                <w:lang w:eastAsia="ru-RU"/>
              </w:rPr>
              <w:t>оп 3</w:t>
            </w:r>
          </w:p>
          <w:p w:rsidR="000E584F" w:rsidRPr="0028276C" w:rsidRDefault="000E584F" w:rsidP="00CF63EF">
            <w:pPr>
              <w:widowControl w:val="0"/>
              <w:tabs>
                <w:tab w:val="left" w:pos="2423"/>
                <w:tab w:val="left" w:pos="5046"/>
                <w:tab w:val="left" w:pos="6757"/>
                <w:tab w:val="left" w:pos="8760"/>
              </w:tabs>
              <w:ind w:right="-12"/>
              <w:jc w:val="both"/>
              <w:rPr>
                <w:rFonts w:ascii="Times New Roman" w:hAnsi="Times New Roman" w:cs="Times New Roman"/>
                <w:b/>
                <w:sz w:val="28"/>
                <w:szCs w:val="28"/>
              </w:rPr>
            </w:pPr>
            <w:r w:rsidRPr="0028276C">
              <w:rPr>
                <w:rFonts w:ascii="Times New Roman" w:eastAsia="Times New Roman" w:hAnsi="Times New Roman" w:cs="Times New Roman"/>
                <w:color w:val="000000"/>
                <w:sz w:val="28"/>
                <w:szCs w:val="28"/>
                <w:lang w:eastAsia="ru-RU"/>
              </w:rPr>
              <w:t>Ош</w:t>
            </w:r>
            <w:r w:rsidR="00CF63EF">
              <w:rPr>
                <w:rFonts w:ascii="Times New Roman" w:eastAsia="Times New Roman" w:hAnsi="Times New Roman" w:cs="Times New Roman"/>
                <w:color w:val="000000"/>
                <w:sz w:val="28"/>
                <w:szCs w:val="28"/>
                <w:lang w:eastAsia="ru-RU"/>
              </w:rPr>
              <w:t xml:space="preserve"> </w:t>
            </w:r>
            <w:r w:rsidRPr="0028276C">
              <w:rPr>
                <w:rFonts w:ascii="Times New Roman" w:eastAsia="Times New Roman" w:hAnsi="Times New Roman" w:cs="Times New Roman"/>
                <w:color w:val="000000"/>
                <w:sz w:val="28"/>
                <w:szCs w:val="28"/>
                <w:lang w:eastAsia="ru-RU"/>
              </w:rPr>
              <w:t>ш.</w:t>
            </w:r>
          </w:p>
        </w:tc>
      </w:tr>
      <w:tr w:rsidR="00CA30E5" w:rsidRPr="0028276C" w:rsidTr="00CF63EF">
        <w:tc>
          <w:tcPr>
            <w:tcW w:w="3227" w:type="dxa"/>
          </w:tcPr>
          <w:p w:rsidR="000E584F" w:rsidRPr="0028276C" w:rsidRDefault="000E584F" w:rsidP="0028276C">
            <w:pPr>
              <w:widowControl w:val="0"/>
              <w:tabs>
                <w:tab w:val="left" w:pos="2423"/>
                <w:tab w:val="left" w:pos="5046"/>
                <w:tab w:val="left" w:pos="6757"/>
                <w:tab w:val="left" w:pos="8760"/>
              </w:tabs>
              <w:ind w:right="-12"/>
              <w:jc w:val="both"/>
              <w:rPr>
                <w:rFonts w:ascii="Times New Roman" w:hAnsi="Times New Roman" w:cs="Times New Roman"/>
                <w:sz w:val="28"/>
                <w:szCs w:val="28"/>
              </w:rPr>
            </w:pPr>
            <w:r w:rsidRPr="0028276C">
              <w:rPr>
                <w:rFonts w:ascii="Times New Roman" w:hAnsi="Times New Roman" w:cs="Times New Roman"/>
                <w:sz w:val="28"/>
                <w:szCs w:val="28"/>
              </w:rPr>
              <w:t>Суммардык липиддер мг/л</w:t>
            </w:r>
          </w:p>
        </w:tc>
        <w:tc>
          <w:tcPr>
            <w:tcW w:w="2248" w:type="dxa"/>
          </w:tcPr>
          <w:p w:rsidR="000E584F" w:rsidRPr="0028276C" w:rsidRDefault="000E584F" w:rsidP="0028276C">
            <w:pPr>
              <w:jc w:val="both"/>
              <w:rPr>
                <w:rFonts w:ascii="Times New Roman" w:eastAsia="Times New Roman" w:hAnsi="Times New Roman" w:cs="Times New Roman"/>
                <w:color w:val="000000"/>
                <w:sz w:val="28"/>
                <w:szCs w:val="28"/>
              </w:rPr>
            </w:pPr>
            <w:r w:rsidRPr="0028276C">
              <w:rPr>
                <w:rFonts w:ascii="Times New Roman" w:eastAsia="Times New Roman" w:hAnsi="Times New Roman" w:cs="Times New Roman"/>
                <w:color w:val="000000"/>
                <w:sz w:val="28"/>
                <w:szCs w:val="28"/>
              </w:rPr>
              <w:t>0,105±0,004</w:t>
            </w:r>
          </w:p>
        </w:tc>
        <w:tc>
          <w:tcPr>
            <w:tcW w:w="2248" w:type="dxa"/>
          </w:tcPr>
          <w:p w:rsidR="000E584F" w:rsidRPr="0028276C" w:rsidRDefault="000E584F" w:rsidP="0028276C">
            <w:pPr>
              <w:jc w:val="both"/>
              <w:rPr>
                <w:rFonts w:ascii="Times New Roman" w:eastAsia="Times New Roman" w:hAnsi="Times New Roman" w:cs="Times New Roman"/>
                <w:color w:val="000000"/>
                <w:sz w:val="28"/>
                <w:szCs w:val="28"/>
              </w:rPr>
            </w:pPr>
            <w:r w:rsidRPr="0028276C">
              <w:rPr>
                <w:rFonts w:ascii="Times New Roman" w:eastAsia="Times New Roman" w:hAnsi="Times New Roman" w:cs="Times New Roman"/>
                <w:color w:val="000000"/>
                <w:sz w:val="28"/>
                <w:szCs w:val="28"/>
              </w:rPr>
              <w:t>0,091±0,007</w:t>
            </w:r>
          </w:p>
        </w:tc>
        <w:tc>
          <w:tcPr>
            <w:tcW w:w="2024" w:type="dxa"/>
          </w:tcPr>
          <w:p w:rsidR="000E584F" w:rsidRPr="0028276C" w:rsidRDefault="000E584F" w:rsidP="0028276C">
            <w:pPr>
              <w:jc w:val="both"/>
              <w:rPr>
                <w:rFonts w:ascii="Times New Roman" w:hAnsi="Times New Roman" w:cs="Times New Roman"/>
                <w:sz w:val="28"/>
                <w:szCs w:val="28"/>
              </w:rPr>
            </w:pPr>
            <w:r w:rsidRPr="0028276C">
              <w:rPr>
                <w:rFonts w:ascii="Times New Roman" w:eastAsia="Times New Roman" w:hAnsi="Times New Roman" w:cs="Times New Roman"/>
                <w:color w:val="000000"/>
                <w:sz w:val="28"/>
                <w:szCs w:val="28"/>
              </w:rPr>
              <w:t xml:space="preserve">0,089±0,012 </w:t>
            </w:r>
          </w:p>
        </w:tc>
      </w:tr>
      <w:tr w:rsidR="00CA30E5" w:rsidRPr="0028276C" w:rsidTr="00CF63EF">
        <w:tc>
          <w:tcPr>
            <w:tcW w:w="3227" w:type="dxa"/>
          </w:tcPr>
          <w:p w:rsidR="00C425EE" w:rsidRPr="0028276C" w:rsidRDefault="00C425EE" w:rsidP="0028276C">
            <w:pPr>
              <w:widowControl w:val="0"/>
              <w:tabs>
                <w:tab w:val="left" w:pos="2423"/>
                <w:tab w:val="left" w:pos="5046"/>
                <w:tab w:val="left" w:pos="6757"/>
                <w:tab w:val="left" w:pos="8760"/>
              </w:tabs>
              <w:ind w:right="-12"/>
              <w:jc w:val="both"/>
              <w:rPr>
                <w:rFonts w:ascii="Times New Roman" w:hAnsi="Times New Roman" w:cs="Times New Roman"/>
                <w:sz w:val="28"/>
                <w:szCs w:val="28"/>
              </w:rPr>
            </w:pPr>
            <w:r w:rsidRPr="0028276C">
              <w:rPr>
                <w:rFonts w:ascii="Times New Roman" w:hAnsi="Times New Roman" w:cs="Times New Roman"/>
                <w:sz w:val="28"/>
                <w:szCs w:val="28"/>
              </w:rPr>
              <w:t>Гидропероксид, мг/мл</w:t>
            </w:r>
          </w:p>
        </w:tc>
        <w:tc>
          <w:tcPr>
            <w:tcW w:w="2248" w:type="dxa"/>
          </w:tcPr>
          <w:p w:rsidR="00C425EE" w:rsidRPr="0028276C" w:rsidRDefault="00C425EE" w:rsidP="0028276C">
            <w:pPr>
              <w:jc w:val="both"/>
              <w:rPr>
                <w:rFonts w:ascii="Times New Roman" w:eastAsia="Times New Roman" w:hAnsi="Times New Roman" w:cs="Times New Roman"/>
                <w:color w:val="000000"/>
                <w:sz w:val="28"/>
                <w:szCs w:val="28"/>
              </w:rPr>
            </w:pPr>
            <w:r w:rsidRPr="0028276C">
              <w:rPr>
                <w:rFonts w:ascii="Times New Roman" w:eastAsia="Times New Roman" w:hAnsi="Times New Roman" w:cs="Times New Roman"/>
                <w:color w:val="000000"/>
                <w:sz w:val="28"/>
                <w:szCs w:val="28"/>
              </w:rPr>
              <w:t>0,052±0,010</w:t>
            </w:r>
          </w:p>
        </w:tc>
        <w:tc>
          <w:tcPr>
            <w:tcW w:w="2248" w:type="dxa"/>
          </w:tcPr>
          <w:p w:rsidR="00C425EE" w:rsidRPr="0028276C" w:rsidRDefault="00C425EE" w:rsidP="0028276C">
            <w:pPr>
              <w:jc w:val="both"/>
              <w:rPr>
                <w:rFonts w:ascii="Times New Roman" w:eastAsia="Times New Roman" w:hAnsi="Times New Roman" w:cs="Times New Roman"/>
                <w:color w:val="000000"/>
                <w:sz w:val="28"/>
                <w:szCs w:val="28"/>
              </w:rPr>
            </w:pPr>
            <w:r w:rsidRPr="0028276C">
              <w:rPr>
                <w:rFonts w:ascii="Times New Roman" w:eastAsia="Times New Roman" w:hAnsi="Times New Roman" w:cs="Times New Roman"/>
                <w:color w:val="000000"/>
                <w:sz w:val="28"/>
                <w:szCs w:val="28"/>
              </w:rPr>
              <w:t>0,074±0,005*</w:t>
            </w:r>
          </w:p>
        </w:tc>
        <w:tc>
          <w:tcPr>
            <w:tcW w:w="2024" w:type="dxa"/>
          </w:tcPr>
          <w:p w:rsidR="00C425EE" w:rsidRPr="0028276C" w:rsidRDefault="00C425EE" w:rsidP="0028276C">
            <w:pPr>
              <w:jc w:val="both"/>
              <w:rPr>
                <w:rFonts w:ascii="Times New Roman" w:hAnsi="Times New Roman" w:cs="Times New Roman"/>
                <w:sz w:val="28"/>
                <w:szCs w:val="28"/>
              </w:rPr>
            </w:pPr>
            <w:r w:rsidRPr="0028276C">
              <w:rPr>
                <w:rFonts w:ascii="Times New Roman" w:eastAsia="Times New Roman" w:hAnsi="Times New Roman" w:cs="Times New Roman"/>
                <w:color w:val="000000"/>
                <w:sz w:val="28"/>
                <w:szCs w:val="28"/>
              </w:rPr>
              <w:t xml:space="preserve">0,076±0,003* </w:t>
            </w:r>
          </w:p>
        </w:tc>
      </w:tr>
      <w:tr w:rsidR="00CA30E5" w:rsidRPr="0028276C" w:rsidTr="00CF63EF">
        <w:tc>
          <w:tcPr>
            <w:tcW w:w="3227" w:type="dxa"/>
          </w:tcPr>
          <w:p w:rsidR="00C425EE" w:rsidRPr="0028276C" w:rsidRDefault="00C425EE" w:rsidP="0028276C">
            <w:pPr>
              <w:widowControl w:val="0"/>
              <w:tabs>
                <w:tab w:val="left" w:pos="2423"/>
                <w:tab w:val="left" w:pos="5046"/>
                <w:tab w:val="left" w:pos="6757"/>
                <w:tab w:val="left" w:pos="8760"/>
              </w:tabs>
              <w:ind w:right="-12"/>
              <w:jc w:val="both"/>
              <w:rPr>
                <w:rFonts w:ascii="Times New Roman" w:hAnsi="Times New Roman" w:cs="Times New Roman"/>
                <w:sz w:val="28"/>
                <w:szCs w:val="28"/>
              </w:rPr>
            </w:pPr>
            <w:r w:rsidRPr="0028276C">
              <w:rPr>
                <w:rFonts w:ascii="Times New Roman" w:hAnsi="Times New Roman" w:cs="Times New Roman"/>
                <w:sz w:val="28"/>
                <w:szCs w:val="28"/>
              </w:rPr>
              <w:t>Диенконьюгаттары, мг/мл</w:t>
            </w:r>
          </w:p>
        </w:tc>
        <w:tc>
          <w:tcPr>
            <w:tcW w:w="2248" w:type="dxa"/>
          </w:tcPr>
          <w:p w:rsidR="00C425EE" w:rsidRPr="0028276C" w:rsidRDefault="00C425EE" w:rsidP="0028276C">
            <w:pPr>
              <w:jc w:val="both"/>
              <w:rPr>
                <w:rFonts w:ascii="Times New Roman" w:eastAsia="Times New Roman" w:hAnsi="Times New Roman" w:cs="Times New Roman"/>
                <w:color w:val="000000"/>
                <w:sz w:val="28"/>
                <w:szCs w:val="28"/>
              </w:rPr>
            </w:pPr>
            <w:r w:rsidRPr="0028276C">
              <w:rPr>
                <w:rFonts w:ascii="Times New Roman" w:eastAsia="Times New Roman" w:hAnsi="Times New Roman" w:cs="Times New Roman"/>
                <w:color w:val="000000"/>
                <w:sz w:val="28"/>
                <w:szCs w:val="28"/>
              </w:rPr>
              <w:t>0,016±0,004</w:t>
            </w:r>
          </w:p>
        </w:tc>
        <w:tc>
          <w:tcPr>
            <w:tcW w:w="2248" w:type="dxa"/>
          </w:tcPr>
          <w:p w:rsidR="00C425EE" w:rsidRPr="0028276C" w:rsidRDefault="00C425EE" w:rsidP="0028276C">
            <w:pPr>
              <w:jc w:val="both"/>
              <w:rPr>
                <w:rFonts w:ascii="Times New Roman" w:eastAsia="Times New Roman" w:hAnsi="Times New Roman" w:cs="Times New Roman"/>
                <w:color w:val="000000"/>
                <w:sz w:val="28"/>
                <w:szCs w:val="28"/>
              </w:rPr>
            </w:pPr>
            <w:r w:rsidRPr="0028276C">
              <w:rPr>
                <w:rFonts w:ascii="Times New Roman" w:eastAsia="Times New Roman" w:hAnsi="Times New Roman" w:cs="Times New Roman"/>
                <w:color w:val="000000"/>
                <w:sz w:val="28"/>
                <w:szCs w:val="28"/>
              </w:rPr>
              <w:t>0,032±0,00</w:t>
            </w:r>
            <w:r w:rsidRPr="0028276C">
              <w:rPr>
                <w:rFonts w:ascii="Times New Roman" w:eastAsia="Times New Roman" w:hAnsi="Times New Roman" w:cs="Times New Roman"/>
                <w:color w:val="000000"/>
                <w:spacing w:val="1"/>
                <w:sz w:val="28"/>
                <w:szCs w:val="28"/>
              </w:rPr>
              <w:t>9</w:t>
            </w:r>
            <w:r w:rsidRPr="0028276C">
              <w:rPr>
                <w:rFonts w:ascii="Times New Roman" w:eastAsia="Times New Roman" w:hAnsi="Times New Roman" w:cs="Times New Roman"/>
                <w:color w:val="000000"/>
                <w:sz w:val="28"/>
                <w:szCs w:val="28"/>
              </w:rPr>
              <w:t>*</w:t>
            </w:r>
          </w:p>
        </w:tc>
        <w:tc>
          <w:tcPr>
            <w:tcW w:w="2024" w:type="dxa"/>
          </w:tcPr>
          <w:p w:rsidR="00C425EE" w:rsidRPr="0028276C" w:rsidRDefault="00C425EE" w:rsidP="0028276C">
            <w:pPr>
              <w:jc w:val="both"/>
              <w:rPr>
                <w:rFonts w:ascii="Times New Roman" w:hAnsi="Times New Roman" w:cs="Times New Roman"/>
                <w:sz w:val="28"/>
                <w:szCs w:val="28"/>
              </w:rPr>
            </w:pPr>
            <w:r w:rsidRPr="0028276C">
              <w:rPr>
                <w:rFonts w:ascii="Times New Roman" w:eastAsia="Times New Roman" w:hAnsi="Times New Roman" w:cs="Times New Roman"/>
                <w:color w:val="000000"/>
                <w:sz w:val="28"/>
                <w:szCs w:val="28"/>
              </w:rPr>
              <w:t xml:space="preserve">0,027±0,005* </w:t>
            </w:r>
          </w:p>
        </w:tc>
      </w:tr>
      <w:tr w:rsidR="00CA30E5" w:rsidRPr="0028276C" w:rsidTr="00CF63EF">
        <w:tc>
          <w:tcPr>
            <w:tcW w:w="3227" w:type="dxa"/>
          </w:tcPr>
          <w:p w:rsidR="00C425EE" w:rsidRPr="0028276C" w:rsidRDefault="00C425EE" w:rsidP="0028276C">
            <w:pPr>
              <w:widowControl w:val="0"/>
              <w:tabs>
                <w:tab w:val="left" w:pos="2423"/>
                <w:tab w:val="left" w:pos="5046"/>
                <w:tab w:val="left" w:pos="6757"/>
                <w:tab w:val="left" w:pos="8760"/>
              </w:tabs>
              <w:ind w:right="-12"/>
              <w:jc w:val="both"/>
              <w:rPr>
                <w:rFonts w:ascii="Times New Roman" w:hAnsi="Times New Roman" w:cs="Times New Roman"/>
                <w:sz w:val="28"/>
                <w:szCs w:val="28"/>
              </w:rPr>
            </w:pPr>
            <w:r w:rsidRPr="0028276C">
              <w:rPr>
                <w:rFonts w:ascii="Times New Roman" w:hAnsi="Times New Roman" w:cs="Times New Roman"/>
                <w:sz w:val="28"/>
                <w:szCs w:val="28"/>
              </w:rPr>
              <w:t xml:space="preserve">Кычкылдануу индекси </w:t>
            </w:r>
          </w:p>
        </w:tc>
        <w:tc>
          <w:tcPr>
            <w:tcW w:w="2248" w:type="dxa"/>
          </w:tcPr>
          <w:p w:rsidR="00C425EE" w:rsidRPr="0028276C" w:rsidRDefault="00C425EE" w:rsidP="0028276C">
            <w:pPr>
              <w:jc w:val="both"/>
              <w:rPr>
                <w:rFonts w:ascii="Times New Roman" w:eastAsia="Times New Roman" w:hAnsi="Times New Roman" w:cs="Times New Roman"/>
                <w:color w:val="000000"/>
                <w:sz w:val="28"/>
                <w:szCs w:val="28"/>
              </w:rPr>
            </w:pPr>
            <w:r w:rsidRPr="0028276C">
              <w:rPr>
                <w:rFonts w:ascii="Times New Roman" w:eastAsia="Times New Roman" w:hAnsi="Times New Roman" w:cs="Times New Roman"/>
                <w:color w:val="000000"/>
                <w:sz w:val="28"/>
                <w:szCs w:val="28"/>
              </w:rPr>
              <w:t>0,480±0,021</w:t>
            </w:r>
          </w:p>
        </w:tc>
        <w:tc>
          <w:tcPr>
            <w:tcW w:w="2248" w:type="dxa"/>
          </w:tcPr>
          <w:p w:rsidR="00C425EE" w:rsidRPr="0028276C" w:rsidRDefault="00C425EE" w:rsidP="0028276C">
            <w:pPr>
              <w:jc w:val="both"/>
              <w:rPr>
                <w:rFonts w:ascii="Times New Roman" w:eastAsia="Times New Roman" w:hAnsi="Times New Roman" w:cs="Times New Roman"/>
                <w:color w:val="000000"/>
                <w:sz w:val="28"/>
                <w:szCs w:val="28"/>
              </w:rPr>
            </w:pPr>
            <w:r w:rsidRPr="0028276C">
              <w:rPr>
                <w:rFonts w:ascii="Times New Roman" w:eastAsia="Times New Roman" w:hAnsi="Times New Roman" w:cs="Times New Roman"/>
                <w:color w:val="000000"/>
                <w:sz w:val="28"/>
                <w:szCs w:val="28"/>
              </w:rPr>
              <w:t>0,572±0,</w:t>
            </w:r>
            <w:r w:rsidRPr="0028276C">
              <w:rPr>
                <w:rFonts w:ascii="Times New Roman" w:eastAsia="Times New Roman" w:hAnsi="Times New Roman" w:cs="Times New Roman"/>
                <w:color w:val="000000"/>
                <w:spacing w:val="1"/>
                <w:sz w:val="28"/>
                <w:szCs w:val="28"/>
              </w:rPr>
              <w:t>0</w:t>
            </w:r>
            <w:r w:rsidRPr="0028276C">
              <w:rPr>
                <w:rFonts w:ascii="Times New Roman" w:eastAsia="Times New Roman" w:hAnsi="Times New Roman" w:cs="Times New Roman"/>
                <w:color w:val="000000"/>
                <w:sz w:val="28"/>
                <w:szCs w:val="28"/>
              </w:rPr>
              <w:t>39*</w:t>
            </w:r>
          </w:p>
        </w:tc>
        <w:tc>
          <w:tcPr>
            <w:tcW w:w="2024" w:type="dxa"/>
          </w:tcPr>
          <w:p w:rsidR="00C425EE" w:rsidRPr="0028276C" w:rsidRDefault="00C425EE" w:rsidP="0028276C">
            <w:pPr>
              <w:jc w:val="both"/>
              <w:rPr>
                <w:rFonts w:ascii="Times New Roman" w:hAnsi="Times New Roman" w:cs="Times New Roman"/>
                <w:sz w:val="28"/>
                <w:szCs w:val="28"/>
              </w:rPr>
            </w:pPr>
            <w:r w:rsidRPr="0028276C">
              <w:rPr>
                <w:rFonts w:ascii="Times New Roman" w:eastAsia="Times New Roman" w:hAnsi="Times New Roman" w:cs="Times New Roman"/>
                <w:color w:val="000000"/>
                <w:sz w:val="28"/>
                <w:szCs w:val="28"/>
              </w:rPr>
              <w:t>0,684±0,040</w:t>
            </w:r>
            <w:r w:rsidRPr="0028276C">
              <w:rPr>
                <w:rFonts w:ascii="Times New Roman" w:eastAsia="Times New Roman" w:hAnsi="Times New Roman" w:cs="Times New Roman"/>
                <w:color w:val="000000"/>
                <w:spacing w:val="-2"/>
                <w:sz w:val="28"/>
                <w:szCs w:val="28"/>
              </w:rPr>
              <w:t>*</w:t>
            </w:r>
            <w:r w:rsidRPr="0028276C">
              <w:rPr>
                <w:rFonts w:ascii="Times New Roman" w:eastAsia="Times New Roman" w:hAnsi="Times New Roman" w:cs="Times New Roman"/>
                <w:color w:val="000000"/>
                <w:sz w:val="28"/>
                <w:szCs w:val="28"/>
              </w:rPr>
              <w:t>#</w:t>
            </w:r>
          </w:p>
        </w:tc>
      </w:tr>
    </w:tbl>
    <w:p w:rsidR="00E72D87" w:rsidRDefault="00C425EE" w:rsidP="00CF63EF">
      <w:pPr>
        <w:widowControl w:val="0"/>
        <w:tabs>
          <w:tab w:val="left" w:pos="2423"/>
          <w:tab w:val="left" w:pos="5046"/>
          <w:tab w:val="left" w:pos="6757"/>
          <w:tab w:val="left" w:pos="8760"/>
        </w:tabs>
        <w:spacing w:before="120" w:after="0" w:line="240" w:lineRule="auto"/>
        <w:ind w:right="-11"/>
        <w:jc w:val="both"/>
        <w:rPr>
          <w:rFonts w:ascii="Times New Roman" w:hAnsi="Times New Roman" w:cs="Times New Roman"/>
          <w:sz w:val="28"/>
          <w:szCs w:val="28"/>
        </w:rPr>
      </w:pPr>
      <w:r w:rsidRPr="00CF63EF">
        <w:rPr>
          <w:rFonts w:ascii="Times New Roman" w:hAnsi="Times New Roman" w:cs="Times New Roman"/>
          <w:sz w:val="24"/>
          <w:szCs w:val="28"/>
        </w:rPr>
        <w:t>Эскертүү: * - р &lt; 0,05 менен салыштырганда топ.1 (кр.Манна-Уитни), # - р&lt;0.05 менен салыштырганда топ.2 (кр.Манна-Уитни</w:t>
      </w:r>
      <w:r w:rsidRPr="0028276C">
        <w:rPr>
          <w:rFonts w:ascii="Times New Roman" w:hAnsi="Times New Roman" w:cs="Times New Roman"/>
          <w:sz w:val="28"/>
          <w:szCs w:val="28"/>
        </w:rPr>
        <w:t>)</w:t>
      </w:r>
      <w:r w:rsidR="00CF63EF">
        <w:rPr>
          <w:rFonts w:ascii="Times New Roman" w:hAnsi="Times New Roman" w:cs="Times New Roman"/>
          <w:sz w:val="28"/>
          <w:szCs w:val="28"/>
        </w:rPr>
        <w:t>.</w:t>
      </w:r>
    </w:p>
    <w:p w:rsidR="00CF63EF" w:rsidRPr="0028276C" w:rsidRDefault="00CF63EF" w:rsidP="0028276C">
      <w:pPr>
        <w:widowControl w:val="0"/>
        <w:tabs>
          <w:tab w:val="left" w:pos="2423"/>
          <w:tab w:val="left" w:pos="5046"/>
          <w:tab w:val="left" w:pos="6757"/>
          <w:tab w:val="left" w:pos="8760"/>
        </w:tabs>
        <w:spacing w:after="0" w:line="240" w:lineRule="auto"/>
        <w:ind w:right="-12"/>
        <w:jc w:val="both"/>
        <w:rPr>
          <w:rFonts w:ascii="Times New Roman" w:hAnsi="Times New Roman" w:cs="Times New Roman"/>
          <w:sz w:val="28"/>
          <w:szCs w:val="28"/>
        </w:rPr>
      </w:pPr>
    </w:p>
    <w:p w:rsidR="00C425EE" w:rsidRPr="0028276C" w:rsidRDefault="00C425EE" w:rsidP="00CF63EF">
      <w:pPr>
        <w:widowControl w:val="0"/>
        <w:tabs>
          <w:tab w:val="left" w:pos="2423"/>
          <w:tab w:val="left" w:pos="5046"/>
          <w:tab w:val="left" w:pos="6757"/>
          <w:tab w:val="left" w:pos="8760"/>
        </w:tabs>
        <w:spacing w:after="0" w:line="240" w:lineRule="auto"/>
        <w:ind w:right="-12" w:firstLine="567"/>
        <w:jc w:val="both"/>
        <w:rPr>
          <w:rFonts w:ascii="Times New Roman" w:hAnsi="Times New Roman" w:cs="Times New Roman"/>
          <w:sz w:val="28"/>
          <w:szCs w:val="28"/>
        </w:rPr>
      </w:pPr>
      <w:r w:rsidRPr="0028276C">
        <w:rPr>
          <w:rFonts w:ascii="Times New Roman" w:hAnsi="Times New Roman" w:cs="Times New Roman"/>
          <w:sz w:val="28"/>
          <w:szCs w:val="28"/>
        </w:rPr>
        <w:t xml:space="preserve">Булганган  атмосфералык аба шарттарында жашаган адамдарда, КВВдагы (конденсацияланган дем алуу абасы) жалпы липиддер деңгээлинин төмөндөшү менен бирге, метаболизмдин өзгөрүшүнөн же дем алуу жолдорунун клеткаларынын структурасындагы өзгөрүүлөрдөн улам дем алуу жолдорунун былжыр чел кабыгынын өзгөрүшүн чагылдырышы мүмкүн. Гидропероксиддердин, диен конъюгаттарынын жана кычкылдануу индексинин деңгээлдеринин жогорулашы дем алуу жолдорундагы сезгенүүнүн күчөгөнүн жана сурфактант системасынын абалын көрсөтүп, эркин радикалдар клетка мембраналарын жабыркатканда пайда болгон кычкылдануу стрессинин активдешүүсүн айгинелейт. Бул сезгенүү реакциясын жана ткандардын жабыркашын күчөтүшү мүмкүн. Көрсөткүчтөрдүн андан ары жогорулашы оорулардын прогрессин көрсөтүшү мүмкүн. </w:t>
      </w:r>
    </w:p>
    <w:p w:rsidR="00C425EE" w:rsidRPr="0028276C" w:rsidRDefault="00CF63EF" w:rsidP="00CF63EF">
      <w:pPr>
        <w:widowControl w:val="0"/>
        <w:tabs>
          <w:tab w:val="left" w:pos="972"/>
          <w:tab w:val="left" w:pos="2567"/>
          <w:tab w:val="left" w:pos="3377"/>
          <w:tab w:val="left" w:pos="4126"/>
          <w:tab w:val="left" w:pos="4720"/>
          <w:tab w:val="left" w:pos="6147"/>
          <w:tab w:val="left" w:pos="7982"/>
        </w:tabs>
        <w:spacing w:after="0" w:line="240" w:lineRule="auto"/>
        <w:ind w:right="-1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3.6 </w:t>
      </w:r>
      <w:r w:rsidR="00C425EE" w:rsidRPr="0028276C">
        <w:rPr>
          <w:rFonts w:ascii="Times New Roman" w:eastAsia="Times New Roman" w:hAnsi="Times New Roman" w:cs="Times New Roman"/>
          <w:b/>
          <w:bCs/>
          <w:color w:val="000000"/>
          <w:sz w:val="28"/>
          <w:szCs w:val="28"/>
          <w:lang w:eastAsia="ru-RU"/>
        </w:rPr>
        <w:t>Тек</w:t>
      </w:r>
      <w:r w:rsidR="00C425EE" w:rsidRPr="0028276C">
        <w:rPr>
          <w:rFonts w:ascii="Times New Roman" w:eastAsia="Times New Roman" w:hAnsi="Times New Roman" w:cs="Times New Roman"/>
          <w:b/>
          <w:bCs/>
          <w:color w:val="000000"/>
          <w:spacing w:val="-4"/>
          <w:sz w:val="28"/>
          <w:szCs w:val="28"/>
          <w:lang w:eastAsia="ru-RU"/>
        </w:rPr>
        <w:t>ш</w:t>
      </w:r>
      <w:r w:rsidR="00C425EE" w:rsidRPr="0028276C">
        <w:rPr>
          <w:rFonts w:ascii="Times New Roman" w:eastAsia="Times New Roman" w:hAnsi="Times New Roman" w:cs="Times New Roman"/>
          <w:b/>
          <w:bCs/>
          <w:color w:val="000000"/>
          <w:sz w:val="28"/>
          <w:szCs w:val="28"/>
          <w:lang w:eastAsia="ru-RU"/>
        </w:rPr>
        <w:t>е</w:t>
      </w:r>
      <w:r w:rsidR="00C425EE" w:rsidRPr="0028276C">
        <w:rPr>
          <w:rFonts w:ascii="Times New Roman" w:eastAsia="Times New Roman" w:hAnsi="Times New Roman" w:cs="Times New Roman"/>
          <w:b/>
          <w:bCs/>
          <w:color w:val="000000"/>
          <w:spacing w:val="2"/>
          <w:sz w:val="28"/>
          <w:szCs w:val="28"/>
          <w:lang w:eastAsia="ru-RU"/>
        </w:rPr>
        <w:t>р</w:t>
      </w:r>
      <w:r w:rsidR="00C425EE" w:rsidRPr="0028276C">
        <w:rPr>
          <w:rFonts w:ascii="Times New Roman" w:eastAsia="Times New Roman" w:hAnsi="Times New Roman" w:cs="Times New Roman"/>
          <w:b/>
          <w:bCs/>
          <w:color w:val="000000"/>
          <w:sz w:val="28"/>
          <w:szCs w:val="28"/>
          <w:lang w:eastAsia="ru-RU"/>
        </w:rPr>
        <w:t>и</w:t>
      </w:r>
      <w:r w:rsidR="00C425EE" w:rsidRPr="0028276C">
        <w:rPr>
          <w:rFonts w:ascii="Times New Roman" w:eastAsia="Times New Roman" w:hAnsi="Times New Roman" w:cs="Times New Roman"/>
          <w:b/>
          <w:bCs/>
          <w:color w:val="000000"/>
          <w:spacing w:val="-1"/>
          <w:sz w:val="28"/>
          <w:szCs w:val="28"/>
          <w:lang w:eastAsia="ru-RU"/>
        </w:rPr>
        <w:t>л</w:t>
      </w:r>
      <w:r w:rsidR="00C425EE" w:rsidRPr="0028276C">
        <w:rPr>
          <w:rFonts w:ascii="Times New Roman" w:eastAsia="Times New Roman" w:hAnsi="Times New Roman" w:cs="Times New Roman"/>
          <w:b/>
          <w:bCs/>
          <w:color w:val="000000"/>
          <w:sz w:val="28"/>
          <w:szCs w:val="28"/>
          <w:lang w:eastAsia="ru-RU"/>
        </w:rPr>
        <w:t>ген</w:t>
      </w:r>
      <w:r w:rsidR="00C425EE" w:rsidRPr="0028276C">
        <w:rPr>
          <w:rFonts w:ascii="Times New Roman" w:eastAsia="Times New Roman" w:hAnsi="Times New Roman" w:cs="Times New Roman"/>
          <w:b/>
          <w:bCs/>
          <w:color w:val="000000"/>
          <w:spacing w:val="-2"/>
          <w:sz w:val="28"/>
          <w:szCs w:val="28"/>
          <w:lang w:eastAsia="ru-RU"/>
        </w:rPr>
        <w:t>д</w:t>
      </w:r>
      <w:r w:rsidR="00C425EE" w:rsidRPr="0028276C">
        <w:rPr>
          <w:rFonts w:ascii="Times New Roman" w:eastAsia="Times New Roman" w:hAnsi="Times New Roman" w:cs="Times New Roman"/>
          <w:b/>
          <w:bCs/>
          <w:color w:val="000000"/>
          <w:sz w:val="28"/>
          <w:szCs w:val="28"/>
          <w:lang w:eastAsia="ru-RU"/>
        </w:rPr>
        <w:t>е</w:t>
      </w:r>
      <w:r w:rsidR="00C425EE" w:rsidRPr="0028276C">
        <w:rPr>
          <w:rFonts w:ascii="Times New Roman" w:eastAsia="Times New Roman" w:hAnsi="Times New Roman" w:cs="Times New Roman"/>
          <w:b/>
          <w:bCs/>
          <w:color w:val="000000"/>
          <w:spacing w:val="2"/>
          <w:sz w:val="28"/>
          <w:szCs w:val="28"/>
          <w:lang w:eastAsia="ru-RU"/>
        </w:rPr>
        <w:t>р</w:t>
      </w:r>
      <w:r w:rsidR="00C425EE" w:rsidRPr="0028276C">
        <w:rPr>
          <w:rFonts w:ascii="Times New Roman" w:eastAsia="Times New Roman" w:hAnsi="Times New Roman" w:cs="Times New Roman"/>
          <w:b/>
          <w:bCs/>
          <w:color w:val="000000"/>
          <w:sz w:val="28"/>
          <w:szCs w:val="28"/>
          <w:lang w:eastAsia="ru-RU"/>
        </w:rPr>
        <w:t>дин</w:t>
      </w:r>
      <w:r w:rsidR="00C425EE" w:rsidRPr="0028276C">
        <w:rPr>
          <w:rFonts w:ascii="Times New Roman" w:eastAsia="Times New Roman" w:hAnsi="Times New Roman" w:cs="Times New Roman"/>
          <w:b/>
          <w:bCs/>
          <w:color w:val="000000"/>
          <w:spacing w:val="28"/>
          <w:sz w:val="28"/>
          <w:szCs w:val="28"/>
          <w:lang w:eastAsia="ru-RU"/>
        </w:rPr>
        <w:t xml:space="preserve"> </w:t>
      </w:r>
      <w:r w:rsidR="00C425EE" w:rsidRPr="0028276C">
        <w:rPr>
          <w:rFonts w:ascii="Times New Roman" w:eastAsia="Times New Roman" w:hAnsi="Times New Roman" w:cs="Times New Roman"/>
          <w:b/>
          <w:bCs/>
          <w:color w:val="000000"/>
          <w:spacing w:val="-3"/>
          <w:sz w:val="28"/>
          <w:szCs w:val="28"/>
          <w:lang w:eastAsia="ru-RU"/>
        </w:rPr>
        <w:t>ж</w:t>
      </w:r>
      <w:r w:rsidR="00C425EE" w:rsidRPr="0028276C">
        <w:rPr>
          <w:rFonts w:ascii="Times New Roman" w:eastAsia="Times New Roman" w:hAnsi="Times New Roman" w:cs="Times New Roman"/>
          <w:b/>
          <w:bCs/>
          <w:color w:val="000000"/>
          <w:sz w:val="28"/>
          <w:szCs w:val="28"/>
          <w:lang w:eastAsia="ru-RU"/>
        </w:rPr>
        <w:t>а</w:t>
      </w:r>
      <w:r w:rsidR="00C425EE" w:rsidRPr="0028276C">
        <w:rPr>
          <w:rFonts w:ascii="Times New Roman" w:eastAsia="Times New Roman" w:hAnsi="Times New Roman" w:cs="Times New Roman"/>
          <w:b/>
          <w:bCs/>
          <w:color w:val="000000"/>
          <w:spacing w:val="2"/>
          <w:sz w:val="28"/>
          <w:szCs w:val="28"/>
          <w:lang w:eastAsia="ru-RU"/>
        </w:rPr>
        <w:t>л</w:t>
      </w:r>
      <w:r w:rsidR="00C425EE" w:rsidRPr="0028276C">
        <w:rPr>
          <w:rFonts w:ascii="Times New Roman" w:eastAsia="Times New Roman" w:hAnsi="Times New Roman" w:cs="Times New Roman"/>
          <w:b/>
          <w:bCs/>
          <w:color w:val="000000"/>
          <w:sz w:val="28"/>
          <w:szCs w:val="28"/>
          <w:lang w:eastAsia="ru-RU"/>
        </w:rPr>
        <w:t>пы</w:t>
      </w:r>
      <w:r w:rsidR="00C425EE" w:rsidRPr="0028276C">
        <w:rPr>
          <w:rFonts w:ascii="Times New Roman" w:eastAsia="Times New Roman" w:hAnsi="Times New Roman" w:cs="Times New Roman"/>
          <w:b/>
          <w:bCs/>
          <w:color w:val="000000"/>
          <w:spacing w:val="26"/>
          <w:sz w:val="28"/>
          <w:szCs w:val="28"/>
          <w:lang w:eastAsia="ru-RU"/>
        </w:rPr>
        <w:t xml:space="preserve"> </w:t>
      </w:r>
      <w:r w:rsidR="00C425EE" w:rsidRPr="0028276C">
        <w:rPr>
          <w:rFonts w:ascii="Times New Roman" w:eastAsia="Times New Roman" w:hAnsi="Times New Roman" w:cs="Times New Roman"/>
          <w:b/>
          <w:bCs/>
          <w:color w:val="000000"/>
          <w:spacing w:val="-1"/>
          <w:sz w:val="28"/>
          <w:szCs w:val="28"/>
          <w:lang w:eastAsia="ru-RU"/>
        </w:rPr>
        <w:t>к</w:t>
      </w:r>
      <w:r w:rsidR="00C425EE" w:rsidRPr="0028276C">
        <w:rPr>
          <w:rFonts w:ascii="Times New Roman" w:eastAsia="Times New Roman" w:hAnsi="Times New Roman" w:cs="Times New Roman"/>
          <w:b/>
          <w:bCs/>
          <w:color w:val="000000"/>
          <w:spacing w:val="3"/>
          <w:sz w:val="28"/>
          <w:szCs w:val="28"/>
          <w:lang w:eastAsia="ru-RU"/>
        </w:rPr>
        <w:t>а</w:t>
      </w:r>
      <w:r w:rsidR="00C425EE" w:rsidRPr="0028276C">
        <w:rPr>
          <w:rFonts w:ascii="Times New Roman" w:eastAsia="Times New Roman" w:hAnsi="Times New Roman" w:cs="Times New Roman"/>
          <w:b/>
          <w:bCs/>
          <w:color w:val="000000"/>
          <w:sz w:val="28"/>
          <w:szCs w:val="28"/>
          <w:lang w:eastAsia="ru-RU"/>
        </w:rPr>
        <w:t>н</w:t>
      </w:r>
      <w:r w:rsidR="00C425EE" w:rsidRPr="0028276C">
        <w:rPr>
          <w:rFonts w:ascii="Times New Roman" w:eastAsia="Times New Roman" w:hAnsi="Times New Roman" w:cs="Times New Roman"/>
          <w:b/>
          <w:bCs/>
          <w:color w:val="000000"/>
          <w:spacing w:val="24"/>
          <w:sz w:val="28"/>
          <w:szCs w:val="28"/>
          <w:lang w:eastAsia="ru-RU"/>
        </w:rPr>
        <w:t xml:space="preserve"> </w:t>
      </w:r>
      <w:r w:rsidR="00C425EE" w:rsidRPr="0028276C">
        <w:rPr>
          <w:rFonts w:ascii="Times New Roman" w:eastAsia="Times New Roman" w:hAnsi="Times New Roman" w:cs="Times New Roman"/>
          <w:b/>
          <w:bCs/>
          <w:color w:val="000000"/>
          <w:sz w:val="28"/>
          <w:szCs w:val="28"/>
          <w:lang w:eastAsia="ru-RU"/>
        </w:rPr>
        <w:t>ана</w:t>
      </w:r>
      <w:r w:rsidR="00C425EE" w:rsidRPr="0028276C">
        <w:rPr>
          <w:rFonts w:ascii="Times New Roman" w:eastAsia="Times New Roman" w:hAnsi="Times New Roman" w:cs="Times New Roman"/>
          <w:b/>
          <w:bCs/>
          <w:color w:val="000000"/>
          <w:spacing w:val="-1"/>
          <w:sz w:val="28"/>
          <w:szCs w:val="28"/>
          <w:lang w:eastAsia="ru-RU"/>
        </w:rPr>
        <w:t>л</w:t>
      </w:r>
      <w:r w:rsidR="00C425EE" w:rsidRPr="0028276C">
        <w:rPr>
          <w:rFonts w:ascii="Times New Roman" w:eastAsia="Times New Roman" w:hAnsi="Times New Roman" w:cs="Times New Roman"/>
          <w:b/>
          <w:bCs/>
          <w:color w:val="000000"/>
          <w:spacing w:val="-2"/>
          <w:sz w:val="28"/>
          <w:szCs w:val="28"/>
          <w:lang w:eastAsia="ru-RU"/>
        </w:rPr>
        <w:t>и</w:t>
      </w:r>
      <w:r w:rsidR="00C425EE" w:rsidRPr="0028276C">
        <w:rPr>
          <w:rFonts w:ascii="Times New Roman" w:eastAsia="Times New Roman" w:hAnsi="Times New Roman" w:cs="Times New Roman"/>
          <w:b/>
          <w:bCs/>
          <w:color w:val="000000"/>
          <w:spacing w:val="3"/>
          <w:sz w:val="28"/>
          <w:szCs w:val="28"/>
          <w:lang w:eastAsia="ru-RU"/>
        </w:rPr>
        <w:t>з</w:t>
      </w:r>
      <w:r w:rsidR="00C425EE" w:rsidRPr="0028276C">
        <w:rPr>
          <w:rFonts w:ascii="Times New Roman" w:eastAsia="Times New Roman" w:hAnsi="Times New Roman" w:cs="Times New Roman"/>
          <w:b/>
          <w:bCs/>
          <w:color w:val="000000"/>
          <w:sz w:val="28"/>
          <w:szCs w:val="28"/>
          <w:lang w:eastAsia="ru-RU"/>
        </w:rPr>
        <w:t>и</w:t>
      </w:r>
      <w:r w:rsidR="00C425EE" w:rsidRPr="0028276C">
        <w:rPr>
          <w:rFonts w:ascii="Times New Roman" w:eastAsia="Times New Roman" w:hAnsi="Times New Roman" w:cs="Times New Roman"/>
          <w:b/>
          <w:bCs/>
          <w:color w:val="000000"/>
          <w:spacing w:val="31"/>
          <w:sz w:val="28"/>
          <w:szCs w:val="28"/>
          <w:lang w:eastAsia="ru-RU"/>
        </w:rPr>
        <w:t xml:space="preserve"> </w:t>
      </w:r>
      <w:r w:rsidR="00C425EE" w:rsidRPr="0028276C">
        <w:rPr>
          <w:rFonts w:ascii="Times New Roman" w:eastAsia="Times New Roman" w:hAnsi="Times New Roman" w:cs="Times New Roman"/>
          <w:color w:val="000000"/>
          <w:spacing w:val="2"/>
          <w:sz w:val="28"/>
          <w:szCs w:val="28"/>
          <w:lang w:eastAsia="ru-RU"/>
        </w:rPr>
        <w:t>ц</w:t>
      </w:r>
      <w:r w:rsidR="00C425EE" w:rsidRPr="0028276C">
        <w:rPr>
          <w:rFonts w:ascii="Times New Roman" w:eastAsia="Times New Roman" w:hAnsi="Times New Roman" w:cs="Times New Roman"/>
          <w:color w:val="000000"/>
          <w:spacing w:val="-2"/>
          <w:sz w:val="28"/>
          <w:szCs w:val="28"/>
          <w:lang w:eastAsia="ru-RU"/>
        </w:rPr>
        <w:t>е</w:t>
      </w:r>
      <w:r w:rsidR="00C425EE" w:rsidRPr="0028276C">
        <w:rPr>
          <w:rFonts w:ascii="Times New Roman" w:eastAsia="Times New Roman" w:hAnsi="Times New Roman" w:cs="Times New Roman"/>
          <w:color w:val="000000"/>
          <w:spacing w:val="1"/>
          <w:sz w:val="28"/>
          <w:szCs w:val="28"/>
          <w:lang w:eastAsia="ru-RU"/>
        </w:rPr>
        <w:t>м</w:t>
      </w:r>
      <w:r w:rsidR="00C425EE" w:rsidRPr="0028276C">
        <w:rPr>
          <w:rFonts w:ascii="Times New Roman" w:eastAsia="Times New Roman" w:hAnsi="Times New Roman" w:cs="Times New Roman"/>
          <w:color w:val="000000"/>
          <w:sz w:val="28"/>
          <w:szCs w:val="28"/>
          <w:lang w:eastAsia="ru-RU"/>
        </w:rPr>
        <w:t>е</w:t>
      </w:r>
      <w:r w:rsidR="00C425EE" w:rsidRPr="0028276C">
        <w:rPr>
          <w:rFonts w:ascii="Times New Roman" w:eastAsia="Times New Roman" w:hAnsi="Times New Roman" w:cs="Times New Roman"/>
          <w:color w:val="000000"/>
          <w:spacing w:val="-1"/>
          <w:sz w:val="28"/>
          <w:szCs w:val="28"/>
          <w:lang w:eastAsia="ru-RU"/>
        </w:rPr>
        <w:t>н</w:t>
      </w:r>
      <w:r w:rsidR="00C425EE" w:rsidRPr="0028276C">
        <w:rPr>
          <w:rFonts w:ascii="Times New Roman" w:eastAsia="Times New Roman" w:hAnsi="Times New Roman" w:cs="Times New Roman"/>
          <w:color w:val="000000"/>
          <w:sz w:val="28"/>
          <w:szCs w:val="28"/>
          <w:lang w:eastAsia="ru-RU"/>
        </w:rPr>
        <w:t>т</w:t>
      </w:r>
      <w:r w:rsidR="00C425EE" w:rsidRPr="0028276C">
        <w:rPr>
          <w:rFonts w:ascii="Times New Roman" w:eastAsia="Times New Roman" w:hAnsi="Times New Roman" w:cs="Times New Roman"/>
          <w:color w:val="000000"/>
          <w:spacing w:val="27"/>
          <w:sz w:val="28"/>
          <w:szCs w:val="28"/>
          <w:lang w:eastAsia="ru-RU"/>
        </w:rPr>
        <w:t xml:space="preserve"> </w:t>
      </w:r>
      <w:r w:rsidR="00C425EE" w:rsidRPr="0028276C">
        <w:rPr>
          <w:rFonts w:ascii="Times New Roman" w:eastAsia="Times New Roman" w:hAnsi="Times New Roman" w:cs="Times New Roman"/>
          <w:color w:val="000000"/>
          <w:spacing w:val="1"/>
          <w:sz w:val="28"/>
          <w:szCs w:val="28"/>
          <w:lang w:eastAsia="ru-RU"/>
        </w:rPr>
        <w:t>з</w:t>
      </w:r>
      <w:r w:rsidR="00C425EE" w:rsidRPr="0028276C">
        <w:rPr>
          <w:rFonts w:ascii="Times New Roman" w:eastAsia="Times New Roman" w:hAnsi="Times New Roman" w:cs="Times New Roman"/>
          <w:color w:val="000000"/>
          <w:sz w:val="28"/>
          <w:szCs w:val="28"/>
          <w:lang w:eastAsia="ru-RU"/>
        </w:rPr>
        <w:t>ав</w:t>
      </w:r>
      <w:r w:rsidR="00C425EE" w:rsidRPr="0028276C">
        <w:rPr>
          <w:rFonts w:ascii="Times New Roman" w:eastAsia="Times New Roman" w:hAnsi="Times New Roman" w:cs="Times New Roman"/>
          <w:color w:val="000000"/>
          <w:spacing w:val="-4"/>
          <w:sz w:val="28"/>
          <w:szCs w:val="28"/>
          <w:lang w:eastAsia="ru-RU"/>
        </w:rPr>
        <w:t>о</w:t>
      </w:r>
      <w:r w:rsidR="00C425EE" w:rsidRPr="0028276C">
        <w:rPr>
          <w:rFonts w:ascii="Times New Roman" w:eastAsia="Times New Roman" w:hAnsi="Times New Roman" w:cs="Times New Roman"/>
          <w:color w:val="000000"/>
          <w:spacing w:val="5"/>
          <w:sz w:val="28"/>
          <w:szCs w:val="28"/>
          <w:lang w:eastAsia="ru-RU"/>
        </w:rPr>
        <w:t>д</w:t>
      </w:r>
      <w:r w:rsidR="00C425EE" w:rsidRPr="0028276C">
        <w:rPr>
          <w:rFonts w:ascii="Times New Roman" w:eastAsia="Times New Roman" w:hAnsi="Times New Roman" w:cs="Times New Roman"/>
          <w:color w:val="000000"/>
          <w:spacing w:val="-3"/>
          <w:sz w:val="28"/>
          <w:szCs w:val="28"/>
          <w:lang w:eastAsia="ru-RU"/>
        </w:rPr>
        <w:t>у</w:t>
      </w:r>
      <w:r w:rsidR="00C425EE" w:rsidRPr="0028276C">
        <w:rPr>
          <w:rFonts w:ascii="Times New Roman" w:eastAsia="Times New Roman" w:hAnsi="Times New Roman" w:cs="Times New Roman"/>
          <w:color w:val="000000"/>
          <w:spacing w:val="1"/>
          <w:sz w:val="28"/>
          <w:szCs w:val="28"/>
          <w:lang w:eastAsia="ru-RU"/>
        </w:rPr>
        <w:t>н</w:t>
      </w:r>
      <w:r w:rsidR="00C425EE" w:rsidRPr="0028276C">
        <w:rPr>
          <w:rFonts w:ascii="Times New Roman" w:eastAsia="Times New Roman" w:hAnsi="Times New Roman" w:cs="Times New Roman"/>
          <w:color w:val="000000"/>
          <w:spacing w:val="-3"/>
          <w:sz w:val="28"/>
          <w:szCs w:val="28"/>
          <w:lang w:eastAsia="ru-RU"/>
        </w:rPr>
        <w:t>у</w:t>
      </w:r>
      <w:r w:rsidR="00C425EE" w:rsidRPr="0028276C">
        <w:rPr>
          <w:rFonts w:ascii="Times New Roman" w:eastAsia="Times New Roman" w:hAnsi="Times New Roman" w:cs="Times New Roman"/>
          <w:color w:val="000000"/>
          <w:sz w:val="28"/>
          <w:szCs w:val="28"/>
          <w:lang w:eastAsia="ru-RU"/>
        </w:rPr>
        <w:t>н</w:t>
      </w:r>
      <w:r w:rsidR="00C425EE" w:rsidRPr="0028276C">
        <w:rPr>
          <w:rFonts w:ascii="Times New Roman" w:eastAsia="Times New Roman" w:hAnsi="Times New Roman" w:cs="Times New Roman"/>
          <w:color w:val="000000"/>
          <w:spacing w:val="27"/>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а</w:t>
      </w:r>
      <w:r w:rsidR="00C425EE" w:rsidRPr="0028276C">
        <w:rPr>
          <w:rFonts w:ascii="Times New Roman" w:eastAsia="Times New Roman" w:hAnsi="Times New Roman" w:cs="Times New Roman"/>
          <w:color w:val="000000"/>
          <w:spacing w:val="2"/>
          <w:sz w:val="28"/>
          <w:szCs w:val="28"/>
          <w:lang w:eastAsia="ru-RU"/>
        </w:rPr>
        <w:t>й</w:t>
      </w:r>
      <w:r w:rsidR="00C425EE" w:rsidRPr="0028276C">
        <w:rPr>
          <w:rFonts w:ascii="Times New Roman" w:eastAsia="Times New Roman" w:hAnsi="Times New Roman" w:cs="Times New Roman"/>
          <w:color w:val="000000"/>
          <w:sz w:val="28"/>
          <w:szCs w:val="28"/>
          <w:lang w:eastAsia="ru-RU"/>
        </w:rPr>
        <w:t xml:space="preserve">магында </w:t>
      </w:r>
      <w:r w:rsidR="00C425EE" w:rsidRPr="0028276C">
        <w:rPr>
          <w:rFonts w:ascii="Times New Roman" w:eastAsia="Times New Roman" w:hAnsi="Times New Roman" w:cs="Times New Roman"/>
          <w:color w:val="000000"/>
          <w:spacing w:val="-1"/>
          <w:sz w:val="28"/>
          <w:szCs w:val="28"/>
          <w:lang w:eastAsia="ru-RU"/>
        </w:rPr>
        <w:t>ж</w:t>
      </w:r>
      <w:r w:rsidR="00C425EE" w:rsidRPr="0028276C">
        <w:rPr>
          <w:rFonts w:ascii="Times New Roman" w:eastAsia="Times New Roman" w:hAnsi="Times New Roman" w:cs="Times New Roman"/>
          <w:color w:val="000000"/>
          <w:sz w:val="28"/>
          <w:szCs w:val="28"/>
          <w:lang w:eastAsia="ru-RU"/>
        </w:rPr>
        <w:t>а</w:t>
      </w:r>
      <w:r w:rsidR="00C425EE" w:rsidRPr="0028276C">
        <w:rPr>
          <w:rFonts w:ascii="Times New Roman" w:eastAsia="Times New Roman" w:hAnsi="Times New Roman" w:cs="Times New Roman"/>
          <w:color w:val="000000"/>
          <w:spacing w:val="-2"/>
          <w:sz w:val="28"/>
          <w:szCs w:val="28"/>
          <w:lang w:eastAsia="ru-RU"/>
        </w:rPr>
        <w:t>н</w:t>
      </w:r>
      <w:r w:rsidR="00C425EE" w:rsidRPr="0028276C">
        <w:rPr>
          <w:rFonts w:ascii="Times New Roman" w:eastAsia="Times New Roman" w:hAnsi="Times New Roman" w:cs="Times New Roman"/>
          <w:color w:val="000000"/>
          <w:sz w:val="28"/>
          <w:szCs w:val="28"/>
          <w:lang w:eastAsia="ru-RU"/>
        </w:rPr>
        <w:t>а</w:t>
      </w:r>
      <w:r w:rsidR="00C425EE" w:rsidRPr="0028276C">
        <w:rPr>
          <w:rFonts w:ascii="Times New Roman" w:eastAsia="Times New Roman" w:hAnsi="Times New Roman" w:cs="Times New Roman"/>
          <w:color w:val="000000"/>
          <w:sz w:val="28"/>
          <w:szCs w:val="28"/>
          <w:lang w:eastAsia="ru-RU"/>
        </w:rPr>
        <w:tab/>
      </w:r>
      <w:r w:rsidR="00C425EE" w:rsidRPr="0028276C">
        <w:rPr>
          <w:rFonts w:ascii="Times New Roman" w:eastAsia="Times New Roman" w:hAnsi="Times New Roman" w:cs="Times New Roman"/>
          <w:color w:val="000000"/>
          <w:spacing w:val="1"/>
          <w:sz w:val="28"/>
          <w:szCs w:val="28"/>
          <w:lang w:eastAsia="ru-RU"/>
        </w:rPr>
        <w:t>т</w:t>
      </w:r>
      <w:r w:rsidR="00C425EE" w:rsidRPr="0028276C">
        <w:rPr>
          <w:rFonts w:ascii="Times New Roman" w:eastAsia="Times New Roman" w:hAnsi="Times New Roman" w:cs="Times New Roman"/>
          <w:color w:val="000000"/>
          <w:sz w:val="28"/>
          <w:szCs w:val="28"/>
          <w:lang w:eastAsia="ru-RU"/>
        </w:rPr>
        <w:t>ра</w:t>
      </w:r>
      <w:r w:rsidR="00C425EE" w:rsidRPr="0028276C">
        <w:rPr>
          <w:rFonts w:ascii="Times New Roman" w:eastAsia="Times New Roman" w:hAnsi="Times New Roman" w:cs="Times New Roman"/>
          <w:color w:val="000000"/>
          <w:spacing w:val="-1"/>
          <w:sz w:val="28"/>
          <w:szCs w:val="28"/>
          <w:lang w:eastAsia="ru-RU"/>
        </w:rPr>
        <w:t>н</w:t>
      </w:r>
      <w:r w:rsidR="00C425EE" w:rsidRPr="0028276C">
        <w:rPr>
          <w:rFonts w:ascii="Times New Roman" w:eastAsia="Times New Roman" w:hAnsi="Times New Roman" w:cs="Times New Roman"/>
          <w:color w:val="000000"/>
          <w:sz w:val="28"/>
          <w:szCs w:val="28"/>
          <w:lang w:eastAsia="ru-RU"/>
        </w:rPr>
        <w:t>с</w:t>
      </w:r>
      <w:r w:rsidR="00C425EE" w:rsidRPr="0028276C">
        <w:rPr>
          <w:rFonts w:ascii="Times New Roman" w:eastAsia="Times New Roman" w:hAnsi="Times New Roman" w:cs="Times New Roman"/>
          <w:color w:val="000000"/>
          <w:spacing w:val="1"/>
          <w:sz w:val="28"/>
          <w:szCs w:val="28"/>
          <w:lang w:eastAsia="ru-RU"/>
        </w:rPr>
        <w:t>п</w:t>
      </w:r>
      <w:r w:rsidR="00C425EE" w:rsidRPr="0028276C">
        <w:rPr>
          <w:rFonts w:ascii="Times New Roman" w:eastAsia="Times New Roman" w:hAnsi="Times New Roman" w:cs="Times New Roman"/>
          <w:color w:val="000000"/>
          <w:spacing w:val="-3"/>
          <w:sz w:val="28"/>
          <w:szCs w:val="28"/>
          <w:lang w:eastAsia="ru-RU"/>
        </w:rPr>
        <w:t>о</w:t>
      </w:r>
      <w:r w:rsidR="00C425EE" w:rsidRPr="0028276C">
        <w:rPr>
          <w:rFonts w:ascii="Times New Roman" w:eastAsia="Times New Roman" w:hAnsi="Times New Roman" w:cs="Times New Roman"/>
          <w:color w:val="000000"/>
          <w:sz w:val="28"/>
          <w:szCs w:val="28"/>
          <w:lang w:eastAsia="ru-RU"/>
        </w:rPr>
        <w:t>рт</w:t>
      </w:r>
      <w:r w:rsidR="00C425EE" w:rsidRPr="0028276C">
        <w:rPr>
          <w:rFonts w:ascii="Times New Roman" w:eastAsia="Times New Roman" w:hAnsi="Times New Roman" w:cs="Times New Roman"/>
          <w:color w:val="000000"/>
          <w:sz w:val="28"/>
          <w:szCs w:val="28"/>
          <w:lang w:eastAsia="ru-RU"/>
        </w:rPr>
        <w:tab/>
        <w:t>көп</w:t>
      </w:r>
      <w:r w:rsidR="00C425EE" w:rsidRPr="0028276C">
        <w:rPr>
          <w:rFonts w:ascii="Times New Roman" w:eastAsia="Times New Roman" w:hAnsi="Times New Roman" w:cs="Times New Roman"/>
          <w:color w:val="000000"/>
          <w:sz w:val="28"/>
          <w:szCs w:val="28"/>
          <w:lang w:eastAsia="ru-RU"/>
        </w:rPr>
        <w:tab/>
        <w:t>ай</w:t>
      </w:r>
      <w:r w:rsidR="00C425EE" w:rsidRPr="0028276C">
        <w:rPr>
          <w:rFonts w:ascii="Times New Roman" w:eastAsia="Times New Roman" w:hAnsi="Times New Roman" w:cs="Times New Roman"/>
          <w:color w:val="000000"/>
          <w:spacing w:val="-2"/>
          <w:sz w:val="28"/>
          <w:szCs w:val="28"/>
          <w:lang w:eastAsia="ru-RU"/>
        </w:rPr>
        <w:t>м</w:t>
      </w:r>
      <w:r w:rsidR="00C425EE" w:rsidRPr="0028276C">
        <w:rPr>
          <w:rFonts w:ascii="Times New Roman" w:eastAsia="Times New Roman" w:hAnsi="Times New Roman" w:cs="Times New Roman"/>
          <w:color w:val="000000"/>
          <w:sz w:val="28"/>
          <w:szCs w:val="28"/>
          <w:lang w:eastAsia="ru-RU"/>
        </w:rPr>
        <w:t>а</w:t>
      </w:r>
      <w:r w:rsidR="00C425EE" w:rsidRPr="0028276C">
        <w:rPr>
          <w:rFonts w:ascii="Times New Roman" w:eastAsia="Times New Roman" w:hAnsi="Times New Roman" w:cs="Times New Roman"/>
          <w:color w:val="000000"/>
          <w:spacing w:val="2"/>
          <w:sz w:val="28"/>
          <w:szCs w:val="28"/>
          <w:lang w:eastAsia="ru-RU"/>
        </w:rPr>
        <w:t>к</w:t>
      </w:r>
      <w:r w:rsidR="00C425EE" w:rsidRPr="0028276C">
        <w:rPr>
          <w:rFonts w:ascii="Times New Roman" w:eastAsia="Times New Roman" w:hAnsi="Times New Roman" w:cs="Times New Roman"/>
          <w:color w:val="000000"/>
          <w:spacing w:val="1"/>
          <w:sz w:val="28"/>
          <w:szCs w:val="28"/>
          <w:lang w:eastAsia="ru-RU"/>
        </w:rPr>
        <w:t>та</w:t>
      </w:r>
      <w:r>
        <w:rPr>
          <w:rFonts w:ascii="Times New Roman" w:eastAsia="Times New Roman" w:hAnsi="Times New Roman" w:cs="Times New Roman"/>
          <w:color w:val="000000"/>
          <w:spacing w:val="1"/>
          <w:sz w:val="28"/>
          <w:szCs w:val="28"/>
          <w:lang w:eastAsia="ru-RU"/>
        </w:rPr>
        <w:t xml:space="preserve"> </w:t>
      </w:r>
      <w:r w:rsidR="00C425EE" w:rsidRPr="0028276C">
        <w:rPr>
          <w:rFonts w:ascii="Times New Roman" w:eastAsia="Times New Roman" w:hAnsi="Times New Roman" w:cs="Times New Roman"/>
          <w:color w:val="000000"/>
          <w:spacing w:val="-1"/>
          <w:sz w:val="28"/>
          <w:szCs w:val="28"/>
          <w:lang w:eastAsia="ru-RU"/>
        </w:rPr>
        <w:t>ж</w:t>
      </w:r>
      <w:r w:rsidR="00C425EE" w:rsidRPr="0028276C">
        <w:rPr>
          <w:rFonts w:ascii="Times New Roman" w:eastAsia="Times New Roman" w:hAnsi="Times New Roman" w:cs="Times New Roman"/>
          <w:color w:val="000000"/>
          <w:sz w:val="28"/>
          <w:szCs w:val="28"/>
          <w:lang w:eastAsia="ru-RU"/>
        </w:rPr>
        <w:t>аша</w:t>
      </w:r>
      <w:r w:rsidR="00C425EE" w:rsidRPr="0028276C">
        <w:rPr>
          <w:rFonts w:ascii="Times New Roman" w:eastAsia="Times New Roman" w:hAnsi="Times New Roman" w:cs="Times New Roman"/>
          <w:color w:val="000000"/>
          <w:spacing w:val="1"/>
          <w:sz w:val="28"/>
          <w:szCs w:val="28"/>
          <w:lang w:eastAsia="ru-RU"/>
        </w:rPr>
        <w:t>г</w:t>
      </w:r>
      <w:r w:rsidR="00C425EE" w:rsidRPr="0028276C">
        <w:rPr>
          <w:rFonts w:ascii="Times New Roman" w:eastAsia="Times New Roman" w:hAnsi="Times New Roman" w:cs="Times New Roman"/>
          <w:color w:val="000000"/>
          <w:sz w:val="28"/>
          <w:szCs w:val="28"/>
          <w:lang w:eastAsia="ru-RU"/>
        </w:rPr>
        <w:t>ан</w:t>
      </w:r>
      <w:r>
        <w:rPr>
          <w:rFonts w:ascii="Times New Roman" w:eastAsia="Times New Roman" w:hAnsi="Times New Roman" w:cs="Times New Roman"/>
          <w:color w:val="000000"/>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а</w:t>
      </w:r>
      <w:r w:rsidR="00C425EE" w:rsidRPr="0028276C">
        <w:rPr>
          <w:rFonts w:ascii="Times New Roman" w:eastAsia="Times New Roman" w:hAnsi="Times New Roman" w:cs="Times New Roman"/>
          <w:color w:val="000000"/>
          <w:spacing w:val="1"/>
          <w:sz w:val="28"/>
          <w:szCs w:val="28"/>
          <w:lang w:eastAsia="ru-RU"/>
        </w:rPr>
        <w:t>д</w:t>
      </w:r>
      <w:r w:rsidR="00C425EE" w:rsidRPr="0028276C">
        <w:rPr>
          <w:rFonts w:ascii="Times New Roman" w:eastAsia="Times New Roman" w:hAnsi="Times New Roman" w:cs="Times New Roman"/>
          <w:color w:val="000000"/>
          <w:sz w:val="28"/>
          <w:szCs w:val="28"/>
          <w:lang w:eastAsia="ru-RU"/>
        </w:rPr>
        <w:t>амдар</w:t>
      </w:r>
      <w:r w:rsidR="00C425EE" w:rsidRPr="0028276C">
        <w:rPr>
          <w:rFonts w:ascii="Times New Roman" w:eastAsia="Times New Roman" w:hAnsi="Times New Roman" w:cs="Times New Roman"/>
          <w:color w:val="000000"/>
          <w:spacing w:val="1"/>
          <w:sz w:val="28"/>
          <w:szCs w:val="28"/>
          <w:lang w:eastAsia="ru-RU"/>
        </w:rPr>
        <w:t>д</w:t>
      </w:r>
      <w:r w:rsidR="00C425EE" w:rsidRPr="0028276C">
        <w:rPr>
          <w:rFonts w:ascii="Times New Roman" w:eastAsia="Times New Roman" w:hAnsi="Times New Roman" w:cs="Times New Roman"/>
          <w:color w:val="000000"/>
          <w:sz w:val="28"/>
          <w:szCs w:val="28"/>
          <w:lang w:eastAsia="ru-RU"/>
        </w:rPr>
        <w:t>ын</w:t>
      </w:r>
      <w:r>
        <w:rPr>
          <w:rFonts w:ascii="Times New Roman" w:eastAsia="Times New Roman" w:hAnsi="Times New Roman" w:cs="Times New Roman"/>
          <w:color w:val="000000"/>
          <w:sz w:val="28"/>
          <w:szCs w:val="28"/>
          <w:lang w:eastAsia="ru-RU"/>
        </w:rPr>
        <w:t xml:space="preserve"> </w:t>
      </w:r>
      <w:r w:rsidR="00C425EE" w:rsidRPr="0028276C">
        <w:rPr>
          <w:rFonts w:ascii="Times New Roman" w:eastAsia="Times New Roman" w:hAnsi="Times New Roman" w:cs="Times New Roman"/>
          <w:color w:val="000000"/>
          <w:spacing w:val="-1"/>
          <w:sz w:val="28"/>
          <w:szCs w:val="28"/>
          <w:lang w:eastAsia="ru-RU"/>
        </w:rPr>
        <w:t>т</w:t>
      </w:r>
      <w:r w:rsidR="00C425EE" w:rsidRPr="0028276C">
        <w:rPr>
          <w:rFonts w:ascii="Times New Roman" w:eastAsia="Times New Roman" w:hAnsi="Times New Roman" w:cs="Times New Roman"/>
          <w:color w:val="000000"/>
          <w:spacing w:val="-4"/>
          <w:sz w:val="28"/>
          <w:szCs w:val="28"/>
          <w:lang w:eastAsia="ru-RU"/>
        </w:rPr>
        <w:t>о</w:t>
      </w:r>
      <w:r w:rsidR="00C425EE" w:rsidRPr="0028276C">
        <w:rPr>
          <w:rFonts w:ascii="Times New Roman" w:eastAsia="Times New Roman" w:hAnsi="Times New Roman" w:cs="Times New Roman"/>
          <w:color w:val="000000"/>
          <w:spacing w:val="-1"/>
          <w:sz w:val="28"/>
          <w:szCs w:val="28"/>
          <w:lang w:eastAsia="ru-RU"/>
        </w:rPr>
        <w:t>п</w:t>
      </w:r>
      <w:r w:rsidR="00C425EE" w:rsidRPr="0028276C">
        <w:rPr>
          <w:rFonts w:ascii="Times New Roman" w:eastAsia="Times New Roman" w:hAnsi="Times New Roman" w:cs="Times New Roman"/>
          <w:color w:val="000000"/>
          <w:spacing w:val="3"/>
          <w:sz w:val="28"/>
          <w:szCs w:val="28"/>
          <w:lang w:eastAsia="ru-RU"/>
        </w:rPr>
        <w:t>т</w:t>
      </w:r>
      <w:r w:rsidR="00C425EE" w:rsidRPr="0028276C">
        <w:rPr>
          <w:rFonts w:ascii="Times New Roman" w:eastAsia="Times New Roman" w:hAnsi="Times New Roman" w:cs="Times New Roman"/>
          <w:color w:val="000000"/>
          <w:spacing w:val="-2"/>
          <w:sz w:val="28"/>
          <w:szCs w:val="28"/>
          <w:lang w:eastAsia="ru-RU"/>
        </w:rPr>
        <w:t>о</w:t>
      </w:r>
      <w:r w:rsidR="00C425EE" w:rsidRPr="0028276C">
        <w:rPr>
          <w:rFonts w:ascii="Times New Roman" w:eastAsia="Times New Roman" w:hAnsi="Times New Roman" w:cs="Times New Roman"/>
          <w:color w:val="000000"/>
          <w:spacing w:val="2"/>
          <w:sz w:val="28"/>
          <w:szCs w:val="28"/>
          <w:lang w:eastAsia="ru-RU"/>
        </w:rPr>
        <w:t>р</w:t>
      </w:r>
      <w:r w:rsidR="00C425EE" w:rsidRPr="0028276C">
        <w:rPr>
          <w:rFonts w:ascii="Times New Roman" w:eastAsia="Times New Roman" w:hAnsi="Times New Roman" w:cs="Times New Roman"/>
          <w:color w:val="000000"/>
          <w:spacing w:val="-2"/>
          <w:sz w:val="28"/>
          <w:szCs w:val="28"/>
          <w:lang w:eastAsia="ru-RU"/>
        </w:rPr>
        <w:t>ун</w:t>
      </w:r>
      <w:r w:rsidR="00C425EE" w:rsidRPr="0028276C">
        <w:rPr>
          <w:rFonts w:ascii="Times New Roman" w:eastAsia="Times New Roman" w:hAnsi="Times New Roman" w:cs="Times New Roman"/>
          <w:color w:val="000000"/>
          <w:spacing w:val="3"/>
          <w:sz w:val="28"/>
          <w:szCs w:val="28"/>
          <w:lang w:eastAsia="ru-RU"/>
        </w:rPr>
        <w:t>д</w:t>
      </w:r>
      <w:r w:rsidR="00C425EE" w:rsidRPr="0028276C">
        <w:rPr>
          <w:rFonts w:ascii="Times New Roman" w:eastAsia="Times New Roman" w:hAnsi="Times New Roman" w:cs="Times New Roman"/>
          <w:color w:val="000000"/>
          <w:spacing w:val="1"/>
          <w:sz w:val="28"/>
          <w:szCs w:val="28"/>
          <w:lang w:eastAsia="ru-RU"/>
        </w:rPr>
        <w:t>а</w:t>
      </w:r>
      <w:r w:rsidR="00C425EE" w:rsidRPr="0028276C">
        <w:rPr>
          <w:rFonts w:ascii="Times New Roman" w:eastAsia="Times New Roman" w:hAnsi="Times New Roman" w:cs="Times New Roman"/>
          <w:color w:val="000000"/>
          <w:sz w:val="28"/>
          <w:szCs w:val="28"/>
          <w:lang w:eastAsia="ru-RU"/>
        </w:rPr>
        <w:t xml:space="preserve"> лимфоц</w:t>
      </w:r>
      <w:r w:rsidR="00C425EE" w:rsidRPr="0028276C">
        <w:rPr>
          <w:rFonts w:ascii="Times New Roman" w:eastAsia="Times New Roman" w:hAnsi="Times New Roman" w:cs="Times New Roman"/>
          <w:color w:val="000000"/>
          <w:spacing w:val="-2"/>
          <w:sz w:val="28"/>
          <w:szCs w:val="28"/>
          <w:lang w:eastAsia="ru-RU"/>
        </w:rPr>
        <w:t>и</w:t>
      </w:r>
      <w:r w:rsidR="00C425EE" w:rsidRPr="0028276C">
        <w:rPr>
          <w:rFonts w:ascii="Times New Roman" w:eastAsia="Times New Roman" w:hAnsi="Times New Roman" w:cs="Times New Roman"/>
          <w:color w:val="000000"/>
          <w:sz w:val="28"/>
          <w:szCs w:val="28"/>
          <w:lang w:eastAsia="ru-RU"/>
        </w:rPr>
        <w:t>тт</w:t>
      </w:r>
      <w:r w:rsidR="00C425EE" w:rsidRPr="0028276C">
        <w:rPr>
          <w:rFonts w:ascii="Times New Roman" w:eastAsia="Times New Roman" w:hAnsi="Times New Roman" w:cs="Times New Roman"/>
          <w:color w:val="000000"/>
          <w:spacing w:val="-2"/>
          <w:sz w:val="28"/>
          <w:szCs w:val="28"/>
          <w:lang w:eastAsia="ru-RU"/>
        </w:rPr>
        <w:t>е</w:t>
      </w:r>
      <w:r w:rsidR="00C425EE" w:rsidRPr="0028276C">
        <w:rPr>
          <w:rFonts w:ascii="Times New Roman" w:eastAsia="Times New Roman" w:hAnsi="Times New Roman" w:cs="Times New Roman"/>
          <w:color w:val="000000"/>
          <w:sz w:val="28"/>
          <w:szCs w:val="28"/>
          <w:lang w:eastAsia="ru-RU"/>
        </w:rPr>
        <w:t>рд</w:t>
      </w:r>
      <w:r w:rsidR="00C425EE" w:rsidRPr="0028276C">
        <w:rPr>
          <w:rFonts w:ascii="Times New Roman" w:eastAsia="Times New Roman" w:hAnsi="Times New Roman" w:cs="Times New Roman"/>
          <w:color w:val="000000"/>
          <w:spacing w:val="2"/>
          <w:sz w:val="28"/>
          <w:szCs w:val="28"/>
          <w:lang w:eastAsia="ru-RU"/>
        </w:rPr>
        <w:t>и</w:t>
      </w:r>
      <w:r w:rsidR="00C425EE" w:rsidRPr="0028276C">
        <w:rPr>
          <w:rFonts w:ascii="Times New Roman" w:eastAsia="Times New Roman" w:hAnsi="Times New Roman" w:cs="Times New Roman"/>
          <w:color w:val="000000"/>
          <w:spacing w:val="54"/>
          <w:sz w:val="28"/>
          <w:szCs w:val="28"/>
          <w:lang w:eastAsia="ru-RU"/>
        </w:rPr>
        <w:t>н</w:t>
      </w:r>
      <w:r w:rsidR="00C425EE" w:rsidRPr="0028276C">
        <w:rPr>
          <w:rFonts w:ascii="Times New Roman" w:eastAsia="Times New Roman" w:hAnsi="Times New Roman" w:cs="Times New Roman"/>
          <w:color w:val="000000"/>
          <w:sz w:val="28"/>
          <w:szCs w:val="28"/>
          <w:lang w:eastAsia="ru-RU"/>
        </w:rPr>
        <w:t>жа</w:t>
      </w:r>
      <w:r w:rsidR="00C425EE" w:rsidRPr="0028276C">
        <w:rPr>
          <w:rFonts w:ascii="Times New Roman" w:eastAsia="Times New Roman" w:hAnsi="Times New Roman" w:cs="Times New Roman"/>
          <w:color w:val="000000"/>
          <w:spacing w:val="-1"/>
          <w:sz w:val="28"/>
          <w:szCs w:val="28"/>
          <w:lang w:eastAsia="ru-RU"/>
        </w:rPr>
        <w:t>н</w:t>
      </w:r>
      <w:r w:rsidR="00C425EE" w:rsidRPr="0028276C">
        <w:rPr>
          <w:rFonts w:ascii="Times New Roman" w:eastAsia="Times New Roman" w:hAnsi="Times New Roman" w:cs="Times New Roman"/>
          <w:color w:val="000000"/>
          <w:sz w:val="28"/>
          <w:szCs w:val="28"/>
          <w:lang w:eastAsia="ru-RU"/>
        </w:rPr>
        <w:t>а</w:t>
      </w:r>
      <w:r w:rsidR="00C425EE" w:rsidRPr="0028276C">
        <w:rPr>
          <w:rFonts w:ascii="Times New Roman" w:eastAsia="Times New Roman" w:hAnsi="Times New Roman" w:cs="Times New Roman"/>
          <w:color w:val="000000"/>
          <w:spacing w:val="-14"/>
          <w:sz w:val="28"/>
          <w:szCs w:val="28"/>
          <w:lang w:eastAsia="ru-RU"/>
        </w:rPr>
        <w:t xml:space="preserve"> </w:t>
      </w:r>
      <w:r w:rsidR="00C425EE" w:rsidRPr="0028276C">
        <w:rPr>
          <w:rFonts w:ascii="Times New Roman" w:eastAsia="Times New Roman" w:hAnsi="Times New Roman" w:cs="Times New Roman"/>
          <w:color w:val="000000"/>
          <w:spacing w:val="3"/>
          <w:sz w:val="28"/>
          <w:szCs w:val="28"/>
          <w:lang w:eastAsia="ru-RU"/>
        </w:rPr>
        <w:t>э</w:t>
      </w:r>
      <w:r w:rsidR="00C425EE" w:rsidRPr="0028276C">
        <w:rPr>
          <w:rFonts w:ascii="Times New Roman" w:eastAsia="Times New Roman" w:hAnsi="Times New Roman" w:cs="Times New Roman"/>
          <w:color w:val="000000"/>
          <w:spacing w:val="-2"/>
          <w:sz w:val="28"/>
          <w:szCs w:val="28"/>
          <w:lang w:eastAsia="ru-RU"/>
        </w:rPr>
        <w:t>о</w:t>
      </w:r>
      <w:r w:rsidR="00C425EE" w:rsidRPr="0028276C">
        <w:rPr>
          <w:rFonts w:ascii="Times New Roman" w:eastAsia="Times New Roman" w:hAnsi="Times New Roman" w:cs="Times New Roman"/>
          <w:color w:val="000000"/>
          <w:sz w:val="28"/>
          <w:szCs w:val="28"/>
          <w:lang w:eastAsia="ru-RU"/>
        </w:rPr>
        <w:t>з</w:t>
      </w:r>
      <w:r w:rsidR="00C425EE" w:rsidRPr="0028276C">
        <w:rPr>
          <w:rFonts w:ascii="Times New Roman" w:eastAsia="Times New Roman" w:hAnsi="Times New Roman" w:cs="Times New Roman"/>
          <w:color w:val="000000"/>
          <w:spacing w:val="-1"/>
          <w:sz w:val="28"/>
          <w:szCs w:val="28"/>
          <w:lang w:eastAsia="ru-RU"/>
        </w:rPr>
        <w:t>и</w:t>
      </w:r>
      <w:r w:rsidR="00C425EE" w:rsidRPr="0028276C">
        <w:rPr>
          <w:rFonts w:ascii="Times New Roman" w:eastAsia="Times New Roman" w:hAnsi="Times New Roman" w:cs="Times New Roman"/>
          <w:color w:val="000000"/>
          <w:sz w:val="28"/>
          <w:szCs w:val="28"/>
          <w:lang w:eastAsia="ru-RU"/>
        </w:rPr>
        <w:t>ноф</w:t>
      </w:r>
      <w:r w:rsidR="00C425EE" w:rsidRPr="0028276C">
        <w:rPr>
          <w:rFonts w:ascii="Times New Roman" w:eastAsia="Times New Roman" w:hAnsi="Times New Roman" w:cs="Times New Roman"/>
          <w:color w:val="000000"/>
          <w:spacing w:val="-1"/>
          <w:sz w:val="28"/>
          <w:szCs w:val="28"/>
          <w:lang w:eastAsia="ru-RU"/>
        </w:rPr>
        <w:t>и</w:t>
      </w:r>
      <w:r w:rsidR="00C425EE" w:rsidRPr="0028276C">
        <w:rPr>
          <w:rFonts w:ascii="Times New Roman" w:eastAsia="Times New Roman" w:hAnsi="Times New Roman" w:cs="Times New Roman"/>
          <w:color w:val="000000"/>
          <w:spacing w:val="2"/>
          <w:sz w:val="28"/>
          <w:szCs w:val="28"/>
          <w:lang w:eastAsia="ru-RU"/>
        </w:rPr>
        <w:t>л</w:t>
      </w:r>
      <w:r w:rsidR="00C425EE" w:rsidRPr="0028276C">
        <w:rPr>
          <w:rFonts w:ascii="Times New Roman" w:eastAsia="Times New Roman" w:hAnsi="Times New Roman" w:cs="Times New Roman"/>
          <w:color w:val="000000"/>
          <w:spacing w:val="1"/>
          <w:sz w:val="28"/>
          <w:szCs w:val="28"/>
          <w:lang w:eastAsia="ru-RU"/>
        </w:rPr>
        <w:t>д</w:t>
      </w:r>
      <w:r w:rsidR="00C425EE" w:rsidRPr="0028276C">
        <w:rPr>
          <w:rFonts w:ascii="Times New Roman" w:eastAsia="Times New Roman" w:hAnsi="Times New Roman" w:cs="Times New Roman"/>
          <w:color w:val="000000"/>
          <w:spacing w:val="-3"/>
          <w:sz w:val="28"/>
          <w:szCs w:val="28"/>
          <w:lang w:eastAsia="ru-RU"/>
        </w:rPr>
        <w:t>е</w:t>
      </w:r>
      <w:r w:rsidR="00C425EE" w:rsidRPr="0028276C">
        <w:rPr>
          <w:rFonts w:ascii="Times New Roman" w:eastAsia="Times New Roman" w:hAnsi="Times New Roman" w:cs="Times New Roman"/>
          <w:color w:val="000000"/>
          <w:sz w:val="28"/>
          <w:szCs w:val="28"/>
          <w:lang w:eastAsia="ru-RU"/>
        </w:rPr>
        <w:t>рди</w:t>
      </w:r>
      <w:r w:rsidR="00C425EE" w:rsidRPr="0028276C">
        <w:rPr>
          <w:rFonts w:ascii="Times New Roman" w:eastAsia="Times New Roman" w:hAnsi="Times New Roman" w:cs="Times New Roman"/>
          <w:color w:val="000000"/>
          <w:spacing w:val="53"/>
          <w:sz w:val="28"/>
          <w:szCs w:val="28"/>
          <w:lang w:eastAsia="ru-RU"/>
        </w:rPr>
        <w:t>н</w:t>
      </w:r>
      <w:r w:rsidR="00C425EE" w:rsidRPr="0028276C">
        <w:rPr>
          <w:rFonts w:ascii="Times New Roman" w:eastAsia="Times New Roman" w:hAnsi="Times New Roman" w:cs="Times New Roman"/>
          <w:color w:val="000000"/>
          <w:sz w:val="28"/>
          <w:szCs w:val="28"/>
          <w:lang w:eastAsia="ru-RU"/>
        </w:rPr>
        <w:t>саны</w:t>
      </w:r>
      <w:r w:rsidR="00C425EE" w:rsidRPr="0028276C">
        <w:rPr>
          <w:rFonts w:ascii="Times New Roman" w:eastAsia="Times New Roman" w:hAnsi="Times New Roman" w:cs="Times New Roman"/>
          <w:color w:val="000000"/>
          <w:spacing w:val="-14"/>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көбөйгө</w:t>
      </w:r>
      <w:r w:rsidR="00C425EE" w:rsidRPr="0028276C">
        <w:rPr>
          <w:rFonts w:ascii="Times New Roman" w:eastAsia="Times New Roman" w:hAnsi="Times New Roman" w:cs="Times New Roman"/>
          <w:color w:val="000000"/>
          <w:spacing w:val="-1"/>
          <w:sz w:val="28"/>
          <w:szCs w:val="28"/>
          <w:lang w:eastAsia="ru-RU"/>
        </w:rPr>
        <w:t>н</w:t>
      </w:r>
      <w:r w:rsidR="00C425EE" w:rsidRPr="0028276C">
        <w:rPr>
          <w:rFonts w:ascii="Times New Roman" w:eastAsia="Times New Roman" w:hAnsi="Times New Roman" w:cs="Times New Roman"/>
          <w:color w:val="000000"/>
          <w:spacing w:val="2"/>
          <w:sz w:val="28"/>
          <w:szCs w:val="28"/>
          <w:lang w:eastAsia="ru-RU"/>
        </w:rPr>
        <w:t>ү</w:t>
      </w:r>
      <w:r w:rsidR="00C425EE" w:rsidRPr="0028276C">
        <w:rPr>
          <w:rFonts w:ascii="Times New Roman" w:eastAsia="Times New Roman" w:hAnsi="Times New Roman" w:cs="Times New Roman"/>
          <w:color w:val="000000"/>
          <w:sz w:val="28"/>
          <w:szCs w:val="28"/>
          <w:lang w:eastAsia="ru-RU"/>
        </w:rPr>
        <w:t>н,</w:t>
      </w:r>
      <w:r w:rsidR="00C425EE" w:rsidRPr="0028276C">
        <w:rPr>
          <w:rFonts w:ascii="Times New Roman" w:eastAsia="Times New Roman" w:hAnsi="Times New Roman" w:cs="Times New Roman"/>
          <w:color w:val="000000"/>
          <w:spacing w:val="-13"/>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к</w:t>
      </w:r>
      <w:r w:rsidR="00C425EE" w:rsidRPr="0028276C">
        <w:rPr>
          <w:rFonts w:ascii="Times New Roman" w:eastAsia="Times New Roman" w:hAnsi="Times New Roman" w:cs="Times New Roman"/>
          <w:color w:val="000000"/>
          <w:spacing w:val="-3"/>
          <w:sz w:val="28"/>
          <w:szCs w:val="28"/>
          <w:lang w:eastAsia="ru-RU"/>
        </w:rPr>
        <w:t>о</w:t>
      </w:r>
      <w:r w:rsidR="00C425EE" w:rsidRPr="0028276C">
        <w:rPr>
          <w:rFonts w:ascii="Times New Roman" w:eastAsia="Times New Roman" w:hAnsi="Times New Roman" w:cs="Times New Roman"/>
          <w:color w:val="000000"/>
          <w:spacing w:val="-2"/>
          <w:sz w:val="28"/>
          <w:szCs w:val="28"/>
          <w:lang w:eastAsia="ru-RU"/>
        </w:rPr>
        <w:t>н</w:t>
      </w:r>
      <w:r w:rsidR="00C425EE" w:rsidRPr="0028276C">
        <w:rPr>
          <w:rFonts w:ascii="Times New Roman" w:eastAsia="Times New Roman" w:hAnsi="Times New Roman" w:cs="Times New Roman"/>
          <w:color w:val="000000"/>
          <w:sz w:val="28"/>
          <w:szCs w:val="28"/>
          <w:lang w:eastAsia="ru-RU"/>
        </w:rPr>
        <w:t>т</w:t>
      </w:r>
      <w:r w:rsidR="00C425EE" w:rsidRPr="0028276C">
        <w:rPr>
          <w:rFonts w:ascii="Times New Roman" w:eastAsia="Times New Roman" w:hAnsi="Times New Roman" w:cs="Times New Roman"/>
          <w:color w:val="000000"/>
          <w:spacing w:val="4"/>
          <w:sz w:val="28"/>
          <w:szCs w:val="28"/>
          <w:lang w:eastAsia="ru-RU"/>
        </w:rPr>
        <w:t>р</w:t>
      </w:r>
      <w:r w:rsidR="00C425EE" w:rsidRPr="0028276C">
        <w:rPr>
          <w:rFonts w:ascii="Times New Roman" w:eastAsia="Times New Roman" w:hAnsi="Times New Roman" w:cs="Times New Roman"/>
          <w:color w:val="000000"/>
          <w:spacing w:val="-3"/>
          <w:sz w:val="28"/>
          <w:szCs w:val="28"/>
          <w:lang w:eastAsia="ru-RU"/>
        </w:rPr>
        <w:t>о</w:t>
      </w:r>
      <w:r w:rsidR="00C425EE" w:rsidRPr="0028276C">
        <w:rPr>
          <w:rFonts w:ascii="Times New Roman" w:eastAsia="Times New Roman" w:hAnsi="Times New Roman" w:cs="Times New Roman"/>
          <w:color w:val="000000"/>
          <w:sz w:val="28"/>
          <w:szCs w:val="28"/>
          <w:lang w:eastAsia="ru-RU"/>
        </w:rPr>
        <w:t>л</w:t>
      </w:r>
      <w:r w:rsidR="00C425EE" w:rsidRPr="0028276C">
        <w:rPr>
          <w:rFonts w:ascii="Times New Roman" w:eastAsia="Times New Roman" w:hAnsi="Times New Roman" w:cs="Times New Roman"/>
          <w:color w:val="000000"/>
          <w:spacing w:val="5"/>
          <w:sz w:val="28"/>
          <w:szCs w:val="28"/>
          <w:lang w:eastAsia="ru-RU"/>
        </w:rPr>
        <w:t>д</w:t>
      </w:r>
      <w:r w:rsidR="00C425EE" w:rsidRPr="0028276C">
        <w:rPr>
          <w:rFonts w:ascii="Times New Roman" w:eastAsia="Times New Roman" w:hAnsi="Times New Roman" w:cs="Times New Roman"/>
          <w:color w:val="000000"/>
          <w:spacing w:val="-7"/>
          <w:sz w:val="28"/>
          <w:szCs w:val="28"/>
          <w:lang w:eastAsia="ru-RU"/>
        </w:rPr>
        <w:t>у</w:t>
      </w:r>
      <w:r w:rsidR="00C425EE" w:rsidRPr="0028276C">
        <w:rPr>
          <w:rFonts w:ascii="Times New Roman" w:eastAsia="Times New Roman" w:hAnsi="Times New Roman" w:cs="Times New Roman"/>
          <w:color w:val="000000"/>
          <w:sz w:val="28"/>
          <w:szCs w:val="28"/>
          <w:lang w:eastAsia="ru-RU"/>
        </w:rPr>
        <w:t>к</w:t>
      </w:r>
      <w:r w:rsidR="00C425EE" w:rsidRPr="0028276C">
        <w:rPr>
          <w:rFonts w:ascii="Times New Roman" w:eastAsia="Times New Roman" w:hAnsi="Times New Roman" w:cs="Times New Roman"/>
          <w:color w:val="000000"/>
          <w:spacing w:val="-14"/>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т</w:t>
      </w:r>
      <w:r w:rsidR="00C425EE" w:rsidRPr="0028276C">
        <w:rPr>
          <w:rFonts w:ascii="Times New Roman" w:eastAsia="Times New Roman" w:hAnsi="Times New Roman" w:cs="Times New Roman"/>
          <w:color w:val="000000"/>
          <w:spacing w:val="-2"/>
          <w:sz w:val="28"/>
          <w:szCs w:val="28"/>
          <w:lang w:eastAsia="ru-RU"/>
        </w:rPr>
        <w:t>оп</w:t>
      </w:r>
      <w:r w:rsidR="00C425EE" w:rsidRPr="0028276C">
        <w:rPr>
          <w:rFonts w:ascii="Times New Roman" w:eastAsia="Times New Roman" w:hAnsi="Times New Roman" w:cs="Times New Roman"/>
          <w:color w:val="000000"/>
          <w:spacing w:val="4"/>
          <w:sz w:val="28"/>
          <w:szCs w:val="28"/>
          <w:lang w:eastAsia="ru-RU"/>
        </w:rPr>
        <w:t>т</w:t>
      </w:r>
      <w:r w:rsidR="00C425EE" w:rsidRPr="0028276C">
        <w:rPr>
          <w:rFonts w:ascii="Times New Roman" w:eastAsia="Times New Roman" w:hAnsi="Times New Roman" w:cs="Times New Roman"/>
          <w:color w:val="000000"/>
          <w:sz w:val="28"/>
          <w:szCs w:val="28"/>
          <w:lang w:eastAsia="ru-RU"/>
        </w:rPr>
        <w:t>ун көрсө</w:t>
      </w:r>
      <w:r w:rsidR="00C425EE" w:rsidRPr="0028276C">
        <w:rPr>
          <w:rFonts w:ascii="Times New Roman" w:eastAsia="Times New Roman" w:hAnsi="Times New Roman" w:cs="Times New Roman"/>
          <w:color w:val="000000"/>
          <w:spacing w:val="1"/>
          <w:sz w:val="28"/>
          <w:szCs w:val="28"/>
          <w:lang w:eastAsia="ru-RU"/>
        </w:rPr>
        <w:t>т</w:t>
      </w:r>
      <w:r w:rsidR="00C425EE" w:rsidRPr="0028276C">
        <w:rPr>
          <w:rFonts w:ascii="Times New Roman" w:eastAsia="Times New Roman" w:hAnsi="Times New Roman" w:cs="Times New Roman"/>
          <w:color w:val="000000"/>
          <w:sz w:val="28"/>
          <w:szCs w:val="28"/>
          <w:lang w:eastAsia="ru-RU"/>
        </w:rPr>
        <w:t>күч</w:t>
      </w:r>
      <w:r w:rsidR="00C425EE" w:rsidRPr="0028276C">
        <w:rPr>
          <w:rFonts w:ascii="Times New Roman" w:eastAsia="Times New Roman" w:hAnsi="Times New Roman" w:cs="Times New Roman"/>
          <w:color w:val="000000"/>
          <w:spacing w:val="1"/>
          <w:sz w:val="28"/>
          <w:szCs w:val="28"/>
          <w:lang w:eastAsia="ru-RU"/>
        </w:rPr>
        <w:t>т</w:t>
      </w:r>
      <w:r w:rsidR="00C425EE" w:rsidRPr="0028276C">
        <w:rPr>
          <w:rFonts w:ascii="Times New Roman" w:eastAsia="Times New Roman" w:hAnsi="Times New Roman" w:cs="Times New Roman"/>
          <w:color w:val="000000"/>
          <w:sz w:val="28"/>
          <w:szCs w:val="28"/>
          <w:lang w:eastAsia="ru-RU"/>
        </w:rPr>
        <w:t>өр</w:t>
      </w:r>
      <w:r w:rsidR="00C425EE" w:rsidRPr="0028276C">
        <w:rPr>
          <w:rFonts w:ascii="Times New Roman" w:eastAsia="Times New Roman" w:hAnsi="Times New Roman" w:cs="Times New Roman"/>
          <w:color w:val="000000"/>
          <w:spacing w:val="1"/>
          <w:sz w:val="28"/>
          <w:szCs w:val="28"/>
          <w:lang w:eastAsia="ru-RU"/>
        </w:rPr>
        <w:t>ү</w:t>
      </w:r>
      <w:r w:rsidR="00C425EE" w:rsidRPr="0028276C">
        <w:rPr>
          <w:rFonts w:ascii="Times New Roman" w:eastAsia="Times New Roman" w:hAnsi="Times New Roman" w:cs="Times New Roman"/>
          <w:color w:val="000000"/>
          <w:spacing w:val="-1"/>
          <w:sz w:val="28"/>
          <w:szCs w:val="28"/>
          <w:lang w:eastAsia="ru-RU"/>
        </w:rPr>
        <w:t>н</w:t>
      </w:r>
      <w:r w:rsidR="00C425EE" w:rsidRPr="0028276C">
        <w:rPr>
          <w:rFonts w:ascii="Times New Roman" w:eastAsia="Times New Roman" w:hAnsi="Times New Roman" w:cs="Times New Roman"/>
          <w:color w:val="000000"/>
          <w:sz w:val="28"/>
          <w:szCs w:val="28"/>
          <w:lang w:eastAsia="ru-RU"/>
        </w:rPr>
        <w:t>ө</w:t>
      </w:r>
      <w:r w:rsidR="00C425EE" w:rsidRPr="0028276C">
        <w:rPr>
          <w:rFonts w:ascii="Times New Roman" w:eastAsia="Times New Roman" w:hAnsi="Times New Roman" w:cs="Times New Roman"/>
          <w:color w:val="000000"/>
          <w:spacing w:val="-2"/>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салыш</w:t>
      </w:r>
      <w:r w:rsidR="00C425EE" w:rsidRPr="0028276C">
        <w:rPr>
          <w:rFonts w:ascii="Times New Roman" w:eastAsia="Times New Roman" w:hAnsi="Times New Roman" w:cs="Times New Roman"/>
          <w:color w:val="000000"/>
          <w:spacing w:val="1"/>
          <w:sz w:val="28"/>
          <w:szCs w:val="28"/>
          <w:lang w:eastAsia="ru-RU"/>
        </w:rPr>
        <w:t>т</w:t>
      </w:r>
      <w:r w:rsidR="00C425EE" w:rsidRPr="0028276C">
        <w:rPr>
          <w:rFonts w:ascii="Times New Roman" w:eastAsia="Times New Roman" w:hAnsi="Times New Roman" w:cs="Times New Roman"/>
          <w:color w:val="000000"/>
          <w:sz w:val="28"/>
          <w:szCs w:val="28"/>
          <w:lang w:eastAsia="ru-RU"/>
        </w:rPr>
        <w:t>ырмал</w:t>
      </w:r>
      <w:r w:rsidR="00C425EE" w:rsidRPr="0028276C">
        <w:rPr>
          <w:rFonts w:ascii="Times New Roman" w:eastAsia="Times New Roman" w:hAnsi="Times New Roman" w:cs="Times New Roman"/>
          <w:color w:val="000000"/>
          <w:spacing w:val="-3"/>
          <w:sz w:val="28"/>
          <w:szCs w:val="28"/>
          <w:lang w:eastAsia="ru-RU"/>
        </w:rPr>
        <w:t>у</w:t>
      </w:r>
      <w:r w:rsidR="00C425EE" w:rsidRPr="0028276C">
        <w:rPr>
          <w:rFonts w:ascii="Times New Roman" w:eastAsia="Times New Roman" w:hAnsi="Times New Roman" w:cs="Times New Roman"/>
          <w:color w:val="000000"/>
          <w:sz w:val="28"/>
          <w:szCs w:val="28"/>
          <w:lang w:eastAsia="ru-RU"/>
        </w:rPr>
        <w:t>у</w:t>
      </w:r>
      <w:r w:rsidR="00C425EE" w:rsidRPr="0028276C">
        <w:rPr>
          <w:rFonts w:ascii="Times New Roman" w:eastAsia="Times New Roman" w:hAnsi="Times New Roman" w:cs="Times New Roman"/>
          <w:color w:val="000000"/>
          <w:spacing w:val="-2"/>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С</w:t>
      </w:r>
      <w:r w:rsidR="00C425EE" w:rsidRPr="0028276C">
        <w:rPr>
          <w:rFonts w:ascii="Times New Roman" w:eastAsia="Times New Roman" w:hAnsi="Times New Roman" w:cs="Times New Roman"/>
          <w:color w:val="000000"/>
          <w:spacing w:val="2"/>
          <w:sz w:val="28"/>
          <w:szCs w:val="28"/>
          <w:lang w:eastAsia="ru-RU"/>
        </w:rPr>
        <w:t>О</w:t>
      </w:r>
      <w:r w:rsidR="00C425EE" w:rsidRPr="0028276C">
        <w:rPr>
          <w:rFonts w:ascii="Times New Roman" w:eastAsia="Times New Roman" w:hAnsi="Times New Roman" w:cs="Times New Roman"/>
          <w:color w:val="000000"/>
          <w:sz w:val="28"/>
          <w:szCs w:val="28"/>
          <w:lang w:eastAsia="ru-RU"/>
        </w:rPr>
        <w:t>Э</w:t>
      </w:r>
      <w:r w:rsidR="00C425EE" w:rsidRPr="0028276C">
        <w:rPr>
          <w:rFonts w:ascii="Times New Roman" w:eastAsia="Times New Roman" w:hAnsi="Times New Roman" w:cs="Times New Roman"/>
          <w:color w:val="000000"/>
          <w:spacing w:val="-6"/>
          <w:sz w:val="28"/>
          <w:szCs w:val="28"/>
          <w:lang w:eastAsia="ru-RU"/>
        </w:rPr>
        <w:t xml:space="preserve"> </w:t>
      </w:r>
      <w:r w:rsidR="00C425EE" w:rsidRPr="0028276C">
        <w:rPr>
          <w:rFonts w:ascii="Times New Roman" w:eastAsia="Times New Roman" w:hAnsi="Times New Roman" w:cs="Times New Roman"/>
          <w:color w:val="000000"/>
          <w:spacing w:val="-1"/>
          <w:sz w:val="28"/>
          <w:szCs w:val="28"/>
          <w:lang w:eastAsia="ru-RU"/>
        </w:rPr>
        <w:t>м</w:t>
      </w:r>
      <w:r w:rsidR="00C425EE" w:rsidRPr="0028276C">
        <w:rPr>
          <w:rFonts w:ascii="Times New Roman" w:eastAsia="Times New Roman" w:hAnsi="Times New Roman" w:cs="Times New Roman"/>
          <w:color w:val="000000"/>
          <w:sz w:val="28"/>
          <w:szCs w:val="28"/>
          <w:lang w:eastAsia="ru-RU"/>
        </w:rPr>
        <w:t>аа</w:t>
      </w:r>
      <w:r w:rsidR="00C425EE" w:rsidRPr="0028276C">
        <w:rPr>
          <w:rFonts w:ascii="Times New Roman" w:eastAsia="Times New Roman" w:hAnsi="Times New Roman" w:cs="Times New Roman"/>
          <w:color w:val="000000"/>
          <w:spacing w:val="-2"/>
          <w:sz w:val="28"/>
          <w:szCs w:val="28"/>
          <w:lang w:eastAsia="ru-RU"/>
        </w:rPr>
        <w:t>н</w:t>
      </w:r>
      <w:r w:rsidR="00C425EE" w:rsidRPr="0028276C">
        <w:rPr>
          <w:rFonts w:ascii="Times New Roman" w:eastAsia="Times New Roman" w:hAnsi="Times New Roman" w:cs="Times New Roman"/>
          <w:color w:val="000000"/>
          <w:spacing w:val="-1"/>
          <w:sz w:val="28"/>
          <w:szCs w:val="28"/>
          <w:lang w:eastAsia="ru-RU"/>
        </w:rPr>
        <w:t>и</w:t>
      </w:r>
      <w:r w:rsidR="00C425EE" w:rsidRPr="0028276C">
        <w:rPr>
          <w:rFonts w:ascii="Times New Roman" w:eastAsia="Times New Roman" w:hAnsi="Times New Roman" w:cs="Times New Roman"/>
          <w:color w:val="000000"/>
          <w:sz w:val="28"/>
          <w:szCs w:val="28"/>
          <w:lang w:eastAsia="ru-RU"/>
        </w:rPr>
        <w:t>си</w:t>
      </w:r>
      <w:r w:rsidR="00C425EE" w:rsidRPr="0028276C">
        <w:rPr>
          <w:rFonts w:ascii="Times New Roman" w:eastAsia="Times New Roman" w:hAnsi="Times New Roman" w:cs="Times New Roman"/>
          <w:color w:val="000000"/>
          <w:spacing w:val="-4"/>
          <w:sz w:val="28"/>
          <w:szCs w:val="28"/>
          <w:lang w:eastAsia="ru-RU"/>
        </w:rPr>
        <w:t xml:space="preserve"> </w:t>
      </w:r>
      <w:r w:rsidR="00C425EE" w:rsidRPr="0028276C">
        <w:rPr>
          <w:rFonts w:ascii="Times New Roman" w:eastAsia="Times New Roman" w:hAnsi="Times New Roman" w:cs="Times New Roman"/>
          <w:color w:val="000000"/>
          <w:spacing w:val="1"/>
          <w:sz w:val="28"/>
          <w:szCs w:val="28"/>
          <w:lang w:eastAsia="ru-RU"/>
        </w:rPr>
        <w:t>ж</w:t>
      </w:r>
      <w:r w:rsidR="00C425EE" w:rsidRPr="0028276C">
        <w:rPr>
          <w:rFonts w:ascii="Times New Roman" w:eastAsia="Times New Roman" w:hAnsi="Times New Roman" w:cs="Times New Roman"/>
          <w:color w:val="000000"/>
          <w:spacing w:val="-2"/>
          <w:sz w:val="28"/>
          <w:szCs w:val="28"/>
          <w:lang w:eastAsia="ru-RU"/>
        </w:rPr>
        <w:t>о</w:t>
      </w:r>
      <w:r w:rsidR="00C425EE" w:rsidRPr="0028276C">
        <w:rPr>
          <w:rFonts w:ascii="Times New Roman" w:eastAsia="Times New Roman" w:hAnsi="Times New Roman" w:cs="Times New Roman"/>
          <w:color w:val="000000"/>
          <w:sz w:val="28"/>
          <w:szCs w:val="28"/>
          <w:lang w:eastAsia="ru-RU"/>
        </w:rPr>
        <w:t>г</w:t>
      </w:r>
      <w:r w:rsidR="00C425EE" w:rsidRPr="0028276C">
        <w:rPr>
          <w:rFonts w:ascii="Times New Roman" w:eastAsia="Times New Roman" w:hAnsi="Times New Roman" w:cs="Times New Roman"/>
          <w:color w:val="000000"/>
          <w:spacing w:val="-3"/>
          <w:sz w:val="28"/>
          <w:szCs w:val="28"/>
          <w:lang w:eastAsia="ru-RU"/>
        </w:rPr>
        <w:t>о</w:t>
      </w:r>
      <w:r w:rsidR="00C425EE" w:rsidRPr="0028276C">
        <w:rPr>
          <w:rFonts w:ascii="Times New Roman" w:eastAsia="Times New Roman" w:hAnsi="Times New Roman" w:cs="Times New Roman"/>
          <w:color w:val="000000"/>
          <w:spacing w:val="2"/>
          <w:sz w:val="28"/>
          <w:szCs w:val="28"/>
          <w:lang w:eastAsia="ru-RU"/>
        </w:rPr>
        <w:t>р</w:t>
      </w:r>
      <w:r w:rsidR="00C425EE" w:rsidRPr="0028276C">
        <w:rPr>
          <w:rFonts w:ascii="Times New Roman" w:eastAsia="Times New Roman" w:hAnsi="Times New Roman" w:cs="Times New Roman"/>
          <w:color w:val="000000"/>
          <w:spacing w:val="-1"/>
          <w:sz w:val="28"/>
          <w:szCs w:val="28"/>
          <w:lang w:eastAsia="ru-RU"/>
        </w:rPr>
        <w:t>у</w:t>
      </w:r>
      <w:r w:rsidR="00C425EE" w:rsidRPr="0028276C">
        <w:rPr>
          <w:rFonts w:ascii="Times New Roman" w:eastAsia="Times New Roman" w:hAnsi="Times New Roman" w:cs="Times New Roman"/>
          <w:color w:val="000000"/>
          <w:sz w:val="28"/>
          <w:szCs w:val="28"/>
          <w:lang w:eastAsia="ru-RU"/>
        </w:rPr>
        <w:t>лаг</w:t>
      </w:r>
      <w:r w:rsidR="00C425EE" w:rsidRPr="0028276C">
        <w:rPr>
          <w:rFonts w:ascii="Times New Roman" w:eastAsia="Times New Roman" w:hAnsi="Times New Roman" w:cs="Times New Roman"/>
          <w:color w:val="000000"/>
          <w:spacing w:val="2"/>
          <w:sz w:val="28"/>
          <w:szCs w:val="28"/>
          <w:lang w:eastAsia="ru-RU"/>
        </w:rPr>
        <w:t>а</w:t>
      </w:r>
      <w:r w:rsidR="00C425EE" w:rsidRPr="0028276C">
        <w:rPr>
          <w:rFonts w:ascii="Times New Roman" w:eastAsia="Times New Roman" w:hAnsi="Times New Roman" w:cs="Times New Roman"/>
          <w:color w:val="000000"/>
          <w:sz w:val="28"/>
          <w:szCs w:val="28"/>
          <w:lang w:eastAsia="ru-RU"/>
        </w:rPr>
        <w:t>ндыгын</w:t>
      </w:r>
      <w:r w:rsidR="00C425EE" w:rsidRPr="0028276C">
        <w:rPr>
          <w:rFonts w:ascii="Times New Roman" w:eastAsia="Times New Roman" w:hAnsi="Times New Roman" w:cs="Times New Roman"/>
          <w:color w:val="000000"/>
          <w:spacing w:val="-3"/>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көрсөт</w:t>
      </w:r>
      <w:r w:rsidR="00C425EE" w:rsidRPr="0028276C">
        <w:rPr>
          <w:rFonts w:ascii="Times New Roman" w:eastAsia="Times New Roman" w:hAnsi="Times New Roman" w:cs="Times New Roman"/>
          <w:color w:val="000000"/>
          <w:spacing w:val="2"/>
          <w:sz w:val="28"/>
          <w:szCs w:val="28"/>
          <w:lang w:eastAsia="ru-RU"/>
        </w:rPr>
        <w:t>т</w:t>
      </w:r>
      <w:r w:rsidR="00C425EE" w:rsidRPr="0028276C">
        <w:rPr>
          <w:rFonts w:ascii="Times New Roman" w:eastAsia="Times New Roman" w:hAnsi="Times New Roman" w:cs="Times New Roman"/>
          <w:color w:val="000000"/>
          <w:spacing w:val="-3"/>
          <w:sz w:val="28"/>
          <w:szCs w:val="28"/>
          <w:lang w:eastAsia="ru-RU"/>
        </w:rPr>
        <w:t>ү</w:t>
      </w:r>
      <w:r w:rsidR="00C425EE" w:rsidRPr="0028276C">
        <w:rPr>
          <w:rFonts w:ascii="Times New Roman" w:eastAsia="Times New Roman" w:hAnsi="Times New Roman" w:cs="Times New Roman"/>
          <w:color w:val="000000"/>
          <w:sz w:val="28"/>
          <w:szCs w:val="28"/>
          <w:lang w:eastAsia="ru-RU"/>
        </w:rPr>
        <w:t>. Кыр</w:t>
      </w:r>
      <w:r w:rsidR="00C425EE" w:rsidRPr="0028276C">
        <w:rPr>
          <w:rFonts w:ascii="Times New Roman" w:eastAsia="Times New Roman" w:hAnsi="Times New Roman" w:cs="Times New Roman"/>
          <w:color w:val="000000"/>
          <w:spacing w:val="1"/>
          <w:sz w:val="28"/>
          <w:szCs w:val="28"/>
          <w:lang w:eastAsia="ru-RU"/>
        </w:rPr>
        <w:t>г</w:t>
      </w:r>
      <w:r w:rsidR="00C425EE" w:rsidRPr="0028276C">
        <w:rPr>
          <w:rFonts w:ascii="Times New Roman" w:eastAsia="Times New Roman" w:hAnsi="Times New Roman" w:cs="Times New Roman"/>
          <w:color w:val="000000"/>
          <w:sz w:val="28"/>
          <w:szCs w:val="28"/>
          <w:lang w:eastAsia="ru-RU"/>
        </w:rPr>
        <w:t xml:space="preserve">ыз       </w:t>
      </w:r>
      <w:r w:rsidR="00C425EE" w:rsidRPr="0028276C">
        <w:rPr>
          <w:rFonts w:ascii="Times New Roman" w:eastAsia="Times New Roman" w:hAnsi="Times New Roman" w:cs="Times New Roman"/>
          <w:color w:val="000000"/>
          <w:spacing w:val="-54"/>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Р</w:t>
      </w:r>
      <w:r w:rsidR="00C425EE" w:rsidRPr="0028276C">
        <w:rPr>
          <w:rFonts w:ascii="Times New Roman" w:eastAsia="Times New Roman" w:hAnsi="Times New Roman" w:cs="Times New Roman"/>
          <w:color w:val="000000"/>
          <w:spacing w:val="-4"/>
          <w:sz w:val="28"/>
          <w:szCs w:val="28"/>
          <w:lang w:eastAsia="ru-RU"/>
        </w:rPr>
        <w:t>е</w:t>
      </w:r>
      <w:r w:rsidR="00C425EE" w:rsidRPr="0028276C">
        <w:rPr>
          <w:rFonts w:ascii="Times New Roman" w:eastAsia="Times New Roman" w:hAnsi="Times New Roman" w:cs="Times New Roman"/>
          <w:color w:val="000000"/>
          <w:sz w:val="28"/>
          <w:szCs w:val="28"/>
          <w:lang w:eastAsia="ru-RU"/>
        </w:rPr>
        <w:t>с</w:t>
      </w:r>
      <w:r w:rsidR="00C425EE" w:rsidRPr="0028276C">
        <w:rPr>
          <w:rFonts w:ascii="Times New Roman" w:eastAsia="Times New Roman" w:hAnsi="Times New Roman" w:cs="Times New Roman"/>
          <w:color w:val="000000"/>
          <w:spacing w:val="1"/>
          <w:sz w:val="28"/>
          <w:szCs w:val="28"/>
          <w:lang w:eastAsia="ru-RU"/>
        </w:rPr>
        <w:t>п</w:t>
      </w:r>
      <w:r w:rsidR="00C425EE" w:rsidRPr="0028276C">
        <w:rPr>
          <w:rFonts w:ascii="Times New Roman" w:eastAsia="Times New Roman" w:hAnsi="Times New Roman" w:cs="Times New Roman"/>
          <w:color w:val="000000"/>
          <w:spacing w:val="-7"/>
          <w:sz w:val="28"/>
          <w:szCs w:val="28"/>
          <w:lang w:eastAsia="ru-RU"/>
        </w:rPr>
        <w:t>у</w:t>
      </w:r>
      <w:r w:rsidR="00C425EE" w:rsidRPr="0028276C">
        <w:rPr>
          <w:rFonts w:ascii="Times New Roman" w:eastAsia="Times New Roman" w:hAnsi="Times New Roman" w:cs="Times New Roman"/>
          <w:color w:val="000000"/>
          <w:sz w:val="28"/>
          <w:szCs w:val="28"/>
          <w:lang w:eastAsia="ru-RU"/>
        </w:rPr>
        <w:t>б</w:t>
      </w:r>
      <w:r w:rsidR="00C425EE" w:rsidRPr="0028276C">
        <w:rPr>
          <w:rFonts w:ascii="Times New Roman" w:eastAsia="Times New Roman" w:hAnsi="Times New Roman" w:cs="Times New Roman"/>
          <w:color w:val="000000"/>
          <w:spacing w:val="4"/>
          <w:sz w:val="28"/>
          <w:szCs w:val="28"/>
          <w:lang w:eastAsia="ru-RU"/>
        </w:rPr>
        <w:t>л</w:t>
      </w:r>
      <w:r w:rsidR="00C425EE" w:rsidRPr="0028276C">
        <w:rPr>
          <w:rFonts w:ascii="Times New Roman" w:eastAsia="Times New Roman" w:hAnsi="Times New Roman" w:cs="Times New Roman"/>
          <w:color w:val="000000"/>
          <w:sz w:val="28"/>
          <w:szCs w:val="28"/>
          <w:lang w:eastAsia="ru-RU"/>
        </w:rPr>
        <w:t>икасы</w:t>
      </w:r>
      <w:r w:rsidR="00C425EE" w:rsidRPr="0028276C">
        <w:rPr>
          <w:rFonts w:ascii="Times New Roman" w:eastAsia="Times New Roman" w:hAnsi="Times New Roman" w:cs="Times New Roman"/>
          <w:color w:val="000000"/>
          <w:spacing w:val="-2"/>
          <w:sz w:val="28"/>
          <w:szCs w:val="28"/>
          <w:lang w:eastAsia="ru-RU"/>
        </w:rPr>
        <w:t>н</w:t>
      </w:r>
      <w:r w:rsidR="00C425EE" w:rsidRPr="0028276C">
        <w:rPr>
          <w:rFonts w:ascii="Times New Roman" w:eastAsia="Times New Roman" w:hAnsi="Times New Roman" w:cs="Times New Roman"/>
          <w:color w:val="000000"/>
          <w:spacing w:val="3"/>
          <w:sz w:val="28"/>
          <w:szCs w:val="28"/>
          <w:lang w:eastAsia="ru-RU"/>
        </w:rPr>
        <w:t>ы</w:t>
      </w:r>
      <w:r w:rsidR="00C425EE" w:rsidRPr="0028276C">
        <w:rPr>
          <w:rFonts w:ascii="Times New Roman" w:eastAsia="Times New Roman" w:hAnsi="Times New Roman" w:cs="Times New Roman"/>
          <w:color w:val="000000"/>
          <w:sz w:val="28"/>
          <w:szCs w:val="28"/>
          <w:lang w:eastAsia="ru-RU"/>
        </w:rPr>
        <w:t>н</w:t>
      </w:r>
      <w:r w:rsidR="00C425EE" w:rsidRPr="0028276C">
        <w:rPr>
          <w:rFonts w:ascii="Times New Roman" w:eastAsia="Times New Roman" w:hAnsi="Times New Roman" w:cs="Times New Roman"/>
          <w:color w:val="000000"/>
          <w:sz w:val="28"/>
          <w:szCs w:val="28"/>
          <w:lang w:eastAsia="ru-RU"/>
        </w:rPr>
        <w:tab/>
        <w:t xml:space="preserve">ар       </w:t>
      </w:r>
      <w:r w:rsidR="00C425EE" w:rsidRPr="0028276C">
        <w:rPr>
          <w:rFonts w:ascii="Times New Roman" w:eastAsia="Times New Roman" w:hAnsi="Times New Roman" w:cs="Times New Roman"/>
          <w:color w:val="000000"/>
          <w:spacing w:val="-56"/>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ка</w:t>
      </w:r>
      <w:r w:rsidR="00C425EE" w:rsidRPr="0028276C">
        <w:rPr>
          <w:rFonts w:ascii="Times New Roman" w:eastAsia="Times New Roman" w:hAnsi="Times New Roman" w:cs="Times New Roman"/>
          <w:color w:val="000000"/>
          <w:spacing w:val="-1"/>
          <w:sz w:val="28"/>
          <w:szCs w:val="28"/>
          <w:lang w:eastAsia="ru-RU"/>
        </w:rPr>
        <w:t>й</w:t>
      </w:r>
      <w:r w:rsidR="00C425EE" w:rsidRPr="0028276C">
        <w:rPr>
          <w:rFonts w:ascii="Times New Roman" w:eastAsia="Times New Roman" w:hAnsi="Times New Roman" w:cs="Times New Roman"/>
          <w:color w:val="000000"/>
          <w:sz w:val="28"/>
          <w:szCs w:val="28"/>
          <w:lang w:eastAsia="ru-RU"/>
        </w:rPr>
        <w:t xml:space="preserve">сы       </w:t>
      </w:r>
      <w:r w:rsidR="00C425EE" w:rsidRPr="0028276C">
        <w:rPr>
          <w:rFonts w:ascii="Times New Roman" w:eastAsia="Times New Roman" w:hAnsi="Times New Roman" w:cs="Times New Roman"/>
          <w:color w:val="000000"/>
          <w:spacing w:val="-53"/>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ра</w:t>
      </w:r>
      <w:r w:rsidR="00C425EE" w:rsidRPr="0028276C">
        <w:rPr>
          <w:rFonts w:ascii="Times New Roman" w:eastAsia="Times New Roman" w:hAnsi="Times New Roman" w:cs="Times New Roman"/>
          <w:color w:val="000000"/>
          <w:spacing w:val="-2"/>
          <w:sz w:val="28"/>
          <w:szCs w:val="28"/>
          <w:lang w:eastAsia="ru-RU"/>
        </w:rPr>
        <w:t>й</w:t>
      </w:r>
      <w:r w:rsidR="00C425EE" w:rsidRPr="0028276C">
        <w:rPr>
          <w:rFonts w:ascii="Times New Roman" w:eastAsia="Times New Roman" w:hAnsi="Times New Roman" w:cs="Times New Roman"/>
          <w:color w:val="000000"/>
          <w:spacing w:val="-3"/>
          <w:sz w:val="28"/>
          <w:szCs w:val="28"/>
          <w:lang w:eastAsia="ru-RU"/>
        </w:rPr>
        <w:t>о</w:t>
      </w:r>
      <w:r w:rsidR="00C425EE" w:rsidRPr="0028276C">
        <w:rPr>
          <w:rFonts w:ascii="Times New Roman" w:eastAsia="Times New Roman" w:hAnsi="Times New Roman" w:cs="Times New Roman"/>
          <w:color w:val="000000"/>
          <w:spacing w:val="-2"/>
          <w:sz w:val="28"/>
          <w:szCs w:val="28"/>
          <w:lang w:eastAsia="ru-RU"/>
        </w:rPr>
        <w:t>н</w:t>
      </w:r>
      <w:r w:rsidR="00C425EE" w:rsidRPr="0028276C">
        <w:rPr>
          <w:rFonts w:ascii="Times New Roman" w:eastAsia="Times New Roman" w:hAnsi="Times New Roman" w:cs="Times New Roman"/>
          <w:color w:val="000000"/>
          <w:spacing w:val="4"/>
          <w:sz w:val="28"/>
          <w:szCs w:val="28"/>
          <w:lang w:eastAsia="ru-RU"/>
        </w:rPr>
        <w:t>д</w:t>
      </w:r>
      <w:r w:rsidR="00C425EE" w:rsidRPr="0028276C">
        <w:rPr>
          <w:rFonts w:ascii="Times New Roman" w:eastAsia="Times New Roman" w:hAnsi="Times New Roman" w:cs="Times New Roman"/>
          <w:color w:val="000000"/>
          <w:spacing w:val="-2"/>
          <w:sz w:val="28"/>
          <w:szCs w:val="28"/>
          <w:lang w:eastAsia="ru-RU"/>
        </w:rPr>
        <w:t>о</w:t>
      </w:r>
      <w:r w:rsidR="00C425EE" w:rsidRPr="0028276C">
        <w:rPr>
          <w:rFonts w:ascii="Times New Roman" w:eastAsia="Times New Roman" w:hAnsi="Times New Roman" w:cs="Times New Roman"/>
          <w:color w:val="000000"/>
          <w:spacing w:val="2"/>
          <w:sz w:val="28"/>
          <w:szCs w:val="28"/>
          <w:lang w:eastAsia="ru-RU"/>
        </w:rPr>
        <w:t>р</w:t>
      </w:r>
      <w:r w:rsidR="00C425EE" w:rsidRPr="0028276C">
        <w:rPr>
          <w:rFonts w:ascii="Times New Roman" w:eastAsia="Times New Roman" w:hAnsi="Times New Roman" w:cs="Times New Roman"/>
          <w:color w:val="000000"/>
          <w:spacing w:val="-3"/>
          <w:sz w:val="28"/>
          <w:szCs w:val="28"/>
          <w:lang w:eastAsia="ru-RU"/>
        </w:rPr>
        <w:t>у</w:t>
      </w:r>
      <w:r w:rsidR="00C425EE" w:rsidRPr="0028276C">
        <w:rPr>
          <w:rFonts w:ascii="Times New Roman" w:eastAsia="Times New Roman" w:hAnsi="Times New Roman" w:cs="Times New Roman"/>
          <w:color w:val="000000"/>
          <w:spacing w:val="-1"/>
          <w:sz w:val="28"/>
          <w:szCs w:val="28"/>
          <w:lang w:eastAsia="ru-RU"/>
        </w:rPr>
        <w:t>н</w:t>
      </w:r>
      <w:r w:rsidR="00C425EE" w:rsidRPr="0028276C">
        <w:rPr>
          <w:rFonts w:ascii="Times New Roman" w:eastAsia="Times New Roman" w:hAnsi="Times New Roman" w:cs="Times New Roman"/>
          <w:color w:val="000000"/>
          <w:spacing w:val="4"/>
          <w:sz w:val="28"/>
          <w:szCs w:val="28"/>
          <w:lang w:eastAsia="ru-RU"/>
        </w:rPr>
        <w:t>д</w:t>
      </w:r>
      <w:r w:rsidR="00C425EE" w:rsidRPr="0028276C">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00C425EE" w:rsidRPr="0028276C">
        <w:rPr>
          <w:rFonts w:ascii="Times New Roman" w:eastAsia="Times New Roman" w:hAnsi="Times New Roman" w:cs="Times New Roman"/>
          <w:color w:val="000000"/>
          <w:spacing w:val="-2"/>
          <w:sz w:val="28"/>
          <w:szCs w:val="28"/>
          <w:lang w:eastAsia="ru-RU"/>
        </w:rPr>
        <w:t>ж</w:t>
      </w:r>
      <w:r w:rsidR="00C425EE" w:rsidRPr="0028276C">
        <w:rPr>
          <w:rFonts w:ascii="Times New Roman" w:eastAsia="Times New Roman" w:hAnsi="Times New Roman" w:cs="Times New Roman"/>
          <w:color w:val="000000"/>
          <w:sz w:val="28"/>
          <w:szCs w:val="28"/>
          <w:lang w:eastAsia="ru-RU"/>
        </w:rPr>
        <w:t>аша</w:t>
      </w:r>
      <w:r w:rsidR="00C425EE" w:rsidRPr="0028276C">
        <w:rPr>
          <w:rFonts w:ascii="Times New Roman" w:eastAsia="Times New Roman" w:hAnsi="Times New Roman" w:cs="Times New Roman"/>
          <w:color w:val="000000"/>
          <w:spacing w:val="1"/>
          <w:sz w:val="28"/>
          <w:szCs w:val="28"/>
          <w:lang w:eastAsia="ru-RU"/>
        </w:rPr>
        <w:t>г</w:t>
      </w:r>
      <w:r w:rsidR="00C425EE" w:rsidRPr="0028276C">
        <w:rPr>
          <w:rFonts w:ascii="Times New Roman" w:eastAsia="Times New Roman" w:hAnsi="Times New Roman" w:cs="Times New Roman"/>
          <w:color w:val="000000"/>
          <w:sz w:val="28"/>
          <w:szCs w:val="28"/>
          <w:lang w:eastAsia="ru-RU"/>
        </w:rPr>
        <w:t xml:space="preserve">ан </w:t>
      </w:r>
      <w:r w:rsidR="00C425EE" w:rsidRPr="0028276C">
        <w:rPr>
          <w:rFonts w:ascii="Times New Roman" w:eastAsia="Times New Roman" w:hAnsi="Times New Roman" w:cs="Times New Roman"/>
          <w:color w:val="000000"/>
          <w:spacing w:val="1"/>
          <w:sz w:val="28"/>
          <w:szCs w:val="28"/>
          <w:lang w:eastAsia="ru-RU"/>
        </w:rPr>
        <w:t>т</w:t>
      </w:r>
      <w:r w:rsidR="00C425EE" w:rsidRPr="0028276C">
        <w:rPr>
          <w:rFonts w:ascii="Times New Roman" w:eastAsia="Times New Roman" w:hAnsi="Times New Roman" w:cs="Times New Roman"/>
          <w:color w:val="000000"/>
          <w:spacing w:val="-3"/>
          <w:sz w:val="28"/>
          <w:szCs w:val="28"/>
          <w:lang w:eastAsia="ru-RU"/>
        </w:rPr>
        <w:t>е</w:t>
      </w:r>
      <w:r w:rsidR="00C425EE" w:rsidRPr="0028276C">
        <w:rPr>
          <w:rFonts w:ascii="Times New Roman" w:eastAsia="Times New Roman" w:hAnsi="Times New Roman" w:cs="Times New Roman"/>
          <w:color w:val="000000"/>
          <w:sz w:val="28"/>
          <w:szCs w:val="28"/>
          <w:lang w:eastAsia="ru-RU"/>
        </w:rPr>
        <w:t>к</w:t>
      </w:r>
      <w:r w:rsidR="00C425EE" w:rsidRPr="0028276C">
        <w:rPr>
          <w:rFonts w:ascii="Times New Roman" w:eastAsia="Times New Roman" w:hAnsi="Times New Roman" w:cs="Times New Roman"/>
          <w:color w:val="000000"/>
          <w:spacing w:val="3"/>
          <w:sz w:val="28"/>
          <w:szCs w:val="28"/>
          <w:lang w:eastAsia="ru-RU"/>
        </w:rPr>
        <w:t>ш</w:t>
      </w:r>
      <w:r w:rsidR="00C425EE" w:rsidRPr="0028276C">
        <w:rPr>
          <w:rFonts w:ascii="Times New Roman" w:eastAsia="Times New Roman" w:hAnsi="Times New Roman" w:cs="Times New Roman"/>
          <w:color w:val="000000"/>
          <w:spacing w:val="-3"/>
          <w:sz w:val="28"/>
          <w:szCs w:val="28"/>
          <w:lang w:eastAsia="ru-RU"/>
        </w:rPr>
        <w:t>е</w:t>
      </w:r>
      <w:r w:rsidR="00C425EE" w:rsidRPr="0028276C">
        <w:rPr>
          <w:rFonts w:ascii="Times New Roman" w:eastAsia="Times New Roman" w:hAnsi="Times New Roman" w:cs="Times New Roman"/>
          <w:color w:val="000000"/>
          <w:sz w:val="28"/>
          <w:szCs w:val="28"/>
          <w:lang w:eastAsia="ru-RU"/>
        </w:rPr>
        <w:t>р</w:t>
      </w:r>
      <w:r w:rsidR="00C425EE" w:rsidRPr="0028276C">
        <w:rPr>
          <w:rFonts w:ascii="Times New Roman" w:eastAsia="Times New Roman" w:hAnsi="Times New Roman" w:cs="Times New Roman"/>
          <w:color w:val="000000"/>
          <w:spacing w:val="-1"/>
          <w:sz w:val="28"/>
          <w:szCs w:val="28"/>
          <w:lang w:eastAsia="ru-RU"/>
        </w:rPr>
        <w:t>и</w:t>
      </w:r>
      <w:r w:rsidR="00C425EE" w:rsidRPr="0028276C">
        <w:rPr>
          <w:rFonts w:ascii="Times New Roman" w:eastAsia="Times New Roman" w:hAnsi="Times New Roman" w:cs="Times New Roman"/>
          <w:color w:val="000000"/>
          <w:sz w:val="28"/>
          <w:szCs w:val="28"/>
          <w:lang w:eastAsia="ru-RU"/>
        </w:rPr>
        <w:t>л</w:t>
      </w:r>
      <w:r w:rsidR="00C425EE" w:rsidRPr="0028276C">
        <w:rPr>
          <w:rFonts w:ascii="Times New Roman" w:eastAsia="Times New Roman" w:hAnsi="Times New Roman" w:cs="Times New Roman"/>
          <w:color w:val="000000"/>
          <w:spacing w:val="4"/>
          <w:sz w:val="28"/>
          <w:szCs w:val="28"/>
          <w:lang w:eastAsia="ru-RU"/>
        </w:rPr>
        <w:t>г</w:t>
      </w:r>
      <w:r w:rsidR="00C425EE" w:rsidRPr="0028276C">
        <w:rPr>
          <w:rFonts w:ascii="Times New Roman" w:eastAsia="Times New Roman" w:hAnsi="Times New Roman" w:cs="Times New Roman"/>
          <w:color w:val="000000"/>
          <w:spacing w:val="-3"/>
          <w:sz w:val="28"/>
          <w:szCs w:val="28"/>
          <w:lang w:eastAsia="ru-RU"/>
        </w:rPr>
        <w:t>е</w:t>
      </w:r>
      <w:r w:rsidR="00C425EE" w:rsidRPr="0028276C">
        <w:rPr>
          <w:rFonts w:ascii="Times New Roman" w:eastAsia="Times New Roman" w:hAnsi="Times New Roman" w:cs="Times New Roman"/>
          <w:color w:val="000000"/>
          <w:spacing w:val="-2"/>
          <w:sz w:val="28"/>
          <w:szCs w:val="28"/>
          <w:lang w:eastAsia="ru-RU"/>
        </w:rPr>
        <w:t>н</w:t>
      </w:r>
      <w:r w:rsidR="00C425EE" w:rsidRPr="0028276C">
        <w:rPr>
          <w:rFonts w:ascii="Times New Roman" w:eastAsia="Times New Roman" w:hAnsi="Times New Roman" w:cs="Times New Roman"/>
          <w:color w:val="000000"/>
          <w:spacing w:val="5"/>
          <w:sz w:val="28"/>
          <w:szCs w:val="28"/>
          <w:lang w:eastAsia="ru-RU"/>
        </w:rPr>
        <w:t>д</w:t>
      </w:r>
      <w:r w:rsidR="00C425EE" w:rsidRPr="0028276C">
        <w:rPr>
          <w:rFonts w:ascii="Times New Roman" w:eastAsia="Times New Roman" w:hAnsi="Times New Roman" w:cs="Times New Roman"/>
          <w:color w:val="000000"/>
          <w:spacing w:val="-3"/>
          <w:sz w:val="28"/>
          <w:szCs w:val="28"/>
          <w:lang w:eastAsia="ru-RU"/>
        </w:rPr>
        <w:t>е</w:t>
      </w:r>
      <w:r w:rsidR="00C425EE" w:rsidRPr="0028276C">
        <w:rPr>
          <w:rFonts w:ascii="Times New Roman" w:eastAsia="Times New Roman" w:hAnsi="Times New Roman" w:cs="Times New Roman"/>
          <w:color w:val="000000"/>
          <w:sz w:val="28"/>
          <w:szCs w:val="28"/>
          <w:lang w:eastAsia="ru-RU"/>
        </w:rPr>
        <w:t>рдин</w:t>
      </w:r>
      <w:r w:rsidR="00C425EE" w:rsidRPr="0028276C">
        <w:rPr>
          <w:rFonts w:ascii="Times New Roman" w:eastAsia="Times New Roman" w:hAnsi="Times New Roman" w:cs="Times New Roman"/>
          <w:color w:val="000000"/>
          <w:spacing w:val="159"/>
          <w:sz w:val="28"/>
          <w:szCs w:val="28"/>
          <w:lang w:eastAsia="ru-RU"/>
        </w:rPr>
        <w:t xml:space="preserve"> </w:t>
      </w:r>
      <w:r w:rsidR="00C425EE" w:rsidRPr="0028276C">
        <w:rPr>
          <w:rFonts w:ascii="Times New Roman" w:eastAsia="Times New Roman" w:hAnsi="Times New Roman" w:cs="Times New Roman"/>
          <w:color w:val="000000"/>
          <w:spacing w:val="4"/>
          <w:sz w:val="28"/>
          <w:szCs w:val="28"/>
          <w:lang w:eastAsia="ru-RU"/>
        </w:rPr>
        <w:t>к</w:t>
      </w:r>
      <w:r w:rsidR="00C425EE" w:rsidRPr="0028276C">
        <w:rPr>
          <w:rFonts w:ascii="Times New Roman" w:eastAsia="Times New Roman" w:hAnsi="Times New Roman" w:cs="Times New Roman"/>
          <w:color w:val="000000"/>
          <w:sz w:val="28"/>
          <w:szCs w:val="28"/>
          <w:lang w:eastAsia="ru-RU"/>
        </w:rPr>
        <w:t>а</w:t>
      </w:r>
      <w:r w:rsidR="00C425EE" w:rsidRPr="0028276C">
        <w:rPr>
          <w:rFonts w:ascii="Times New Roman" w:eastAsia="Times New Roman" w:hAnsi="Times New Roman" w:cs="Times New Roman"/>
          <w:color w:val="000000"/>
          <w:spacing w:val="-1"/>
          <w:sz w:val="28"/>
          <w:szCs w:val="28"/>
          <w:lang w:eastAsia="ru-RU"/>
        </w:rPr>
        <w:t>н</w:t>
      </w:r>
      <w:r w:rsidR="00C425EE" w:rsidRPr="0028276C">
        <w:rPr>
          <w:rFonts w:ascii="Times New Roman" w:eastAsia="Times New Roman" w:hAnsi="Times New Roman" w:cs="Times New Roman"/>
          <w:color w:val="000000"/>
          <w:sz w:val="28"/>
          <w:szCs w:val="28"/>
          <w:lang w:eastAsia="ru-RU"/>
        </w:rPr>
        <w:t>ы</w:t>
      </w:r>
      <w:r w:rsidR="00C425EE" w:rsidRPr="0028276C">
        <w:rPr>
          <w:rFonts w:ascii="Times New Roman" w:eastAsia="Times New Roman" w:hAnsi="Times New Roman" w:cs="Times New Roman"/>
          <w:color w:val="000000"/>
          <w:spacing w:val="1"/>
          <w:sz w:val="28"/>
          <w:szCs w:val="28"/>
          <w:lang w:eastAsia="ru-RU"/>
        </w:rPr>
        <w:t>н</w:t>
      </w:r>
      <w:r w:rsidR="00C425EE" w:rsidRPr="0028276C">
        <w:rPr>
          <w:rFonts w:ascii="Times New Roman" w:eastAsia="Times New Roman" w:hAnsi="Times New Roman" w:cs="Times New Roman"/>
          <w:color w:val="000000"/>
          <w:sz w:val="28"/>
          <w:szCs w:val="28"/>
          <w:lang w:eastAsia="ru-RU"/>
        </w:rPr>
        <w:t>ын</w:t>
      </w:r>
      <w:r w:rsidR="00C425EE" w:rsidRPr="0028276C">
        <w:rPr>
          <w:rFonts w:ascii="Times New Roman" w:eastAsia="Times New Roman" w:hAnsi="Times New Roman" w:cs="Times New Roman"/>
          <w:color w:val="000000"/>
          <w:spacing w:val="160"/>
          <w:sz w:val="28"/>
          <w:szCs w:val="28"/>
          <w:lang w:eastAsia="ru-RU"/>
        </w:rPr>
        <w:t xml:space="preserve"> </w:t>
      </w:r>
      <w:r w:rsidR="00C425EE" w:rsidRPr="0028276C">
        <w:rPr>
          <w:rFonts w:ascii="Times New Roman" w:eastAsia="Times New Roman" w:hAnsi="Times New Roman" w:cs="Times New Roman"/>
          <w:color w:val="000000"/>
          <w:spacing w:val="5"/>
          <w:sz w:val="28"/>
          <w:szCs w:val="28"/>
          <w:lang w:eastAsia="ru-RU"/>
        </w:rPr>
        <w:t>б</w:t>
      </w:r>
      <w:r w:rsidR="00C425EE" w:rsidRPr="0028276C">
        <w:rPr>
          <w:rFonts w:ascii="Times New Roman" w:eastAsia="Times New Roman" w:hAnsi="Times New Roman" w:cs="Times New Roman"/>
          <w:color w:val="000000"/>
          <w:sz w:val="28"/>
          <w:szCs w:val="28"/>
          <w:lang w:eastAsia="ru-RU"/>
        </w:rPr>
        <w:t>и</w:t>
      </w:r>
      <w:r w:rsidR="00C425EE" w:rsidRPr="0028276C">
        <w:rPr>
          <w:rFonts w:ascii="Times New Roman" w:eastAsia="Times New Roman" w:hAnsi="Times New Roman" w:cs="Times New Roman"/>
          <w:color w:val="000000"/>
          <w:spacing w:val="-4"/>
          <w:sz w:val="28"/>
          <w:szCs w:val="28"/>
          <w:lang w:eastAsia="ru-RU"/>
        </w:rPr>
        <w:t>о</w:t>
      </w:r>
      <w:r w:rsidR="00C425EE" w:rsidRPr="0028276C">
        <w:rPr>
          <w:rFonts w:ascii="Times New Roman" w:eastAsia="Times New Roman" w:hAnsi="Times New Roman" w:cs="Times New Roman"/>
          <w:color w:val="000000"/>
          <w:spacing w:val="2"/>
          <w:sz w:val="28"/>
          <w:szCs w:val="28"/>
          <w:lang w:eastAsia="ru-RU"/>
        </w:rPr>
        <w:t>х</w:t>
      </w:r>
      <w:r w:rsidR="00C425EE" w:rsidRPr="0028276C">
        <w:rPr>
          <w:rFonts w:ascii="Times New Roman" w:eastAsia="Times New Roman" w:hAnsi="Times New Roman" w:cs="Times New Roman"/>
          <w:color w:val="000000"/>
          <w:sz w:val="28"/>
          <w:szCs w:val="28"/>
          <w:lang w:eastAsia="ru-RU"/>
        </w:rPr>
        <w:t>и</w:t>
      </w:r>
      <w:r w:rsidR="00C425EE" w:rsidRPr="0028276C">
        <w:rPr>
          <w:rFonts w:ascii="Times New Roman" w:eastAsia="Times New Roman" w:hAnsi="Times New Roman" w:cs="Times New Roman"/>
          <w:color w:val="000000"/>
          <w:spacing w:val="1"/>
          <w:sz w:val="28"/>
          <w:szCs w:val="28"/>
          <w:lang w:eastAsia="ru-RU"/>
        </w:rPr>
        <w:t>м</w:t>
      </w:r>
      <w:r w:rsidR="00C425EE" w:rsidRPr="0028276C">
        <w:rPr>
          <w:rFonts w:ascii="Times New Roman" w:eastAsia="Times New Roman" w:hAnsi="Times New Roman" w:cs="Times New Roman"/>
          <w:color w:val="000000"/>
          <w:sz w:val="28"/>
          <w:szCs w:val="28"/>
          <w:lang w:eastAsia="ru-RU"/>
        </w:rPr>
        <w:t>иялык</w:t>
      </w:r>
      <w:r w:rsidR="00C425EE" w:rsidRPr="0028276C">
        <w:rPr>
          <w:rFonts w:ascii="Times New Roman" w:eastAsia="Times New Roman" w:hAnsi="Times New Roman" w:cs="Times New Roman"/>
          <w:color w:val="000000"/>
          <w:spacing w:val="161"/>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а</w:t>
      </w:r>
      <w:r w:rsidR="00C425EE" w:rsidRPr="0028276C">
        <w:rPr>
          <w:rFonts w:ascii="Times New Roman" w:eastAsia="Times New Roman" w:hAnsi="Times New Roman" w:cs="Times New Roman"/>
          <w:color w:val="000000"/>
          <w:spacing w:val="-1"/>
          <w:sz w:val="28"/>
          <w:szCs w:val="28"/>
          <w:lang w:eastAsia="ru-RU"/>
        </w:rPr>
        <w:t>н</w:t>
      </w:r>
      <w:r w:rsidR="00C425EE" w:rsidRPr="0028276C">
        <w:rPr>
          <w:rFonts w:ascii="Times New Roman" w:eastAsia="Times New Roman" w:hAnsi="Times New Roman" w:cs="Times New Roman"/>
          <w:color w:val="000000"/>
          <w:sz w:val="28"/>
          <w:szCs w:val="28"/>
          <w:lang w:eastAsia="ru-RU"/>
        </w:rPr>
        <w:t>а</w:t>
      </w:r>
      <w:r w:rsidR="00C425EE" w:rsidRPr="0028276C">
        <w:rPr>
          <w:rFonts w:ascii="Times New Roman" w:eastAsia="Times New Roman" w:hAnsi="Times New Roman" w:cs="Times New Roman"/>
          <w:color w:val="000000"/>
          <w:spacing w:val="3"/>
          <w:sz w:val="28"/>
          <w:szCs w:val="28"/>
          <w:lang w:eastAsia="ru-RU"/>
        </w:rPr>
        <w:t>л</w:t>
      </w:r>
      <w:r w:rsidR="00C425EE" w:rsidRPr="0028276C">
        <w:rPr>
          <w:rFonts w:ascii="Times New Roman" w:eastAsia="Times New Roman" w:hAnsi="Times New Roman" w:cs="Times New Roman"/>
          <w:color w:val="000000"/>
          <w:spacing w:val="-1"/>
          <w:sz w:val="28"/>
          <w:szCs w:val="28"/>
          <w:lang w:eastAsia="ru-RU"/>
        </w:rPr>
        <w:t>и</w:t>
      </w:r>
      <w:r w:rsidR="00C425EE" w:rsidRPr="0028276C">
        <w:rPr>
          <w:rFonts w:ascii="Times New Roman" w:eastAsia="Times New Roman" w:hAnsi="Times New Roman" w:cs="Times New Roman"/>
          <w:color w:val="000000"/>
          <w:sz w:val="28"/>
          <w:szCs w:val="28"/>
          <w:lang w:eastAsia="ru-RU"/>
        </w:rPr>
        <w:t>зи</w:t>
      </w:r>
      <w:r w:rsidR="00C425EE" w:rsidRPr="0028276C">
        <w:rPr>
          <w:rFonts w:ascii="Times New Roman" w:eastAsia="Times New Roman" w:hAnsi="Times New Roman" w:cs="Times New Roman"/>
          <w:color w:val="000000"/>
          <w:spacing w:val="1"/>
          <w:sz w:val="28"/>
          <w:szCs w:val="28"/>
          <w:lang w:eastAsia="ru-RU"/>
        </w:rPr>
        <w:t>н</w:t>
      </w:r>
      <w:r w:rsidR="00C425EE" w:rsidRPr="0028276C">
        <w:rPr>
          <w:rFonts w:ascii="Times New Roman" w:eastAsia="Times New Roman" w:hAnsi="Times New Roman" w:cs="Times New Roman"/>
          <w:color w:val="000000"/>
          <w:spacing w:val="-1"/>
          <w:sz w:val="28"/>
          <w:szCs w:val="28"/>
          <w:lang w:eastAsia="ru-RU"/>
        </w:rPr>
        <w:t>и</w:t>
      </w:r>
      <w:r w:rsidR="00C425EE" w:rsidRPr="0028276C">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pacing w:val="159"/>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көрс</w:t>
      </w:r>
      <w:r w:rsidR="00C425EE" w:rsidRPr="0028276C">
        <w:rPr>
          <w:rFonts w:ascii="Times New Roman" w:eastAsia="Times New Roman" w:hAnsi="Times New Roman" w:cs="Times New Roman"/>
          <w:color w:val="000000"/>
          <w:spacing w:val="3"/>
          <w:sz w:val="28"/>
          <w:szCs w:val="28"/>
          <w:lang w:eastAsia="ru-RU"/>
        </w:rPr>
        <w:t>ө</w:t>
      </w:r>
      <w:r w:rsidR="00C425EE" w:rsidRPr="0028276C">
        <w:rPr>
          <w:rFonts w:ascii="Times New Roman" w:eastAsia="Times New Roman" w:hAnsi="Times New Roman" w:cs="Times New Roman"/>
          <w:color w:val="000000"/>
          <w:spacing w:val="1"/>
          <w:sz w:val="28"/>
          <w:szCs w:val="28"/>
          <w:lang w:eastAsia="ru-RU"/>
        </w:rPr>
        <w:t>т</w:t>
      </w:r>
      <w:r w:rsidR="00C425EE" w:rsidRPr="0028276C">
        <w:rPr>
          <w:rFonts w:ascii="Times New Roman" w:eastAsia="Times New Roman" w:hAnsi="Times New Roman" w:cs="Times New Roman"/>
          <w:color w:val="000000"/>
          <w:sz w:val="28"/>
          <w:szCs w:val="28"/>
          <w:lang w:eastAsia="ru-RU"/>
        </w:rPr>
        <w:t xml:space="preserve">күчтөрүн </w:t>
      </w:r>
      <w:r w:rsidR="00C425EE" w:rsidRPr="0028276C">
        <w:rPr>
          <w:rFonts w:ascii="Times New Roman" w:eastAsia="Times New Roman" w:hAnsi="Times New Roman" w:cs="Times New Roman"/>
          <w:color w:val="000000"/>
          <w:spacing w:val="1"/>
          <w:sz w:val="28"/>
          <w:szCs w:val="28"/>
          <w:lang w:eastAsia="ru-RU"/>
        </w:rPr>
        <w:t>т</w:t>
      </w:r>
      <w:r w:rsidR="00C425EE" w:rsidRPr="0028276C">
        <w:rPr>
          <w:rFonts w:ascii="Times New Roman" w:eastAsia="Times New Roman" w:hAnsi="Times New Roman" w:cs="Times New Roman"/>
          <w:color w:val="000000"/>
          <w:sz w:val="28"/>
          <w:szCs w:val="28"/>
          <w:lang w:eastAsia="ru-RU"/>
        </w:rPr>
        <w:t>ал</w:t>
      </w:r>
      <w:r w:rsidR="00C425EE" w:rsidRPr="0028276C">
        <w:rPr>
          <w:rFonts w:ascii="Times New Roman" w:eastAsia="Times New Roman" w:hAnsi="Times New Roman" w:cs="Times New Roman"/>
          <w:color w:val="000000"/>
          <w:spacing w:val="1"/>
          <w:sz w:val="28"/>
          <w:szCs w:val="28"/>
          <w:lang w:eastAsia="ru-RU"/>
        </w:rPr>
        <w:t>д</w:t>
      </w:r>
      <w:r w:rsidR="00C425EE" w:rsidRPr="0028276C">
        <w:rPr>
          <w:rFonts w:ascii="Times New Roman" w:eastAsia="Times New Roman" w:hAnsi="Times New Roman" w:cs="Times New Roman"/>
          <w:color w:val="000000"/>
          <w:spacing w:val="-2"/>
          <w:sz w:val="28"/>
          <w:szCs w:val="28"/>
          <w:lang w:eastAsia="ru-RU"/>
        </w:rPr>
        <w:t>о</w:t>
      </w:r>
      <w:r w:rsidR="00C425EE" w:rsidRPr="0028276C">
        <w:rPr>
          <w:rFonts w:ascii="Times New Roman" w:eastAsia="Times New Roman" w:hAnsi="Times New Roman" w:cs="Times New Roman"/>
          <w:color w:val="000000"/>
          <w:sz w:val="28"/>
          <w:szCs w:val="28"/>
          <w:lang w:eastAsia="ru-RU"/>
        </w:rPr>
        <w:t>о</w:t>
      </w:r>
      <w:r w:rsidR="00C425EE" w:rsidRPr="0028276C">
        <w:rPr>
          <w:rFonts w:ascii="Times New Roman" w:eastAsia="Times New Roman" w:hAnsi="Times New Roman" w:cs="Times New Roman"/>
          <w:color w:val="000000"/>
          <w:spacing w:val="-3"/>
          <w:sz w:val="28"/>
          <w:szCs w:val="28"/>
          <w:lang w:eastAsia="ru-RU"/>
        </w:rPr>
        <w:t xml:space="preserve"> </w:t>
      </w:r>
      <w:r w:rsidR="00C425EE" w:rsidRPr="0028276C">
        <w:rPr>
          <w:rFonts w:ascii="Times New Roman" w:eastAsia="Times New Roman" w:hAnsi="Times New Roman" w:cs="Times New Roman"/>
          <w:color w:val="000000"/>
          <w:spacing w:val="1"/>
          <w:sz w:val="28"/>
          <w:szCs w:val="28"/>
          <w:lang w:eastAsia="ru-RU"/>
        </w:rPr>
        <w:t>б</w:t>
      </w:r>
      <w:r w:rsidR="00C425EE" w:rsidRPr="0028276C">
        <w:rPr>
          <w:rFonts w:ascii="Times New Roman" w:eastAsia="Times New Roman" w:hAnsi="Times New Roman" w:cs="Times New Roman"/>
          <w:color w:val="000000"/>
          <w:sz w:val="28"/>
          <w:szCs w:val="28"/>
          <w:lang w:eastAsia="ru-RU"/>
        </w:rPr>
        <w:t>ар</w:t>
      </w:r>
      <w:r w:rsidR="00C425EE" w:rsidRPr="0028276C">
        <w:rPr>
          <w:rFonts w:ascii="Times New Roman" w:eastAsia="Times New Roman" w:hAnsi="Times New Roman" w:cs="Times New Roman"/>
          <w:color w:val="000000"/>
          <w:spacing w:val="1"/>
          <w:sz w:val="28"/>
          <w:szCs w:val="28"/>
          <w:lang w:eastAsia="ru-RU"/>
        </w:rPr>
        <w:t>д</w:t>
      </w:r>
      <w:r w:rsidR="00C425EE" w:rsidRPr="0028276C">
        <w:rPr>
          <w:rFonts w:ascii="Times New Roman" w:eastAsia="Times New Roman" w:hAnsi="Times New Roman" w:cs="Times New Roman"/>
          <w:color w:val="000000"/>
          <w:sz w:val="28"/>
          <w:szCs w:val="28"/>
          <w:lang w:eastAsia="ru-RU"/>
        </w:rPr>
        <w:t>ык</w:t>
      </w:r>
      <w:r w:rsidR="00C425EE" w:rsidRPr="0028276C">
        <w:rPr>
          <w:rFonts w:ascii="Times New Roman" w:eastAsia="Times New Roman" w:hAnsi="Times New Roman" w:cs="Times New Roman"/>
          <w:color w:val="000000"/>
          <w:spacing w:val="1"/>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көрсө</w:t>
      </w:r>
      <w:r w:rsidR="00C425EE" w:rsidRPr="0028276C">
        <w:rPr>
          <w:rFonts w:ascii="Times New Roman" w:eastAsia="Times New Roman" w:hAnsi="Times New Roman" w:cs="Times New Roman"/>
          <w:color w:val="000000"/>
          <w:spacing w:val="1"/>
          <w:sz w:val="28"/>
          <w:szCs w:val="28"/>
          <w:lang w:eastAsia="ru-RU"/>
        </w:rPr>
        <w:t>т</w:t>
      </w:r>
      <w:r w:rsidR="00C425EE" w:rsidRPr="0028276C">
        <w:rPr>
          <w:rFonts w:ascii="Times New Roman" w:eastAsia="Times New Roman" w:hAnsi="Times New Roman" w:cs="Times New Roman"/>
          <w:color w:val="000000"/>
          <w:sz w:val="28"/>
          <w:szCs w:val="28"/>
          <w:lang w:eastAsia="ru-RU"/>
        </w:rPr>
        <w:t>күч</w:t>
      </w:r>
      <w:r w:rsidR="00C425EE" w:rsidRPr="0028276C">
        <w:rPr>
          <w:rFonts w:ascii="Times New Roman" w:eastAsia="Times New Roman" w:hAnsi="Times New Roman" w:cs="Times New Roman"/>
          <w:color w:val="000000"/>
          <w:spacing w:val="1"/>
          <w:sz w:val="28"/>
          <w:szCs w:val="28"/>
          <w:lang w:eastAsia="ru-RU"/>
        </w:rPr>
        <w:t>т</w:t>
      </w:r>
      <w:r w:rsidR="00C425EE" w:rsidRPr="0028276C">
        <w:rPr>
          <w:rFonts w:ascii="Times New Roman" w:eastAsia="Times New Roman" w:hAnsi="Times New Roman" w:cs="Times New Roman"/>
          <w:color w:val="000000"/>
          <w:sz w:val="28"/>
          <w:szCs w:val="28"/>
          <w:lang w:eastAsia="ru-RU"/>
        </w:rPr>
        <w:t>өр</w:t>
      </w:r>
      <w:r w:rsidR="00C425EE" w:rsidRPr="0028276C">
        <w:rPr>
          <w:rFonts w:ascii="Times New Roman" w:eastAsia="Times New Roman" w:hAnsi="Times New Roman" w:cs="Times New Roman"/>
          <w:color w:val="000000"/>
          <w:spacing w:val="-1"/>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б</w:t>
      </w:r>
      <w:r w:rsidR="00C425EE" w:rsidRPr="0028276C">
        <w:rPr>
          <w:rFonts w:ascii="Times New Roman" w:eastAsia="Times New Roman" w:hAnsi="Times New Roman" w:cs="Times New Roman"/>
          <w:color w:val="000000"/>
          <w:spacing w:val="-3"/>
          <w:sz w:val="28"/>
          <w:szCs w:val="28"/>
          <w:lang w:eastAsia="ru-RU"/>
        </w:rPr>
        <w:t>о</w:t>
      </w:r>
      <w:r w:rsidR="00C425EE" w:rsidRPr="0028276C">
        <w:rPr>
          <w:rFonts w:ascii="Times New Roman" w:eastAsia="Times New Roman" w:hAnsi="Times New Roman" w:cs="Times New Roman"/>
          <w:color w:val="000000"/>
          <w:spacing w:val="-1"/>
          <w:sz w:val="28"/>
          <w:szCs w:val="28"/>
          <w:lang w:eastAsia="ru-RU"/>
        </w:rPr>
        <w:t>ю</w:t>
      </w:r>
      <w:r w:rsidR="00C425EE" w:rsidRPr="0028276C">
        <w:rPr>
          <w:rFonts w:ascii="Times New Roman" w:eastAsia="Times New Roman" w:hAnsi="Times New Roman" w:cs="Times New Roman"/>
          <w:color w:val="000000"/>
          <w:spacing w:val="-2"/>
          <w:sz w:val="28"/>
          <w:szCs w:val="28"/>
          <w:lang w:eastAsia="ru-RU"/>
        </w:rPr>
        <w:t>н</w:t>
      </w:r>
      <w:r w:rsidR="00C425EE" w:rsidRPr="0028276C">
        <w:rPr>
          <w:rFonts w:ascii="Times New Roman" w:eastAsia="Times New Roman" w:hAnsi="Times New Roman" w:cs="Times New Roman"/>
          <w:color w:val="000000"/>
          <w:sz w:val="28"/>
          <w:szCs w:val="28"/>
          <w:lang w:eastAsia="ru-RU"/>
        </w:rPr>
        <w:t>ча</w:t>
      </w:r>
      <w:r w:rsidR="00C425EE" w:rsidRPr="0028276C">
        <w:rPr>
          <w:rFonts w:ascii="Times New Roman" w:eastAsia="Times New Roman" w:hAnsi="Times New Roman" w:cs="Times New Roman"/>
          <w:color w:val="000000"/>
          <w:spacing w:val="1"/>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с</w:t>
      </w:r>
      <w:r w:rsidR="00C425EE" w:rsidRPr="0028276C">
        <w:rPr>
          <w:rFonts w:ascii="Times New Roman" w:eastAsia="Times New Roman" w:hAnsi="Times New Roman" w:cs="Times New Roman"/>
          <w:color w:val="000000"/>
          <w:spacing w:val="1"/>
          <w:sz w:val="28"/>
          <w:szCs w:val="28"/>
          <w:lang w:eastAsia="ru-RU"/>
        </w:rPr>
        <w:t>т</w:t>
      </w:r>
      <w:r w:rsidR="00C425EE" w:rsidRPr="0028276C">
        <w:rPr>
          <w:rFonts w:ascii="Times New Roman" w:eastAsia="Times New Roman" w:hAnsi="Times New Roman" w:cs="Times New Roman"/>
          <w:color w:val="000000"/>
          <w:sz w:val="28"/>
          <w:szCs w:val="28"/>
          <w:lang w:eastAsia="ru-RU"/>
        </w:rPr>
        <w:t>а</w:t>
      </w:r>
      <w:r w:rsidR="00C425EE" w:rsidRPr="0028276C">
        <w:rPr>
          <w:rFonts w:ascii="Times New Roman" w:eastAsia="Times New Roman" w:hAnsi="Times New Roman" w:cs="Times New Roman"/>
          <w:color w:val="000000"/>
          <w:spacing w:val="1"/>
          <w:sz w:val="28"/>
          <w:szCs w:val="28"/>
          <w:lang w:eastAsia="ru-RU"/>
        </w:rPr>
        <w:t>т</w:t>
      </w:r>
      <w:r w:rsidR="00C425EE" w:rsidRPr="0028276C">
        <w:rPr>
          <w:rFonts w:ascii="Times New Roman" w:eastAsia="Times New Roman" w:hAnsi="Times New Roman" w:cs="Times New Roman"/>
          <w:color w:val="000000"/>
          <w:sz w:val="28"/>
          <w:szCs w:val="28"/>
          <w:lang w:eastAsia="ru-RU"/>
        </w:rPr>
        <w:t>истикалык</w:t>
      </w:r>
      <w:r w:rsidR="00C425EE" w:rsidRPr="0028276C">
        <w:rPr>
          <w:rFonts w:ascii="Times New Roman" w:eastAsia="Times New Roman" w:hAnsi="Times New Roman" w:cs="Times New Roman"/>
          <w:color w:val="000000"/>
          <w:spacing w:val="1"/>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маа</w:t>
      </w:r>
      <w:r w:rsidR="00C425EE" w:rsidRPr="0028276C">
        <w:rPr>
          <w:rFonts w:ascii="Times New Roman" w:eastAsia="Times New Roman" w:hAnsi="Times New Roman" w:cs="Times New Roman"/>
          <w:color w:val="000000"/>
          <w:spacing w:val="-2"/>
          <w:sz w:val="28"/>
          <w:szCs w:val="28"/>
          <w:lang w:eastAsia="ru-RU"/>
        </w:rPr>
        <w:t>ни</w:t>
      </w:r>
      <w:r w:rsidR="00C425EE" w:rsidRPr="0028276C">
        <w:rPr>
          <w:rFonts w:ascii="Times New Roman" w:eastAsia="Times New Roman" w:hAnsi="Times New Roman" w:cs="Times New Roman"/>
          <w:color w:val="000000"/>
          <w:sz w:val="28"/>
          <w:szCs w:val="28"/>
          <w:lang w:eastAsia="ru-RU"/>
        </w:rPr>
        <w:t>лүү</w:t>
      </w:r>
      <w:r w:rsidR="00C425EE" w:rsidRPr="0028276C">
        <w:rPr>
          <w:rFonts w:ascii="Times New Roman" w:eastAsia="Times New Roman" w:hAnsi="Times New Roman" w:cs="Times New Roman"/>
          <w:color w:val="000000"/>
          <w:spacing w:val="1"/>
          <w:sz w:val="28"/>
          <w:szCs w:val="28"/>
          <w:lang w:eastAsia="ru-RU"/>
        </w:rPr>
        <w:t xml:space="preserve"> </w:t>
      </w:r>
      <w:r w:rsidR="00C425EE" w:rsidRPr="0028276C">
        <w:rPr>
          <w:rFonts w:ascii="Times New Roman" w:eastAsia="Times New Roman" w:hAnsi="Times New Roman" w:cs="Times New Roman"/>
          <w:color w:val="000000"/>
          <w:spacing w:val="2"/>
          <w:sz w:val="28"/>
          <w:szCs w:val="28"/>
          <w:lang w:eastAsia="ru-RU"/>
        </w:rPr>
        <w:t>т</w:t>
      </w:r>
      <w:r w:rsidR="00C425EE" w:rsidRPr="0028276C">
        <w:rPr>
          <w:rFonts w:ascii="Times New Roman" w:eastAsia="Times New Roman" w:hAnsi="Times New Roman" w:cs="Times New Roman"/>
          <w:color w:val="000000"/>
          <w:sz w:val="28"/>
          <w:szCs w:val="28"/>
          <w:lang w:eastAsia="ru-RU"/>
        </w:rPr>
        <w:t>о</w:t>
      </w:r>
      <w:r w:rsidR="00C425EE" w:rsidRPr="0028276C">
        <w:rPr>
          <w:rFonts w:ascii="Times New Roman" w:eastAsia="Times New Roman" w:hAnsi="Times New Roman" w:cs="Times New Roman"/>
          <w:color w:val="000000"/>
          <w:spacing w:val="-1"/>
          <w:sz w:val="28"/>
          <w:szCs w:val="28"/>
          <w:lang w:eastAsia="ru-RU"/>
        </w:rPr>
        <w:t>п</w:t>
      </w:r>
      <w:r w:rsidR="00C425EE" w:rsidRPr="0028276C">
        <w:rPr>
          <w:rFonts w:ascii="Times New Roman" w:eastAsia="Times New Roman" w:hAnsi="Times New Roman" w:cs="Times New Roman"/>
          <w:color w:val="000000"/>
          <w:sz w:val="28"/>
          <w:szCs w:val="28"/>
          <w:lang w:eastAsia="ru-RU"/>
        </w:rPr>
        <w:t>т</w:t>
      </w:r>
      <w:r w:rsidR="00C425EE" w:rsidRPr="0028276C">
        <w:rPr>
          <w:rFonts w:ascii="Times New Roman" w:eastAsia="Times New Roman" w:hAnsi="Times New Roman" w:cs="Times New Roman"/>
          <w:color w:val="000000"/>
          <w:spacing w:val="-2"/>
          <w:sz w:val="28"/>
          <w:szCs w:val="28"/>
          <w:lang w:eastAsia="ru-RU"/>
        </w:rPr>
        <w:t>о</w:t>
      </w:r>
      <w:r w:rsidR="00C425EE" w:rsidRPr="0028276C">
        <w:rPr>
          <w:rFonts w:ascii="Times New Roman" w:eastAsia="Times New Roman" w:hAnsi="Times New Roman" w:cs="Times New Roman"/>
          <w:color w:val="000000"/>
          <w:sz w:val="28"/>
          <w:szCs w:val="28"/>
          <w:lang w:eastAsia="ru-RU"/>
        </w:rPr>
        <w:t>р аралы</w:t>
      </w:r>
      <w:r w:rsidR="00C425EE" w:rsidRPr="0028276C">
        <w:rPr>
          <w:rFonts w:ascii="Times New Roman" w:eastAsia="Times New Roman" w:hAnsi="Times New Roman" w:cs="Times New Roman"/>
          <w:color w:val="000000"/>
          <w:spacing w:val="7"/>
          <w:sz w:val="28"/>
          <w:szCs w:val="28"/>
          <w:lang w:eastAsia="ru-RU"/>
        </w:rPr>
        <w:t>к</w:t>
      </w:r>
      <w:r w:rsidR="00C425EE" w:rsidRPr="0028276C">
        <w:rPr>
          <w:rFonts w:ascii="Times New Roman" w:eastAsia="Times New Roman" w:hAnsi="Times New Roman" w:cs="Times New Roman"/>
          <w:color w:val="000000"/>
          <w:sz w:val="28"/>
          <w:szCs w:val="28"/>
          <w:lang w:eastAsia="ru-RU"/>
        </w:rPr>
        <w:t xml:space="preserve">: </w:t>
      </w:r>
      <w:r w:rsidR="00C425EE" w:rsidRPr="0028276C">
        <w:rPr>
          <w:rFonts w:ascii="Times New Roman" w:eastAsia="Times New Roman" w:hAnsi="Times New Roman" w:cs="Times New Roman"/>
          <w:color w:val="000000"/>
          <w:spacing w:val="-1"/>
          <w:sz w:val="28"/>
          <w:szCs w:val="28"/>
          <w:lang w:eastAsia="ru-RU"/>
        </w:rPr>
        <w:t>ж</w:t>
      </w:r>
      <w:r w:rsidR="00C425EE" w:rsidRPr="0028276C">
        <w:rPr>
          <w:rFonts w:ascii="Times New Roman" w:eastAsia="Times New Roman" w:hAnsi="Times New Roman" w:cs="Times New Roman"/>
          <w:color w:val="000000"/>
          <w:sz w:val="28"/>
          <w:szCs w:val="28"/>
          <w:lang w:eastAsia="ru-RU"/>
        </w:rPr>
        <w:t>ал</w:t>
      </w:r>
      <w:r w:rsidR="00C425EE" w:rsidRPr="0028276C">
        <w:rPr>
          <w:rFonts w:ascii="Times New Roman" w:eastAsia="Times New Roman" w:hAnsi="Times New Roman" w:cs="Times New Roman"/>
          <w:color w:val="000000"/>
          <w:spacing w:val="-1"/>
          <w:sz w:val="28"/>
          <w:szCs w:val="28"/>
          <w:lang w:eastAsia="ru-RU"/>
        </w:rPr>
        <w:t>п</w:t>
      </w:r>
      <w:r w:rsidR="00C425EE" w:rsidRPr="0028276C">
        <w:rPr>
          <w:rFonts w:ascii="Times New Roman" w:eastAsia="Times New Roman" w:hAnsi="Times New Roman" w:cs="Times New Roman"/>
          <w:color w:val="000000"/>
          <w:sz w:val="28"/>
          <w:szCs w:val="28"/>
          <w:lang w:eastAsia="ru-RU"/>
        </w:rPr>
        <w:t>ы</w:t>
      </w:r>
      <w:r w:rsidR="00C425EE" w:rsidRPr="0028276C">
        <w:rPr>
          <w:rFonts w:ascii="Times New Roman" w:eastAsia="Times New Roman" w:hAnsi="Times New Roman" w:cs="Times New Roman"/>
          <w:color w:val="000000"/>
          <w:spacing w:val="105"/>
          <w:sz w:val="28"/>
          <w:szCs w:val="28"/>
          <w:lang w:eastAsia="ru-RU"/>
        </w:rPr>
        <w:t xml:space="preserve"> </w:t>
      </w:r>
      <w:r w:rsidR="00C425EE" w:rsidRPr="0028276C">
        <w:rPr>
          <w:rFonts w:ascii="Times New Roman" w:eastAsia="Times New Roman" w:hAnsi="Times New Roman" w:cs="Times New Roman"/>
          <w:color w:val="000000"/>
          <w:spacing w:val="3"/>
          <w:sz w:val="28"/>
          <w:szCs w:val="28"/>
          <w:lang w:eastAsia="ru-RU"/>
        </w:rPr>
        <w:t>х</w:t>
      </w:r>
      <w:r w:rsidR="00C425EE" w:rsidRPr="0028276C">
        <w:rPr>
          <w:rFonts w:ascii="Times New Roman" w:eastAsia="Times New Roman" w:hAnsi="Times New Roman" w:cs="Times New Roman"/>
          <w:color w:val="000000"/>
          <w:spacing w:val="-2"/>
          <w:sz w:val="28"/>
          <w:szCs w:val="28"/>
          <w:lang w:eastAsia="ru-RU"/>
        </w:rPr>
        <w:t>о</w:t>
      </w:r>
      <w:r w:rsidR="00C425EE" w:rsidRPr="0028276C">
        <w:rPr>
          <w:rFonts w:ascii="Times New Roman" w:eastAsia="Times New Roman" w:hAnsi="Times New Roman" w:cs="Times New Roman"/>
          <w:color w:val="000000"/>
          <w:spacing w:val="2"/>
          <w:sz w:val="28"/>
          <w:szCs w:val="28"/>
          <w:lang w:eastAsia="ru-RU"/>
        </w:rPr>
        <w:t>л</w:t>
      </w:r>
      <w:r w:rsidR="00C425EE" w:rsidRPr="0028276C">
        <w:rPr>
          <w:rFonts w:ascii="Times New Roman" w:eastAsia="Times New Roman" w:hAnsi="Times New Roman" w:cs="Times New Roman"/>
          <w:color w:val="000000"/>
          <w:spacing w:val="-2"/>
          <w:sz w:val="28"/>
          <w:szCs w:val="28"/>
          <w:lang w:eastAsia="ru-RU"/>
        </w:rPr>
        <w:t>е</w:t>
      </w:r>
      <w:r w:rsidR="00C425EE" w:rsidRPr="0028276C">
        <w:rPr>
          <w:rFonts w:ascii="Times New Roman" w:eastAsia="Times New Roman" w:hAnsi="Times New Roman" w:cs="Times New Roman"/>
          <w:color w:val="000000"/>
          <w:sz w:val="28"/>
          <w:szCs w:val="28"/>
          <w:lang w:eastAsia="ru-RU"/>
        </w:rPr>
        <w:t>ст</w:t>
      </w:r>
      <w:r w:rsidR="00C425EE" w:rsidRPr="0028276C">
        <w:rPr>
          <w:rFonts w:ascii="Times New Roman" w:eastAsia="Times New Roman" w:hAnsi="Times New Roman" w:cs="Times New Roman"/>
          <w:color w:val="000000"/>
          <w:spacing w:val="-2"/>
          <w:sz w:val="28"/>
          <w:szCs w:val="28"/>
          <w:lang w:eastAsia="ru-RU"/>
        </w:rPr>
        <w:t>е</w:t>
      </w:r>
      <w:r w:rsidR="00C425EE" w:rsidRPr="0028276C">
        <w:rPr>
          <w:rFonts w:ascii="Times New Roman" w:eastAsia="Times New Roman" w:hAnsi="Times New Roman" w:cs="Times New Roman"/>
          <w:color w:val="000000"/>
          <w:spacing w:val="2"/>
          <w:sz w:val="28"/>
          <w:szCs w:val="28"/>
          <w:lang w:eastAsia="ru-RU"/>
        </w:rPr>
        <w:t>р</w:t>
      </w:r>
      <w:r w:rsidR="00C425EE" w:rsidRPr="0028276C">
        <w:rPr>
          <w:rFonts w:ascii="Times New Roman" w:eastAsia="Times New Roman" w:hAnsi="Times New Roman" w:cs="Times New Roman"/>
          <w:color w:val="000000"/>
          <w:spacing w:val="-2"/>
          <w:sz w:val="28"/>
          <w:szCs w:val="28"/>
          <w:lang w:eastAsia="ru-RU"/>
        </w:rPr>
        <w:t>о</w:t>
      </w:r>
      <w:r w:rsidR="00C425EE" w:rsidRPr="0028276C">
        <w:rPr>
          <w:rFonts w:ascii="Times New Roman" w:eastAsia="Times New Roman" w:hAnsi="Times New Roman" w:cs="Times New Roman"/>
          <w:color w:val="000000"/>
          <w:sz w:val="28"/>
          <w:szCs w:val="28"/>
          <w:lang w:eastAsia="ru-RU"/>
        </w:rPr>
        <w:t>л,</w:t>
      </w:r>
      <w:r w:rsidR="00C425EE" w:rsidRPr="0028276C">
        <w:rPr>
          <w:rFonts w:ascii="Times New Roman" w:eastAsia="Times New Roman" w:hAnsi="Times New Roman" w:cs="Times New Roman"/>
          <w:color w:val="000000"/>
          <w:spacing w:val="107"/>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л</w:t>
      </w:r>
      <w:r w:rsidR="00C425EE" w:rsidRPr="0028276C">
        <w:rPr>
          <w:rFonts w:ascii="Times New Roman" w:eastAsia="Times New Roman" w:hAnsi="Times New Roman" w:cs="Times New Roman"/>
          <w:color w:val="000000"/>
          <w:spacing w:val="2"/>
          <w:sz w:val="28"/>
          <w:szCs w:val="28"/>
          <w:lang w:eastAsia="ru-RU"/>
        </w:rPr>
        <w:t>ип</w:t>
      </w:r>
      <w:r w:rsidR="00C425EE" w:rsidRPr="0028276C">
        <w:rPr>
          <w:rFonts w:ascii="Times New Roman" w:eastAsia="Times New Roman" w:hAnsi="Times New Roman" w:cs="Times New Roman"/>
          <w:color w:val="000000"/>
          <w:spacing w:val="-2"/>
          <w:sz w:val="28"/>
          <w:szCs w:val="28"/>
          <w:lang w:eastAsia="ru-RU"/>
        </w:rPr>
        <w:t>оп</w:t>
      </w:r>
      <w:r w:rsidR="00C425EE" w:rsidRPr="0028276C">
        <w:rPr>
          <w:rFonts w:ascii="Times New Roman" w:eastAsia="Times New Roman" w:hAnsi="Times New Roman" w:cs="Times New Roman"/>
          <w:color w:val="000000"/>
          <w:spacing w:val="2"/>
          <w:sz w:val="28"/>
          <w:szCs w:val="28"/>
          <w:lang w:eastAsia="ru-RU"/>
        </w:rPr>
        <w:t>р</w:t>
      </w:r>
      <w:r w:rsidR="00C425EE" w:rsidRPr="0028276C">
        <w:rPr>
          <w:rFonts w:ascii="Times New Roman" w:eastAsia="Times New Roman" w:hAnsi="Times New Roman" w:cs="Times New Roman"/>
          <w:color w:val="000000"/>
          <w:spacing w:val="-2"/>
          <w:sz w:val="28"/>
          <w:szCs w:val="28"/>
          <w:lang w:eastAsia="ru-RU"/>
        </w:rPr>
        <w:t>о</w:t>
      </w:r>
      <w:r w:rsidR="00C425EE" w:rsidRPr="0028276C">
        <w:rPr>
          <w:rFonts w:ascii="Times New Roman" w:eastAsia="Times New Roman" w:hAnsi="Times New Roman" w:cs="Times New Roman"/>
          <w:color w:val="000000"/>
          <w:spacing w:val="3"/>
          <w:sz w:val="28"/>
          <w:szCs w:val="28"/>
          <w:lang w:eastAsia="ru-RU"/>
        </w:rPr>
        <w:t>т</w:t>
      </w:r>
      <w:r w:rsidR="00C425EE" w:rsidRPr="0028276C">
        <w:rPr>
          <w:rFonts w:ascii="Times New Roman" w:eastAsia="Times New Roman" w:hAnsi="Times New Roman" w:cs="Times New Roman"/>
          <w:color w:val="000000"/>
          <w:spacing w:val="-2"/>
          <w:sz w:val="28"/>
          <w:szCs w:val="28"/>
          <w:lang w:eastAsia="ru-RU"/>
        </w:rPr>
        <w:t>е</w:t>
      </w:r>
      <w:r w:rsidR="00C425EE" w:rsidRPr="0028276C">
        <w:rPr>
          <w:rFonts w:ascii="Times New Roman" w:eastAsia="Times New Roman" w:hAnsi="Times New Roman" w:cs="Times New Roman"/>
          <w:color w:val="000000"/>
          <w:sz w:val="28"/>
          <w:szCs w:val="28"/>
          <w:lang w:eastAsia="ru-RU"/>
        </w:rPr>
        <w:t>идд</w:t>
      </w:r>
      <w:r w:rsidR="00C425EE" w:rsidRPr="0028276C">
        <w:rPr>
          <w:rFonts w:ascii="Times New Roman" w:eastAsia="Times New Roman" w:hAnsi="Times New Roman" w:cs="Times New Roman"/>
          <w:color w:val="000000"/>
          <w:spacing w:val="-2"/>
          <w:sz w:val="28"/>
          <w:szCs w:val="28"/>
          <w:lang w:eastAsia="ru-RU"/>
        </w:rPr>
        <w:t>е</w:t>
      </w:r>
      <w:r w:rsidR="00C425EE" w:rsidRPr="0028276C">
        <w:rPr>
          <w:rFonts w:ascii="Times New Roman" w:eastAsia="Times New Roman" w:hAnsi="Times New Roman" w:cs="Times New Roman"/>
          <w:color w:val="000000"/>
          <w:sz w:val="28"/>
          <w:szCs w:val="28"/>
          <w:lang w:eastAsia="ru-RU"/>
        </w:rPr>
        <w:t>р,</w:t>
      </w:r>
      <w:r w:rsidR="00C425EE" w:rsidRPr="0028276C">
        <w:rPr>
          <w:rFonts w:ascii="Times New Roman" w:eastAsia="Times New Roman" w:hAnsi="Times New Roman" w:cs="Times New Roman"/>
          <w:color w:val="000000"/>
          <w:spacing w:val="107"/>
          <w:sz w:val="28"/>
          <w:szCs w:val="28"/>
          <w:lang w:eastAsia="ru-RU"/>
        </w:rPr>
        <w:t xml:space="preserve"> </w:t>
      </w:r>
      <w:r w:rsidR="00C425EE" w:rsidRPr="0028276C">
        <w:rPr>
          <w:rFonts w:ascii="Times New Roman" w:eastAsia="Times New Roman" w:hAnsi="Times New Roman" w:cs="Times New Roman"/>
          <w:color w:val="000000"/>
          <w:spacing w:val="1"/>
          <w:sz w:val="28"/>
          <w:szCs w:val="28"/>
          <w:lang w:eastAsia="ru-RU"/>
        </w:rPr>
        <w:t>т</w:t>
      </w:r>
      <w:r w:rsidR="00C425EE" w:rsidRPr="0028276C">
        <w:rPr>
          <w:rFonts w:ascii="Times New Roman" w:eastAsia="Times New Roman" w:hAnsi="Times New Roman" w:cs="Times New Roman"/>
          <w:color w:val="000000"/>
          <w:sz w:val="28"/>
          <w:szCs w:val="28"/>
          <w:lang w:eastAsia="ru-RU"/>
        </w:rPr>
        <w:t>ригли</w:t>
      </w:r>
      <w:r w:rsidR="00C425EE" w:rsidRPr="0028276C">
        <w:rPr>
          <w:rFonts w:ascii="Times New Roman" w:eastAsia="Times New Roman" w:hAnsi="Times New Roman" w:cs="Times New Roman"/>
          <w:color w:val="000000"/>
          <w:spacing w:val="-2"/>
          <w:sz w:val="28"/>
          <w:szCs w:val="28"/>
          <w:lang w:eastAsia="ru-RU"/>
        </w:rPr>
        <w:t>ц</w:t>
      </w:r>
      <w:r w:rsidR="00C425EE" w:rsidRPr="0028276C">
        <w:rPr>
          <w:rFonts w:ascii="Times New Roman" w:eastAsia="Times New Roman" w:hAnsi="Times New Roman" w:cs="Times New Roman"/>
          <w:color w:val="000000"/>
          <w:spacing w:val="-4"/>
          <w:sz w:val="28"/>
          <w:szCs w:val="28"/>
          <w:lang w:eastAsia="ru-RU"/>
        </w:rPr>
        <w:t>е</w:t>
      </w:r>
      <w:r w:rsidR="00C425EE" w:rsidRPr="0028276C">
        <w:rPr>
          <w:rFonts w:ascii="Times New Roman" w:eastAsia="Times New Roman" w:hAnsi="Times New Roman" w:cs="Times New Roman"/>
          <w:color w:val="000000"/>
          <w:spacing w:val="2"/>
          <w:sz w:val="28"/>
          <w:szCs w:val="28"/>
          <w:lang w:eastAsia="ru-RU"/>
        </w:rPr>
        <w:t>р</w:t>
      </w:r>
      <w:r w:rsidR="00C425EE" w:rsidRPr="0028276C">
        <w:rPr>
          <w:rFonts w:ascii="Times New Roman" w:eastAsia="Times New Roman" w:hAnsi="Times New Roman" w:cs="Times New Roman"/>
          <w:color w:val="000000"/>
          <w:sz w:val="28"/>
          <w:szCs w:val="28"/>
          <w:lang w:eastAsia="ru-RU"/>
        </w:rPr>
        <w:t>идд</w:t>
      </w:r>
      <w:r w:rsidR="00C425EE" w:rsidRPr="0028276C">
        <w:rPr>
          <w:rFonts w:ascii="Times New Roman" w:eastAsia="Times New Roman" w:hAnsi="Times New Roman" w:cs="Times New Roman"/>
          <w:color w:val="000000"/>
          <w:spacing w:val="-2"/>
          <w:sz w:val="28"/>
          <w:szCs w:val="28"/>
          <w:lang w:eastAsia="ru-RU"/>
        </w:rPr>
        <w:t>е</w:t>
      </w:r>
      <w:r w:rsidR="00C425EE" w:rsidRPr="0028276C">
        <w:rPr>
          <w:rFonts w:ascii="Times New Roman" w:eastAsia="Times New Roman" w:hAnsi="Times New Roman" w:cs="Times New Roman"/>
          <w:color w:val="000000"/>
          <w:sz w:val="28"/>
          <w:szCs w:val="28"/>
          <w:lang w:eastAsia="ru-RU"/>
        </w:rPr>
        <w:t>р,</w:t>
      </w:r>
      <w:r w:rsidR="00C425EE" w:rsidRPr="0028276C">
        <w:rPr>
          <w:rFonts w:ascii="Times New Roman" w:eastAsia="Times New Roman" w:hAnsi="Times New Roman" w:cs="Times New Roman"/>
          <w:color w:val="000000"/>
          <w:spacing w:val="107"/>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глюк</w:t>
      </w:r>
      <w:r w:rsidR="00C425EE" w:rsidRPr="0028276C">
        <w:rPr>
          <w:rFonts w:ascii="Times New Roman" w:eastAsia="Times New Roman" w:hAnsi="Times New Roman" w:cs="Times New Roman"/>
          <w:color w:val="000000"/>
          <w:spacing w:val="-3"/>
          <w:sz w:val="28"/>
          <w:szCs w:val="28"/>
          <w:lang w:eastAsia="ru-RU"/>
        </w:rPr>
        <w:t>о</w:t>
      </w:r>
      <w:r w:rsidR="00C425EE" w:rsidRPr="0028276C">
        <w:rPr>
          <w:rFonts w:ascii="Times New Roman" w:eastAsia="Times New Roman" w:hAnsi="Times New Roman" w:cs="Times New Roman"/>
          <w:color w:val="000000"/>
          <w:sz w:val="28"/>
          <w:szCs w:val="28"/>
          <w:lang w:eastAsia="ru-RU"/>
        </w:rPr>
        <w:t>за,</w:t>
      </w:r>
      <w:r w:rsidR="00C425EE" w:rsidRPr="0028276C">
        <w:rPr>
          <w:rFonts w:ascii="Times New Roman" w:eastAsia="Times New Roman" w:hAnsi="Times New Roman" w:cs="Times New Roman"/>
          <w:color w:val="000000"/>
          <w:spacing w:val="111"/>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м</w:t>
      </w:r>
      <w:r w:rsidR="00C425EE" w:rsidRPr="0028276C">
        <w:rPr>
          <w:rFonts w:ascii="Times New Roman" w:eastAsia="Times New Roman" w:hAnsi="Times New Roman" w:cs="Times New Roman"/>
          <w:color w:val="000000"/>
          <w:spacing w:val="-3"/>
          <w:sz w:val="28"/>
          <w:szCs w:val="28"/>
          <w:lang w:eastAsia="ru-RU"/>
        </w:rPr>
        <w:t>о</w:t>
      </w:r>
      <w:r w:rsidR="00C425EE" w:rsidRPr="0028276C">
        <w:rPr>
          <w:rFonts w:ascii="Times New Roman" w:eastAsia="Times New Roman" w:hAnsi="Times New Roman" w:cs="Times New Roman"/>
          <w:color w:val="000000"/>
          <w:spacing w:val="1"/>
          <w:sz w:val="28"/>
          <w:szCs w:val="28"/>
          <w:lang w:eastAsia="ru-RU"/>
        </w:rPr>
        <w:t>ч</w:t>
      </w:r>
      <w:r w:rsidR="00C425EE" w:rsidRPr="0028276C">
        <w:rPr>
          <w:rFonts w:ascii="Times New Roman" w:eastAsia="Times New Roman" w:hAnsi="Times New Roman" w:cs="Times New Roman"/>
          <w:color w:val="000000"/>
          <w:spacing w:val="-3"/>
          <w:sz w:val="28"/>
          <w:szCs w:val="28"/>
          <w:lang w:eastAsia="ru-RU"/>
        </w:rPr>
        <w:t>е</w:t>
      </w:r>
      <w:r w:rsidR="00C425EE" w:rsidRPr="0028276C">
        <w:rPr>
          <w:rFonts w:ascii="Times New Roman" w:eastAsia="Times New Roman" w:hAnsi="Times New Roman" w:cs="Times New Roman"/>
          <w:color w:val="000000"/>
          <w:spacing w:val="2"/>
          <w:sz w:val="28"/>
          <w:szCs w:val="28"/>
          <w:lang w:eastAsia="ru-RU"/>
        </w:rPr>
        <w:t>в</w:t>
      </w:r>
      <w:r w:rsidR="00C425EE" w:rsidRPr="0028276C">
        <w:rPr>
          <w:rFonts w:ascii="Times New Roman" w:eastAsia="Times New Roman" w:hAnsi="Times New Roman" w:cs="Times New Roman"/>
          <w:color w:val="000000"/>
          <w:sz w:val="28"/>
          <w:szCs w:val="28"/>
          <w:lang w:eastAsia="ru-RU"/>
        </w:rPr>
        <w:t>и</w:t>
      </w:r>
      <w:r w:rsidR="00C425EE" w:rsidRPr="0028276C">
        <w:rPr>
          <w:rFonts w:ascii="Times New Roman" w:eastAsia="Times New Roman" w:hAnsi="Times New Roman" w:cs="Times New Roman"/>
          <w:color w:val="000000"/>
          <w:spacing w:val="-1"/>
          <w:sz w:val="28"/>
          <w:szCs w:val="28"/>
          <w:lang w:eastAsia="ru-RU"/>
        </w:rPr>
        <w:t>н</w:t>
      </w:r>
      <w:r w:rsidR="00C425EE" w:rsidRPr="0028276C">
        <w:rPr>
          <w:rFonts w:ascii="Times New Roman" w:eastAsia="Times New Roman" w:hAnsi="Times New Roman" w:cs="Times New Roman"/>
          <w:color w:val="000000"/>
          <w:sz w:val="28"/>
          <w:szCs w:val="28"/>
          <w:lang w:eastAsia="ru-RU"/>
        </w:rPr>
        <w:t xml:space="preserve">а, </w:t>
      </w:r>
      <w:r w:rsidR="00C425EE" w:rsidRPr="0028276C">
        <w:rPr>
          <w:rFonts w:ascii="Times New Roman" w:eastAsia="Times New Roman" w:hAnsi="Times New Roman" w:cs="Times New Roman"/>
          <w:color w:val="000000"/>
          <w:spacing w:val="1"/>
          <w:sz w:val="28"/>
          <w:szCs w:val="28"/>
          <w:lang w:eastAsia="ru-RU"/>
        </w:rPr>
        <w:t>з</w:t>
      </w:r>
      <w:r w:rsidR="00C425EE" w:rsidRPr="0028276C">
        <w:rPr>
          <w:rFonts w:ascii="Times New Roman" w:eastAsia="Times New Roman" w:hAnsi="Times New Roman" w:cs="Times New Roman"/>
          <w:color w:val="000000"/>
          <w:sz w:val="28"/>
          <w:szCs w:val="28"/>
          <w:lang w:eastAsia="ru-RU"/>
        </w:rPr>
        <w:t>аара</w:t>
      </w:r>
      <w:r w:rsidR="00C425EE" w:rsidRPr="0028276C">
        <w:rPr>
          <w:rFonts w:ascii="Times New Roman" w:eastAsia="Times New Roman" w:hAnsi="Times New Roman" w:cs="Times New Roman"/>
          <w:color w:val="000000"/>
          <w:spacing w:val="141"/>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кисл</w:t>
      </w:r>
      <w:r w:rsidR="00C425EE" w:rsidRPr="0028276C">
        <w:rPr>
          <w:rFonts w:ascii="Times New Roman" w:eastAsia="Times New Roman" w:hAnsi="Times New Roman" w:cs="Times New Roman"/>
          <w:color w:val="000000"/>
          <w:spacing w:val="-4"/>
          <w:sz w:val="28"/>
          <w:szCs w:val="28"/>
          <w:lang w:eastAsia="ru-RU"/>
        </w:rPr>
        <w:t>о</w:t>
      </w:r>
      <w:r w:rsidR="00C425EE" w:rsidRPr="0028276C">
        <w:rPr>
          <w:rFonts w:ascii="Times New Roman" w:eastAsia="Times New Roman" w:hAnsi="Times New Roman" w:cs="Times New Roman"/>
          <w:color w:val="000000"/>
          <w:sz w:val="28"/>
          <w:szCs w:val="28"/>
          <w:lang w:eastAsia="ru-RU"/>
        </w:rPr>
        <w:t>тасы,</w:t>
      </w:r>
      <w:r w:rsidR="00C425EE" w:rsidRPr="0028276C">
        <w:rPr>
          <w:rFonts w:ascii="Times New Roman" w:eastAsia="Times New Roman" w:hAnsi="Times New Roman" w:cs="Times New Roman"/>
          <w:color w:val="000000"/>
          <w:spacing w:val="143"/>
          <w:sz w:val="28"/>
          <w:szCs w:val="28"/>
          <w:lang w:eastAsia="ru-RU"/>
        </w:rPr>
        <w:t xml:space="preserve"> </w:t>
      </w:r>
      <w:r w:rsidR="00C425EE" w:rsidRPr="0028276C">
        <w:rPr>
          <w:rFonts w:ascii="Times New Roman" w:eastAsia="Times New Roman" w:hAnsi="Times New Roman" w:cs="Times New Roman"/>
          <w:color w:val="000000"/>
          <w:spacing w:val="-1"/>
          <w:sz w:val="28"/>
          <w:szCs w:val="28"/>
          <w:lang w:eastAsia="ru-RU"/>
        </w:rPr>
        <w:t>ж</w:t>
      </w:r>
      <w:r w:rsidR="00C425EE" w:rsidRPr="0028276C">
        <w:rPr>
          <w:rFonts w:ascii="Times New Roman" w:eastAsia="Times New Roman" w:hAnsi="Times New Roman" w:cs="Times New Roman"/>
          <w:color w:val="000000"/>
          <w:sz w:val="28"/>
          <w:szCs w:val="28"/>
          <w:lang w:eastAsia="ru-RU"/>
        </w:rPr>
        <w:t>ал</w:t>
      </w:r>
      <w:r w:rsidR="00C425EE" w:rsidRPr="0028276C">
        <w:rPr>
          <w:rFonts w:ascii="Times New Roman" w:eastAsia="Times New Roman" w:hAnsi="Times New Roman" w:cs="Times New Roman"/>
          <w:color w:val="000000"/>
          <w:spacing w:val="-1"/>
          <w:sz w:val="28"/>
          <w:szCs w:val="28"/>
          <w:lang w:eastAsia="ru-RU"/>
        </w:rPr>
        <w:t>п</w:t>
      </w:r>
      <w:r w:rsidR="00C425EE" w:rsidRPr="0028276C">
        <w:rPr>
          <w:rFonts w:ascii="Times New Roman" w:eastAsia="Times New Roman" w:hAnsi="Times New Roman" w:cs="Times New Roman"/>
          <w:color w:val="000000"/>
          <w:sz w:val="28"/>
          <w:szCs w:val="28"/>
          <w:lang w:eastAsia="ru-RU"/>
        </w:rPr>
        <w:t>ы</w:t>
      </w:r>
      <w:r w:rsidR="00C425EE" w:rsidRPr="0028276C">
        <w:rPr>
          <w:rFonts w:ascii="Times New Roman" w:eastAsia="Times New Roman" w:hAnsi="Times New Roman" w:cs="Times New Roman"/>
          <w:color w:val="000000"/>
          <w:spacing w:val="141"/>
          <w:sz w:val="28"/>
          <w:szCs w:val="28"/>
          <w:lang w:eastAsia="ru-RU"/>
        </w:rPr>
        <w:t xml:space="preserve"> </w:t>
      </w:r>
      <w:r w:rsidR="00C425EE" w:rsidRPr="0028276C">
        <w:rPr>
          <w:rFonts w:ascii="Times New Roman" w:eastAsia="Times New Roman" w:hAnsi="Times New Roman" w:cs="Times New Roman"/>
          <w:color w:val="000000"/>
          <w:spacing w:val="1"/>
          <w:sz w:val="28"/>
          <w:szCs w:val="28"/>
          <w:lang w:eastAsia="ru-RU"/>
        </w:rPr>
        <w:t>б</w:t>
      </w:r>
      <w:r w:rsidR="00C425EE" w:rsidRPr="0028276C">
        <w:rPr>
          <w:rFonts w:ascii="Times New Roman" w:eastAsia="Times New Roman" w:hAnsi="Times New Roman" w:cs="Times New Roman"/>
          <w:color w:val="000000"/>
          <w:sz w:val="28"/>
          <w:szCs w:val="28"/>
          <w:lang w:eastAsia="ru-RU"/>
        </w:rPr>
        <w:t>ил</w:t>
      </w:r>
      <w:r w:rsidR="00C425EE" w:rsidRPr="0028276C">
        <w:rPr>
          <w:rFonts w:ascii="Times New Roman" w:eastAsia="Times New Roman" w:hAnsi="Times New Roman" w:cs="Times New Roman"/>
          <w:color w:val="000000"/>
          <w:spacing w:val="-2"/>
          <w:sz w:val="28"/>
          <w:szCs w:val="28"/>
          <w:lang w:eastAsia="ru-RU"/>
        </w:rPr>
        <w:t>и</w:t>
      </w:r>
      <w:r w:rsidR="00C425EE" w:rsidRPr="0028276C">
        <w:rPr>
          <w:rFonts w:ascii="Times New Roman" w:eastAsia="Times New Roman" w:hAnsi="Times New Roman" w:cs="Times New Roman"/>
          <w:color w:val="000000"/>
          <w:spacing w:val="3"/>
          <w:sz w:val="28"/>
          <w:szCs w:val="28"/>
          <w:lang w:eastAsia="ru-RU"/>
        </w:rPr>
        <w:t>р</w:t>
      </w:r>
      <w:r w:rsidR="00C425EE" w:rsidRPr="0028276C">
        <w:rPr>
          <w:rFonts w:ascii="Times New Roman" w:eastAsia="Times New Roman" w:hAnsi="Times New Roman" w:cs="Times New Roman"/>
          <w:color w:val="000000"/>
          <w:spacing w:val="-3"/>
          <w:sz w:val="28"/>
          <w:szCs w:val="28"/>
          <w:lang w:eastAsia="ru-RU"/>
        </w:rPr>
        <w:t>у</w:t>
      </w:r>
      <w:r w:rsidR="00C425EE" w:rsidRPr="0028276C">
        <w:rPr>
          <w:rFonts w:ascii="Times New Roman" w:eastAsia="Times New Roman" w:hAnsi="Times New Roman" w:cs="Times New Roman"/>
          <w:color w:val="000000"/>
          <w:sz w:val="28"/>
          <w:szCs w:val="28"/>
          <w:lang w:eastAsia="ru-RU"/>
        </w:rPr>
        <w:t>б</w:t>
      </w:r>
      <w:r w:rsidR="00C425EE" w:rsidRPr="0028276C">
        <w:rPr>
          <w:rFonts w:ascii="Times New Roman" w:eastAsia="Times New Roman" w:hAnsi="Times New Roman" w:cs="Times New Roman"/>
          <w:color w:val="000000"/>
          <w:spacing w:val="2"/>
          <w:sz w:val="28"/>
          <w:szCs w:val="28"/>
          <w:lang w:eastAsia="ru-RU"/>
        </w:rPr>
        <w:t>и</w:t>
      </w:r>
      <w:r w:rsidR="00C425EE" w:rsidRPr="0028276C">
        <w:rPr>
          <w:rFonts w:ascii="Times New Roman" w:eastAsia="Times New Roman" w:hAnsi="Times New Roman" w:cs="Times New Roman"/>
          <w:color w:val="000000"/>
          <w:sz w:val="28"/>
          <w:szCs w:val="28"/>
          <w:lang w:eastAsia="ru-RU"/>
        </w:rPr>
        <w:t>н,</w:t>
      </w:r>
      <w:r w:rsidR="00C425EE" w:rsidRPr="0028276C">
        <w:rPr>
          <w:rFonts w:ascii="Times New Roman" w:eastAsia="Times New Roman" w:hAnsi="Times New Roman" w:cs="Times New Roman"/>
          <w:color w:val="000000"/>
          <w:spacing w:val="142"/>
          <w:sz w:val="28"/>
          <w:szCs w:val="28"/>
          <w:lang w:eastAsia="ru-RU"/>
        </w:rPr>
        <w:t xml:space="preserve"> </w:t>
      </w:r>
      <w:r w:rsidR="00C425EE" w:rsidRPr="0028276C">
        <w:rPr>
          <w:rFonts w:ascii="Times New Roman" w:eastAsia="Times New Roman" w:hAnsi="Times New Roman" w:cs="Times New Roman"/>
          <w:color w:val="000000"/>
          <w:spacing w:val="2"/>
          <w:sz w:val="28"/>
          <w:szCs w:val="28"/>
          <w:lang w:eastAsia="ru-RU"/>
        </w:rPr>
        <w:t>А</w:t>
      </w:r>
      <w:r w:rsidR="00C425EE" w:rsidRPr="0028276C">
        <w:rPr>
          <w:rFonts w:ascii="Times New Roman" w:eastAsia="Times New Roman" w:hAnsi="Times New Roman" w:cs="Times New Roman"/>
          <w:color w:val="000000"/>
          <w:spacing w:val="-1"/>
          <w:sz w:val="28"/>
          <w:szCs w:val="28"/>
          <w:lang w:eastAsia="ru-RU"/>
        </w:rPr>
        <w:t>Л</w:t>
      </w:r>
      <w:r w:rsidR="00C425EE" w:rsidRPr="0028276C">
        <w:rPr>
          <w:rFonts w:ascii="Times New Roman" w:eastAsia="Times New Roman" w:hAnsi="Times New Roman" w:cs="Times New Roman"/>
          <w:color w:val="000000"/>
          <w:sz w:val="28"/>
          <w:szCs w:val="28"/>
          <w:lang w:eastAsia="ru-RU"/>
        </w:rPr>
        <w:t>Т</w:t>
      </w:r>
      <w:r w:rsidR="00C425EE" w:rsidRPr="0028276C">
        <w:rPr>
          <w:rFonts w:ascii="Times New Roman" w:eastAsia="Times New Roman" w:hAnsi="Times New Roman" w:cs="Times New Roman"/>
          <w:color w:val="000000"/>
          <w:spacing w:val="138"/>
          <w:sz w:val="28"/>
          <w:szCs w:val="28"/>
          <w:lang w:eastAsia="ru-RU"/>
        </w:rPr>
        <w:t xml:space="preserve"> </w:t>
      </w:r>
      <w:r w:rsidR="00C425EE" w:rsidRPr="0028276C">
        <w:rPr>
          <w:rFonts w:ascii="Times New Roman" w:eastAsia="Times New Roman" w:hAnsi="Times New Roman" w:cs="Times New Roman"/>
          <w:color w:val="000000"/>
          <w:spacing w:val="-1"/>
          <w:sz w:val="28"/>
          <w:szCs w:val="28"/>
          <w:lang w:eastAsia="ru-RU"/>
        </w:rPr>
        <w:t>ж</w:t>
      </w:r>
      <w:r w:rsidR="00C425EE" w:rsidRPr="0028276C">
        <w:rPr>
          <w:rFonts w:ascii="Times New Roman" w:eastAsia="Times New Roman" w:hAnsi="Times New Roman" w:cs="Times New Roman"/>
          <w:color w:val="000000"/>
          <w:sz w:val="28"/>
          <w:szCs w:val="28"/>
          <w:lang w:eastAsia="ru-RU"/>
        </w:rPr>
        <w:t>а</w:t>
      </w:r>
      <w:r w:rsidR="00C425EE" w:rsidRPr="0028276C">
        <w:rPr>
          <w:rFonts w:ascii="Times New Roman" w:eastAsia="Times New Roman" w:hAnsi="Times New Roman" w:cs="Times New Roman"/>
          <w:color w:val="000000"/>
          <w:spacing w:val="-2"/>
          <w:sz w:val="28"/>
          <w:szCs w:val="28"/>
          <w:lang w:eastAsia="ru-RU"/>
        </w:rPr>
        <w:t>н</w:t>
      </w:r>
      <w:r w:rsidR="00C425EE" w:rsidRPr="0028276C">
        <w:rPr>
          <w:rFonts w:ascii="Times New Roman" w:eastAsia="Times New Roman" w:hAnsi="Times New Roman" w:cs="Times New Roman"/>
          <w:color w:val="000000"/>
          <w:sz w:val="28"/>
          <w:szCs w:val="28"/>
          <w:lang w:eastAsia="ru-RU"/>
        </w:rPr>
        <w:t>а</w:t>
      </w:r>
      <w:r w:rsidR="00C425EE" w:rsidRPr="0028276C">
        <w:rPr>
          <w:rFonts w:ascii="Times New Roman" w:eastAsia="Times New Roman" w:hAnsi="Times New Roman" w:cs="Times New Roman"/>
          <w:color w:val="000000"/>
          <w:spacing w:val="141"/>
          <w:sz w:val="28"/>
          <w:szCs w:val="28"/>
          <w:lang w:eastAsia="ru-RU"/>
        </w:rPr>
        <w:t xml:space="preserve"> </w:t>
      </w:r>
      <w:r w:rsidR="00C425EE" w:rsidRPr="0028276C">
        <w:rPr>
          <w:rFonts w:ascii="Times New Roman" w:eastAsia="Times New Roman" w:hAnsi="Times New Roman" w:cs="Times New Roman"/>
          <w:color w:val="000000"/>
          <w:spacing w:val="2"/>
          <w:sz w:val="28"/>
          <w:szCs w:val="28"/>
          <w:lang w:eastAsia="ru-RU"/>
        </w:rPr>
        <w:t>А</w:t>
      </w:r>
      <w:r w:rsidR="00C425EE" w:rsidRPr="0028276C">
        <w:rPr>
          <w:rFonts w:ascii="Times New Roman" w:eastAsia="Times New Roman" w:hAnsi="Times New Roman" w:cs="Times New Roman"/>
          <w:color w:val="000000"/>
          <w:spacing w:val="1"/>
          <w:sz w:val="28"/>
          <w:szCs w:val="28"/>
          <w:lang w:eastAsia="ru-RU"/>
        </w:rPr>
        <w:t>С</w:t>
      </w:r>
      <w:r w:rsidR="00C425EE" w:rsidRPr="0028276C">
        <w:rPr>
          <w:rFonts w:ascii="Times New Roman" w:eastAsia="Times New Roman" w:hAnsi="Times New Roman" w:cs="Times New Roman"/>
          <w:color w:val="000000"/>
          <w:sz w:val="28"/>
          <w:szCs w:val="28"/>
          <w:lang w:eastAsia="ru-RU"/>
        </w:rPr>
        <w:t>Т</w:t>
      </w:r>
      <w:r w:rsidR="00C425EE" w:rsidRPr="0028276C">
        <w:rPr>
          <w:rFonts w:ascii="Times New Roman" w:eastAsia="Times New Roman" w:hAnsi="Times New Roman" w:cs="Times New Roman"/>
          <w:color w:val="000000"/>
          <w:spacing w:val="139"/>
          <w:sz w:val="28"/>
          <w:szCs w:val="28"/>
          <w:lang w:eastAsia="ru-RU"/>
        </w:rPr>
        <w:t xml:space="preserve"> </w:t>
      </w:r>
      <w:r w:rsidR="00C425EE" w:rsidRPr="0028276C">
        <w:rPr>
          <w:rFonts w:ascii="Times New Roman" w:eastAsia="Times New Roman" w:hAnsi="Times New Roman" w:cs="Times New Roman"/>
          <w:color w:val="000000"/>
          <w:sz w:val="28"/>
          <w:szCs w:val="28"/>
          <w:lang w:eastAsia="ru-RU"/>
        </w:rPr>
        <w:t>ак</w:t>
      </w:r>
      <w:r w:rsidR="00C425EE" w:rsidRPr="0028276C">
        <w:rPr>
          <w:rFonts w:ascii="Times New Roman" w:eastAsia="Times New Roman" w:hAnsi="Times New Roman" w:cs="Times New Roman"/>
          <w:color w:val="000000"/>
          <w:spacing w:val="1"/>
          <w:sz w:val="28"/>
          <w:szCs w:val="28"/>
          <w:lang w:eastAsia="ru-RU"/>
        </w:rPr>
        <w:t>т</w:t>
      </w:r>
      <w:r w:rsidR="00C425EE" w:rsidRPr="0028276C">
        <w:rPr>
          <w:rFonts w:ascii="Times New Roman" w:eastAsia="Times New Roman" w:hAnsi="Times New Roman" w:cs="Times New Roman"/>
          <w:color w:val="000000"/>
          <w:sz w:val="28"/>
          <w:szCs w:val="28"/>
          <w:lang w:eastAsia="ru-RU"/>
        </w:rPr>
        <w:t>ивдүүлү</w:t>
      </w:r>
      <w:r w:rsidR="00C425EE" w:rsidRPr="0028276C">
        <w:rPr>
          <w:rFonts w:ascii="Times New Roman" w:eastAsia="Times New Roman" w:hAnsi="Times New Roman" w:cs="Times New Roman"/>
          <w:color w:val="000000"/>
          <w:spacing w:val="1"/>
          <w:sz w:val="28"/>
          <w:szCs w:val="28"/>
          <w:lang w:eastAsia="ru-RU"/>
        </w:rPr>
        <w:t>г</w:t>
      </w:r>
      <w:r w:rsidR="00C425EE" w:rsidRPr="0028276C">
        <w:rPr>
          <w:rFonts w:ascii="Times New Roman" w:eastAsia="Times New Roman" w:hAnsi="Times New Roman" w:cs="Times New Roman"/>
          <w:color w:val="000000"/>
          <w:spacing w:val="9"/>
          <w:sz w:val="28"/>
          <w:szCs w:val="28"/>
          <w:lang w:eastAsia="ru-RU"/>
        </w:rPr>
        <w:t>ү</w:t>
      </w:r>
      <w:r w:rsidR="00C425EE" w:rsidRPr="0028276C">
        <w:rPr>
          <w:rFonts w:ascii="Times New Roman" w:eastAsia="Times New Roman" w:hAnsi="Times New Roman" w:cs="Times New Roman"/>
          <w:color w:val="000000"/>
          <w:sz w:val="28"/>
          <w:szCs w:val="28"/>
          <w:lang w:eastAsia="ru-RU"/>
        </w:rPr>
        <w:t>ндө айыр</w:t>
      </w:r>
      <w:r w:rsidR="00C425EE" w:rsidRPr="0028276C">
        <w:rPr>
          <w:rFonts w:ascii="Times New Roman" w:eastAsia="Times New Roman" w:hAnsi="Times New Roman" w:cs="Times New Roman"/>
          <w:color w:val="000000"/>
          <w:spacing w:val="-2"/>
          <w:sz w:val="28"/>
          <w:szCs w:val="28"/>
          <w:lang w:eastAsia="ru-RU"/>
        </w:rPr>
        <w:t>м</w:t>
      </w:r>
      <w:r w:rsidR="00C425EE" w:rsidRPr="0028276C">
        <w:rPr>
          <w:rFonts w:ascii="Times New Roman" w:eastAsia="Times New Roman" w:hAnsi="Times New Roman" w:cs="Times New Roman"/>
          <w:color w:val="000000"/>
          <w:sz w:val="28"/>
          <w:szCs w:val="28"/>
          <w:lang w:eastAsia="ru-RU"/>
        </w:rPr>
        <w:t>ачылыктар</w:t>
      </w:r>
      <w:r w:rsidR="00C425EE" w:rsidRPr="0028276C">
        <w:rPr>
          <w:rFonts w:ascii="Times New Roman" w:eastAsia="Times New Roman" w:hAnsi="Times New Roman" w:cs="Times New Roman"/>
          <w:color w:val="000000"/>
          <w:spacing w:val="1"/>
          <w:sz w:val="28"/>
          <w:szCs w:val="28"/>
          <w:lang w:eastAsia="ru-RU"/>
        </w:rPr>
        <w:t>д</w:t>
      </w:r>
      <w:r w:rsidR="00C425EE" w:rsidRPr="0028276C">
        <w:rPr>
          <w:rFonts w:ascii="Times New Roman" w:eastAsia="Times New Roman" w:hAnsi="Times New Roman" w:cs="Times New Roman"/>
          <w:color w:val="000000"/>
          <w:sz w:val="28"/>
          <w:szCs w:val="28"/>
          <w:lang w:eastAsia="ru-RU"/>
        </w:rPr>
        <w:t xml:space="preserve">ын </w:t>
      </w:r>
      <w:r w:rsidR="00C425EE" w:rsidRPr="0028276C">
        <w:rPr>
          <w:rFonts w:ascii="Times New Roman" w:eastAsia="Times New Roman" w:hAnsi="Times New Roman" w:cs="Times New Roman"/>
          <w:color w:val="000000"/>
          <w:spacing w:val="2"/>
          <w:sz w:val="28"/>
          <w:szCs w:val="28"/>
          <w:lang w:eastAsia="ru-RU"/>
        </w:rPr>
        <w:t>ж</w:t>
      </w:r>
      <w:r w:rsidR="00C425EE" w:rsidRPr="0028276C">
        <w:rPr>
          <w:rFonts w:ascii="Times New Roman" w:eastAsia="Times New Roman" w:hAnsi="Times New Roman" w:cs="Times New Roman"/>
          <w:color w:val="000000"/>
          <w:spacing w:val="-3"/>
          <w:sz w:val="28"/>
          <w:szCs w:val="28"/>
          <w:lang w:eastAsia="ru-RU"/>
        </w:rPr>
        <w:t>о</w:t>
      </w:r>
      <w:r w:rsidR="00C425EE" w:rsidRPr="0028276C">
        <w:rPr>
          <w:rFonts w:ascii="Times New Roman" w:eastAsia="Times New Roman" w:hAnsi="Times New Roman" w:cs="Times New Roman"/>
          <w:color w:val="000000"/>
          <w:sz w:val="28"/>
          <w:szCs w:val="28"/>
          <w:lang w:eastAsia="ru-RU"/>
        </w:rPr>
        <w:t>к</w:t>
      </w:r>
      <w:r w:rsidR="00C425EE" w:rsidRPr="0028276C">
        <w:rPr>
          <w:rFonts w:ascii="Times New Roman" w:eastAsia="Times New Roman" w:hAnsi="Times New Roman" w:cs="Times New Roman"/>
          <w:color w:val="000000"/>
          <w:spacing w:val="5"/>
          <w:sz w:val="28"/>
          <w:szCs w:val="28"/>
          <w:lang w:eastAsia="ru-RU"/>
        </w:rPr>
        <w:t>т</w:t>
      </w:r>
      <w:r w:rsidR="00C425EE" w:rsidRPr="0028276C">
        <w:rPr>
          <w:rFonts w:ascii="Times New Roman" w:eastAsia="Times New Roman" w:hAnsi="Times New Roman" w:cs="Times New Roman"/>
          <w:color w:val="000000"/>
          <w:spacing w:val="-7"/>
          <w:sz w:val="28"/>
          <w:szCs w:val="28"/>
          <w:lang w:eastAsia="ru-RU"/>
        </w:rPr>
        <w:t>у</w:t>
      </w:r>
      <w:r w:rsidR="00C425EE" w:rsidRPr="0028276C">
        <w:rPr>
          <w:rFonts w:ascii="Times New Roman" w:eastAsia="Times New Roman" w:hAnsi="Times New Roman" w:cs="Times New Roman"/>
          <w:color w:val="000000"/>
          <w:spacing w:val="4"/>
          <w:sz w:val="28"/>
          <w:szCs w:val="28"/>
          <w:lang w:eastAsia="ru-RU"/>
        </w:rPr>
        <w:t>г</w:t>
      </w:r>
      <w:r w:rsidR="00C425EE" w:rsidRPr="0028276C">
        <w:rPr>
          <w:rFonts w:ascii="Times New Roman" w:eastAsia="Times New Roman" w:hAnsi="Times New Roman" w:cs="Times New Roman"/>
          <w:color w:val="000000"/>
          <w:spacing w:val="-3"/>
          <w:sz w:val="28"/>
          <w:szCs w:val="28"/>
          <w:lang w:eastAsia="ru-RU"/>
        </w:rPr>
        <w:t>у</w:t>
      </w:r>
      <w:r w:rsidR="00C425EE" w:rsidRPr="0028276C">
        <w:rPr>
          <w:rFonts w:ascii="Times New Roman" w:eastAsia="Times New Roman" w:hAnsi="Times New Roman" w:cs="Times New Roman"/>
          <w:color w:val="000000"/>
          <w:sz w:val="28"/>
          <w:szCs w:val="28"/>
          <w:lang w:eastAsia="ru-RU"/>
        </w:rPr>
        <w:t xml:space="preserve">н </w:t>
      </w:r>
      <w:r w:rsidR="00C425EE" w:rsidRPr="0028276C">
        <w:rPr>
          <w:rFonts w:ascii="Times New Roman" w:eastAsia="Times New Roman" w:hAnsi="Times New Roman" w:cs="Times New Roman"/>
          <w:color w:val="000000"/>
          <w:spacing w:val="2"/>
          <w:sz w:val="28"/>
          <w:szCs w:val="28"/>
          <w:lang w:eastAsia="ru-RU"/>
        </w:rPr>
        <w:t>к</w:t>
      </w:r>
      <w:r w:rsidR="00C425EE" w:rsidRPr="0028276C">
        <w:rPr>
          <w:rFonts w:ascii="Times New Roman" w:eastAsia="Times New Roman" w:hAnsi="Times New Roman" w:cs="Times New Roman"/>
          <w:color w:val="000000"/>
          <w:sz w:val="28"/>
          <w:szCs w:val="28"/>
          <w:lang w:eastAsia="ru-RU"/>
        </w:rPr>
        <w:t>өрсө</w:t>
      </w:r>
      <w:r w:rsidR="00C425EE" w:rsidRPr="0028276C">
        <w:rPr>
          <w:rFonts w:ascii="Times New Roman" w:eastAsia="Times New Roman" w:hAnsi="Times New Roman" w:cs="Times New Roman"/>
          <w:color w:val="000000"/>
          <w:spacing w:val="1"/>
          <w:sz w:val="28"/>
          <w:szCs w:val="28"/>
          <w:lang w:eastAsia="ru-RU"/>
        </w:rPr>
        <w:t>тт</w:t>
      </w:r>
      <w:r w:rsidR="00C425EE" w:rsidRPr="0028276C">
        <w:rPr>
          <w:rFonts w:ascii="Times New Roman" w:eastAsia="Times New Roman" w:hAnsi="Times New Roman" w:cs="Times New Roman"/>
          <w:color w:val="000000"/>
          <w:spacing w:val="5"/>
          <w:sz w:val="28"/>
          <w:szCs w:val="28"/>
          <w:lang w:eastAsia="ru-RU"/>
        </w:rPr>
        <w:t>ү</w:t>
      </w:r>
      <w:r w:rsidR="00C425EE" w:rsidRPr="0028276C">
        <w:rPr>
          <w:rFonts w:ascii="Times New Roman" w:eastAsia="Times New Roman" w:hAnsi="Times New Roman" w:cs="Times New Roman"/>
          <w:color w:val="000000"/>
          <w:sz w:val="28"/>
          <w:szCs w:val="28"/>
          <w:lang w:eastAsia="ru-RU"/>
        </w:rPr>
        <w:t>.</w:t>
      </w:r>
    </w:p>
    <w:p w:rsidR="00C425EE" w:rsidRPr="0028276C" w:rsidRDefault="00C425EE" w:rsidP="00CF63EF">
      <w:pPr>
        <w:widowControl w:val="0"/>
        <w:tabs>
          <w:tab w:val="left" w:pos="972"/>
          <w:tab w:val="left" w:pos="2567"/>
          <w:tab w:val="left" w:pos="3377"/>
          <w:tab w:val="left" w:pos="4126"/>
          <w:tab w:val="left" w:pos="4720"/>
          <w:tab w:val="left" w:pos="6147"/>
          <w:tab w:val="left" w:pos="7982"/>
        </w:tabs>
        <w:spacing w:after="0" w:line="240" w:lineRule="auto"/>
        <w:ind w:right="-18" w:firstLine="567"/>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color w:val="000000"/>
          <w:sz w:val="28"/>
          <w:szCs w:val="28"/>
          <w:lang w:eastAsia="ru-RU"/>
        </w:rPr>
        <w:t>Кан уюу системасы боюнча анализинин көрсөткүчтөрү. Ар кандай аймактарда жашаган Кыргызстандын тургундарын текшерүүдө, фибриногендин орточо деңгээли 1-көзөмөл тобунда 2,34±0,89 г/л түзгөн, ал эми 2-топто бул көрсөткүч статистикалык жактан ишенимдүү жогору болгон (р&lt;0,05) - 3,42±0,69 г/л. Үчүнчү топто фибриногендин концентрациясы 3,76±1,06 г/л деңгээлинде болуп, контролдук топтон ишенимдүү түрдө жогору болгон (р&lt;0,05).</w:t>
      </w:r>
    </w:p>
    <w:p w:rsidR="00C425EE" w:rsidRPr="0028276C" w:rsidRDefault="00C425EE" w:rsidP="00CF63EF">
      <w:pPr>
        <w:widowControl w:val="0"/>
        <w:tabs>
          <w:tab w:val="left" w:pos="972"/>
          <w:tab w:val="left" w:pos="2567"/>
          <w:tab w:val="left" w:pos="3377"/>
          <w:tab w:val="left" w:pos="4126"/>
          <w:tab w:val="left" w:pos="4720"/>
          <w:tab w:val="left" w:pos="6147"/>
          <w:tab w:val="left" w:pos="7982"/>
        </w:tabs>
        <w:spacing w:after="0" w:line="240" w:lineRule="auto"/>
        <w:ind w:right="-18" w:firstLine="567"/>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color w:val="000000"/>
          <w:sz w:val="28"/>
          <w:szCs w:val="28"/>
          <w:lang w:eastAsia="ru-RU"/>
        </w:rPr>
        <w:t xml:space="preserve">Көзөмөл тобундагы АЧТВ параметринин өлчөмү 39,7±5,6 секундду түзгөн, экинчи топто бул көрсөткүч бир аз төмөн болгон - 35,0±3,9 секунд, </w:t>
      </w:r>
      <w:r w:rsidR="00B22647" w:rsidRPr="0028276C">
        <w:rPr>
          <w:rFonts w:ascii="Times New Roman" w:eastAsia="Times New Roman" w:hAnsi="Times New Roman" w:cs="Times New Roman"/>
          <w:color w:val="000000"/>
          <w:sz w:val="28"/>
          <w:szCs w:val="28"/>
          <w:lang w:eastAsia="ru-RU"/>
        </w:rPr>
        <w:t xml:space="preserve">үчүнчү топто - 32,7±3,1 секунд. </w:t>
      </w:r>
      <w:r w:rsidRPr="0028276C">
        <w:rPr>
          <w:rFonts w:ascii="Times New Roman" w:eastAsia="Times New Roman" w:hAnsi="Times New Roman" w:cs="Times New Roman"/>
          <w:color w:val="000000"/>
          <w:sz w:val="28"/>
          <w:szCs w:val="28"/>
          <w:lang w:eastAsia="ru-RU"/>
        </w:rPr>
        <w:t xml:space="preserve">Протромбиндик убакыт биринчи, экинчи жана үчүнчү топтордо тийиштүү түрдө 14,0±2,5; 12,4±1,9 жана 13,1±3,0 секунд (р&gt;0,05) түзгөн. Тромбиндик убакыт  баалоо бул көрсөткүчтүн контролдук топто 17,6±3,3 секунд деңгээлинде, 2 жана 3-топтордо - тийиштүү түрдө 17,0±2,1 жана 16,3±1,5 (р&gt;0,05) деңгээлинде экенин көрсөткөн. </w:t>
      </w:r>
      <w:r w:rsidR="00B22647" w:rsidRPr="0028276C">
        <w:rPr>
          <w:rFonts w:ascii="Times New Roman" w:eastAsia="Times New Roman" w:hAnsi="Times New Roman" w:cs="Times New Roman"/>
          <w:color w:val="000000"/>
          <w:sz w:val="28"/>
          <w:szCs w:val="28"/>
          <w:lang w:eastAsia="ru-RU"/>
        </w:rPr>
        <w:t>Duke ыкмасы боюнча кан агуунун убактысынын көрсөткүчү контролдук топто 4,33±0,51 мүнөттү түздү, ал эми экинчи жана үчүнчү топтордо бул параметрдин өлчөмү статистикалык жактан ишенимдүү төмөн болгон (р&lt;0,05). Ар кандай аймактарда жашаган Кыргыз Республикасынын тургундарын текшерүүдө жүргүзүлгөн биохимиялык анализдин көрсөткүчтөрүн анализдөө бардык көрсөткүчтөр боюнча топтор арасында статистикалык жактан ишенимдүү айырмачылыктардын жок экенин көрсөттү: жалпы холестерин (ХС) деңгээлдери, ХС ЛПВП, ЛПНП, ЛОНП, триглицериддер, глюкоза, мочевина, мочевина кислотасы, жалпы билирубин, АЛТ жана АСТ активдүүлүгү.</w:t>
      </w:r>
    </w:p>
    <w:p w:rsidR="00CA30E5" w:rsidRPr="0028276C" w:rsidRDefault="00CA30E5" w:rsidP="00CF63EF">
      <w:pPr>
        <w:widowControl w:val="0"/>
        <w:tabs>
          <w:tab w:val="left" w:pos="972"/>
          <w:tab w:val="left" w:pos="2567"/>
          <w:tab w:val="left" w:pos="3377"/>
          <w:tab w:val="left" w:pos="4126"/>
          <w:tab w:val="left" w:pos="4720"/>
          <w:tab w:val="left" w:pos="6147"/>
          <w:tab w:val="left" w:pos="7982"/>
        </w:tabs>
        <w:spacing w:after="0" w:line="240" w:lineRule="auto"/>
        <w:ind w:right="-18" w:firstLine="567"/>
        <w:jc w:val="both"/>
        <w:rPr>
          <w:rFonts w:ascii="Times New Roman" w:eastAsia="Times New Roman" w:hAnsi="Times New Roman" w:cs="Times New Roman"/>
          <w:b/>
          <w:color w:val="000000"/>
          <w:sz w:val="28"/>
          <w:szCs w:val="28"/>
          <w:lang w:eastAsia="ru-RU"/>
        </w:rPr>
      </w:pPr>
      <w:r w:rsidRPr="0028276C">
        <w:rPr>
          <w:rFonts w:ascii="Times New Roman" w:eastAsia="Times New Roman" w:hAnsi="Times New Roman" w:cs="Times New Roman"/>
          <w:b/>
          <w:color w:val="000000"/>
          <w:sz w:val="28"/>
          <w:szCs w:val="28"/>
          <w:lang w:eastAsia="ru-RU"/>
        </w:rPr>
        <w:t>3.7 Текшерилгендердин иммундук статус көрсөткүчтөрү.</w:t>
      </w:r>
    </w:p>
    <w:p w:rsidR="00D93BEC" w:rsidRDefault="00CA30E5" w:rsidP="00CF63EF">
      <w:pPr>
        <w:widowControl w:val="0"/>
        <w:tabs>
          <w:tab w:val="left" w:pos="972"/>
          <w:tab w:val="left" w:pos="2567"/>
          <w:tab w:val="left" w:pos="3377"/>
          <w:tab w:val="left" w:pos="4126"/>
          <w:tab w:val="left" w:pos="4720"/>
          <w:tab w:val="left" w:pos="6147"/>
          <w:tab w:val="left" w:pos="7982"/>
        </w:tabs>
        <w:spacing w:after="0" w:line="240" w:lineRule="auto"/>
        <w:ind w:right="-18" w:firstLine="567"/>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color w:val="000000"/>
          <w:sz w:val="28"/>
          <w:szCs w:val="28"/>
          <w:lang w:eastAsia="ru-RU"/>
        </w:rPr>
        <w:t xml:space="preserve">Текшерилген адамдардын иммундук статусунун клеткалык звеносун изилдөө контролдук топтогу CD3+ лимфоциттердин (жалпы) салыштырмалуу саны 64,0 ± 4,1% деңгээлинде болгонун көрсөттү, ал эми цемент заводунун районунда жана трафиги жогору аймакта жашаган адамдардын топторунда бул көрсөткүчтүн мааниси статистикалык жактан кыйла жогору болгон (р&lt;0,05) жана тиешелүүлүгүнө жараша 74,5 ± 3,2 жана 76,8 ± 3,0% түзгөн (сүрөт 3.7.1). </w:t>
      </w:r>
    </w:p>
    <w:p w:rsidR="00D93BEC" w:rsidRDefault="00D93BEC" w:rsidP="00CF63EF">
      <w:pPr>
        <w:widowControl w:val="0"/>
        <w:tabs>
          <w:tab w:val="left" w:pos="972"/>
          <w:tab w:val="left" w:pos="2567"/>
          <w:tab w:val="left" w:pos="3377"/>
          <w:tab w:val="left" w:pos="4126"/>
          <w:tab w:val="left" w:pos="4720"/>
          <w:tab w:val="left" w:pos="6147"/>
          <w:tab w:val="left" w:pos="7982"/>
        </w:tabs>
        <w:spacing w:after="0" w:line="240" w:lineRule="auto"/>
        <w:ind w:right="-18" w:firstLine="567"/>
        <w:jc w:val="both"/>
        <w:rPr>
          <w:rFonts w:ascii="Times New Roman" w:eastAsia="Times New Roman" w:hAnsi="Times New Roman" w:cs="Times New Roman"/>
          <w:color w:val="000000"/>
          <w:sz w:val="28"/>
          <w:szCs w:val="28"/>
          <w:lang w:eastAsia="ru-RU"/>
        </w:rPr>
      </w:pPr>
    </w:p>
    <w:p w:rsidR="00CA30E5" w:rsidRPr="0028276C" w:rsidRDefault="00CA30E5" w:rsidP="00D93BEC">
      <w:pPr>
        <w:widowControl w:val="0"/>
        <w:tabs>
          <w:tab w:val="left" w:pos="972"/>
          <w:tab w:val="left" w:pos="2567"/>
          <w:tab w:val="left" w:pos="3377"/>
          <w:tab w:val="left" w:pos="4126"/>
          <w:tab w:val="left" w:pos="4720"/>
          <w:tab w:val="left" w:pos="6147"/>
          <w:tab w:val="left" w:pos="7982"/>
        </w:tabs>
        <w:spacing w:after="0" w:line="240" w:lineRule="auto"/>
        <w:ind w:right="-18"/>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color w:val="000000"/>
          <w:sz w:val="28"/>
          <w:szCs w:val="28"/>
          <w:lang w:eastAsia="ru-RU"/>
        </w:rPr>
        <w:lastRenderedPageBreak/>
        <w:t>CD3+ лимфоциттери иммундук жоопто маанилүү роль ойнойт, алардын көбөйүшү иммундук системанын активдешкенин көрсөтөт. Туруктуу булгоочу заттардын таасиринен улам иммундук системанын өнөкөт активдешүүсүндө автоиммундук процесстердин өнүгүшү мүмкүн.</w:t>
      </w:r>
    </w:p>
    <w:p w:rsidR="00B22647" w:rsidRDefault="00CA30E5" w:rsidP="0028276C">
      <w:pPr>
        <w:widowControl w:val="0"/>
        <w:tabs>
          <w:tab w:val="left" w:pos="972"/>
          <w:tab w:val="left" w:pos="2567"/>
          <w:tab w:val="left" w:pos="3377"/>
          <w:tab w:val="left" w:pos="4126"/>
          <w:tab w:val="left" w:pos="4720"/>
          <w:tab w:val="left" w:pos="6147"/>
          <w:tab w:val="left" w:pos="7982"/>
        </w:tabs>
        <w:spacing w:after="0" w:line="240" w:lineRule="auto"/>
        <w:ind w:right="-18"/>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color w:val="000000"/>
          <w:sz w:val="28"/>
          <w:szCs w:val="28"/>
          <w:lang w:eastAsia="ru-RU"/>
        </w:rPr>
        <w:t xml:space="preserve"> Текшерилген 2 жана 3-топтордогу CD4+ лимфоциттердин (хелперлердин) деңгээли тиешелүүлүгүнө жараша 47,0 ± 2,9% жана 50,5 ± 2,8% түзгөн жана контролдук топтун деңгээлинен ишенимдүү түрдө жогору болгон (р&lt;0,05) - 45,5 ± 5,0%. CD4+ лимфоциттери иммундук жоопту координациялагандыктан, алардын көбөйүшү организмдин булганган заттардын кесепетинен жаралган сезгенүү же жабыркоо менен активдүү күрөшүүгө аракет кылып жатканын көрсөтүшү мүмкүн. Мындан тышкары, CD4+ лимфоциттери аллергиялык реакциялардын өнүгүшүнө катышып, иммундук системанын башка клеткаларын активдештирүүгө жардам берип, сезгенүүнүн медиаторлорунун бөлүнүүсүн шартташат.</w:t>
      </w:r>
    </w:p>
    <w:p w:rsidR="00D93BEC" w:rsidRDefault="00D90BE0" w:rsidP="0028276C">
      <w:pPr>
        <w:widowControl w:val="0"/>
        <w:tabs>
          <w:tab w:val="left" w:pos="972"/>
          <w:tab w:val="left" w:pos="2567"/>
          <w:tab w:val="left" w:pos="3377"/>
          <w:tab w:val="left" w:pos="4126"/>
          <w:tab w:val="left" w:pos="4720"/>
          <w:tab w:val="left" w:pos="6147"/>
          <w:tab w:val="left" w:pos="7982"/>
        </w:tabs>
        <w:spacing w:after="0" w:line="240" w:lineRule="auto"/>
        <w:ind w:right="-18" w:firstLine="427"/>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color w:val="000000"/>
          <w:sz w:val="28"/>
          <w:szCs w:val="28"/>
          <w:lang w:eastAsia="ru-RU"/>
        </w:rPr>
        <w:t>CD8+ лимфоциттеринин (цитотоксикалык) санынын баалоосу контролдук топто бул параметрдин мааниси 34,4 ± 2,7% түзгөнүн көрсөттү, ал эми 2 жана 3 топтордо бул көрсөткүчтөр статистикалык жактан ишенимдүү төмөн болгон (р&lt;0,05), тиешелүүлүгүнө жараша 22,5 ± 1,5 жана 24,0 ± 4,0%. CD8+ лимфоциттери инфекцияланган клеткаларды жана залалдуу трансформацияга дуушар болгон клеткаларды жок кылууда негизги роль ойнойт, алардын төмөндөшү дем алуу жолдорундагы цитотоксикалык жооптун алсыз экенин жана булгануучу заттардан улам клеткалардын жабыркашына жооп катары инфекциялануу коркунучунун жогорулаганын көрсөтөт. Текшерилгендердин перифериялык канындагы CD20+ лимфоциттеринин деңгээлин изилдөө 2 жана 3 топтордо алардын деңгээли контролдук топко караганда ишенимдүү жогору болгонун көрсөттү. CD20+ лимфоциттери антителолорду өндүрүү процессинде негизги роль ойнойт, бул организмди мүмкүн болгон зыяндуу таасирлерден коргоого көрсөтөт.  CD4/CD8 индексинин өлчөмү текшерилген топтордо кыйла айырмаланган. Биринчи топто бул көрсөткүч 1,32 ± 0,22 деңгээлинде болгон болсо, экинчи топто ал статистикалык жактан ишенимдүү жогору болгон (р&lt;0,05) - 2,09 ± 0,16. Үчүнчү топто цитотоксикалык индекстин мааниси эң жогору болуп, 2,81 ± 0,14 түзгөн, бул көрсөткүчтөр 1 жана 2 топтордон ишенимдүү жогору болгон (р&lt;0,05). Бул индекстин жогорулашы иммундук системанын ашыкча активдешүүсүн, анын алсырашынын жана аутоиммундук жана онкологиялык процесстердин өнүгүү коркунучунун жогорулаганын көрсөтүшү мүмкүн. CD16+ - NK-клеткалардын салыштырмалуу көрсөткүчүнүн анализи биринчи топто бул көрсөткүч 6,5 ± 1,7% түзгөнүн көрсөттү, ал эми цемент заводунун районунда жана трафиги жогору аймакта жашаган адамдардын топторунда бул параметрдин мааниси ишенимдүү жогору болгон (р&lt;0,05) жана тиешелүүлүгүнө жараша 14,0 ± 2,9</w:t>
      </w:r>
      <w:r w:rsidR="00D93BEC">
        <w:rPr>
          <w:rFonts w:ascii="Times New Roman" w:eastAsia="Times New Roman" w:hAnsi="Times New Roman" w:cs="Times New Roman"/>
          <w:color w:val="000000"/>
          <w:sz w:val="28"/>
          <w:szCs w:val="28"/>
          <w:lang w:eastAsia="ru-RU"/>
        </w:rPr>
        <w:t xml:space="preserve"> </w:t>
      </w:r>
      <w:r w:rsidRPr="0028276C">
        <w:rPr>
          <w:rFonts w:ascii="Times New Roman" w:eastAsia="Times New Roman" w:hAnsi="Times New Roman" w:cs="Times New Roman"/>
          <w:color w:val="000000"/>
          <w:sz w:val="28"/>
          <w:szCs w:val="28"/>
          <w:lang w:eastAsia="ru-RU"/>
        </w:rPr>
        <w:t xml:space="preserve"> жана </w:t>
      </w:r>
      <w:r w:rsidR="00D93BEC">
        <w:rPr>
          <w:rFonts w:ascii="Times New Roman" w:eastAsia="Times New Roman" w:hAnsi="Times New Roman" w:cs="Times New Roman"/>
          <w:color w:val="000000"/>
          <w:sz w:val="28"/>
          <w:szCs w:val="28"/>
          <w:lang w:eastAsia="ru-RU"/>
        </w:rPr>
        <w:t xml:space="preserve"> 12,8 ± 1,6 </w:t>
      </w:r>
      <w:r w:rsidRPr="0028276C">
        <w:rPr>
          <w:rFonts w:ascii="Times New Roman" w:eastAsia="Times New Roman" w:hAnsi="Times New Roman" w:cs="Times New Roman"/>
          <w:color w:val="000000"/>
          <w:sz w:val="28"/>
          <w:szCs w:val="28"/>
          <w:lang w:eastAsia="ru-RU"/>
        </w:rPr>
        <w:t>түзгөн.</w:t>
      </w:r>
      <w:r w:rsidR="00D93BEC">
        <w:rPr>
          <w:rFonts w:ascii="Times New Roman" w:eastAsia="Times New Roman" w:hAnsi="Times New Roman" w:cs="Times New Roman"/>
          <w:color w:val="000000"/>
          <w:sz w:val="28"/>
          <w:szCs w:val="28"/>
          <w:lang w:eastAsia="ru-RU"/>
        </w:rPr>
        <w:t xml:space="preserve"> </w:t>
      </w:r>
      <w:r w:rsidRPr="0028276C">
        <w:rPr>
          <w:rFonts w:ascii="Times New Roman" w:eastAsia="Times New Roman" w:hAnsi="Times New Roman" w:cs="Times New Roman"/>
          <w:color w:val="000000"/>
          <w:sz w:val="28"/>
          <w:szCs w:val="28"/>
          <w:lang w:eastAsia="ru-RU"/>
        </w:rPr>
        <w:t xml:space="preserve"> Булар </w:t>
      </w:r>
    </w:p>
    <w:p w:rsidR="00D93BEC" w:rsidRDefault="00D93BEC" w:rsidP="0028276C">
      <w:pPr>
        <w:widowControl w:val="0"/>
        <w:tabs>
          <w:tab w:val="left" w:pos="972"/>
          <w:tab w:val="left" w:pos="2567"/>
          <w:tab w:val="left" w:pos="3377"/>
          <w:tab w:val="left" w:pos="4126"/>
          <w:tab w:val="left" w:pos="4720"/>
          <w:tab w:val="left" w:pos="6147"/>
          <w:tab w:val="left" w:pos="7982"/>
        </w:tabs>
        <w:spacing w:after="0" w:line="240" w:lineRule="auto"/>
        <w:ind w:right="-18" w:firstLine="427"/>
        <w:jc w:val="both"/>
        <w:rPr>
          <w:rFonts w:ascii="Times New Roman" w:eastAsia="Times New Roman" w:hAnsi="Times New Roman" w:cs="Times New Roman"/>
          <w:color w:val="000000"/>
          <w:sz w:val="28"/>
          <w:szCs w:val="28"/>
          <w:lang w:eastAsia="ru-RU"/>
        </w:rPr>
      </w:pPr>
    </w:p>
    <w:p w:rsidR="00D93BEC" w:rsidRDefault="00D90BE0" w:rsidP="00D93BEC">
      <w:pPr>
        <w:widowControl w:val="0"/>
        <w:tabs>
          <w:tab w:val="left" w:pos="972"/>
          <w:tab w:val="left" w:pos="2567"/>
          <w:tab w:val="left" w:pos="3377"/>
          <w:tab w:val="left" w:pos="4126"/>
          <w:tab w:val="left" w:pos="4720"/>
          <w:tab w:val="left" w:pos="6147"/>
          <w:tab w:val="left" w:pos="7982"/>
        </w:tabs>
        <w:spacing w:after="0" w:line="240" w:lineRule="auto"/>
        <w:ind w:right="-18"/>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color w:val="000000"/>
          <w:sz w:val="28"/>
          <w:szCs w:val="28"/>
          <w:lang w:eastAsia="ru-RU"/>
        </w:rPr>
        <w:lastRenderedPageBreak/>
        <w:t xml:space="preserve">булганган </w:t>
      </w:r>
      <w:r w:rsidR="00D93BEC">
        <w:rPr>
          <w:rFonts w:ascii="Times New Roman" w:eastAsia="Times New Roman" w:hAnsi="Times New Roman" w:cs="Times New Roman"/>
          <w:color w:val="000000"/>
          <w:sz w:val="28"/>
          <w:szCs w:val="28"/>
          <w:lang w:eastAsia="ru-RU"/>
        </w:rPr>
        <w:t xml:space="preserve">  </w:t>
      </w:r>
      <w:r w:rsidRPr="0028276C">
        <w:rPr>
          <w:rFonts w:ascii="Times New Roman" w:eastAsia="Times New Roman" w:hAnsi="Times New Roman" w:cs="Times New Roman"/>
          <w:color w:val="000000"/>
          <w:sz w:val="28"/>
          <w:szCs w:val="28"/>
          <w:lang w:eastAsia="ru-RU"/>
        </w:rPr>
        <w:t xml:space="preserve">атмосфера </w:t>
      </w:r>
      <w:r w:rsidR="00D93BEC">
        <w:rPr>
          <w:rFonts w:ascii="Times New Roman" w:eastAsia="Times New Roman" w:hAnsi="Times New Roman" w:cs="Times New Roman"/>
          <w:color w:val="000000"/>
          <w:sz w:val="28"/>
          <w:szCs w:val="28"/>
          <w:lang w:eastAsia="ru-RU"/>
        </w:rPr>
        <w:t xml:space="preserve"> </w:t>
      </w:r>
      <w:r w:rsidRPr="0028276C">
        <w:rPr>
          <w:rFonts w:ascii="Times New Roman" w:eastAsia="Times New Roman" w:hAnsi="Times New Roman" w:cs="Times New Roman"/>
          <w:color w:val="000000"/>
          <w:sz w:val="28"/>
          <w:szCs w:val="28"/>
          <w:lang w:eastAsia="ru-RU"/>
        </w:rPr>
        <w:t xml:space="preserve">шарттарында </w:t>
      </w:r>
      <w:r w:rsidR="00D93BEC">
        <w:rPr>
          <w:rFonts w:ascii="Times New Roman" w:eastAsia="Times New Roman" w:hAnsi="Times New Roman" w:cs="Times New Roman"/>
          <w:color w:val="000000"/>
          <w:sz w:val="28"/>
          <w:szCs w:val="28"/>
          <w:lang w:eastAsia="ru-RU"/>
        </w:rPr>
        <w:t xml:space="preserve"> </w:t>
      </w:r>
      <w:r w:rsidRPr="0028276C">
        <w:rPr>
          <w:rFonts w:ascii="Times New Roman" w:eastAsia="Times New Roman" w:hAnsi="Times New Roman" w:cs="Times New Roman"/>
          <w:color w:val="000000"/>
          <w:sz w:val="28"/>
          <w:szCs w:val="28"/>
          <w:lang w:eastAsia="ru-RU"/>
        </w:rPr>
        <w:t>CD16+ клеткалары</w:t>
      </w:r>
      <w:r w:rsidR="00D93BEC">
        <w:rPr>
          <w:rFonts w:ascii="Times New Roman" w:eastAsia="Times New Roman" w:hAnsi="Times New Roman" w:cs="Times New Roman"/>
          <w:color w:val="000000"/>
          <w:sz w:val="28"/>
          <w:szCs w:val="28"/>
          <w:lang w:eastAsia="ru-RU"/>
        </w:rPr>
        <w:t xml:space="preserve"> </w:t>
      </w:r>
      <w:r w:rsidRPr="0028276C">
        <w:rPr>
          <w:rFonts w:ascii="Times New Roman" w:eastAsia="Times New Roman" w:hAnsi="Times New Roman" w:cs="Times New Roman"/>
          <w:color w:val="000000"/>
          <w:sz w:val="28"/>
          <w:szCs w:val="28"/>
          <w:lang w:eastAsia="ru-RU"/>
        </w:rPr>
        <w:t xml:space="preserve"> токсикалык</w:t>
      </w:r>
      <w:r w:rsidR="00D93BEC">
        <w:rPr>
          <w:rFonts w:ascii="Times New Roman" w:eastAsia="Times New Roman" w:hAnsi="Times New Roman" w:cs="Times New Roman"/>
          <w:color w:val="000000"/>
          <w:sz w:val="28"/>
          <w:szCs w:val="28"/>
          <w:lang w:eastAsia="ru-RU"/>
        </w:rPr>
        <w:t xml:space="preserve"> </w:t>
      </w:r>
      <w:r w:rsidRPr="0028276C">
        <w:rPr>
          <w:rFonts w:ascii="Times New Roman" w:eastAsia="Times New Roman" w:hAnsi="Times New Roman" w:cs="Times New Roman"/>
          <w:color w:val="000000"/>
          <w:sz w:val="28"/>
          <w:szCs w:val="28"/>
          <w:lang w:eastAsia="ru-RU"/>
        </w:rPr>
        <w:t xml:space="preserve"> заттардан </w:t>
      </w:r>
    </w:p>
    <w:p w:rsidR="00D90BE0" w:rsidRPr="0028276C" w:rsidRDefault="00D90BE0" w:rsidP="00D93BEC">
      <w:pPr>
        <w:widowControl w:val="0"/>
        <w:tabs>
          <w:tab w:val="left" w:pos="972"/>
          <w:tab w:val="left" w:pos="2567"/>
          <w:tab w:val="left" w:pos="3377"/>
          <w:tab w:val="left" w:pos="4126"/>
          <w:tab w:val="left" w:pos="4720"/>
          <w:tab w:val="left" w:pos="6147"/>
          <w:tab w:val="left" w:pos="7982"/>
        </w:tabs>
        <w:spacing w:after="0" w:line="240" w:lineRule="auto"/>
        <w:ind w:right="-18"/>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color w:val="000000"/>
          <w:sz w:val="28"/>
          <w:szCs w:val="28"/>
          <w:lang w:eastAsia="ru-RU"/>
        </w:rPr>
        <w:t>улам пайда болгон сезгенүү процесстерине жооп катары активдешип, дем алуу системасынын ооруларынын өнүгүшүнө же начарлашына салым кошушу мүмкүн экенин көрсөтөт.</w:t>
      </w:r>
    </w:p>
    <w:p w:rsidR="00D90BE0" w:rsidRPr="0028276C" w:rsidRDefault="00D90BE0" w:rsidP="00D93BEC">
      <w:pPr>
        <w:widowControl w:val="0"/>
        <w:tabs>
          <w:tab w:val="left" w:pos="972"/>
          <w:tab w:val="left" w:pos="2567"/>
          <w:tab w:val="left" w:pos="3377"/>
          <w:tab w:val="left" w:pos="4126"/>
          <w:tab w:val="left" w:pos="4720"/>
          <w:tab w:val="left" w:pos="6147"/>
          <w:tab w:val="left" w:pos="7982"/>
        </w:tabs>
        <w:spacing w:after="0" w:line="240" w:lineRule="auto"/>
        <w:ind w:right="-18" w:firstLine="567"/>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color w:val="000000"/>
          <w:sz w:val="28"/>
          <w:szCs w:val="28"/>
          <w:lang w:eastAsia="ru-RU"/>
        </w:rPr>
        <w:t>Гуморальдык иммунитеттин көрсөткүчтөрүн баалоо 3.7.4</w:t>
      </w:r>
      <w:r w:rsidR="00D93BEC">
        <w:rPr>
          <w:rFonts w:ascii="Times New Roman" w:eastAsia="Times New Roman" w:hAnsi="Times New Roman" w:cs="Times New Roman"/>
          <w:color w:val="000000"/>
          <w:sz w:val="28"/>
          <w:szCs w:val="28"/>
          <w:lang w:eastAsia="ru-RU"/>
        </w:rPr>
        <w:t>-</w:t>
      </w:r>
      <w:r w:rsidRPr="0028276C">
        <w:rPr>
          <w:rFonts w:ascii="Times New Roman" w:eastAsia="Times New Roman" w:hAnsi="Times New Roman" w:cs="Times New Roman"/>
          <w:color w:val="000000"/>
          <w:sz w:val="28"/>
          <w:szCs w:val="28"/>
          <w:lang w:eastAsia="ru-RU"/>
        </w:rPr>
        <w:t>таблицасында көрсөтүлгөн. Үчүнчү топто текшерилгендердин IgA концентрациясынын мааниси жогору болуп, бул организмдин дем алуу жолдорунун былжыр чел кабыктарында коргоону күчөтүүгө аракет кылып жатканын көрсөтүшү мүмкүн.</w:t>
      </w:r>
    </w:p>
    <w:p w:rsidR="00D90BE0" w:rsidRPr="0028276C" w:rsidRDefault="00D90BE0" w:rsidP="0028276C">
      <w:pPr>
        <w:widowControl w:val="0"/>
        <w:tabs>
          <w:tab w:val="left" w:pos="972"/>
          <w:tab w:val="left" w:pos="2567"/>
          <w:tab w:val="left" w:pos="3377"/>
          <w:tab w:val="left" w:pos="4126"/>
          <w:tab w:val="left" w:pos="4720"/>
          <w:tab w:val="left" w:pos="6147"/>
          <w:tab w:val="left" w:pos="7982"/>
        </w:tabs>
        <w:spacing w:after="0" w:line="240" w:lineRule="auto"/>
        <w:ind w:right="-18" w:firstLine="427"/>
        <w:jc w:val="both"/>
        <w:rPr>
          <w:rFonts w:ascii="Times New Roman" w:eastAsia="Times New Roman" w:hAnsi="Times New Roman" w:cs="Times New Roman"/>
          <w:color w:val="000000"/>
          <w:sz w:val="28"/>
          <w:szCs w:val="28"/>
          <w:lang w:eastAsia="ru-RU"/>
        </w:rPr>
      </w:pPr>
    </w:p>
    <w:p w:rsidR="00D90BE0" w:rsidRDefault="00D90BE0" w:rsidP="00D93BEC">
      <w:pPr>
        <w:widowControl w:val="0"/>
        <w:tabs>
          <w:tab w:val="left" w:pos="972"/>
          <w:tab w:val="left" w:pos="2567"/>
          <w:tab w:val="left" w:pos="3377"/>
          <w:tab w:val="left" w:pos="4126"/>
          <w:tab w:val="left" w:pos="4720"/>
          <w:tab w:val="left" w:pos="6147"/>
          <w:tab w:val="left" w:pos="7982"/>
        </w:tabs>
        <w:spacing w:after="0" w:line="240" w:lineRule="auto"/>
        <w:ind w:right="-18"/>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color w:val="000000"/>
          <w:sz w:val="28"/>
          <w:szCs w:val="28"/>
          <w:lang w:eastAsia="ru-RU"/>
        </w:rPr>
        <w:t>3.7.4</w:t>
      </w:r>
      <w:r w:rsidR="00D93BEC">
        <w:rPr>
          <w:rFonts w:ascii="Times New Roman" w:eastAsia="Times New Roman" w:hAnsi="Times New Roman" w:cs="Times New Roman"/>
          <w:color w:val="000000"/>
          <w:sz w:val="28"/>
          <w:szCs w:val="28"/>
          <w:lang w:eastAsia="ru-RU"/>
        </w:rPr>
        <w:t>-таблица</w:t>
      </w:r>
      <w:r w:rsidRPr="0028276C">
        <w:rPr>
          <w:rFonts w:ascii="Times New Roman" w:eastAsia="Times New Roman" w:hAnsi="Times New Roman" w:cs="Times New Roman"/>
          <w:color w:val="000000"/>
          <w:sz w:val="28"/>
          <w:szCs w:val="28"/>
          <w:lang w:eastAsia="ru-RU"/>
        </w:rPr>
        <w:t xml:space="preserve"> </w:t>
      </w:r>
      <w:r w:rsidR="00D93BEC">
        <w:rPr>
          <w:rFonts w:ascii="Times New Roman" w:eastAsia="Times New Roman" w:hAnsi="Times New Roman" w:cs="Times New Roman"/>
          <w:color w:val="000000"/>
          <w:sz w:val="28"/>
          <w:szCs w:val="28"/>
          <w:lang w:eastAsia="ru-RU"/>
        </w:rPr>
        <w:t>‒</w:t>
      </w:r>
      <w:r w:rsidRPr="0028276C">
        <w:rPr>
          <w:rFonts w:ascii="Times New Roman" w:eastAsia="Times New Roman" w:hAnsi="Times New Roman" w:cs="Times New Roman"/>
          <w:color w:val="000000"/>
          <w:sz w:val="28"/>
          <w:szCs w:val="28"/>
          <w:lang w:eastAsia="ru-RU"/>
        </w:rPr>
        <w:t xml:space="preserve"> Текшерилген тургундардын гумо</w:t>
      </w:r>
      <w:r w:rsidR="00D93BEC">
        <w:rPr>
          <w:rFonts w:ascii="Times New Roman" w:eastAsia="Times New Roman" w:hAnsi="Times New Roman" w:cs="Times New Roman"/>
          <w:color w:val="000000"/>
          <w:sz w:val="28"/>
          <w:szCs w:val="28"/>
          <w:lang w:eastAsia="ru-RU"/>
        </w:rPr>
        <w:t>ральдык иммунитет көрсөткүчтөрү</w:t>
      </w:r>
    </w:p>
    <w:p w:rsidR="00D93BEC" w:rsidRPr="00D93BEC" w:rsidRDefault="00D93BEC" w:rsidP="00D93BEC">
      <w:pPr>
        <w:widowControl w:val="0"/>
        <w:tabs>
          <w:tab w:val="left" w:pos="972"/>
          <w:tab w:val="left" w:pos="2567"/>
          <w:tab w:val="left" w:pos="3377"/>
          <w:tab w:val="left" w:pos="4126"/>
          <w:tab w:val="left" w:pos="4720"/>
          <w:tab w:val="left" w:pos="6147"/>
          <w:tab w:val="left" w:pos="7982"/>
        </w:tabs>
        <w:spacing w:after="0" w:line="240" w:lineRule="auto"/>
        <w:ind w:right="-18"/>
        <w:jc w:val="both"/>
        <w:rPr>
          <w:rFonts w:ascii="Times New Roman" w:eastAsia="Times New Roman" w:hAnsi="Times New Roman" w:cs="Times New Roman"/>
          <w:color w:val="000000"/>
          <w:sz w:val="16"/>
          <w:szCs w:val="28"/>
          <w:lang w:eastAsia="ru-RU"/>
        </w:rPr>
      </w:pPr>
    </w:p>
    <w:tbl>
      <w:tblPr>
        <w:tblStyle w:val="a4"/>
        <w:tblW w:w="0" w:type="auto"/>
        <w:tblInd w:w="108" w:type="dxa"/>
        <w:tblLook w:val="04A0" w:firstRow="1" w:lastRow="0" w:firstColumn="1" w:lastColumn="0" w:noHBand="0" w:noVBand="1"/>
      </w:tblPr>
      <w:tblGrid>
        <w:gridCol w:w="2355"/>
        <w:gridCol w:w="2463"/>
        <w:gridCol w:w="2464"/>
        <w:gridCol w:w="2357"/>
      </w:tblGrid>
      <w:tr w:rsidR="00D90BE0" w:rsidRPr="0028276C" w:rsidTr="007D6749">
        <w:tc>
          <w:tcPr>
            <w:tcW w:w="2355" w:type="dxa"/>
          </w:tcPr>
          <w:p w:rsidR="00D90BE0" w:rsidRPr="0028276C" w:rsidRDefault="00D90BE0" w:rsidP="00D93BEC">
            <w:pPr>
              <w:pStyle w:val="Default"/>
              <w:keepNext/>
              <w:widowControl w:val="0"/>
              <w:spacing w:line="276" w:lineRule="auto"/>
              <w:jc w:val="both"/>
              <w:rPr>
                <w:rFonts w:ascii="Times New Roman" w:hAnsi="Times New Roman" w:cs="Times New Roman"/>
                <w:color w:val="000000" w:themeColor="text1"/>
                <w:sz w:val="28"/>
                <w:szCs w:val="28"/>
                <w:lang w:eastAsia="en-US"/>
              </w:rPr>
            </w:pPr>
            <w:r w:rsidRPr="0028276C">
              <w:rPr>
                <w:rFonts w:ascii="Times New Roman" w:eastAsiaTheme="minorHAnsi" w:hAnsi="Times New Roman" w:cs="Times New Roman"/>
                <w:color w:val="000000" w:themeColor="text1"/>
                <w:sz w:val="28"/>
                <w:szCs w:val="28"/>
                <w:lang w:eastAsia="en-US"/>
              </w:rPr>
              <w:t>Көрсөткүчтөр</w:t>
            </w:r>
          </w:p>
        </w:tc>
        <w:tc>
          <w:tcPr>
            <w:tcW w:w="2463" w:type="dxa"/>
          </w:tcPr>
          <w:p w:rsidR="00D90BE0" w:rsidRPr="0028276C" w:rsidRDefault="00D90BE0" w:rsidP="00D93BEC">
            <w:pPr>
              <w:keepNext/>
              <w:widowControl w:val="0"/>
              <w:spacing w:line="276" w:lineRule="auto"/>
              <w:jc w:val="both"/>
              <w:rPr>
                <w:rFonts w:ascii="Times New Roman" w:hAnsi="Times New Roman" w:cs="Times New Roman"/>
                <w:color w:val="000000" w:themeColor="text1"/>
                <w:sz w:val="28"/>
                <w:szCs w:val="28"/>
              </w:rPr>
            </w:pPr>
            <w:r w:rsidRPr="0028276C">
              <w:rPr>
                <w:rFonts w:ascii="Times New Roman" w:hAnsi="Times New Roman" w:cs="Times New Roman"/>
                <w:color w:val="000000" w:themeColor="text1"/>
                <w:sz w:val="28"/>
                <w:szCs w:val="28"/>
              </w:rPr>
              <w:t>Топ 1</w:t>
            </w:r>
          </w:p>
          <w:p w:rsidR="00D90BE0" w:rsidRPr="0028276C" w:rsidRDefault="00D90BE0" w:rsidP="00D93BEC">
            <w:pPr>
              <w:keepNext/>
              <w:widowControl w:val="0"/>
              <w:spacing w:line="276" w:lineRule="auto"/>
              <w:jc w:val="both"/>
              <w:rPr>
                <w:rFonts w:ascii="Times New Roman" w:hAnsi="Times New Roman" w:cs="Times New Roman"/>
                <w:color w:val="000000" w:themeColor="text1"/>
                <w:sz w:val="28"/>
                <w:szCs w:val="28"/>
              </w:rPr>
            </w:pPr>
            <w:r w:rsidRPr="0028276C">
              <w:rPr>
                <w:rFonts w:ascii="Times New Roman" w:hAnsi="Times New Roman" w:cs="Times New Roman"/>
                <w:color w:val="000000" w:themeColor="text1"/>
                <w:sz w:val="28"/>
                <w:szCs w:val="28"/>
              </w:rPr>
              <w:t>Контрол (а.Папан)</w:t>
            </w:r>
          </w:p>
          <w:p w:rsidR="00D90BE0" w:rsidRPr="0028276C" w:rsidRDefault="00D90BE0" w:rsidP="00D93BEC">
            <w:pPr>
              <w:keepNext/>
              <w:widowControl w:val="0"/>
              <w:spacing w:line="276" w:lineRule="auto"/>
              <w:jc w:val="both"/>
              <w:rPr>
                <w:rFonts w:ascii="Times New Roman" w:hAnsi="Times New Roman" w:cs="Times New Roman"/>
                <w:color w:val="000000" w:themeColor="text1"/>
                <w:sz w:val="28"/>
                <w:szCs w:val="28"/>
              </w:rPr>
            </w:pPr>
            <w:r w:rsidRPr="0028276C">
              <w:rPr>
                <w:rFonts w:ascii="Times New Roman" w:hAnsi="Times New Roman" w:cs="Times New Roman"/>
                <w:color w:val="000000" w:themeColor="text1"/>
                <w:sz w:val="28"/>
                <w:szCs w:val="28"/>
              </w:rPr>
              <w:t>(</w:t>
            </w:r>
            <w:r w:rsidRPr="0028276C">
              <w:rPr>
                <w:rFonts w:ascii="Times New Roman" w:hAnsi="Times New Roman" w:cs="Times New Roman"/>
                <w:color w:val="000000" w:themeColor="text1"/>
                <w:sz w:val="28"/>
                <w:szCs w:val="28"/>
                <w:lang w:val="en-US"/>
              </w:rPr>
              <w:t>n</w:t>
            </w:r>
            <w:r w:rsidRPr="0028276C">
              <w:rPr>
                <w:rFonts w:ascii="Times New Roman" w:hAnsi="Times New Roman" w:cs="Times New Roman"/>
                <w:color w:val="000000" w:themeColor="text1"/>
                <w:sz w:val="28"/>
                <w:szCs w:val="28"/>
              </w:rPr>
              <w:t>=68)</w:t>
            </w:r>
          </w:p>
        </w:tc>
        <w:tc>
          <w:tcPr>
            <w:tcW w:w="2464" w:type="dxa"/>
          </w:tcPr>
          <w:p w:rsidR="00D90BE0" w:rsidRPr="0028276C" w:rsidRDefault="00D90BE0" w:rsidP="00D93BEC">
            <w:pPr>
              <w:keepNext/>
              <w:widowControl w:val="0"/>
              <w:spacing w:line="276" w:lineRule="auto"/>
              <w:jc w:val="both"/>
              <w:rPr>
                <w:rFonts w:ascii="Times New Roman" w:hAnsi="Times New Roman" w:cs="Times New Roman"/>
                <w:color w:val="000000" w:themeColor="text1"/>
                <w:sz w:val="28"/>
                <w:szCs w:val="28"/>
              </w:rPr>
            </w:pPr>
            <w:r w:rsidRPr="0028276C">
              <w:rPr>
                <w:rFonts w:ascii="Times New Roman" w:hAnsi="Times New Roman" w:cs="Times New Roman"/>
                <w:color w:val="000000" w:themeColor="text1"/>
                <w:sz w:val="28"/>
                <w:szCs w:val="28"/>
              </w:rPr>
              <w:t>Топ 2</w:t>
            </w:r>
          </w:p>
          <w:p w:rsidR="00D90BE0" w:rsidRPr="0028276C" w:rsidRDefault="00D90BE0" w:rsidP="00D93BEC">
            <w:pPr>
              <w:keepNext/>
              <w:widowControl w:val="0"/>
              <w:spacing w:line="276" w:lineRule="auto"/>
              <w:jc w:val="both"/>
              <w:rPr>
                <w:rFonts w:ascii="Times New Roman" w:hAnsi="Times New Roman" w:cs="Times New Roman"/>
                <w:color w:val="000000" w:themeColor="text1"/>
                <w:sz w:val="28"/>
                <w:szCs w:val="28"/>
              </w:rPr>
            </w:pPr>
            <w:r w:rsidRPr="0028276C">
              <w:rPr>
                <w:rFonts w:ascii="Times New Roman" w:hAnsi="Times New Roman" w:cs="Times New Roman"/>
                <w:color w:val="000000" w:themeColor="text1"/>
                <w:sz w:val="28"/>
                <w:szCs w:val="28"/>
              </w:rPr>
              <w:t>ЦЗ(а.</w:t>
            </w:r>
            <w:r w:rsidR="00C043F1">
              <w:rPr>
                <w:rFonts w:ascii="Times New Roman" w:hAnsi="Times New Roman" w:cs="Times New Roman"/>
                <w:color w:val="000000" w:themeColor="text1"/>
                <w:sz w:val="28"/>
                <w:szCs w:val="28"/>
              </w:rPr>
              <w:t>Гүлбаар</w:t>
            </w:r>
            <w:r w:rsidRPr="0028276C">
              <w:rPr>
                <w:rFonts w:ascii="Times New Roman" w:hAnsi="Times New Roman" w:cs="Times New Roman"/>
                <w:color w:val="000000" w:themeColor="text1"/>
                <w:sz w:val="28"/>
                <w:szCs w:val="28"/>
              </w:rPr>
              <w:t>)</w:t>
            </w:r>
          </w:p>
          <w:p w:rsidR="00D90BE0" w:rsidRPr="0028276C" w:rsidRDefault="00D90BE0" w:rsidP="00D93BEC">
            <w:pPr>
              <w:keepNext/>
              <w:widowControl w:val="0"/>
              <w:spacing w:line="276" w:lineRule="auto"/>
              <w:jc w:val="both"/>
              <w:rPr>
                <w:rFonts w:ascii="Times New Roman" w:hAnsi="Times New Roman" w:cs="Times New Roman"/>
                <w:color w:val="000000" w:themeColor="text1"/>
                <w:sz w:val="28"/>
                <w:szCs w:val="28"/>
              </w:rPr>
            </w:pPr>
            <w:r w:rsidRPr="0028276C">
              <w:rPr>
                <w:rFonts w:ascii="Times New Roman" w:hAnsi="Times New Roman" w:cs="Times New Roman"/>
                <w:color w:val="000000" w:themeColor="text1"/>
                <w:sz w:val="28"/>
                <w:szCs w:val="28"/>
              </w:rPr>
              <w:t>(</w:t>
            </w:r>
            <w:r w:rsidRPr="0028276C">
              <w:rPr>
                <w:rFonts w:ascii="Times New Roman" w:hAnsi="Times New Roman" w:cs="Times New Roman"/>
                <w:color w:val="000000" w:themeColor="text1"/>
                <w:sz w:val="28"/>
                <w:szCs w:val="28"/>
                <w:lang w:val="en-US"/>
              </w:rPr>
              <w:t>n</w:t>
            </w:r>
            <w:r w:rsidRPr="0028276C">
              <w:rPr>
                <w:rFonts w:ascii="Times New Roman" w:hAnsi="Times New Roman" w:cs="Times New Roman"/>
                <w:color w:val="000000" w:themeColor="text1"/>
                <w:sz w:val="28"/>
                <w:szCs w:val="28"/>
              </w:rPr>
              <w:t>=74)</w:t>
            </w:r>
          </w:p>
        </w:tc>
        <w:tc>
          <w:tcPr>
            <w:tcW w:w="2357" w:type="dxa"/>
          </w:tcPr>
          <w:p w:rsidR="00D90BE0" w:rsidRPr="0028276C" w:rsidRDefault="00D90BE0" w:rsidP="00D93BEC">
            <w:pPr>
              <w:keepNext/>
              <w:widowControl w:val="0"/>
              <w:spacing w:line="276" w:lineRule="auto"/>
              <w:jc w:val="both"/>
              <w:rPr>
                <w:rFonts w:ascii="Times New Roman" w:hAnsi="Times New Roman" w:cs="Times New Roman"/>
                <w:color w:val="000000" w:themeColor="text1"/>
                <w:sz w:val="28"/>
                <w:szCs w:val="28"/>
              </w:rPr>
            </w:pPr>
            <w:r w:rsidRPr="0028276C">
              <w:rPr>
                <w:rFonts w:ascii="Times New Roman" w:hAnsi="Times New Roman" w:cs="Times New Roman"/>
                <w:color w:val="000000" w:themeColor="text1"/>
                <w:sz w:val="28"/>
                <w:szCs w:val="28"/>
              </w:rPr>
              <w:t>Топ 3</w:t>
            </w:r>
          </w:p>
          <w:p w:rsidR="00D90BE0" w:rsidRPr="0028276C" w:rsidRDefault="00D90BE0" w:rsidP="00D93BEC">
            <w:pPr>
              <w:keepNext/>
              <w:widowControl w:val="0"/>
              <w:spacing w:line="276" w:lineRule="auto"/>
              <w:jc w:val="both"/>
              <w:rPr>
                <w:rFonts w:ascii="Times New Roman" w:hAnsi="Times New Roman" w:cs="Times New Roman"/>
                <w:color w:val="000000" w:themeColor="text1"/>
                <w:sz w:val="28"/>
                <w:szCs w:val="28"/>
              </w:rPr>
            </w:pPr>
            <w:r w:rsidRPr="0028276C">
              <w:rPr>
                <w:rFonts w:ascii="Times New Roman" w:hAnsi="Times New Roman" w:cs="Times New Roman"/>
                <w:color w:val="000000" w:themeColor="text1"/>
                <w:sz w:val="28"/>
                <w:szCs w:val="28"/>
              </w:rPr>
              <w:t>Тр(ш.Ош)</w:t>
            </w:r>
          </w:p>
          <w:p w:rsidR="00D90BE0" w:rsidRPr="0028276C" w:rsidRDefault="00D90BE0" w:rsidP="00D93BEC">
            <w:pPr>
              <w:keepNext/>
              <w:widowControl w:val="0"/>
              <w:spacing w:line="276" w:lineRule="auto"/>
              <w:jc w:val="both"/>
              <w:rPr>
                <w:rFonts w:ascii="Times New Roman" w:hAnsi="Times New Roman" w:cs="Times New Roman"/>
                <w:color w:val="000000" w:themeColor="text1"/>
                <w:sz w:val="28"/>
                <w:szCs w:val="28"/>
              </w:rPr>
            </w:pPr>
            <w:r w:rsidRPr="0028276C">
              <w:rPr>
                <w:rFonts w:ascii="Times New Roman" w:hAnsi="Times New Roman" w:cs="Times New Roman"/>
                <w:color w:val="000000" w:themeColor="text1"/>
                <w:sz w:val="28"/>
                <w:szCs w:val="28"/>
              </w:rPr>
              <w:t>(</w:t>
            </w:r>
            <w:r w:rsidRPr="0028276C">
              <w:rPr>
                <w:rFonts w:ascii="Times New Roman" w:hAnsi="Times New Roman" w:cs="Times New Roman"/>
                <w:color w:val="000000" w:themeColor="text1"/>
                <w:sz w:val="28"/>
                <w:szCs w:val="28"/>
                <w:lang w:val="en-US"/>
              </w:rPr>
              <w:t>n</w:t>
            </w:r>
            <w:r w:rsidRPr="0028276C">
              <w:rPr>
                <w:rFonts w:ascii="Times New Roman" w:hAnsi="Times New Roman" w:cs="Times New Roman"/>
                <w:color w:val="000000" w:themeColor="text1"/>
                <w:sz w:val="28"/>
                <w:szCs w:val="28"/>
              </w:rPr>
              <w:t>=70)</w:t>
            </w:r>
          </w:p>
        </w:tc>
      </w:tr>
      <w:tr w:rsidR="00D90BE0" w:rsidRPr="0028276C" w:rsidTr="007D6749">
        <w:tc>
          <w:tcPr>
            <w:tcW w:w="2355" w:type="dxa"/>
          </w:tcPr>
          <w:p w:rsidR="00D90BE0" w:rsidRPr="0028276C" w:rsidRDefault="00D90BE0" w:rsidP="00D93BEC">
            <w:pPr>
              <w:pStyle w:val="Default"/>
              <w:keepNext/>
              <w:widowControl w:val="0"/>
              <w:autoSpaceDE/>
              <w:autoSpaceDN/>
              <w:adjustRightInd/>
              <w:spacing w:line="276" w:lineRule="auto"/>
              <w:jc w:val="both"/>
              <w:rPr>
                <w:rFonts w:ascii="Times New Roman" w:eastAsiaTheme="minorHAnsi" w:hAnsi="Times New Roman" w:cs="Times New Roman"/>
                <w:color w:val="000000" w:themeColor="text1"/>
                <w:sz w:val="28"/>
                <w:szCs w:val="28"/>
                <w:lang w:eastAsia="en-US"/>
              </w:rPr>
            </w:pPr>
            <w:r w:rsidRPr="0028276C">
              <w:rPr>
                <w:rFonts w:ascii="Times New Roman" w:hAnsi="Times New Roman" w:cs="Times New Roman"/>
                <w:color w:val="000000" w:themeColor="text1"/>
                <w:sz w:val="28"/>
                <w:szCs w:val="28"/>
                <w:lang w:val="en-US"/>
              </w:rPr>
              <w:t xml:space="preserve">Ig A, </w:t>
            </w:r>
            <w:r w:rsidRPr="0028276C">
              <w:rPr>
                <w:rFonts w:ascii="Times New Roman" w:hAnsi="Times New Roman" w:cs="Times New Roman"/>
                <w:color w:val="000000" w:themeColor="text1"/>
                <w:sz w:val="28"/>
                <w:szCs w:val="28"/>
              </w:rPr>
              <w:t>г</w:t>
            </w:r>
            <w:r w:rsidRPr="0028276C">
              <w:rPr>
                <w:rFonts w:ascii="Times New Roman" w:hAnsi="Times New Roman" w:cs="Times New Roman"/>
                <w:color w:val="000000" w:themeColor="text1"/>
                <w:sz w:val="28"/>
                <w:szCs w:val="28"/>
                <w:lang w:val="en-US"/>
              </w:rPr>
              <w:t>/</w:t>
            </w:r>
            <w:r w:rsidRPr="0028276C">
              <w:rPr>
                <w:rFonts w:ascii="Times New Roman" w:hAnsi="Times New Roman" w:cs="Times New Roman"/>
                <w:color w:val="000000" w:themeColor="text1"/>
                <w:sz w:val="28"/>
                <w:szCs w:val="28"/>
              </w:rPr>
              <w:t>л</w:t>
            </w:r>
          </w:p>
        </w:tc>
        <w:tc>
          <w:tcPr>
            <w:tcW w:w="2463" w:type="dxa"/>
          </w:tcPr>
          <w:p w:rsidR="00D90BE0" w:rsidRPr="0028276C" w:rsidRDefault="00D90BE0" w:rsidP="00D93BEC">
            <w:pPr>
              <w:keepNext/>
              <w:widowControl w:val="0"/>
              <w:spacing w:line="276" w:lineRule="auto"/>
              <w:contextualSpacing/>
              <w:jc w:val="both"/>
              <w:rPr>
                <w:rFonts w:ascii="Times New Roman" w:hAnsi="Times New Roman" w:cs="Times New Roman"/>
                <w:bCs/>
                <w:color w:val="000000" w:themeColor="text1"/>
                <w:sz w:val="28"/>
                <w:szCs w:val="28"/>
              </w:rPr>
            </w:pPr>
            <w:r w:rsidRPr="0028276C">
              <w:rPr>
                <w:rFonts w:ascii="Times New Roman" w:hAnsi="Times New Roman" w:cs="Times New Roman"/>
                <w:bCs/>
                <w:color w:val="000000" w:themeColor="text1"/>
                <w:sz w:val="28"/>
                <w:szCs w:val="28"/>
              </w:rPr>
              <w:t>2</w:t>
            </w:r>
            <w:r w:rsidRPr="0028276C">
              <w:rPr>
                <w:rFonts w:ascii="Times New Roman" w:hAnsi="Times New Roman" w:cs="Times New Roman"/>
                <w:bCs/>
                <w:color w:val="000000" w:themeColor="text1"/>
                <w:sz w:val="28"/>
                <w:szCs w:val="28"/>
                <w:lang w:val="en-US"/>
              </w:rPr>
              <w:t>,</w:t>
            </w:r>
            <w:r w:rsidRPr="0028276C">
              <w:rPr>
                <w:rFonts w:ascii="Times New Roman" w:hAnsi="Times New Roman" w:cs="Times New Roman"/>
                <w:bCs/>
                <w:color w:val="000000" w:themeColor="text1"/>
                <w:sz w:val="28"/>
                <w:szCs w:val="28"/>
                <w:lang w:val="az-Latn-AZ"/>
              </w:rPr>
              <w:t>6</w:t>
            </w:r>
            <w:r w:rsidRPr="0028276C">
              <w:rPr>
                <w:rFonts w:ascii="Times New Roman" w:hAnsi="Times New Roman" w:cs="Times New Roman"/>
                <w:color w:val="000000" w:themeColor="text1"/>
                <w:sz w:val="28"/>
                <w:szCs w:val="28"/>
              </w:rPr>
              <w:t>±0,3</w:t>
            </w:r>
          </w:p>
        </w:tc>
        <w:tc>
          <w:tcPr>
            <w:tcW w:w="2464" w:type="dxa"/>
          </w:tcPr>
          <w:p w:rsidR="00D90BE0" w:rsidRPr="0028276C" w:rsidRDefault="00D90BE0" w:rsidP="00D93BEC">
            <w:pPr>
              <w:keepNext/>
              <w:widowControl w:val="0"/>
              <w:spacing w:line="276" w:lineRule="auto"/>
              <w:contextualSpacing/>
              <w:jc w:val="both"/>
              <w:rPr>
                <w:rFonts w:ascii="Times New Roman" w:hAnsi="Times New Roman" w:cs="Times New Roman"/>
                <w:bCs/>
                <w:color w:val="000000" w:themeColor="text1"/>
                <w:sz w:val="28"/>
                <w:szCs w:val="28"/>
              </w:rPr>
            </w:pPr>
            <w:r w:rsidRPr="0028276C">
              <w:rPr>
                <w:rFonts w:ascii="Times New Roman" w:hAnsi="Times New Roman" w:cs="Times New Roman"/>
                <w:bCs/>
                <w:color w:val="000000" w:themeColor="text1"/>
                <w:sz w:val="28"/>
                <w:szCs w:val="28"/>
              </w:rPr>
              <w:t>2</w:t>
            </w:r>
            <w:r w:rsidRPr="0028276C">
              <w:rPr>
                <w:rFonts w:ascii="Times New Roman" w:hAnsi="Times New Roman" w:cs="Times New Roman"/>
                <w:bCs/>
                <w:color w:val="000000" w:themeColor="text1"/>
                <w:sz w:val="28"/>
                <w:szCs w:val="28"/>
                <w:lang w:val="en-US"/>
              </w:rPr>
              <w:t>,9</w:t>
            </w:r>
            <w:r w:rsidRPr="0028276C">
              <w:rPr>
                <w:rFonts w:ascii="Times New Roman" w:hAnsi="Times New Roman" w:cs="Times New Roman"/>
                <w:color w:val="000000" w:themeColor="text1"/>
                <w:sz w:val="28"/>
                <w:szCs w:val="28"/>
              </w:rPr>
              <w:t>±0,4</w:t>
            </w:r>
          </w:p>
        </w:tc>
        <w:tc>
          <w:tcPr>
            <w:tcW w:w="2357" w:type="dxa"/>
          </w:tcPr>
          <w:p w:rsidR="00D90BE0" w:rsidRPr="0028276C" w:rsidRDefault="00D90BE0" w:rsidP="00D93BEC">
            <w:pPr>
              <w:keepNext/>
              <w:widowControl w:val="0"/>
              <w:spacing w:line="276" w:lineRule="auto"/>
              <w:contextualSpacing/>
              <w:jc w:val="both"/>
              <w:rPr>
                <w:rFonts w:ascii="Times New Roman" w:hAnsi="Times New Roman" w:cs="Times New Roman"/>
                <w:bCs/>
                <w:color w:val="000000" w:themeColor="text1"/>
                <w:sz w:val="28"/>
                <w:szCs w:val="28"/>
              </w:rPr>
            </w:pPr>
            <w:r w:rsidRPr="0028276C">
              <w:rPr>
                <w:rFonts w:ascii="Times New Roman" w:hAnsi="Times New Roman" w:cs="Times New Roman"/>
                <w:bCs/>
                <w:color w:val="000000" w:themeColor="text1"/>
                <w:sz w:val="28"/>
                <w:szCs w:val="28"/>
              </w:rPr>
              <w:t>3</w:t>
            </w:r>
            <w:r w:rsidRPr="0028276C">
              <w:rPr>
                <w:rFonts w:ascii="Times New Roman" w:hAnsi="Times New Roman" w:cs="Times New Roman"/>
                <w:bCs/>
                <w:color w:val="000000" w:themeColor="text1"/>
                <w:sz w:val="28"/>
                <w:szCs w:val="28"/>
                <w:lang w:val="en-US"/>
              </w:rPr>
              <w:t>,</w:t>
            </w:r>
            <w:r w:rsidRPr="0028276C">
              <w:rPr>
                <w:rFonts w:ascii="Times New Roman" w:hAnsi="Times New Roman" w:cs="Times New Roman"/>
                <w:bCs/>
                <w:color w:val="000000" w:themeColor="text1"/>
                <w:sz w:val="28"/>
                <w:szCs w:val="28"/>
                <w:lang w:val="az-Latn-AZ"/>
              </w:rPr>
              <w:t>6</w:t>
            </w:r>
            <w:r w:rsidRPr="0028276C">
              <w:rPr>
                <w:rFonts w:ascii="Times New Roman" w:hAnsi="Times New Roman" w:cs="Times New Roman"/>
                <w:color w:val="000000" w:themeColor="text1"/>
                <w:sz w:val="28"/>
                <w:szCs w:val="28"/>
              </w:rPr>
              <w:t>±0,2</w:t>
            </w:r>
            <w:r w:rsidRPr="0028276C">
              <w:rPr>
                <w:rFonts w:ascii="Times New Roman" w:hAnsi="Times New Roman" w:cs="Times New Roman"/>
                <w:bCs/>
                <w:color w:val="000000" w:themeColor="text1"/>
                <w:sz w:val="28"/>
                <w:szCs w:val="28"/>
              </w:rPr>
              <w:t>*</w:t>
            </w:r>
          </w:p>
        </w:tc>
      </w:tr>
      <w:tr w:rsidR="00D90BE0" w:rsidRPr="0028276C" w:rsidTr="007D6749">
        <w:tc>
          <w:tcPr>
            <w:tcW w:w="2355" w:type="dxa"/>
          </w:tcPr>
          <w:p w:rsidR="00D90BE0" w:rsidRPr="0028276C" w:rsidRDefault="00D90BE0" w:rsidP="00D93BEC">
            <w:pPr>
              <w:pStyle w:val="Default"/>
              <w:keepNext/>
              <w:widowControl w:val="0"/>
              <w:autoSpaceDE/>
              <w:autoSpaceDN/>
              <w:adjustRightInd/>
              <w:spacing w:line="276" w:lineRule="auto"/>
              <w:jc w:val="both"/>
              <w:rPr>
                <w:rFonts w:ascii="Times New Roman" w:eastAsiaTheme="minorHAnsi" w:hAnsi="Times New Roman" w:cs="Times New Roman"/>
                <w:color w:val="000000" w:themeColor="text1"/>
                <w:sz w:val="28"/>
                <w:szCs w:val="28"/>
                <w:lang w:eastAsia="en-US"/>
              </w:rPr>
            </w:pPr>
            <w:r w:rsidRPr="0028276C">
              <w:rPr>
                <w:rFonts w:ascii="Times New Roman" w:hAnsi="Times New Roman" w:cs="Times New Roman"/>
                <w:color w:val="000000" w:themeColor="text1"/>
                <w:sz w:val="28"/>
                <w:szCs w:val="28"/>
                <w:lang w:val="en-US"/>
              </w:rPr>
              <w:t xml:space="preserve">Ig </w:t>
            </w:r>
            <w:r w:rsidRPr="0028276C">
              <w:rPr>
                <w:rFonts w:ascii="Times New Roman" w:hAnsi="Times New Roman" w:cs="Times New Roman"/>
                <w:color w:val="000000" w:themeColor="text1"/>
                <w:sz w:val="28"/>
                <w:szCs w:val="28"/>
              </w:rPr>
              <w:t>М</w:t>
            </w:r>
            <w:r w:rsidRPr="0028276C">
              <w:rPr>
                <w:rFonts w:ascii="Times New Roman" w:hAnsi="Times New Roman" w:cs="Times New Roman"/>
                <w:color w:val="000000" w:themeColor="text1"/>
                <w:sz w:val="28"/>
                <w:szCs w:val="28"/>
                <w:lang w:val="en-US"/>
              </w:rPr>
              <w:t xml:space="preserve">, </w:t>
            </w:r>
            <w:r w:rsidRPr="0028276C">
              <w:rPr>
                <w:rFonts w:ascii="Times New Roman" w:hAnsi="Times New Roman" w:cs="Times New Roman"/>
                <w:color w:val="000000" w:themeColor="text1"/>
                <w:sz w:val="28"/>
                <w:szCs w:val="28"/>
              </w:rPr>
              <w:t>г</w:t>
            </w:r>
            <w:r w:rsidRPr="0028276C">
              <w:rPr>
                <w:rFonts w:ascii="Times New Roman" w:hAnsi="Times New Roman" w:cs="Times New Roman"/>
                <w:color w:val="000000" w:themeColor="text1"/>
                <w:sz w:val="28"/>
                <w:szCs w:val="28"/>
                <w:lang w:val="en-US"/>
              </w:rPr>
              <w:t>/</w:t>
            </w:r>
            <w:r w:rsidRPr="0028276C">
              <w:rPr>
                <w:rFonts w:ascii="Times New Roman" w:hAnsi="Times New Roman" w:cs="Times New Roman"/>
                <w:color w:val="000000" w:themeColor="text1"/>
                <w:sz w:val="28"/>
                <w:szCs w:val="28"/>
              </w:rPr>
              <w:t>л</w:t>
            </w:r>
          </w:p>
        </w:tc>
        <w:tc>
          <w:tcPr>
            <w:tcW w:w="2463" w:type="dxa"/>
          </w:tcPr>
          <w:p w:rsidR="00D90BE0" w:rsidRPr="0028276C" w:rsidRDefault="00D90BE0" w:rsidP="00D93BEC">
            <w:pPr>
              <w:keepNext/>
              <w:widowControl w:val="0"/>
              <w:spacing w:line="276" w:lineRule="auto"/>
              <w:contextualSpacing/>
              <w:jc w:val="both"/>
              <w:rPr>
                <w:rFonts w:ascii="Times New Roman" w:hAnsi="Times New Roman" w:cs="Times New Roman"/>
                <w:bCs/>
                <w:color w:val="000000" w:themeColor="text1"/>
                <w:sz w:val="28"/>
                <w:szCs w:val="28"/>
              </w:rPr>
            </w:pPr>
            <w:r w:rsidRPr="0028276C">
              <w:rPr>
                <w:rFonts w:ascii="Times New Roman" w:hAnsi="Times New Roman" w:cs="Times New Roman"/>
                <w:bCs/>
                <w:color w:val="000000" w:themeColor="text1"/>
                <w:sz w:val="28"/>
                <w:szCs w:val="28"/>
                <w:lang w:val="en-US"/>
              </w:rPr>
              <w:t>1,5</w:t>
            </w:r>
            <w:r w:rsidRPr="0028276C">
              <w:rPr>
                <w:rFonts w:ascii="Times New Roman" w:hAnsi="Times New Roman" w:cs="Times New Roman"/>
                <w:color w:val="000000" w:themeColor="text1"/>
                <w:sz w:val="28"/>
                <w:szCs w:val="28"/>
              </w:rPr>
              <w:t>±0,2</w:t>
            </w:r>
          </w:p>
        </w:tc>
        <w:tc>
          <w:tcPr>
            <w:tcW w:w="2464" w:type="dxa"/>
          </w:tcPr>
          <w:p w:rsidR="00D90BE0" w:rsidRPr="0028276C" w:rsidRDefault="00D90BE0" w:rsidP="00D93BEC">
            <w:pPr>
              <w:keepNext/>
              <w:widowControl w:val="0"/>
              <w:spacing w:line="276" w:lineRule="auto"/>
              <w:contextualSpacing/>
              <w:jc w:val="both"/>
              <w:rPr>
                <w:rFonts w:ascii="Times New Roman" w:hAnsi="Times New Roman" w:cs="Times New Roman"/>
                <w:bCs/>
                <w:color w:val="000000" w:themeColor="text1"/>
                <w:sz w:val="28"/>
                <w:szCs w:val="28"/>
              </w:rPr>
            </w:pPr>
            <w:r w:rsidRPr="0028276C">
              <w:rPr>
                <w:rFonts w:ascii="Times New Roman" w:hAnsi="Times New Roman" w:cs="Times New Roman"/>
                <w:bCs/>
                <w:color w:val="000000" w:themeColor="text1"/>
                <w:sz w:val="28"/>
                <w:szCs w:val="28"/>
                <w:lang w:val="en-US"/>
              </w:rPr>
              <w:t>1,7</w:t>
            </w:r>
            <w:r w:rsidRPr="0028276C">
              <w:rPr>
                <w:rFonts w:ascii="Times New Roman" w:hAnsi="Times New Roman" w:cs="Times New Roman"/>
                <w:color w:val="000000" w:themeColor="text1"/>
                <w:sz w:val="28"/>
                <w:szCs w:val="28"/>
              </w:rPr>
              <w:t>±0,4</w:t>
            </w:r>
          </w:p>
        </w:tc>
        <w:tc>
          <w:tcPr>
            <w:tcW w:w="2357" w:type="dxa"/>
          </w:tcPr>
          <w:p w:rsidR="00D90BE0" w:rsidRPr="0028276C" w:rsidRDefault="00D90BE0" w:rsidP="00D93BEC">
            <w:pPr>
              <w:keepNext/>
              <w:widowControl w:val="0"/>
              <w:spacing w:line="276" w:lineRule="auto"/>
              <w:contextualSpacing/>
              <w:jc w:val="both"/>
              <w:rPr>
                <w:rFonts w:ascii="Times New Roman" w:hAnsi="Times New Roman" w:cs="Times New Roman"/>
                <w:bCs/>
                <w:color w:val="000000" w:themeColor="text1"/>
                <w:sz w:val="28"/>
                <w:szCs w:val="28"/>
              </w:rPr>
            </w:pPr>
            <w:r w:rsidRPr="0028276C">
              <w:rPr>
                <w:rFonts w:ascii="Times New Roman" w:hAnsi="Times New Roman" w:cs="Times New Roman"/>
                <w:bCs/>
                <w:color w:val="000000" w:themeColor="text1"/>
                <w:sz w:val="28"/>
                <w:szCs w:val="28"/>
                <w:lang w:val="en-US"/>
              </w:rPr>
              <w:t>1,8</w:t>
            </w:r>
            <w:r w:rsidRPr="0028276C">
              <w:rPr>
                <w:rFonts w:ascii="Times New Roman" w:hAnsi="Times New Roman" w:cs="Times New Roman"/>
                <w:color w:val="000000" w:themeColor="text1"/>
                <w:sz w:val="28"/>
                <w:szCs w:val="28"/>
              </w:rPr>
              <w:t>±0,1</w:t>
            </w:r>
          </w:p>
        </w:tc>
      </w:tr>
      <w:tr w:rsidR="00D90BE0" w:rsidRPr="0028276C" w:rsidTr="007D6749">
        <w:tc>
          <w:tcPr>
            <w:tcW w:w="2355" w:type="dxa"/>
          </w:tcPr>
          <w:p w:rsidR="00D90BE0" w:rsidRPr="0028276C" w:rsidRDefault="00D90BE0" w:rsidP="00D93BEC">
            <w:pPr>
              <w:keepNext/>
              <w:widowControl w:val="0"/>
              <w:spacing w:line="276" w:lineRule="auto"/>
              <w:contextualSpacing/>
              <w:jc w:val="both"/>
              <w:rPr>
                <w:rFonts w:ascii="Times New Roman" w:hAnsi="Times New Roman" w:cs="Times New Roman"/>
                <w:color w:val="000000" w:themeColor="text1"/>
                <w:sz w:val="28"/>
                <w:szCs w:val="28"/>
              </w:rPr>
            </w:pPr>
            <w:r w:rsidRPr="0028276C">
              <w:rPr>
                <w:rFonts w:ascii="Times New Roman" w:hAnsi="Times New Roman" w:cs="Times New Roman"/>
                <w:color w:val="000000" w:themeColor="text1"/>
                <w:sz w:val="28"/>
                <w:szCs w:val="28"/>
                <w:lang w:val="en-US"/>
              </w:rPr>
              <w:t xml:space="preserve">Ig G, </w:t>
            </w:r>
            <w:r w:rsidRPr="0028276C">
              <w:rPr>
                <w:rFonts w:ascii="Times New Roman" w:hAnsi="Times New Roman" w:cs="Times New Roman"/>
                <w:color w:val="000000" w:themeColor="text1"/>
                <w:sz w:val="28"/>
                <w:szCs w:val="28"/>
              </w:rPr>
              <w:t>г</w:t>
            </w:r>
            <w:r w:rsidRPr="0028276C">
              <w:rPr>
                <w:rFonts w:ascii="Times New Roman" w:hAnsi="Times New Roman" w:cs="Times New Roman"/>
                <w:color w:val="000000" w:themeColor="text1"/>
                <w:sz w:val="28"/>
                <w:szCs w:val="28"/>
                <w:lang w:val="en-US"/>
              </w:rPr>
              <w:t>/</w:t>
            </w:r>
            <w:r w:rsidRPr="0028276C">
              <w:rPr>
                <w:rFonts w:ascii="Times New Roman" w:hAnsi="Times New Roman" w:cs="Times New Roman"/>
                <w:color w:val="000000" w:themeColor="text1"/>
                <w:sz w:val="28"/>
                <w:szCs w:val="28"/>
              </w:rPr>
              <w:t>л</w:t>
            </w:r>
          </w:p>
        </w:tc>
        <w:tc>
          <w:tcPr>
            <w:tcW w:w="2463" w:type="dxa"/>
          </w:tcPr>
          <w:p w:rsidR="00D90BE0" w:rsidRPr="0028276C" w:rsidRDefault="00D90BE0" w:rsidP="00D93BEC">
            <w:pPr>
              <w:keepNext/>
              <w:widowControl w:val="0"/>
              <w:spacing w:line="276" w:lineRule="auto"/>
              <w:jc w:val="both"/>
              <w:rPr>
                <w:rFonts w:ascii="Times New Roman" w:hAnsi="Times New Roman" w:cs="Times New Roman"/>
                <w:color w:val="000000" w:themeColor="text1"/>
                <w:sz w:val="28"/>
                <w:szCs w:val="28"/>
              </w:rPr>
            </w:pPr>
            <w:r w:rsidRPr="0028276C">
              <w:rPr>
                <w:rFonts w:ascii="Times New Roman" w:hAnsi="Times New Roman" w:cs="Times New Roman"/>
                <w:color w:val="000000" w:themeColor="text1"/>
                <w:sz w:val="28"/>
                <w:szCs w:val="28"/>
                <w:lang w:val="en-US"/>
              </w:rPr>
              <w:t>11</w:t>
            </w:r>
            <w:r w:rsidRPr="0028276C">
              <w:rPr>
                <w:rFonts w:ascii="Times New Roman" w:hAnsi="Times New Roman" w:cs="Times New Roman"/>
                <w:color w:val="000000" w:themeColor="text1"/>
                <w:sz w:val="28"/>
                <w:szCs w:val="28"/>
                <w:lang w:val="az-Latn-AZ"/>
              </w:rPr>
              <w:t>,</w:t>
            </w:r>
            <w:r w:rsidRPr="0028276C">
              <w:rPr>
                <w:rFonts w:ascii="Times New Roman" w:hAnsi="Times New Roman" w:cs="Times New Roman"/>
                <w:color w:val="000000" w:themeColor="text1"/>
                <w:sz w:val="28"/>
                <w:szCs w:val="28"/>
                <w:lang w:val="en-US"/>
              </w:rPr>
              <w:t>4</w:t>
            </w:r>
            <w:r w:rsidRPr="0028276C">
              <w:rPr>
                <w:rFonts w:ascii="Times New Roman" w:hAnsi="Times New Roman" w:cs="Times New Roman"/>
                <w:color w:val="000000" w:themeColor="text1"/>
                <w:sz w:val="28"/>
                <w:szCs w:val="28"/>
              </w:rPr>
              <w:t>±1,4</w:t>
            </w:r>
            <w:r w:rsidRPr="0028276C">
              <w:rPr>
                <w:rFonts w:ascii="Times New Roman" w:hAnsi="Times New Roman" w:cs="Times New Roman"/>
                <w:color w:val="000000" w:themeColor="text1"/>
                <w:sz w:val="28"/>
                <w:szCs w:val="28"/>
                <w:lang w:val="en-US"/>
              </w:rPr>
              <w:t xml:space="preserve"> </w:t>
            </w:r>
          </w:p>
        </w:tc>
        <w:tc>
          <w:tcPr>
            <w:tcW w:w="2464" w:type="dxa"/>
          </w:tcPr>
          <w:p w:rsidR="00D90BE0" w:rsidRPr="0028276C" w:rsidRDefault="00D90BE0" w:rsidP="00D93BEC">
            <w:pPr>
              <w:keepNext/>
              <w:widowControl w:val="0"/>
              <w:spacing w:line="276" w:lineRule="auto"/>
              <w:jc w:val="both"/>
              <w:rPr>
                <w:rFonts w:ascii="Times New Roman" w:hAnsi="Times New Roman" w:cs="Times New Roman"/>
                <w:color w:val="000000" w:themeColor="text1"/>
                <w:sz w:val="28"/>
                <w:szCs w:val="28"/>
              </w:rPr>
            </w:pPr>
            <w:r w:rsidRPr="0028276C">
              <w:rPr>
                <w:rFonts w:ascii="Times New Roman" w:hAnsi="Times New Roman" w:cs="Times New Roman"/>
                <w:color w:val="000000" w:themeColor="text1"/>
                <w:sz w:val="28"/>
                <w:szCs w:val="28"/>
                <w:lang w:val="en-US"/>
              </w:rPr>
              <w:t>1</w:t>
            </w:r>
            <w:r w:rsidRPr="0028276C">
              <w:rPr>
                <w:rFonts w:ascii="Times New Roman" w:hAnsi="Times New Roman" w:cs="Times New Roman"/>
                <w:color w:val="000000" w:themeColor="text1"/>
                <w:sz w:val="28"/>
                <w:szCs w:val="28"/>
                <w:lang w:val="az-Latn-AZ"/>
              </w:rPr>
              <w:t>2,6</w:t>
            </w:r>
            <w:r w:rsidRPr="0028276C">
              <w:rPr>
                <w:rFonts w:ascii="Times New Roman" w:hAnsi="Times New Roman" w:cs="Times New Roman"/>
                <w:color w:val="000000" w:themeColor="text1"/>
                <w:sz w:val="28"/>
                <w:szCs w:val="28"/>
                <w:lang w:val="en-US"/>
              </w:rPr>
              <w:t xml:space="preserve"> </w:t>
            </w:r>
            <w:r w:rsidRPr="0028276C">
              <w:rPr>
                <w:rFonts w:ascii="Times New Roman" w:hAnsi="Times New Roman" w:cs="Times New Roman"/>
                <w:color w:val="000000" w:themeColor="text1"/>
                <w:sz w:val="28"/>
                <w:szCs w:val="28"/>
              </w:rPr>
              <w:t>±2,4</w:t>
            </w:r>
          </w:p>
        </w:tc>
        <w:tc>
          <w:tcPr>
            <w:tcW w:w="2357" w:type="dxa"/>
          </w:tcPr>
          <w:p w:rsidR="00D90BE0" w:rsidRPr="0028276C" w:rsidRDefault="00D90BE0" w:rsidP="00D93BEC">
            <w:pPr>
              <w:keepNext/>
              <w:widowControl w:val="0"/>
              <w:spacing w:line="276" w:lineRule="auto"/>
              <w:jc w:val="both"/>
              <w:rPr>
                <w:rFonts w:ascii="Times New Roman" w:hAnsi="Times New Roman" w:cs="Times New Roman"/>
                <w:color w:val="000000" w:themeColor="text1"/>
                <w:sz w:val="28"/>
                <w:szCs w:val="28"/>
              </w:rPr>
            </w:pPr>
            <w:r w:rsidRPr="0028276C">
              <w:rPr>
                <w:rFonts w:ascii="Times New Roman" w:hAnsi="Times New Roman" w:cs="Times New Roman"/>
                <w:color w:val="000000" w:themeColor="text1"/>
                <w:sz w:val="28"/>
                <w:szCs w:val="28"/>
                <w:lang w:val="en-US"/>
              </w:rPr>
              <w:t>1</w:t>
            </w:r>
            <w:r w:rsidRPr="0028276C">
              <w:rPr>
                <w:rFonts w:ascii="Times New Roman" w:hAnsi="Times New Roman" w:cs="Times New Roman"/>
                <w:color w:val="000000" w:themeColor="text1"/>
                <w:sz w:val="28"/>
                <w:szCs w:val="28"/>
              </w:rPr>
              <w:t>7</w:t>
            </w:r>
            <w:r w:rsidRPr="0028276C">
              <w:rPr>
                <w:rFonts w:ascii="Times New Roman" w:hAnsi="Times New Roman" w:cs="Times New Roman"/>
                <w:color w:val="000000" w:themeColor="text1"/>
                <w:sz w:val="28"/>
                <w:szCs w:val="28"/>
                <w:lang w:val="az-Latn-AZ"/>
              </w:rPr>
              <w:t>,</w:t>
            </w:r>
            <w:r w:rsidRPr="0028276C">
              <w:rPr>
                <w:rFonts w:ascii="Times New Roman" w:hAnsi="Times New Roman" w:cs="Times New Roman"/>
                <w:color w:val="000000" w:themeColor="text1"/>
                <w:sz w:val="28"/>
                <w:szCs w:val="28"/>
                <w:lang w:val="en-US"/>
              </w:rPr>
              <w:t>9</w:t>
            </w:r>
            <w:r w:rsidRPr="0028276C">
              <w:rPr>
                <w:rFonts w:ascii="Times New Roman" w:hAnsi="Times New Roman" w:cs="Times New Roman"/>
                <w:color w:val="000000" w:themeColor="text1"/>
                <w:sz w:val="28"/>
                <w:szCs w:val="28"/>
              </w:rPr>
              <w:t>±1,8</w:t>
            </w:r>
            <w:r w:rsidRPr="0028276C">
              <w:rPr>
                <w:rFonts w:ascii="Times New Roman" w:hAnsi="Times New Roman" w:cs="Times New Roman"/>
                <w:color w:val="000000" w:themeColor="text1"/>
                <w:sz w:val="28"/>
                <w:szCs w:val="28"/>
                <w:lang w:val="en-US"/>
              </w:rPr>
              <w:t xml:space="preserve">*# </w:t>
            </w:r>
          </w:p>
        </w:tc>
      </w:tr>
    </w:tbl>
    <w:p w:rsidR="00D90BE0" w:rsidRPr="00D93BEC" w:rsidRDefault="00D90BE0" w:rsidP="0028276C">
      <w:pPr>
        <w:widowControl w:val="0"/>
        <w:tabs>
          <w:tab w:val="left" w:pos="972"/>
          <w:tab w:val="left" w:pos="2567"/>
          <w:tab w:val="left" w:pos="3377"/>
          <w:tab w:val="left" w:pos="4126"/>
          <w:tab w:val="left" w:pos="4720"/>
          <w:tab w:val="left" w:pos="6147"/>
          <w:tab w:val="left" w:pos="7982"/>
        </w:tabs>
        <w:spacing w:after="0" w:line="240" w:lineRule="auto"/>
        <w:ind w:right="-18" w:firstLine="427"/>
        <w:jc w:val="both"/>
        <w:rPr>
          <w:rFonts w:ascii="Times New Roman" w:eastAsia="Times New Roman" w:hAnsi="Times New Roman" w:cs="Times New Roman"/>
          <w:color w:val="000000"/>
          <w:sz w:val="16"/>
          <w:szCs w:val="28"/>
          <w:lang w:eastAsia="ru-RU"/>
        </w:rPr>
      </w:pPr>
    </w:p>
    <w:p w:rsidR="00D90BE0" w:rsidRPr="00D93BEC" w:rsidRDefault="00D90BE0" w:rsidP="0028276C">
      <w:pPr>
        <w:widowControl w:val="0"/>
        <w:tabs>
          <w:tab w:val="left" w:pos="972"/>
          <w:tab w:val="left" w:pos="2567"/>
          <w:tab w:val="left" w:pos="3377"/>
          <w:tab w:val="left" w:pos="4126"/>
          <w:tab w:val="left" w:pos="4720"/>
          <w:tab w:val="left" w:pos="6147"/>
          <w:tab w:val="left" w:pos="7982"/>
        </w:tabs>
        <w:spacing w:after="0" w:line="240" w:lineRule="auto"/>
        <w:ind w:right="-18" w:firstLine="427"/>
        <w:jc w:val="both"/>
        <w:rPr>
          <w:rFonts w:ascii="Times New Roman" w:eastAsia="Times New Roman" w:hAnsi="Times New Roman" w:cs="Times New Roman"/>
          <w:color w:val="000000"/>
          <w:sz w:val="24"/>
          <w:szCs w:val="28"/>
          <w:lang w:eastAsia="ru-RU"/>
        </w:rPr>
      </w:pPr>
      <w:r w:rsidRPr="00D93BEC">
        <w:rPr>
          <w:rFonts w:ascii="Times New Roman" w:eastAsia="Times New Roman" w:hAnsi="Times New Roman" w:cs="Times New Roman"/>
          <w:color w:val="000000"/>
          <w:sz w:val="24"/>
          <w:szCs w:val="28"/>
          <w:lang w:eastAsia="ru-RU"/>
        </w:rPr>
        <w:t>Эскертүү: * - р &lt; 0,05 менен салыштырганда топ.1 (кр.Манна-Уитни), # - р&lt;0.05 менен салыштырганда топ.2 (кр.Манна-Уитни).</w:t>
      </w:r>
    </w:p>
    <w:p w:rsidR="00D90BE0" w:rsidRPr="0028276C" w:rsidRDefault="00D90BE0" w:rsidP="0028276C">
      <w:pPr>
        <w:widowControl w:val="0"/>
        <w:tabs>
          <w:tab w:val="left" w:pos="972"/>
          <w:tab w:val="left" w:pos="2567"/>
          <w:tab w:val="left" w:pos="3377"/>
          <w:tab w:val="left" w:pos="4126"/>
          <w:tab w:val="left" w:pos="4720"/>
          <w:tab w:val="left" w:pos="6147"/>
          <w:tab w:val="left" w:pos="7982"/>
        </w:tabs>
        <w:spacing w:after="0" w:line="240" w:lineRule="auto"/>
        <w:ind w:right="-18" w:firstLine="427"/>
        <w:jc w:val="both"/>
        <w:rPr>
          <w:rFonts w:ascii="Times New Roman" w:eastAsia="Times New Roman" w:hAnsi="Times New Roman" w:cs="Times New Roman"/>
          <w:color w:val="000000"/>
          <w:sz w:val="28"/>
          <w:szCs w:val="28"/>
          <w:lang w:eastAsia="ru-RU"/>
        </w:rPr>
      </w:pPr>
    </w:p>
    <w:p w:rsidR="00F963E2" w:rsidRPr="0028276C" w:rsidRDefault="00F963E2" w:rsidP="00D93BEC">
      <w:pPr>
        <w:widowControl w:val="0"/>
        <w:tabs>
          <w:tab w:val="left" w:pos="972"/>
          <w:tab w:val="left" w:pos="2567"/>
          <w:tab w:val="left" w:pos="3377"/>
          <w:tab w:val="left" w:pos="4126"/>
          <w:tab w:val="left" w:pos="4720"/>
          <w:tab w:val="left" w:pos="6147"/>
          <w:tab w:val="left" w:pos="7982"/>
        </w:tabs>
        <w:spacing w:after="0" w:line="240" w:lineRule="auto"/>
        <w:ind w:right="-18" w:firstLine="567"/>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color w:val="000000"/>
          <w:sz w:val="28"/>
          <w:szCs w:val="28"/>
          <w:lang w:eastAsia="ru-RU"/>
        </w:rPr>
        <w:t>Бул иммуноглобулиндин деңгээли үчүнчү топто эң жогору болгон, биринчи жана экинчи топторго караганда. Абадагы булгоочу заттар иммундук жоопту IgE аркылуу стимулдаштырып, аллергиялык процесстерди активдештирип, аллергиялык оорулардын өнүгүү коркунучун жогорулатышы мүмкүн. Экинчи топто текшерилгендердин циркуляциялоочу иммундук комплекстеринин деңгээли контролдук деңгээлден статистикалык жактан ишенимдүү жогору болгон (р&lt;0,05). Үчүнчү топто ЦИК деңгээли 174,9 ± 15,4 Ед/мл түзгөн, бул көрсөткүчтөр 1 жана 2 топтордогу көрсөткүчтөрдөн статистикалык жактан ишенимдүү жогору болгон (р&lt;0,05). ЦИК деңгээлинин жогорулашы ар кандай патологиялык процесстерди көрсөтөт: иммундук системанын активдешүүсү, аутоиммундук оорулардын өнүгүү коркунучунун жогорулашы жана башкалар.</w:t>
      </w:r>
    </w:p>
    <w:p w:rsidR="00F963E2" w:rsidRPr="0028276C" w:rsidRDefault="00F963E2" w:rsidP="00D93BEC">
      <w:pPr>
        <w:widowControl w:val="0"/>
        <w:tabs>
          <w:tab w:val="left" w:pos="972"/>
          <w:tab w:val="left" w:pos="2567"/>
          <w:tab w:val="left" w:pos="3377"/>
          <w:tab w:val="left" w:pos="4126"/>
          <w:tab w:val="left" w:pos="4720"/>
          <w:tab w:val="left" w:pos="6147"/>
          <w:tab w:val="left" w:pos="7982"/>
        </w:tabs>
        <w:spacing w:after="0" w:line="240" w:lineRule="auto"/>
        <w:ind w:right="-18" w:firstLine="567"/>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color w:val="000000"/>
          <w:sz w:val="28"/>
          <w:szCs w:val="28"/>
          <w:lang w:eastAsia="ru-RU"/>
        </w:rPr>
        <w:t>Цитокин профилин изилдөө. Интерферон-гамма (ИНФ-γ) анализи 3.7.6 сүрөтүндө көрсөтүлгөн. Сезгенүү жообун жөнгө салууга катышып, ИНФ-γ деңгээлинин жогорулашы дем алуу жолдорунда сезгенүүнүн бар экенин жана организмдин атмосфералык булгоочуларга каршы коргонууга аракет кылып жатканын билдирет.</w:t>
      </w:r>
    </w:p>
    <w:p w:rsidR="00F963E2" w:rsidRPr="0028276C" w:rsidRDefault="00F963E2" w:rsidP="0028276C">
      <w:pPr>
        <w:widowControl w:val="0"/>
        <w:tabs>
          <w:tab w:val="left" w:pos="972"/>
          <w:tab w:val="left" w:pos="2567"/>
          <w:tab w:val="left" w:pos="3377"/>
          <w:tab w:val="left" w:pos="4126"/>
          <w:tab w:val="left" w:pos="4720"/>
          <w:tab w:val="left" w:pos="6147"/>
          <w:tab w:val="left" w:pos="7982"/>
        </w:tabs>
        <w:spacing w:after="0" w:line="240" w:lineRule="auto"/>
        <w:ind w:right="-18" w:firstLine="427"/>
        <w:jc w:val="both"/>
        <w:rPr>
          <w:rFonts w:ascii="Times New Roman" w:eastAsia="Times New Roman" w:hAnsi="Times New Roman" w:cs="Times New Roman"/>
          <w:color w:val="000000"/>
          <w:sz w:val="28"/>
          <w:szCs w:val="28"/>
          <w:lang w:eastAsia="ru-RU"/>
        </w:rPr>
      </w:pPr>
    </w:p>
    <w:p w:rsidR="00F963E2" w:rsidRPr="0028276C" w:rsidRDefault="00F963E2" w:rsidP="0028276C">
      <w:pPr>
        <w:widowControl w:val="0"/>
        <w:tabs>
          <w:tab w:val="left" w:pos="972"/>
          <w:tab w:val="left" w:pos="2567"/>
          <w:tab w:val="left" w:pos="3377"/>
          <w:tab w:val="left" w:pos="4126"/>
          <w:tab w:val="left" w:pos="4720"/>
          <w:tab w:val="left" w:pos="6147"/>
          <w:tab w:val="left" w:pos="7982"/>
        </w:tabs>
        <w:spacing w:after="0" w:line="240" w:lineRule="auto"/>
        <w:ind w:right="-18" w:firstLine="427"/>
        <w:jc w:val="both"/>
        <w:rPr>
          <w:rFonts w:ascii="Times New Roman" w:eastAsia="Times New Roman" w:hAnsi="Times New Roman" w:cs="Times New Roman"/>
          <w:color w:val="000000"/>
          <w:sz w:val="28"/>
          <w:szCs w:val="28"/>
          <w:lang w:eastAsia="ru-RU"/>
        </w:rPr>
      </w:pPr>
    </w:p>
    <w:p w:rsidR="00D90BE0" w:rsidRPr="0028276C" w:rsidRDefault="008C0028" w:rsidP="0028276C">
      <w:pPr>
        <w:widowControl w:val="0"/>
        <w:tabs>
          <w:tab w:val="left" w:pos="972"/>
          <w:tab w:val="left" w:pos="2567"/>
          <w:tab w:val="left" w:pos="3377"/>
          <w:tab w:val="left" w:pos="4126"/>
          <w:tab w:val="left" w:pos="4720"/>
          <w:tab w:val="left" w:pos="6147"/>
          <w:tab w:val="left" w:pos="7982"/>
        </w:tabs>
        <w:spacing w:after="0" w:line="240" w:lineRule="auto"/>
        <w:ind w:right="-18" w:firstLine="427"/>
        <w:jc w:val="both"/>
        <w:rPr>
          <w:rFonts w:ascii="Times New Roman" w:eastAsia="Times New Roman" w:hAnsi="Times New Roman" w:cs="Times New Roman"/>
          <w:color w:val="000000"/>
          <w:sz w:val="28"/>
          <w:szCs w:val="28"/>
          <w:lang w:eastAsia="ru-RU"/>
        </w:rPr>
      </w:pPr>
      <w:r w:rsidRPr="0028276C">
        <w:rPr>
          <w:rFonts w:ascii="Times New Roman" w:eastAsia="Times New Roman" w:hAnsi="Times New Roman" w:cs="Times New Roman"/>
          <w:noProof/>
          <w:color w:val="000000"/>
          <w:sz w:val="28"/>
          <w:szCs w:val="28"/>
          <w:lang w:eastAsia="ru-RU"/>
        </w:rPr>
        <w:lastRenderedPageBreak/>
        <w:drawing>
          <wp:inline distT="0" distB="0" distL="0" distR="0" wp14:anchorId="05FBBDDC" wp14:editId="25AF5A05">
            <wp:extent cx="5607050" cy="1847850"/>
            <wp:effectExtent l="0" t="0" r="12700" b="0"/>
            <wp:docPr id="628" name="Диаграмма 6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3BEC" w:rsidRPr="0028276C" w:rsidRDefault="00D93BEC" w:rsidP="00D93BEC">
      <w:pPr>
        <w:widowControl w:val="0"/>
        <w:tabs>
          <w:tab w:val="left" w:pos="972"/>
          <w:tab w:val="left" w:pos="2567"/>
          <w:tab w:val="left" w:pos="3377"/>
          <w:tab w:val="left" w:pos="4126"/>
          <w:tab w:val="left" w:pos="4720"/>
          <w:tab w:val="left" w:pos="6147"/>
          <w:tab w:val="left" w:pos="7982"/>
        </w:tabs>
        <w:spacing w:after="0" w:line="240" w:lineRule="auto"/>
        <w:ind w:right="-18" w:firstLine="427"/>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3.7.5-с</w:t>
      </w:r>
      <w:r w:rsidRPr="0028276C">
        <w:rPr>
          <w:rFonts w:ascii="Times New Roman" w:hAnsi="Times New Roman" w:cs="Times New Roman"/>
          <w:sz w:val="28"/>
          <w:szCs w:val="28"/>
        </w:rPr>
        <w:t>ү</w:t>
      </w:r>
      <w:r>
        <w:rPr>
          <w:rFonts w:ascii="Times New Roman" w:hAnsi="Times New Roman" w:cs="Times New Roman"/>
          <w:sz w:val="28"/>
          <w:szCs w:val="28"/>
        </w:rPr>
        <w:t>р</w:t>
      </w:r>
      <w:r w:rsidRPr="0028276C">
        <w:rPr>
          <w:rFonts w:ascii="Times New Roman" w:hAnsi="Times New Roman" w:cs="Times New Roman"/>
          <w:sz w:val="28"/>
          <w:szCs w:val="28"/>
        </w:rPr>
        <w:t>ө</w:t>
      </w:r>
      <w:r>
        <w:rPr>
          <w:rFonts w:ascii="Times New Roman" w:hAnsi="Times New Roman" w:cs="Times New Roman"/>
          <w:sz w:val="28"/>
          <w:szCs w:val="28"/>
        </w:rPr>
        <w:t>т.</w:t>
      </w:r>
    </w:p>
    <w:p w:rsidR="00D93BEC" w:rsidRDefault="00D93BEC" w:rsidP="00D93BEC">
      <w:pPr>
        <w:widowControl w:val="0"/>
        <w:tabs>
          <w:tab w:val="left" w:pos="2423"/>
          <w:tab w:val="left" w:pos="5046"/>
          <w:tab w:val="left" w:pos="6757"/>
          <w:tab w:val="left" w:pos="8760"/>
        </w:tabs>
        <w:spacing w:after="0" w:line="240" w:lineRule="auto"/>
        <w:ind w:right="-12" w:firstLine="567"/>
        <w:jc w:val="both"/>
        <w:rPr>
          <w:rFonts w:ascii="Times New Roman" w:hAnsi="Times New Roman" w:cs="Times New Roman"/>
          <w:sz w:val="28"/>
          <w:szCs w:val="28"/>
        </w:rPr>
      </w:pPr>
    </w:p>
    <w:p w:rsidR="00F963E2" w:rsidRPr="0028276C" w:rsidRDefault="00F963E2" w:rsidP="00D93BEC">
      <w:pPr>
        <w:widowControl w:val="0"/>
        <w:tabs>
          <w:tab w:val="left" w:pos="2423"/>
          <w:tab w:val="left" w:pos="5046"/>
          <w:tab w:val="left" w:pos="6757"/>
          <w:tab w:val="left" w:pos="8760"/>
        </w:tabs>
        <w:spacing w:after="0" w:line="240" w:lineRule="auto"/>
        <w:ind w:right="-12" w:firstLine="567"/>
        <w:jc w:val="both"/>
        <w:rPr>
          <w:rFonts w:ascii="Times New Roman" w:hAnsi="Times New Roman" w:cs="Times New Roman"/>
          <w:sz w:val="28"/>
          <w:szCs w:val="28"/>
        </w:rPr>
      </w:pPr>
      <w:r w:rsidRPr="0028276C">
        <w:rPr>
          <w:rFonts w:ascii="Times New Roman" w:hAnsi="Times New Roman" w:cs="Times New Roman"/>
          <w:sz w:val="28"/>
          <w:szCs w:val="28"/>
        </w:rPr>
        <w:t>Бул иммуноглобулиндин деңгээли үчүнчү топто эң жогору болгон, биринчи жана экинчи топторго караганда. Абадагы булгоочу заттар иммундук жоопту IgE аркылуу стимулдаштырып, аллергиялык процесстерди активдештирип, аллергиялык оорулардын өнүгүү коркунучун жогорулатышы мүмкүн. Экинчи топто текшерилгендердин циркуляциялоочу иммундук комплекстеринин деңгээли контролдук деңгээлден статистикалык жактан ишенимдүү жогору болгон (р&lt;0,05). Үчүнчү топто ЦИК деңгээли 174,9 ± 15,4 Ед/мл түзгөн, бул көрсөткүчтөр 1 жана 2 топтордогу көрсөткүчтөрдөн статистикалык жактан ишенимдүү жогору болгон (р&lt;0,05). ЦИК деңгээлинин жогорулашы ар кандай патологиялык процесстерди көрсөтөт: иммундук системанын активдешүүсү, аутоиммундук оорулардын өнүгүү коркунучунун жогорулашы жана башкалар.</w:t>
      </w:r>
    </w:p>
    <w:p w:rsidR="00C425EE" w:rsidRPr="0028276C" w:rsidRDefault="00F963E2" w:rsidP="00D93BEC">
      <w:pPr>
        <w:widowControl w:val="0"/>
        <w:tabs>
          <w:tab w:val="left" w:pos="2423"/>
          <w:tab w:val="left" w:pos="5046"/>
          <w:tab w:val="left" w:pos="6757"/>
          <w:tab w:val="left" w:pos="8760"/>
        </w:tabs>
        <w:spacing w:after="0" w:line="240" w:lineRule="auto"/>
        <w:ind w:right="-12" w:firstLine="426"/>
        <w:jc w:val="both"/>
        <w:rPr>
          <w:rFonts w:ascii="Times New Roman" w:hAnsi="Times New Roman" w:cs="Times New Roman"/>
          <w:sz w:val="28"/>
          <w:szCs w:val="28"/>
        </w:rPr>
      </w:pPr>
      <w:r w:rsidRPr="0028276C">
        <w:rPr>
          <w:rFonts w:ascii="Times New Roman" w:hAnsi="Times New Roman" w:cs="Times New Roman"/>
          <w:b/>
          <w:sz w:val="28"/>
          <w:szCs w:val="28"/>
        </w:rPr>
        <w:t>Цитокин профилин изилдөө.</w:t>
      </w:r>
      <w:r w:rsidRPr="0028276C">
        <w:rPr>
          <w:rFonts w:ascii="Times New Roman" w:hAnsi="Times New Roman" w:cs="Times New Roman"/>
          <w:sz w:val="28"/>
          <w:szCs w:val="28"/>
        </w:rPr>
        <w:t xml:space="preserve"> Интерферон-гамма (ИНФ-γ) анализи 3.7.6 сүрөтүндө көрсөтүлгөн. Сезгенүү жообун жөнгө салууга катышып, ИНФ-γ деңгээлинин жогорулашы дем алуу жолдорунда сезгенүүнүн бар экенин жана организмдин атмосфералык булгоочуларга каршы коргонууга аракет кылып жатканын билдирет.</w:t>
      </w:r>
    </w:p>
    <w:p w:rsidR="00F963E2" w:rsidRDefault="00F963E2" w:rsidP="0028276C">
      <w:pPr>
        <w:widowControl w:val="0"/>
        <w:tabs>
          <w:tab w:val="left" w:pos="2423"/>
          <w:tab w:val="left" w:pos="5046"/>
          <w:tab w:val="left" w:pos="6757"/>
          <w:tab w:val="left" w:pos="8760"/>
        </w:tabs>
        <w:spacing w:after="0" w:line="240" w:lineRule="auto"/>
        <w:ind w:right="-12"/>
        <w:jc w:val="both"/>
        <w:rPr>
          <w:rFonts w:ascii="Times New Roman" w:hAnsi="Times New Roman" w:cs="Times New Roman"/>
          <w:sz w:val="28"/>
          <w:szCs w:val="28"/>
        </w:rPr>
      </w:pPr>
      <w:r w:rsidRPr="0028276C">
        <w:rPr>
          <w:rFonts w:ascii="Times New Roman" w:hAnsi="Times New Roman" w:cs="Times New Roman"/>
          <w:noProof/>
          <w:sz w:val="28"/>
          <w:szCs w:val="28"/>
          <w:lang w:eastAsia="ru-RU"/>
        </w:rPr>
        <w:drawing>
          <wp:inline distT="0" distB="0" distL="0" distR="0" wp14:anchorId="531D3507" wp14:editId="228824C3">
            <wp:extent cx="2813050" cy="1638300"/>
            <wp:effectExtent l="0" t="0" r="6350" b="0"/>
            <wp:docPr id="630" name="Диаграмма 6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28276C">
        <w:rPr>
          <w:rFonts w:ascii="Times New Roman" w:hAnsi="Times New Roman" w:cs="Times New Roman"/>
          <w:sz w:val="28"/>
          <w:szCs w:val="28"/>
        </w:rPr>
        <w:t xml:space="preserve"> </w:t>
      </w:r>
      <w:r w:rsidR="00D93BEC">
        <w:rPr>
          <w:rFonts w:ascii="Times New Roman" w:hAnsi="Times New Roman" w:cs="Times New Roman"/>
          <w:sz w:val="28"/>
          <w:szCs w:val="28"/>
        </w:rPr>
        <w:t xml:space="preserve"> </w:t>
      </w:r>
      <w:r w:rsidRPr="0028276C">
        <w:rPr>
          <w:rFonts w:ascii="Times New Roman" w:hAnsi="Times New Roman" w:cs="Times New Roman"/>
          <w:noProof/>
          <w:sz w:val="28"/>
          <w:szCs w:val="28"/>
          <w:lang w:eastAsia="ru-RU"/>
        </w:rPr>
        <w:drawing>
          <wp:inline distT="0" distB="0" distL="0" distR="0" wp14:anchorId="5BF710CC" wp14:editId="304C58A6">
            <wp:extent cx="2825750" cy="1631950"/>
            <wp:effectExtent l="0" t="0" r="12700" b="6350"/>
            <wp:docPr id="631" name="Диаграмма 6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93BEC" w:rsidRPr="0028276C" w:rsidRDefault="00D93BEC" w:rsidP="0028276C">
      <w:pPr>
        <w:widowControl w:val="0"/>
        <w:tabs>
          <w:tab w:val="left" w:pos="2423"/>
          <w:tab w:val="left" w:pos="5046"/>
          <w:tab w:val="left" w:pos="6757"/>
          <w:tab w:val="left" w:pos="8760"/>
        </w:tabs>
        <w:spacing w:after="0" w:line="240" w:lineRule="auto"/>
        <w:ind w:right="-12"/>
        <w:jc w:val="both"/>
        <w:rPr>
          <w:rFonts w:ascii="Times New Roman" w:hAnsi="Times New Roman" w:cs="Times New Roman"/>
          <w:sz w:val="28"/>
          <w:szCs w:val="28"/>
        </w:rPr>
      </w:pPr>
      <w:r>
        <w:rPr>
          <w:rFonts w:ascii="Times New Roman" w:hAnsi="Times New Roman" w:cs="Times New Roman"/>
          <w:sz w:val="28"/>
          <w:szCs w:val="28"/>
        </w:rPr>
        <w:t xml:space="preserve">              3.7.6-с</w:t>
      </w:r>
      <w:r w:rsidRPr="0028276C">
        <w:rPr>
          <w:rFonts w:ascii="Times New Roman" w:hAnsi="Times New Roman" w:cs="Times New Roman"/>
          <w:sz w:val="28"/>
          <w:szCs w:val="28"/>
        </w:rPr>
        <w:t>ү</w:t>
      </w:r>
      <w:r>
        <w:rPr>
          <w:rFonts w:ascii="Times New Roman" w:hAnsi="Times New Roman" w:cs="Times New Roman"/>
          <w:sz w:val="28"/>
          <w:szCs w:val="28"/>
        </w:rPr>
        <w:t>р</w:t>
      </w:r>
      <w:r w:rsidRPr="0028276C">
        <w:rPr>
          <w:rFonts w:ascii="Times New Roman" w:hAnsi="Times New Roman" w:cs="Times New Roman"/>
          <w:sz w:val="28"/>
          <w:szCs w:val="28"/>
        </w:rPr>
        <w:t>ө</w:t>
      </w:r>
      <w:r>
        <w:rPr>
          <w:rFonts w:ascii="Times New Roman" w:hAnsi="Times New Roman" w:cs="Times New Roman"/>
          <w:sz w:val="28"/>
          <w:szCs w:val="28"/>
        </w:rPr>
        <w:t>т.                                             3.7.7-с</w:t>
      </w:r>
      <w:r w:rsidRPr="0028276C">
        <w:rPr>
          <w:rFonts w:ascii="Times New Roman" w:hAnsi="Times New Roman" w:cs="Times New Roman"/>
          <w:sz w:val="28"/>
          <w:szCs w:val="28"/>
        </w:rPr>
        <w:t>ү</w:t>
      </w:r>
      <w:r>
        <w:rPr>
          <w:rFonts w:ascii="Times New Roman" w:hAnsi="Times New Roman" w:cs="Times New Roman"/>
          <w:sz w:val="28"/>
          <w:szCs w:val="28"/>
        </w:rPr>
        <w:t>р</w:t>
      </w:r>
      <w:r w:rsidRPr="0028276C">
        <w:rPr>
          <w:rFonts w:ascii="Times New Roman" w:hAnsi="Times New Roman" w:cs="Times New Roman"/>
          <w:sz w:val="28"/>
          <w:szCs w:val="28"/>
        </w:rPr>
        <w:t>ө</w:t>
      </w:r>
      <w:r>
        <w:rPr>
          <w:rFonts w:ascii="Times New Roman" w:hAnsi="Times New Roman" w:cs="Times New Roman"/>
          <w:sz w:val="28"/>
          <w:szCs w:val="28"/>
        </w:rPr>
        <w:t>т.</w:t>
      </w:r>
    </w:p>
    <w:p w:rsidR="00D93BEC" w:rsidRDefault="00D93BEC" w:rsidP="0028276C">
      <w:pPr>
        <w:spacing w:after="0" w:line="240" w:lineRule="auto"/>
        <w:jc w:val="both"/>
        <w:rPr>
          <w:rFonts w:ascii="Times New Roman" w:hAnsi="Times New Roman" w:cs="Times New Roman"/>
          <w:sz w:val="28"/>
          <w:szCs w:val="28"/>
        </w:rPr>
      </w:pPr>
    </w:p>
    <w:p w:rsidR="00766825" w:rsidRDefault="00766825" w:rsidP="00D93BEC">
      <w:pPr>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sz w:val="28"/>
          <w:szCs w:val="28"/>
        </w:rPr>
        <w:t xml:space="preserve">2 жана 3 топтогу текшерилгендерде ИЛ-4 концентрациясы 1-топко караганда олуттуу жогору болгон (р&lt;0,05) (сүрөт 3.7.7). ИЛ-4 IgE өндүрүшүн стимулдаштырып, аллергиялык реакциялардын өнүгүү коркунучун </w:t>
      </w:r>
      <w:r w:rsidRPr="0028276C">
        <w:rPr>
          <w:rFonts w:ascii="Times New Roman" w:hAnsi="Times New Roman" w:cs="Times New Roman"/>
          <w:sz w:val="28"/>
          <w:szCs w:val="28"/>
        </w:rPr>
        <w:lastRenderedPageBreak/>
        <w:t>жогорулатат жана дем алуу жолдорунда сезгенүү процесстерин күчөтөт, бул ИЛ-4түн сезгенүүдөн иммундук жоопко өтүүдө маанилүү роль ойной турганын көрсөтөт. Үчүнчү топтогу текшерилгендерде интерлейкин-6 деңгээли 121,7 ± 10,4 пг/мл түзгөн, ал эми экинчи топто анын мааниси ишенимдүү төмөн болгон (р&lt;0,05) - 96,7 ± 4,8 пг/мл. Биринчи топто бул параметрдин мааниси 74,8 ± 5,6 пг/мл түзүп, 2 жана 3 топторго караганда ишенимдүү төмөн болгон (р&lt;0,05). Бул параметрдин жогорулашы, сезгенүүнүн негизги медиаторлорунун бири катары, сезгенүү процесстеринин активдешүүсүн көрсөтөт. ИЛ-8 деңгээлин изилдөө анын 2 жана 3 топтордо статистикалык жактан ишенимдүү жогору болгонун көрсөттү (р&lt;0,05), тиешелүүлүгүнө жараша 82,7 ± 5,1 жана 65,4 ± 5,5 пг/мл, ал эми 1-топто бул көрсөткүч 23,5 ± 4,5 пг/мл түзгөн. ИЛ-8 иммундук клеткаларды активдештирип, сезгенүүнүн медиатору катары дем алуу жолдорунда сезгенүү процесстерин күчөтөт.</w:t>
      </w:r>
    </w:p>
    <w:p w:rsidR="00D93BEC" w:rsidRPr="0028276C" w:rsidRDefault="00D93BEC" w:rsidP="00D93BEC">
      <w:pPr>
        <w:spacing w:after="0" w:line="240" w:lineRule="auto"/>
        <w:ind w:firstLine="567"/>
        <w:jc w:val="both"/>
        <w:rPr>
          <w:rFonts w:ascii="Times New Roman" w:hAnsi="Times New Roman" w:cs="Times New Roman"/>
          <w:sz w:val="28"/>
          <w:szCs w:val="28"/>
        </w:rPr>
      </w:pPr>
    </w:p>
    <w:p w:rsidR="00766825" w:rsidRPr="0028276C" w:rsidRDefault="00766825" w:rsidP="00D93BEC">
      <w:pPr>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noProof/>
          <w:sz w:val="28"/>
          <w:szCs w:val="28"/>
          <w:lang w:eastAsia="ru-RU"/>
        </w:rPr>
        <w:drawing>
          <wp:inline distT="0" distB="0" distL="0" distR="0" wp14:anchorId="7CA74B0D" wp14:editId="38F7220A">
            <wp:extent cx="2825750" cy="1651000"/>
            <wp:effectExtent l="0" t="0" r="12700" b="6350"/>
            <wp:docPr id="632" name="Диаграмма 6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28276C">
        <w:rPr>
          <w:rFonts w:ascii="Times New Roman" w:hAnsi="Times New Roman" w:cs="Times New Roman"/>
          <w:sz w:val="28"/>
          <w:szCs w:val="28"/>
        </w:rPr>
        <w:t xml:space="preserve">  </w:t>
      </w:r>
      <w:r w:rsidRPr="0028276C">
        <w:rPr>
          <w:rFonts w:ascii="Times New Roman" w:hAnsi="Times New Roman" w:cs="Times New Roman"/>
          <w:noProof/>
          <w:sz w:val="28"/>
          <w:szCs w:val="28"/>
          <w:lang w:eastAsia="ru-RU"/>
        </w:rPr>
        <w:drawing>
          <wp:inline distT="0" distB="0" distL="0" distR="0" wp14:anchorId="7BE1BE42" wp14:editId="1E4CE802">
            <wp:extent cx="2667000" cy="1644650"/>
            <wp:effectExtent l="0" t="0" r="0" b="12700"/>
            <wp:docPr id="633" name="Диаграмма 6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66825" w:rsidRPr="0028276C" w:rsidRDefault="00D93BEC" w:rsidP="00D93B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3.7.10-с</w:t>
      </w:r>
      <w:r w:rsidRPr="0028276C">
        <w:rPr>
          <w:rFonts w:ascii="Times New Roman" w:hAnsi="Times New Roman" w:cs="Times New Roman"/>
          <w:sz w:val="28"/>
          <w:szCs w:val="28"/>
        </w:rPr>
        <w:t>ү</w:t>
      </w:r>
      <w:r>
        <w:rPr>
          <w:rFonts w:ascii="Times New Roman" w:hAnsi="Times New Roman" w:cs="Times New Roman"/>
          <w:sz w:val="28"/>
          <w:szCs w:val="28"/>
        </w:rPr>
        <w:t>р</w:t>
      </w:r>
      <w:r w:rsidRPr="0028276C">
        <w:rPr>
          <w:rFonts w:ascii="Times New Roman" w:hAnsi="Times New Roman" w:cs="Times New Roman"/>
          <w:sz w:val="28"/>
          <w:szCs w:val="28"/>
        </w:rPr>
        <w:t>ө</w:t>
      </w:r>
      <w:r>
        <w:rPr>
          <w:rFonts w:ascii="Times New Roman" w:hAnsi="Times New Roman" w:cs="Times New Roman"/>
          <w:sz w:val="28"/>
          <w:szCs w:val="28"/>
        </w:rPr>
        <w:t>т.                                     3.7.11-с</w:t>
      </w:r>
      <w:r w:rsidRPr="0028276C">
        <w:rPr>
          <w:rFonts w:ascii="Times New Roman" w:hAnsi="Times New Roman" w:cs="Times New Roman"/>
          <w:sz w:val="28"/>
          <w:szCs w:val="28"/>
        </w:rPr>
        <w:t>ү</w:t>
      </w:r>
      <w:r>
        <w:rPr>
          <w:rFonts w:ascii="Times New Roman" w:hAnsi="Times New Roman" w:cs="Times New Roman"/>
          <w:sz w:val="28"/>
          <w:szCs w:val="28"/>
        </w:rPr>
        <w:t>р</w:t>
      </w:r>
      <w:r w:rsidRPr="0028276C">
        <w:rPr>
          <w:rFonts w:ascii="Times New Roman" w:hAnsi="Times New Roman" w:cs="Times New Roman"/>
          <w:sz w:val="28"/>
          <w:szCs w:val="28"/>
        </w:rPr>
        <w:t>ө</w:t>
      </w:r>
      <w:r>
        <w:rPr>
          <w:rFonts w:ascii="Times New Roman" w:hAnsi="Times New Roman" w:cs="Times New Roman"/>
          <w:sz w:val="28"/>
          <w:szCs w:val="28"/>
        </w:rPr>
        <w:t>т.</w:t>
      </w:r>
    </w:p>
    <w:p w:rsidR="00D93BEC" w:rsidRDefault="00D93BEC" w:rsidP="00D93BEC">
      <w:pPr>
        <w:spacing w:after="0" w:line="240" w:lineRule="auto"/>
        <w:ind w:firstLine="567"/>
        <w:jc w:val="both"/>
        <w:rPr>
          <w:rFonts w:ascii="Times New Roman" w:hAnsi="Times New Roman" w:cs="Times New Roman"/>
          <w:sz w:val="28"/>
          <w:szCs w:val="28"/>
        </w:rPr>
      </w:pPr>
    </w:p>
    <w:p w:rsidR="00B76DB7" w:rsidRPr="0028276C" w:rsidRDefault="00766825" w:rsidP="00D93BEC">
      <w:pPr>
        <w:spacing w:after="0" w:line="240" w:lineRule="auto"/>
        <w:ind w:firstLine="567"/>
        <w:jc w:val="both"/>
        <w:rPr>
          <w:rFonts w:ascii="Times New Roman" w:hAnsi="Times New Roman" w:cs="Times New Roman"/>
          <w:sz w:val="28"/>
          <w:szCs w:val="28"/>
        </w:rPr>
      </w:pPr>
      <w:r w:rsidRPr="0028276C">
        <w:rPr>
          <w:rFonts w:ascii="Times New Roman" w:hAnsi="Times New Roman" w:cs="Times New Roman"/>
          <w:sz w:val="28"/>
          <w:szCs w:val="28"/>
        </w:rPr>
        <w:t>Контролдук топтогу текшерилгендердин ИЛ-17 концентрациясы 91,7 ± 3,1 пг/мл деңгээлинде болгон, ал эми 2-топто ал 116,3 ± 10,2 пг/мл түзүп, контролдук топко караганда ишенимдүү жогору болгон (р&lt;0,05) (сүрөт 3.7.10). 3-топто бул көрсөткүч 112,4 ± 8,6 пг/мл түзгөн, бирок анын мааниси контролдук топко караганда ишенимдүү төмөн болгон (р&lt;0,05).</w:t>
      </w:r>
    </w:p>
    <w:p w:rsidR="00A00C7B" w:rsidRPr="0028276C" w:rsidRDefault="00871230" w:rsidP="00D93BEC">
      <w:pPr>
        <w:pStyle w:val="HTML"/>
        <w:shd w:val="clear" w:color="auto" w:fill="F8F9FA"/>
        <w:ind w:firstLine="567"/>
        <w:jc w:val="both"/>
        <w:rPr>
          <w:rFonts w:ascii="Times New Roman" w:eastAsia="Times New Roman" w:hAnsi="Times New Roman" w:cs="Times New Roman"/>
          <w:color w:val="202124"/>
          <w:sz w:val="28"/>
          <w:szCs w:val="28"/>
          <w:lang w:val="ky-KG" w:eastAsia="ru-RU"/>
        </w:rPr>
      </w:pPr>
      <w:r w:rsidRPr="0028276C">
        <w:rPr>
          <w:rFonts w:ascii="Times New Roman" w:hAnsi="Times New Roman" w:cs="Times New Roman"/>
          <w:sz w:val="28"/>
          <w:szCs w:val="28"/>
        </w:rPr>
        <w:t xml:space="preserve">ФНО-альфа дарежелери да көп жакшы айрым кылды, 3.7.1 сүрөтүндө көрсөтүлгөн. Бул билдирүүлөр зүйрүктөй ыдыра алганда, ээ боюнча оксидативдүү стресс, эпителиалдык клеткалардын дамуу, крондук зүйрүктөй ыдыра турганын көрсөтө алат.  </w:t>
      </w:r>
      <w:r w:rsidR="00A00C7B" w:rsidRPr="0028276C">
        <w:rPr>
          <w:rFonts w:ascii="Times New Roman" w:hAnsi="Times New Roman" w:cs="Times New Roman"/>
          <w:sz w:val="28"/>
          <w:szCs w:val="28"/>
        </w:rPr>
        <w:t xml:space="preserve">Спонтан НСТ-тестинин маалыматтары, мисалы, 1-грушта 13,83+1,7%, экинчи топтунда бул параметрдин маалыматтары анык билдирүүчүдө (р&lt;0,05) - 27,2+2,8%, учуртмо, учтончу топтунда бул параметрдин маалыматтары 21,3+2,0%, кийинки эки топтунда жана башка топтордогу көрсөтүлгөн маалыматтардан (р&lt;0,05) арзан болуп саналат. Бул, базалды нейтрофилдерди ишке ашыруу, оксидативдүү стресси жогорулоо менен, энергиялык зүйрүктөй ыдыра бардыктын көрсөтүлүшүн аныктап берет. Активдүү НСТ-тестинин маалыматтарын карыштуу учун жаратылбайт. Фагоцитардык индекс саны 72,8+1,5%-ге жетти грушундагы баарлык </w:t>
      </w:r>
      <w:r w:rsidR="00A00C7B" w:rsidRPr="0028276C">
        <w:rPr>
          <w:rFonts w:ascii="Times New Roman" w:hAnsi="Times New Roman" w:cs="Times New Roman"/>
          <w:sz w:val="28"/>
          <w:szCs w:val="28"/>
        </w:rPr>
        <w:lastRenderedPageBreak/>
        <w:t>күрсөтүлдү. 2 жана 3 грушторундагы параметрдердин маалыматтары статистикалык түрдө контрольдүн аркылуу төмөн болуп саналган (р&lt;0,05), секия 62,2±4,6 жана 58,9</w:t>
      </w:r>
      <w:r w:rsidR="00A00C7B" w:rsidRPr="0028276C">
        <w:rPr>
          <w:rFonts w:ascii="Times New Roman" w:eastAsia="Calibri" w:hAnsi="Times New Roman" w:cs="Times New Roman"/>
          <w:sz w:val="28"/>
          <w:szCs w:val="28"/>
        </w:rPr>
        <w:t>±</w:t>
      </w:r>
      <w:r w:rsidR="00A00C7B" w:rsidRPr="0028276C">
        <w:rPr>
          <w:rFonts w:ascii="Times New Roman" w:hAnsi="Times New Roman" w:cs="Times New Roman"/>
          <w:sz w:val="28"/>
          <w:szCs w:val="28"/>
        </w:rPr>
        <w:t>5,9%. Өлүш тастамасын жөнүндө жарыкталган коеффициенттин маалыматтары 1-грушта 41,3±4,4%-ге жетти, эки жана учтончу груштордогу параметрдин маалыматтары статистикалык түрдө контрольдүн маалыматтары менен салыктанат (р&lt;0,05), 16,5±3,1 жана 13,0+3,9%. Бул маалыматтар иммундук системанын кеткендигин көрсөтөт.</w:t>
      </w:r>
      <w:r w:rsidR="00A00C7B" w:rsidRPr="0028276C">
        <w:rPr>
          <w:rFonts w:ascii="Times New Roman" w:eastAsia="Times New Roman" w:hAnsi="Times New Roman" w:cs="Times New Roman"/>
          <w:color w:val="202124"/>
          <w:sz w:val="28"/>
          <w:szCs w:val="28"/>
          <w:lang w:val="ky-KG" w:eastAsia="ru-RU"/>
        </w:rPr>
        <w:t xml:space="preserve"> Бул маалыматтар иммундук системанын алсыздыгын көрсөтүп турат. Сынуучулардын кан плазмасындагы С-реактивдүү протеиндин концентрацияларына баа берүү көрсөткөндөй, эгерде 1-топтогу субъекттерде анын мааниси 4,6 ± 0,3 мг/мл деңгээлинде болсо, экинчи жана үчүнчү топтордо CPБ деңгээли тиешелүүлүгүнө жараша 14,3±3,2 жана 11,4±1,3 мг/мл өлчөмүндө, кыйла жогору болгон (p &lt;0,05) контролдук мааниси. Курч фазадагы белок болуп, сезгенүү процессинин активдешин көрсөтөт. </w:t>
      </w:r>
    </w:p>
    <w:p w:rsidR="00A00C7B" w:rsidRPr="0028276C" w:rsidRDefault="00A00C7B" w:rsidP="00D93BEC">
      <w:pPr>
        <w:pStyle w:val="HTML"/>
        <w:shd w:val="clear" w:color="auto" w:fill="F8F9FA"/>
        <w:ind w:firstLine="567"/>
        <w:jc w:val="both"/>
        <w:rPr>
          <w:rFonts w:ascii="Times New Roman" w:eastAsia="Times New Roman" w:hAnsi="Times New Roman" w:cs="Times New Roman"/>
          <w:color w:val="202124"/>
          <w:sz w:val="28"/>
          <w:szCs w:val="28"/>
          <w:lang w:val="ky-KG" w:eastAsia="ru-RU"/>
        </w:rPr>
      </w:pPr>
      <w:r w:rsidRPr="0028276C">
        <w:rPr>
          <w:rFonts w:ascii="Times New Roman" w:eastAsia="Times New Roman" w:hAnsi="Times New Roman" w:cs="Times New Roman"/>
          <w:b/>
          <w:color w:val="202124"/>
          <w:sz w:val="28"/>
          <w:szCs w:val="28"/>
          <w:lang w:val="ky-KG" w:eastAsia="ru-RU"/>
        </w:rPr>
        <w:t>3.8 Субъекттердин жашоо сапатын изилдөө</w:t>
      </w:r>
      <w:r w:rsidRPr="0028276C">
        <w:rPr>
          <w:rFonts w:ascii="Times New Roman" w:eastAsia="Times New Roman" w:hAnsi="Times New Roman" w:cs="Times New Roman"/>
          <w:color w:val="202124"/>
          <w:sz w:val="28"/>
          <w:szCs w:val="28"/>
          <w:lang w:val="ky-KG" w:eastAsia="ru-RU"/>
        </w:rPr>
        <w:t xml:space="preserve"> 2 жана 3-топтогу субъекттердеги SF-36 анкетасынын көпчүлүк параметрлери контролдук топтогуларга салыштырмалуу бир кыйла төмөндөгөнүн көрсөттү.</w:t>
      </w:r>
    </w:p>
    <w:p w:rsidR="00A00C7B" w:rsidRPr="0028276C" w:rsidRDefault="00A00C7B" w:rsidP="00D93BEC">
      <w:pPr>
        <w:pStyle w:val="HTML"/>
        <w:ind w:firstLine="567"/>
        <w:jc w:val="both"/>
        <w:rPr>
          <w:rFonts w:ascii="Times New Roman" w:eastAsia="Times New Roman" w:hAnsi="Times New Roman" w:cs="Times New Roman"/>
          <w:color w:val="202124"/>
          <w:sz w:val="28"/>
          <w:szCs w:val="28"/>
          <w:lang w:val="ky-KG" w:eastAsia="ru-RU"/>
        </w:rPr>
      </w:pPr>
      <w:r w:rsidRPr="00D93BEC">
        <w:rPr>
          <w:rFonts w:ascii="Times New Roman" w:eastAsia="Times New Roman" w:hAnsi="Times New Roman" w:cs="Times New Roman"/>
          <w:b/>
          <w:color w:val="202124"/>
          <w:sz w:val="28"/>
          <w:szCs w:val="28"/>
          <w:lang w:val="ky-KG" w:eastAsia="ru-RU"/>
        </w:rPr>
        <w:t xml:space="preserve">3.9 Прогностикалык факторлорду аныктоо. </w:t>
      </w:r>
      <w:r w:rsidRPr="0028276C">
        <w:rPr>
          <w:rFonts w:ascii="Times New Roman" w:eastAsia="Times New Roman" w:hAnsi="Times New Roman" w:cs="Times New Roman"/>
          <w:color w:val="202124"/>
          <w:sz w:val="28"/>
          <w:szCs w:val="28"/>
          <w:lang w:val="ky-KG" w:eastAsia="ru-RU"/>
        </w:rPr>
        <w:t>Иштин акыркы этабында көп варианттуу регрессиялык анализдин жардамы менен дем алуу органдарынын ооруларын өнүктүрүүнүн прогностикалык факторлорун издөө жүргүзүлгөн. Аллергиялык риниттин өнүгүү прогнозунун маркерлери катары перифериялык кандагы CD3+ (жалпы Т-лимфоциттер), CD4+ (Т-хелпердик лимфоциттер) жана CD8+ лимфоциттеринин салыштырмалуу саны сыяктуу иммунологиялык көрсөткүчтөрдү кароого болоору аныкталган. (цитотоксикалык), Ig G деңгээли, INF-γ концентрациясы, IL-6, IL-8, TNF-альфа, фагоциттик индекс, С-реактивдүү протеин деңгээли.</w:t>
      </w:r>
    </w:p>
    <w:p w:rsidR="007D6749" w:rsidRPr="0028276C" w:rsidRDefault="00A00C7B" w:rsidP="00D93B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y-KG" w:eastAsia="ru-RU"/>
        </w:rPr>
      </w:pPr>
      <w:r w:rsidRPr="0028276C">
        <w:rPr>
          <w:rFonts w:ascii="Times New Roman" w:eastAsia="Times New Roman" w:hAnsi="Times New Roman" w:cs="Times New Roman"/>
          <w:color w:val="202124"/>
          <w:sz w:val="28"/>
          <w:szCs w:val="28"/>
          <w:lang w:val="ky-KG" w:eastAsia="ru-RU"/>
        </w:rPr>
        <w:t xml:space="preserve">Ошондой эле, көп варианттуу регрессиялык анализдин жардамы менен текшерилген адамдарда бронхиалдык астманын өнүгүшүнө олуттуу салым кошкон факторлорду издөө жүргүзүлдү, алар төмөнкү иммунологиялык көрсөткүчтөрдү камтышы мүмкүн: CD3+ жана CD4+ лимфоциттеринин саны, Ig G иммуноглобулиндердин концентрациясы жана Ig E, CEC деңгээли, интерлейкиндердин концентрациясы IL-4, IL-6, IL-8, IL-17, TNF-alpha, C-реактивдүү протеин. </w:t>
      </w:r>
      <w:r w:rsidR="007D6749" w:rsidRPr="0028276C">
        <w:rPr>
          <w:rFonts w:ascii="Times New Roman" w:eastAsia="Times New Roman" w:hAnsi="Times New Roman" w:cs="Times New Roman"/>
          <w:color w:val="202124"/>
          <w:sz w:val="28"/>
          <w:szCs w:val="28"/>
          <w:lang w:val="ky-KG" w:eastAsia="ru-RU"/>
        </w:rPr>
        <w:t xml:space="preserve">Жалпысынан алынган маалыматтар атмосферанын булганышынын ар кандай деңгээлдеги Кыргыз Республикасынын ар кайсы аймактарында жашаган адамдарда олуттуу айырмачылыктар бар экендигин көрсөттү. </w:t>
      </w:r>
    </w:p>
    <w:p w:rsidR="00D93BEC" w:rsidRDefault="007D6749" w:rsidP="00D93B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y-KG" w:eastAsia="ru-RU"/>
        </w:rPr>
      </w:pPr>
      <w:r w:rsidRPr="0028276C">
        <w:rPr>
          <w:rFonts w:ascii="Times New Roman" w:eastAsia="Times New Roman" w:hAnsi="Times New Roman" w:cs="Times New Roman"/>
          <w:color w:val="202124"/>
          <w:sz w:val="28"/>
          <w:szCs w:val="28"/>
          <w:lang w:val="ky-KG" w:eastAsia="ru-RU"/>
        </w:rPr>
        <w:t>жогорку дем алуу жолдорунун патологиясы жана дененин аллергиясы көрсөткөн даттануулардын көрсөткүчтөрү.</w:t>
      </w:r>
      <w:r w:rsidRPr="0028276C">
        <w:rPr>
          <w:rFonts w:ascii="Times New Roman" w:hAnsi="Times New Roman" w:cs="Times New Roman"/>
          <w:sz w:val="28"/>
          <w:szCs w:val="28"/>
          <w:lang w:val="ky-KG"/>
        </w:rPr>
        <w:t xml:space="preserve"> </w:t>
      </w:r>
      <w:r w:rsidRPr="0028276C">
        <w:rPr>
          <w:rFonts w:ascii="Times New Roman" w:eastAsia="Times New Roman" w:hAnsi="Times New Roman" w:cs="Times New Roman"/>
          <w:color w:val="202124"/>
          <w:sz w:val="28"/>
          <w:szCs w:val="28"/>
          <w:lang w:val="ky-KG" w:eastAsia="ru-RU"/>
        </w:rPr>
        <w:t>Алар инструменталдык жана лабораториялык изилдөөлөрдө изилдөө топторунун ортосундагы көрсөткүчтөрдүн</w:t>
      </w:r>
      <w:r w:rsidR="00D93BEC">
        <w:rPr>
          <w:rFonts w:ascii="Times New Roman" w:eastAsia="Times New Roman" w:hAnsi="Times New Roman" w:cs="Times New Roman"/>
          <w:color w:val="202124"/>
          <w:sz w:val="28"/>
          <w:szCs w:val="28"/>
          <w:lang w:val="ky-KG" w:eastAsia="ru-RU"/>
        </w:rPr>
        <w:t xml:space="preserve"> </w:t>
      </w:r>
      <w:r w:rsidRPr="0028276C">
        <w:rPr>
          <w:rFonts w:ascii="Times New Roman" w:eastAsia="Times New Roman" w:hAnsi="Times New Roman" w:cs="Times New Roman"/>
          <w:color w:val="202124"/>
          <w:sz w:val="28"/>
          <w:szCs w:val="28"/>
          <w:lang w:val="ky-KG" w:eastAsia="ru-RU"/>
        </w:rPr>
        <w:t xml:space="preserve"> айырмасын</w:t>
      </w:r>
      <w:r w:rsidR="00D93BEC">
        <w:rPr>
          <w:rFonts w:ascii="Times New Roman" w:eastAsia="Times New Roman" w:hAnsi="Times New Roman" w:cs="Times New Roman"/>
          <w:color w:val="202124"/>
          <w:sz w:val="28"/>
          <w:szCs w:val="28"/>
          <w:lang w:val="ky-KG" w:eastAsia="ru-RU"/>
        </w:rPr>
        <w:t xml:space="preserve"> </w:t>
      </w:r>
      <w:r w:rsidRPr="0028276C">
        <w:rPr>
          <w:rFonts w:ascii="Times New Roman" w:eastAsia="Times New Roman" w:hAnsi="Times New Roman" w:cs="Times New Roman"/>
          <w:color w:val="202124"/>
          <w:sz w:val="28"/>
          <w:szCs w:val="28"/>
          <w:lang w:val="ky-KG" w:eastAsia="ru-RU"/>
        </w:rPr>
        <w:t xml:space="preserve"> байкашкан, </w:t>
      </w:r>
      <w:r w:rsidR="00D93BEC">
        <w:rPr>
          <w:rFonts w:ascii="Times New Roman" w:eastAsia="Times New Roman" w:hAnsi="Times New Roman" w:cs="Times New Roman"/>
          <w:color w:val="202124"/>
          <w:sz w:val="28"/>
          <w:szCs w:val="28"/>
          <w:lang w:val="ky-KG" w:eastAsia="ru-RU"/>
        </w:rPr>
        <w:t xml:space="preserve"> </w:t>
      </w:r>
      <w:r w:rsidRPr="0028276C">
        <w:rPr>
          <w:rFonts w:ascii="Times New Roman" w:eastAsia="Times New Roman" w:hAnsi="Times New Roman" w:cs="Times New Roman"/>
          <w:color w:val="202124"/>
          <w:sz w:val="28"/>
          <w:szCs w:val="28"/>
          <w:lang w:val="ky-KG" w:eastAsia="ru-RU"/>
        </w:rPr>
        <w:t xml:space="preserve">атап </w:t>
      </w:r>
      <w:r w:rsidR="00D93BEC">
        <w:rPr>
          <w:rFonts w:ascii="Times New Roman" w:eastAsia="Times New Roman" w:hAnsi="Times New Roman" w:cs="Times New Roman"/>
          <w:color w:val="202124"/>
          <w:sz w:val="28"/>
          <w:szCs w:val="28"/>
          <w:lang w:val="ky-KG" w:eastAsia="ru-RU"/>
        </w:rPr>
        <w:t xml:space="preserve"> </w:t>
      </w:r>
      <w:r w:rsidRPr="0028276C">
        <w:rPr>
          <w:rFonts w:ascii="Times New Roman" w:eastAsia="Times New Roman" w:hAnsi="Times New Roman" w:cs="Times New Roman"/>
          <w:color w:val="202124"/>
          <w:sz w:val="28"/>
          <w:szCs w:val="28"/>
          <w:lang w:val="ky-KG" w:eastAsia="ru-RU"/>
        </w:rPr>
        <w:t xml:space="preserve">айтканда, </w:t>
      </w:r>
      <w:r w:rsidR="00D93BEC">
        <w:rPr>
          <w:rFonts w:ascii="Times New Roman" w:eastAsia="Times New Roman" w:hAnsi="Times New Roman" w:cs="Times New Roman"/>
          <w:color w:val="202124"/>
          <w:sz w:val="28"/>
          <w:szCs w:val="28"/>
          <w:lang w:val="ky-KG" w:eastAsia="ru-RU"/>
        </w:rPr>
        <w:t xml:space="preserve"> </w:t>
      </w:r>
      <w:r w:rsidRPr="0028276C">
        <w:rPr>
          <w:rFonts w:ascii="Times New Roman" w:eastAsia="Times New Roman" w:hAnsi="Times New Roman" w:cs="Times New Roman"/>
          <w:color w:val="202124"/>
          <w:sz w:val="28"/>
          <w:szCs w:val="28"/>
          <w:lang w:val="ky-KG" w:eastAsia="ru-RU"/>
        </w:rPr>
        <w:t xml:space="preserve">тышкы </w:t>
      </w:r>
      <w:r w:rsidR="00D93BEC">
        <w:rPr>
          <w:rFonts w:ascii="Times New Roman" w:eastAsia="Times New Roman" w:hAnsi="Times New Roman" w:cs="Times New Roman"/>
          <w:color w:val="202124"/>
          <w:sz w:val="28"/>
          <w:szCs w:val="28"/>
          <w:lang w:val="ky-KG" w:eastAsia="ru-RU"/>
        </w:rPr>
        <w:t xml:space="preserve"> </w:t>
      </w:r>
      <w:r w:rsidRPr="0028276C">
        <w:rPr>
          <w:rFonts w:ascii="Times New Roman" w:eastAsia="Times New Roman" w:hAnsi="Times New Roman" w:cs="Times New Roman"/>
          <w:color w:val="202124"/>
          <w:sz w:val="28"/>
          <w:szCs w:val="28"/>
          <w:lang w:val="ky-KG" w:eastAsia="ru-RU"/>
        </w:rPr>
        <w:t xml:space="preserve">дем </w:t>
      </w:r>
      <w:r w:rsidR="00D93BEC">
        <w:rPr>
          <w:rFonts w:ascii="Times New Roman" w:eastAsia="Times New Roman" w:hAnsi="Times New Roman" w:cs="Times New Roman"/>
          <w:color w:val="202124"/>
          <w:sz w:val="28"/>
          <w:szCs w:val="28"/>
          <w:lang w:val="ky-KG" w:eastAsia="ru-RU"/>
        </w:rPr>
        <w:t xml:space="preserve"> </w:t>
      </w:r>
      <w:r w:rsidRPr="0028276C">
        <w:rPr>
          <w:rFonts w:ascii="Times New Roman" w:eastAsia="Times New Roman" w:hAnsi="Times New Roman" w:cs="Times New Roman"/>
          <w:color w:val="202124"/>
          <w:sz w:val="28"/>
          <w:szCs w:val="28"/>
          <w:lang w:val="ky-KG" w:eastAsia="ru-RU"/>
        </w:rPr>
        <w:t xml:space="preserve">алуу </w:t>
      </w:r>
    </w:p>
    <w:p w:rsidR="007D6749" w:rsidRPr="0028276C" w:rsidRDefault="007D6749" w:rsidP="00D93B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sidRPr="0028276C">
        <w:rPr>
          <w:rFonts w:ascii="Times New Roman" w:eastAsia="Times New Roman" w:hAnsi="Times New Roman" w:cs="Times New Roman"/>
          <w:color w:val="202124"/>
          <w:sz w:val="28"/>
          <w:szCs w:val="28"/>
          <w:lang w:val="ky-KG" w:eastAsia="ru-RU"/>
        </w:rPr>
        <w:lastRenderedPageBreak/>
        <w:t xml:space="preserve">функциясынын көрсөткүчтөрү, жалпы кан анализинин көрсөткүчтөрү, коагулограмма, иммундук статус, сезгенүүнүн оордук көрсөткүчтөрү. Бул маалыматтардан ашып кетүү цемент заводунун аймагында жана кыймылдын жыштыгы жогору болгон адамдар үчүн мүнөздүү. </w:t>
      </w:r>
    </w:p>
    <w:p w:rsidR="007D6749" w:rsidRPr="0028276C" w:rsidRDefault="007D6749" w:rsidP="00D93B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y-KG" w:eastAsia="ru-RU"/>
        </w:rPr>
      </w:pPr>
      <w:r w:rsidRPr="0028276C">
        <w:rPr>
          <w:rFonts w:ascii="Times New Roman" w:eastAsia="Times New Roman" w:hAnsi="Times New Roman" w:cs="Times New Roman"/>
          <w:b/>
          <w:color w:val="202124"/>
          <w:sz w:val="28"/>
          <w:szCs w:val="28"/>
          <w:lang w:val="ky-KG" w:eastAsia="ru-RU"/>
        </w:rPr>
        <w:t>3.10 Эксперименталдык иштердин жыйынтыгы.</w:t>
      </w:r>
      <w:r w:rsidRPr="0028276C">
        <w:rPr>
          <w:rFonts w:ascii="Times New Roman" w:eastAsia="Times New Roman" w:hAnsi="Times New Roman" w:cs="Times New Roman"/>
          <w:color w:val="202124"/>
          <w:sz w:val="28"/>
          <w:szCs w:val="28"/>
          <w:lang w:val="ky-KG" w:eastAsia="ru-RU"/>
        </w:rPr>
        <w:t>Чаң жаныбарлардын дем алуу органдарына таасир эткенде патологиялык процесс бир убакта жүрүп, бардык өпкө структураларында параллелдүү өнүгөт. Чаңга дуушар болгондо жаныбарлардын бронхторунда перибронхиалдык фиброз пайда болот.</w:t>
      </w:r>
    </w:p>
    <w:p w:rsidR="007D6749" w:rsidRDefault="007D6749" w:rsidP="00D93B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y-KG" w:eastAsia="ru-RU"/>
        </w:rPr>
      </w:pPr>
      <w:r w:rsidRPr="0028276C">
        <w:rPr>
          <w:rFonts w:ascii="Times New Roman" w:eastAsia="Times New Roman" w:hAnsi="Times New Roman" w:cs="Times New Roman"/>
          <w:color w:val="202124"/>
          <w:sz w:val="28"/>
          <w:szCs w:val="28"/>
          <w:lang w:val="ky-KG" w:eastAsia="ru-RU"/>
        </w:rPr>
        <w:t>Жаныбарлардын өпкөсүндө чыккан газдын таасири астында альвеолярдык эпителий шишип, альвеолалардын люмендеринде макрофагдардын топтолушу менен альвеолалар аралык септалардын фокалдык инфильтрациясы, ошондой эле СМК катмарынын гипертрофиясы пайда болот. Эксперименттин жыйынтыгы боюнча чыккан газдардын жана чаңдын жаныбарлардын дем алуу органдарына патологиялык таасири да далилденген, мында гипоксия, сезгенүү жана фиброз кубулуштары ачык жана айкын көрүнүп турат. Кайда өпкөнүн сезгенүү ооруларынын патогенези жогоруда аталган патологиялык процесстерге негизделет.</w:t>
      </w:r>
    </w:p>
    <w:p w:rsidR="00D93BEC" w:rsidRDefault="00D93BEC" w:rsidP="00D93B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y-KG" w:eastAsia="ru-RU"/>
        </w:rPr>
      </w:pPr>
    </w:p>
    <w:p w:rsidR="00D93BEC" w:rsidRPr="0028276C" w:rsidRDefault="00D93BEC" w:rsidP="00D93B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y-KG" w:eastAsia="ru-RU"/>
        </w:rPr>
      </w:pPr>
    </w:p>
    <w:p w:rsidR="007D6749" w:rsidRDefault="00D93BEC" w:rsidP="0028276C">
      <w:pPr>
        <w:widowControl w:val="0"/>
        <w:spacing w:after="0" w:line="240" w:lineRule="auto"/>
        <w:ind w:right="-20"/>
        <w:jc w:val="both"/>
        <w:rPr>
          <w:rFonts w:ascii="Times New Roman" w:eastAsia="Times New Roman" w:hAnsi="Times New Roman" w:cs="Times New Roman"/>
          <w:b/>
          <w:bCs/>
          <w:color w:val="000000"/>
          <w:sz w:val="28"/>
          <w:szCs w:val="28"/>
          <w:lang w:val="ky-KG" w:eastAsia="ru-RU"/>
        </w:rPr>
      </w:pPr>
      <w:r w:rsidRPr="0028276C">
        <w:rPr>
          <w:rFonts w:ascii="Times New Roman" w:eastAsia="Times New Roman" w:hAnsi="Times New Roman" w:cs="Times New Roman"/>
          <w:b/>
          <w:bCs/>
          <w:color w:val="000000"/>
          <w:sz w:val="28"/>
          <w:szCs w:val="28"/>
          <w:lang w:val="ky-KG" w:eastAsia="ru-RU"/>
        </w:rPr>
        <w:t xml:space="preserve">                                                   КОР</w:t>
      </w:r>
      <w:r w:rsidRPr="0028276C">
        <w:rPr>
          <w:rFonts w:ascii="Times New Roman" w:eastAsia="Times New Roman" w:hAnsi="Times New Roman" w:cs="Times New Roman"/>
          <w:b/>
          <w:bCs/>
          <w:color w:val="000000"/>
          <w:spacing w:val="4"/>
          <w:sz w:val="28"/>
          <w:szCs w:val="28"/>
          <w:lang w:val="ky-KG" w:eastAsia="ru-RU"/>
        </w:rPr>
        <w:t>У</w:t>
      </w:r>
      <w:r w:rsidRPr="0028276C">
        <w:rPr>
          <w:rFonts w:ascii="Times New Roman" w:eastAsia="Times New Roman" w:hAnsi="Times New Roman" w:cs="Times New Roman"/>
          <w:b/>
          <w:bCs/>
          <w:color w:val="000000"/>
          <w:spacing w:val="-4"/>
          <w:sz w:val="28"/>
          <w:szCs w:val="28"/>
          <w:lang w:val="ky-KG" w:eastAsia="ru-RU"/>
        </w:rPr>
        <w:t>Т</w:t>
      </w:r>
      <w:r w:rsidRPr="0028276C">
        <w:rPr>
          <w:rFonts w:ascii="Times New Roman" w:eastAsia="Times New Roman" w:hAnsi="Times New Roman" w:cs="Times New Roman"/>
          <w:b/>
          <w:bCs/>
          <w:color w:val="000000"/>
          <w:spacing w:val="2"/>
          <w:sz w:val="28"/>
          <w:szCs w:val="28"/>
          <w:lang w:val="ky-KG" w:eastAsia="ru-RU"/>
        </w:rPr>
        <w:t>У</w:t>
      </w:r>
      <w:r w:rsidRPr="0028276C">
        <w:rPr>
          <w:rFonts w:ascii="Times New Roman" w:eastAsia="Times New Roman" w:hAnsi="Times New Roman" w:cs="Times New Roman"/>
          <w:b/>
          <w:bCs/>
          <w:color w:val="000000"/>
          <w:sz w:val="28"/>
          <w:szCs w:val="28"/>
          <w:lang w:val="ky-KG" w:eastAsia="ru-RU"/>
        </w:rPr>
        <w:t>Н</w:t>
      </w:r>
      <w:r w:rsidRPr="0028276C">
        <w:rPr>
          <w:rFonts w:ascii="Times New Roman" w:eastAsia="Times New Roman" w:hAnsi="Times New Roman" w:cs="Times New Roman"/>
          <w:b/>
          <w:bCs/>
          <w:color w:val="000000"/>
          <w:spacing w:val="-2"/>
          <w:sz w:val="28"/>
          <w:szCs w:val="28"/>
          <w:lang w:val="ky-KG" w:eastAsia="ru-RU"/>
        </w:rPr>
        <w:t>Д</w:t>
      </w:r>
      <w:r w:rsidRPr="0028276C">
        <w:rPr>
          <w:rFonts w:ascii="Times New Roman" w:eastAsia="Times New Roman" w:hAnsi="Times New Roman" w:cs="Times New Roman"/>
          <w:b/>
          <w:bCs/>
          <w:color w:val="000000"/>
          <w:spacing w:val="3"/>
          <w:sz w:val="28"/>
          <w:szCs w:val="28"/>
          <w:lang w:val="ky-KG" w:eastAsia="ru-RU"/>
        </w:rPr>
        <w:t>У</w:t>
      </w:r>
      <w:r w:rsidRPr="0028276C">
        <w:rPr>
          <w:rFonts w:ascii="Times New Roman" w:eastAsia="Times New Roman" w:hAnsi="Times New Roman" w:cs="Times New Roman"/>
          <w:b/>
          <w:bCs/>
          <w:color w:val="000000"/>
          <w:sz w:val="28"/>
          <w:szCs w:val="28"/>
          <w:lang w:val="ky-KG" w:eastAsia="ru-RU"/>
        </w:rPr>
        <w:t>ЛАР</w:t>
      </w:r>
      <w:r>
        <w:rPr>
          <w:rFonts w:ascii="Times New Roman" w:eastAsia="Times New Roman" w:hAnsi="Times New Roman" w:cs="Times New Roman"/>
          <w:b/>
          <w:bCs/>
          <w:color w:val="000000"/>
          <w:sz w:val="28"/>
          <w:szCs w:val="28"/>
          <w:lang w:val="ky-KG" w:eastAsia="ru-RU"/>
        </w:rPr>
        <w:t>:</w:t>
      </w:r>
    </w:p>
    <w:p w:rsidR="00D93BEC" w:rsidRPr="0028276C" w:rsidRDefault="00D93BEC" w:rsidP="0028276C">
      <w:pPr>
        <w:widowControl w:val="0"/>
        <w:spacing w:after="0" w:line="240" w:lineRule="auto"/>
        <w:ind w:right="-20"/>
        <w:jc w:val="both"/>
        <w:rPr>
          <w:rFonts w:ascii="Times New Roman" w:eastAsia="Times New Roman" w:hAnsi="Times New Roman" w:cs="Times New Roman"/>
          <w:b/>
          <w:bCs/>
          <w:color w:val="000000"/>
          <w:sz w:val="28"/>
          <w:szCs w:val="28"/>
          <w:lang w:val="ky-KG" w:eastAsia="ru-RU"/>
        </w:rPr>
      </w:pPr>
    </w:p>
    <w:p w:rsidR="007D6749" w:rsidRPr="0028276C" w:rsidRDefault="007D6749" w:rsidP="00D93BEC">
      <w:pPr>
        <w:widowControl w:val="0"/>
        <w:spacing w:after="0" w:line="240" w:lineRule="auto"/>
        <w:ind w:right="-18" w:firstLine="567"/>
        <w:jc w:val="both"/>
        <w:rPr>
          <w:rFonts w:ascii="Times New Roman" w:eastAsia="Times New Roman" w:hAnsi="Times New Roman" w:cs="Times New Roman"/>
          <w:color w:val="000000"/>
          <w:sz w:val="28"/>
          <w:szCs w:val="28"/>
          <w:lang w:val="ky-KG" w:eastAsia="ru-RU"/>
        </w:rPr>
      </w:pPr>
      <w:r w:rsidRPr="0028276C">
        <w:rPr>
          <w:rFonts w:ascii="Times New Roman" w:eastAsia="Times New Roman" w:hAnsi="Times New Roman" w:cs="Times New Roman"/>
          <w:color w:val="000000"/>
          <w:sz w:val="28"/>
          <w:szCs w:val="28"/>
          <w:lang w:val="ky-KG" w:eastAsia="ru-RU"/>
        </w:rPr>
        <w:t>1.</w:t>
      </w:r>
      <w:r w:rsidRPr="0028276C">
        <w:rPr>
          <w:rFonts w:ascii="Times New Roman" w:eastAsia="Times New Roman" w:hAnsi="Times New Roman" w:cs="Times New Roman"/>
          <w:color w:val="000000"/>
          <w:spacing w:val="7"/>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А</w:t>
      </w:r>
      <w:r w:rsidRPr="0028276C">
        <w:rPr>
          <w:rFonts w:ascii="Times New Roman" w:eastAsia="Times New Roman" w:hAnsi="Times New Roman" w:cs="Times New Roman"/>
          <w:color w:val="000000"/>
          <w:sz w:val="28"/>
          <w:szCs w:val="28"/>
          <w:lang w:val="ky-KG" w:eastAsia="ru-RU"/>
        </w:rPr>
        <w:t>раван</w:t>
      </w:r>
      <w:r w:rsidRPr="0028276C">
        <w:rPr>
          <w:rFonts w:ascii="Times New Roman" w:eastAsia="Times New Roman" w:hAnsi="Times New Roman" w:cs="Times New Roman"/>
          <w:color w:val="000000"/>
          <w:spacing w:val="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ра</w:t>
      </w:r>
      <w:r w:rsidRPr="0028276C">
        <w:rPr>
          <w:rFonts w:ascii="Times New Roman" w:eastAsia="Times New Roman" w:hAnsi="Times New Roman" w:cs="Times New Roman"/>
          <w:color w:val="000000"/>
          <w:spacing w:val="-1"/>
          <w:sz w:val="28"/>
          <w:szCs w:val="28"/>
          <w:lang w:val="ky-KG" w:eastAsia="ru-RU"/>
        </w:rPr>
        <w:t>й</w:t>
      </w:r>
      <w:r w:rsidRPr="0028276C">
        <w:rPr>
          <w:rFonts w:ascii="Times New Roman" w:eastAsia="Times New Roman" w:hAnsi="Times New Roman" w:cs="Times New Roman"/>
          <w:color w:val="000000"/>
          <w:spacing w:val="-4"/>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pacing w:val="5"/>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7"/>
          <w:sz w:val="28"/>
          <w:szCs w:val="28"/>
          <w:lang w:val="ky-KG" w:eastAsia="ru-RU"/>
        </w:rPr>
        <w:t xml:space="preserve"> </w:t>
      </w:r>
      <w:r w:rsidR="00C043F1">
        <w:rPr>
          <w:rFonts w:ascii="Times New Roman" w:eastAsia="Times New Roman" w:hAnsi="Times New Roman" w:cs="Times New Roman"/>
          <w:color w:val="000000"/>
          <w:spacing w:val="-1"/>
          <w:sz w:val="28"/>
          <w:szCs w:val="28"/>
          <w:lang w:val="ky-KG" w:eastAsia="ru-RU"/>
        </w:rPr>
        <w:t>Гүлбаар</w:t>
      </w:r>
      <w:r w:rsidRPr="0028276C">
        <w:rPr>
          <w:rFonts w:ascii="Times New Roman" w:eastAsia="Times New Roman" w:hAnsi="Times New Roman" w:cs="Times New Roman"/>
          <w:color w:val="000000"/>
          <w:spacing w:val="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ай</w:t>
      </w:r>
      <w:r w:rsidRPr="0028276C">
        <w:rPr>
          <w:rFonts w:ascii="Times New Roman" w:eastAsia="Times New Roman" w:hAnsi="Times New Roman" w:cs="Times New Roman"/>
          <w:color w:val="000000"/>
          <w:spacing w:val="1"/>
          <w:sz w:val="28"/>
          <w:szCs w:val="28"/>
          <w:lang w:val="ky-KG" w:eastAsia="ru-RU"/>
        </w:rPr>
        <w:t>ы</w:t>
      </w:r>
      <w:r w:rsidRPr="0028276C">
        <w:rPr>
          <w:rFonts w:ascii="Times New Roman" w:eastAsia="Times New Roman" w:hAnsi="Times New Roman" w:cs="Times New Roman"/>
          <w:color w:val="000000"/>
          <w:sz w:val="28"/>
          <w:szCs w:val="28"/>
          <w:lang w:val="ky-KG" w:eastAsia="ru-RU"/>
        </w:rPr>
        <w:t>лынын</w:t>
      </w:r>
      <w:r w:rsidRPr="0028276C">
        <w:rPr>
          <w:rFonts w:ascii="Times New Roman" w:eastAsia="Times New Roman" w:hAnsi="Times New Roman" w:cs="Times New Roman"/>
          <w:color w:val="000000"/>
          <w:spacing w:val="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2"/>
          <w:sz w:val="28"/>
          <w:szCs w:val="28"/>
          <w:lang w:val="ky-KG" w:eastAsia="ru-RU"/>
        </w:rPr>
        <w:t>й</w:t>
      </w:r>
      <w:r w:rsidRPr="0028276C">
        <w:rPr>
          <w:rFonts w:ascii="Times New Roman" w:eastAsia="Times New Roman" w:hAnsi="Times New Roman" w:cs="Times New Roman"/>
          <w:color w:val="000000"/>
          <w:sz w:val="28"/>
          <w:szCs w:val="28"/>
          <w:lang w:val="ky-KG" w:eastAsia="ru-RU"/>
        </w:rPr>
        <w:t>магы</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м</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сф</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ра</w:t>
      </w:r>
      <w:r w:rsidRPr="0028276C">
        <w:rPr>
          <w:rFonts w:ascii="Times New Roman" w:eastAsia="Times New Roman" w:hAnsi="Times New Roman" w:cs="Times New Roman"/>
          <w:color w:val="000000"/>
          <w:spacing w:val="2"/>
          <w:sz w:val="28"/>
          <w:szCs w:val="28"/>
          <w:lang w:val="ky-KG" w:eastAsia="ru-RU"/>
        </w:rPr>
        <w:t>л</w:t>
      </w:r>
      <w:r w:rsidRPr="0028276C">
        <w:rPr>
          <w:rFonts w:ascii="Times New Roman" w:eastAsia="Times New Roman" w:hAnsi="Times New Roman" w:cs="Times New Roman"/>
          <w:color w:val="000000"/>
          <w:sz w:val="28"/>
          <w:szCs w:val="28"/>
          <w:lang w:val="ky-KG" w:eastAsia="ru-RU"/>
        </w:rPr>
        <w:t>ык</w:t>
      </w:r>
      <w:r w:rsidRPr="0028276C">
        <w:rPr>
          <w:rFonts w:ascii="Times New Roman" w:eastAsia="Times New Roman" w:hAnsi="Times New Roman" w:cs="Times New Roman"/>
          <w:color w:val="000000"/>
          <w:spacing w:val="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 xml:space="preserve">ы </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z w:val="28"/>
          <w:szCs w:val="28"/>
          <w:lang w:val="ky-KG" w:eastAsia="ru-RU"/>
        </w:rPr>
        <w:t>аало</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1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жы</w:t>
      </w:r>
      <w:r w:rsidRPr="0028276C">
        <w:rPr>
          <w:rFonts w:ascii="Times New Roman" w:eastAsia="Times New Roman" w:hAnsi="Times New Roman" w:cs="Times New Roman"/>
          <w:color w:val="000000"/>
          <w:spacing w:val="-2"/>
          <w:sz w:val="28"/>
          <w:szCs w:val="28"/>
          <w:lang w:val="ky-KG" w:eastAsia="ru-RU"/>
        </w:rPr>
        <w:t>й</w:t>
      </w:r>
      <w:r w:rsidRPr="0028276C">
        <w:rPr>
          <w:rFonts w:ascii="Times New Roman" w:eastAsia="Times New Roman" w:hAnsi="Times New Roman" w:cs="Times New Roman"/>
          <w:color w:val="000000"/>
          <w:spacing w:val="3"/>
          <w:sz w:val="28"/>
          <w:szCs w:val="28"/>
          <w:lang w:val="ky-KG" w:eastAsia="ru-RU"/>
        </w:rPr>
        <w:t>ы</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ык</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z w:val="28"/>
          <w:szCs w:val="28"/>
          <w:lang w:val="ky-KG" w:eastAsia="ru-RU"/>
        </w:rPr>
        <w:t>ары</w:t>
      </w:r>
      <w:r w:rsidRPr="0028276C">
        <w:rPr>
          <w:rFonts w:ascii="Times New Roman" w:eastAsia="Times New Roman" w:hAnsi="Times New Roman" w:cs="Times New Roman"/>
          <w:color w:val="000000"/>
          <w:spacing w:val="13"/>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z w:val="28"/>
          <w:szCs w:val="28"/>
          <w:lang w:val="ky-KG" w:eastAsia="ru-RU"/>
        </w:rPr>
        <w:t>ар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ы</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1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ык</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4"/>
          <w:sz w:val="28"/>
          <w:szCs w:val="28"/>
          <w:lang w:val="ky-KG" w:eastAsia="ru-RU"/>
        </w:rPr>
        <w:t>л</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pacing w:val="-4"/>
          <w:sz w:val="28"/>
          <w:szCs w:val="28"/>
          <w:lang w:val="ky-KG" w:eastAsia="ru-RU"/>
        </w:rPr>
        <w:t>у</w:t>
      </w:r>
      <w:r w:rsidRPr="0028276C">
        <w:rPr>
          <w:rFonts w:ascii="Times New Roman" w:eastAsia="Times New Roman" w:hAnsi="Times New Roman" w:cs="Times New Roman"/>
          <w:color w:val="000000"/>
          <w:spacing w:val="2"/>
          <w:sz w:val="28"/>
          <w:szCs w:val="28"/>
          <w:lang w:val="ky-KG" w:eastAsia="ru-RU"/>
        </w:rPr>
        <w:t>ч</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10"/>
          <w:sz w:val="28"/>
          <w:szCs w:val="28"/>
          <w:lang w:val="ky-KG" w:eastAsia="ru-RU"/>
        </w:rPr>
        <w:t xml:space="preserve"> </w:t>
      </w:r>
      <w:r w:rsidRPr="0028276C">
        <w:rPr>
          <w:rFonts w:ascii="Times New Roman" w:eastAsia="Times New Roman" w:hAnsi="Times New Roman" w:cs="Times New Roman"/>
          <w:color w:val="000000"/>
          <w:spacing w:val="5"/>
          <w:sz w:val="28"/>
          <w:szCs w:val="28"/>
          <w:lang w:val="ky-KG" w:eastAsia="ru-RU"/>
        </w:rPr>
        <w:t>б</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лго</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z w:val="28"/>
          <w:szCs w:val="28"/>
          <w:lang w:val="ky-KG" w:eastAsia="ru-RU"/>
        </w:rPr>
        <w:t>ч</w:t>
      </w:r>
      <w:r w:rsidRPr="0028276C">
        <w:rPr>
          <w:rFonts w:ascii="Times New Roman" w:eastAsia="Times New Roman" w:hAnsi="Times New Roman" w:cs="Times New Roman"/>
          <w:color w:val="000000"/>
          <w:spacing w:val="1"/>
          <w:sz w:val="28"/>
          <w:szCs w:val="28"/>
          <w:lang w:val="ky-KG" w:eastAsia="ru-RU"/>
        </w:rPr>
        <w:t>у</w:t>
      </w:r>
      <w:r w:rsidRPr="0028276C">
        <w:rPr>
          <w:rFonts w:ascii="Times New Roman" w:eastAsia="Times New Roman" w:hAnsi="Times New Roman" w:cs="Times New Roman"/>
          <w:color w:val="000000"/>
          <w:spacing w:val="10"/>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з</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тт</w:t>
      </w:r>
      <w:r w:rsidRPr="0028276C">
        <w:rPr>
          <w:rFonts w:ascii="Times New Roman" w:eastAsia="Times New Roman" w:hAnsi="Times New Roman" w:cs="Times New Roman"/>
          <w:color w:val="000000"/>
          <w:sz w:val="28"/>
          <w:szCs w:val="28"/>
          <w:lang w:val="ky-KG" w:eastAsia="ru-RU"/>
        </w:rPr>
        <w:t>ар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8"/>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ча</w:t>
      </w:r>
      <w:r w:rsidRPr="0028276C">
        <w:rPr>
          <w:rFonts w:ascii="Times New Roman" w:eastAsia="Times New Roman" w:hAnsi="Times New Roman" w:cs="Times New Roman"/>
          <w:color w:val="000000"/>
          <w:spacing w:val="-1"/>
          <w:sz w:val="28"/>
          <w:szCs w:val="28"/>
          <w:lang w:val="ky-KG" w:eastAsia="ru-RU"/>
        </w:rPr>
        <w:t>ң</w:t>
      </w:r>
      <w:r w:rsidRPr="0028276C">
        <w:rPr>
          <w:rFonts w:ascii="Times New Roman" w:eastAsia="Times New Roman" w:hAnsi="Times New Roman" w:cs="Times New Roman"/>
          <w:color w:val="000000"/>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ы</w:t>
      </w:r>
      <w:r w:rsidRPr="0028276C">
        <w:rPr>
          <w:rFonts w:ascii="Times New Roman" w:eastAsia="Times New Roman" w:hAnsi="Times New Roman" w:cs="Times New Roman"/>
          <w:color w:val="000000"/>
          <w:sz w:val="28"/>
          <w:szCs w:val="28"/>
          <w:lang w:val="ky-KG" w:eastAsia="ru-RU"/>
        </w:rPr>
        <w:t xml:space="preserve">н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ка</w:t>
      </w:r>
      <w:r w:rsidRPr="0028276C">
        <w:rPr>
          <w:rFonts w:ascii="Times New Roman" w:eastAsia="Times New Roman" w:hAnsi="Times New Roman" w:cs="Times New Roman"/>
          <w:color w:val="000000"/>
          <w:spacing w:val="5"/>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14"/>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ч</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лар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7"/>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38</w:t>
      </w:r>
      <w:r w:rsidRPr="0028276C">
        <w:rPr>
          <w:rFonts w:ascii="Times New Roman" w:eastAsia="Times New Roman" w:hAnsi="Times New Roman" w:cs="Times New Roman"/>
          <w:color w:val="000000"/>
          <w:spacing w:val="-6"/>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pacing w:val="-2"/>
          <w:sz w:val="28"/>
          <w:szCs w:val="28"/>
          <w:lang w:val="ky-KG" w:eastAsia="ru-RU"/>
        </w:rPr>
        <w:t>г/</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z w:val="28"/>
          <w:szCs w:val="28"/>
          <w:lang w:val="ky-KG" w:eastAsia="ru-RU"/>
        </w:rPr>
        <w:t>3</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4"/>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күкүр</w:t>
      </w:r>
      <w:r w:rsidRPr="0028276C">
        <w:rPr>
          <w:rFonts w:ascii="Times New Roman" w:eastAsia="Times New Roman" w:hAnsi="Times New Roman" w:cs="Times New Roman"/>
          <w:color w:val="000000"/>
          <w:spacing w:val="1"/>
          <w:sz w:val="28"/>
          <w:szCs w:val="28"/>
          <w:lang w:val="ky-KG" w:eastAsia="ru-RU"/>
        </w:rPr>
        <w:t>тт</w:t>
      </w:r>
      <w:r w:rsidRPr="0028276C">
        <w:rPr>
          <w:rFonts w:ascii="Times New Roman" w:eastAsia="Times New Roman" w:hAnsi="Times New Roman" w:cs="Times New Roman"/>
          <w:color w:val="000000"/>
          <w:sz w:val="28"/>
          <w:szCs w:val="28"/>
          <w:lang w:val="ky-KG" w:eastAsia="ru-RU"/>
        </w:rPr>
        <w:t>үн</w:t>
      </w:r>
      <w:r w:rsidRPr="0028276C">
        <w:rPr>
          <w:rFonts w:ascii="Times New Roman" w:eastAsia="Times New Roman" w:hAnsi="Times New Roman" w:cs="Times New Roman"/>
          <w:color w:val="000000"/>
          <w:spacing w:val="-1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эки</w:t>
      </w:r>
      <w:r w:rsidRPr="0028276C">
        <w:rPr>
          <w:rFonts w:ascii="Times New Roman" w:eastAsia="Times New Roman" w:hAnsi="Times New Roman" w:cs="Times New Roman"/>
          <w:color w:val="000000"/>
          <w:spacing w:val="-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кы</w:t>
      </w:r>
      <w:r w:rsidRPr="0028276C">
        <w:rPr>
          <w:rFonts w:ascii="Times New Roman" w:eastAsia="Times New Roman" w:hAnsi="Times New Roman" w:cs="Times New Roman"/>
          <w:color w:val="000000"/>
          <w:spacing w:val="-1"/>
          <w:sz w:val="28"/>
          <w:szCs w:val="28"/>
          <w:lang w:val="ky-KG" w:eastAsia="ru-RU"/>
        </w:rPr>
        <w:t>ч</w:t>
      </w:r>
      <w:r w:rsidRPr="0028276C">
        <w:rPr>
          <w:rFonts w:ascii="Times New Roman" w:eastAsia="Times New Roman" w:hAnsi="Times New Roman" w:cs="Times New Roman"/>
          <w:color w:val="000000"/>
          <w:sz w:val="28"/>
          <w:szCs w:val="28"/>
          <w:lang w:val="ky-KG" w:eastAsia="ru-RU"/>
        </w:rPr>
        <w:t>кылы</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12"/>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21</w:t>
      </w:r>
      <w:r w:rsidRPr="0028276C">
        <w:rPr>
          <w:rFonts w:ascii="Times New Roman" w:eastAsia="Times New Roman" w:hAnsi="Times New Roman" w:cs="Times New Roman"/>
          <w:color w:val="000000"/>
          <w:spacing w:val="-6"/>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z w:val="28"/>
          <w:szCs w:val="28"/>
          <w:lang w:val="ky-KG" w:eastAsia="ru-RU"/>
        </w:rPr>
        <w:t>г</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м3</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 а</w:t>
      </w:r>
      <w:r w:rsidRPr="0028276C">
        <w:rPr>
          <w:rFonts w:ascii="Times New Roman" w:eastAsia="Times New Roman" w:hAnsi="Times New Roman" w:cs="Times New Roman"/>
          <w:color w:val="000000"/>
          <w:spacing w:val="1"/>
          <w:sz w:val="28"/>
          <w:szCs w:val="28"/>
          <w:lang w:val="ky-KG" w:eastAsia="ru-RU"/>
        </w:rPr>
        <w:t>з</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т</w:t>
      </w:r>
      <w:r w:rsidRPr="0028276C">
        <w:rPr>
          <w:rFonts w:ascii="Times New Roman" w:eastAsia="Times New Roman" w:hAnsi="Times New Roman" w:cs="Times New Roman"/>
          <w:color w:val="000000"/>
          <w:spacing w:val="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кычкылы</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(8</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0</w:t>
      </w:r>
      <w:r w:rsidRPr="0028276C">
        <w:rPr>
          <w:rFonts w:ascii="Times New Roman" w:eastAsia="Times New Roman" w:hAnsi="Times New Roman" w:cs="Times New Roman"/>
          <w:color w:val="000000"/>
          <w:spacing w:val="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мг</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м3</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ө</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z w:val="28"/>
          <w:szCs w:val="28"/>
          <w:lang w:val="ky-KG" w:eastAsia="ru-RU"/>
        </w:rPr>
        <w:t>үр</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кычкылы</w:t>
      </w:r>
      <w:r w:rsidRPr="0028276C">
        <w:rPr>
          <w:rFonts w:ascii="Times New Roman" w:eastAsia="Times New Roman" w:hAnsi="Times New Roman" w:cs="Times New Roman"/>
          <w:color w:val="000000"/>
          <w:spacing w:val="4"/>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ы</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4"/>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(25</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4</w:t>
      </w:r>
      <w:r w:rsidRPr="0028276C">
        <w:rPr>
          <w:rFonts w:ascii="Times New Roman" w:eastAsia="Times New Roman" w:hAnsi="Times New Roman" w:cs="Times New Roman"/>
          <w:color w:val="000000"/>
          <w:spacing w:val="6"/>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z w:val="28"/>
          <w:szCs w:val="28"/>
          <w:lang w:val="ky-KG" w:eastAsia="ru-RU"/>
        </w:rPr>
        <w:t>3</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күкү</w:t>
      </w:r>
      <w:r w:rsidRPr="0028276C">
        <w:rPr>
          <w:rFonts w:ascii="Times New Roman" w:eastAsia="Times New Roman" w:hAnsi="Times New Roman" w:cs="Times New Roman"/>
          <w:color w:val="000000"/>
          <w:spacing w:val="-2"/>
          <w:sz w:val="28"/>
          <w:szCs w:val="28"/>
          <w:lang w:val="ky-KG" w:eastAsia="ru-RU"/>
        </w:rPr>
        <w:t>р</w:t>
      </w:r>
      <w:r w:rsidRPr="0028276C">
        <w:rPr>
          <w:rFonts w:ascii="Times New Roman" w:eastAsia="Times New Roman" w:hAnsi="Times New Roman" w:cs="Times New Roman"/>
          <w:color w:val="000000"/>
          <w:sz w:val="28"/>
          <w:szCs w:val="28"/>
          <w:lang w:val="ky-KG" w:eastAsia="ru-RU"/>
        </w:rPr>
        <w:t xml:space="preserve">ттүү </w:t>
      </w:r>
      <w:r w:rsidRPr="0028276C">
        <w:rPr>
          <w:rFonts w:ascii="Times New Roman" w:eastAsia="Times New Roman" w:hAnsi="Times New Roman" w:cs="Times New Roman"/>
          <w:color w:val="000000"/>
          <w:spacing w:val="3"/>
          <w:sz w:val="28"/>
          <w:szCs w:val="28"/>
          <w:lang w:val="ky-KG" w:eastAsia="ru-RU"/>
        </w:rPr>
        <w:t>с</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pacing w:val="-4"/>
          <w:sz w:val="28"/>
          <w:szCs w:val="28"/>
          <w:lang w:val="ky-KG" w:eastAsia="ru-RU"/>
        </w:rPr>
        <w:t>у</w:t>
      </w:r>
      <w:r w:rsidRPr="0028276C">
        <w:rPr>
          <w:rFonts w:ascii="Times New Roman" w:eastAsia="Times New Roman" w:hAnsi="Times New Roman" w:cs="Times New Roman"/>
          <w:color w:val="000000"/>
          <w:spacing w:val="5"/>
          <w:sz w:val="28"/>
          <w:szCs w:val="28"/>
          <w:lang w:val="ky-KG" w:eastAsia="ru-RU"/>
        </w:rPr>
        <w:t>т</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ин</w:t>
      </w:r>
      <w:r w:rsidRPr="0028276C">
        <w:rPr>
          <w:rFonts w:ascii="Times New Roman" w:eastAsia="Times New Roman" w:hAnsi="Times New Roman" w:cs="Times New Roman"/>
          <w:color w:val="000000"/>
          <w:spacing w:val="5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(17,2</w:t>
      </w:r>
      <w:r w:rsidRPr="0028276C">
        <w:rPr>
          <w:rFonts w:ascii="Times New Roman" w:eastAsia="Times New Roman" w:hAnsi="Times New Roman" w:cs="Times New Roman"/>
          <w:color w:val="000000"/>
          <w:spacing w:val="54"/>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мг</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pacing w:val="3"/>
          <w:sz w:val="28"/>
          <w:szCs w:val="28"/>
          <w:lang w:val="ky-KG" w:eastAsia="ru-RU"/>
        </w:rPr>
        <w:t>3</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5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ко</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ц</w:t>
      </w:r>
      <w:r w:rsidRPr="0028276C">
        <w:rPr>
          <w:rFonts w:ascii="Times New Roman" w:eastAsia="Times New Roman" w:hAnsi="Times New Roman" w:cs="Times New Roman"/>
          <w:color w:val="000000"/>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ра</w:t>
      </w:r>
      <w:r w:rsidRPr="0028276C">
        <w:rPr>
          <w:rFonts w:ascii="Times New Roman" w:eastAsia="Times New Roman" w:hAnsi="Times New Roman" w:cs="Times New Roman"/>
          <w:color w:val="000000"/>
          <w:spacing w:val="-1"/>
          <w:sz w:val="28"/>
          <w:szCs w:val="28"/>
          <w:lang w:val="ky-KG" w:eastAsia="ru-RU"/>
        </w:rPr>
        <w:t>ц</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я</w:t>
      </w:r>
      <w:r w:rsidRPr="0028276C">
        <w:rPr>
          <w:rFonts w:ascii="Times New Roman" w:eastAsia="Times New Roman" w:hAnsi="Times New Roman" w:cs="Times New Roman"/>
          <w:color w:val="000000"/>
          <w:spacing w:val="-1"/>
          <w:sz w:val="28"/>
          <w:szCs w:val="28"/>
          <w:lang w:val="ky-KG" w:eastAsia="ru-RU"/>
        </w:rPr>
        <w:t>с</w:t>
      </w:r>
      <w:r w:rsidRPr="0028276C">
        <w:rPr>
          <w:rFonts w:ascii="Times New Roman" w:eastAsia="Times New Roman" w:hAnsi="Times New Roman" w:cs="Times New Roman"/>
          <w:color w:val="000000"/>
          <w:spacing w:val="3"/>
          <w:sz w:val="28"/>
          <w:szCs w:val="28"/>
          <w:lang w:val="ky-KG" w:eastAsia="ru-RU"/>
        </w:rPr>
        <w:t>ы</w:t>
      </w:r>
      <w:r w:rsidRPr="0028276C">
        <w:rPr>
          <w:rFonts w:ascii="Times New Roman" w:eastAsia="Times New Roman" w:hAnsi="Times New Roman" w:cs="Times New Roman"/>
          <w:color w:val="000000"/>
          <w:sz w:val="28"/>
          <w:szCs w:val="28"/>
          <w:lang w:val="ky-KG" w:eastAsia="ru-RU"/>
        </w:rPr>
        <w:t>нын</w:t>
      </w:r>
      <w:r w:rsidRPr="0028276C">
        <w:rPr>
          <w:rFonts w:ascii="Times New Roman" w:eastAsia="Times New Roman" w:hAnsi="Times New Roman" w:cs="Times New Roman"/>
          <w:color w:val="000000"/>
          <w:spacing w:val="51"/>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ж</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53"/>
          <w:sz w:val="28"/>
          <w:szCs w:val="28"/>
          <w:lang w:val="ky-KG" w:eastAsia="ru-RU"/>
        </w:rPr>
        <w:t xml:space="preserve"> </w:t>
      </w:r>
      <w:r w:rsidRPr="0028276C">
        <w:rPr>
          <w:rFonts w:ascii="Times New Roman" w:eastAsia="Times New Roman" w:hAnsi="Times New Roman" w:cs="Times New Roman"/>
          <w:color w:val="000000"/>
          <w:spacing w:val="6"/>
          <w:sz w:val="28"/>
          <w:szCs w:val="28"/>
          <w:lang w:val="ky-KG" w:eastAsia="ru-RU"/>
        </w:rPr>
        <w:t>б</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5"/>
          <w:sz w:val="28"/>
          <w:szCs w:val="28"/>
          <w:lang w:val="ky-KG" w:eastAsia="ru-RU"/>
        </w:rPr>
        <w:t>г</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52"/>
          <w:sz w:val="28"/>
          <w:szCs w:val="28"/>
          <w:lang w:val="ky-KG" w:eastAsia="ru-RU"/>
        </w:rPr>
        <w:t xml:space="preserve"> </w:t>
      </w:r>
      <w:r w:rsidRPr="0028276C">
        <w:rPr>
          <w:rFonts w:ascii="Times New Roman" w:eastAsia="Times New Roman" w:hAnsi="Times New Roman" w:cs="Times New Roman"/>
          <w:color w:val="000000"/>
          <w:spacing w:val="3"/>
          <w:sz w:val="28"/>
          <w:szCs w:val="28"/>
          <w:lang w:val="ky-KG" w:eastAsia="ru-RU"/>
        </w:rPr>
        <w:t>ч</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pacing w:val="3"/>
          <w:sz w:val="28"/>
          <w:szCs w:val="28"/>
          <w:lang w:val="ky-KG" w:eastAsia="ru-RU"/>
        </w:rPr>
        <w:t>г</w:t>
      </w:r>
      <w:r w:rsidRPr="0028276C">
        <w:rPr>
          <w:rFonts w:ascii="Times New Roman" w:eastAsia="Times New Roman" w:hAnsi="Times New Roman" w:cs="Times New Roman"/>
          <w:color w:val="000000"/>
          <w:sz w:val="28"/>
          <w:szCs w:val="28"/>
          <w:lang w:val="ky-KG" w:eastAsia="ru-RU"/>
        </w:rPr>
        <w:t>инен</w:t>
      </w:r>
      <w:r w:rsidRPr="0028276C">
        <w:rPr>
          <w:rFonts w:ascii="Times New Roman" w:eastAsia="Times New Roman" w:hAnsi="Times New Roman" w:cs="Times New Roman"/>
          <w:color w:val="000000"/>
          <w:spacing w:val="51"/>
          <w:sz w:val="28"/>
          <w:szCs w:val="28"/>
          <w:lang w:val="ky-KG" w:eastAsia="ru-RU"/>
        </w:rPr>
        <w:t xml:space="preserve"> </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5"/>
          <w:sz w:val="28"/>
          <w:szCs w:val="28"/>
          <w:lang w:val="ky-KG" w:eastAsia="ru-RU"/>
        </w:rPr>
        <w:t>т</w:t>
      </w:r>
      <w:r w:rsidRPr="0028276C">
        <w:rPr>
          <w:rFonts w:ascii="Times New Roman" w:eastAsia="Times New Roman" w:hAnsi="Times New Roman" w:cs="Times New Roman"/>
          <w:color w:val="000000"/>
          <w:sz w:val="28"/>
          <w:szCs w:val="28"/>
          <w:lang w:val="ky-KG" w:eastAsia="ru-RU"/>
        </w:rPr>
        <w:t>уу ашып к</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т</w:t>
      </w:r>
      <w:r w:rsidRPr="0028276C">
        <w:rPr>
          <w:rFonts w:ascii="Times New Roman" w:eastAsia="Times New Roman" w:hAnsi="Times New Roman" w:cs="Times New Roman"/>
          <w:color w:val="000000"/>
          <w:spacing w:val="4"/>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д</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г</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н кү</w:t>
      </w:r>
      <w:r w:rsidRPr="0028276C">
        <w:rPr>
          <w:rFonts w:ascii="Times New Roman" w:eastAsia="Times New Roman" w:hAnsi="Times New Roman" w:cs="Times New Roman"/>
          <w:color w:val="000000"/>
          <w:spacing w:val="2"/>
          <w:sz w:val="28"/>
          <w:szCs w:val="28"/>
          <w:lang w:val="ky-KG" w:eastAsia="ru-RU"/>
        </w:rPr>
        <w:t>б</w:t>
      </w:r>
      <w:r w:rsidRPr="0028276C">
        <w:rPr>
          <w:rFonts w:ascii="Times New Roman" w:eastAsia="Times New Roman" w:hAnsi="Times New Roman" w:cs="Times New Roman"/>
          <w:color w:val="000000"/>
          <w:sz w:val="28"/>
          <w:szCs w:val="28"/>
          <w:lang w:val="ky-KG" w:eastAsia="ru-RU"/>
        </w:rPr>
        <w:t>өлө</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үрө</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z w:val="28"/>
          <w:szCs w:val="28"/>
          <w:lang w:val="ky-KG" w:eastAsia="ru-RU"/>
        </w:rPr>
        <w:t>ш</w:t>
      </w:r>
      <w:r w:rsidRPr="0028276C">
        <w:rPr>
          <w:rFonts w:ascii="Times New Roman" w:eastAsia="Times New Roman" w:hAnsi="Times New Roman" w:cs="Times New Roman"/>
          <w:color w:val="000000"/>
          <w:spacing w:val="-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шаары</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ын а</w:t>
      </w:r>
      <w:r w:rsidRPr="0028276C">
        <w:rPr>
          <w:rFonts w:ascii="Times New Roman" w:eastAsia="Times New Roman" w:hAnsi="Times New Roman" w:cs="Times New Roman"/>
          <w:color w:val="000000"/>
          <w:spacing w:val="-1"/>
          <w:sz w:val="28"/>
          <w:szCs w:val="28"/>
          <w:lang w:val="ky-KG" w:eastAsia="ru-RU"/>
        </w:rPr>
        <w:t>йм</w:t>
      </w:r>
      <w:r w:rsidRPr="0028276C">
        <w:rPr>
          <w:rFonts w:ascii="Times New Roman" w:eastAsia="Times New Roman" w:hAnsi="Times New Roman" w:cs="Times New Roman"/>
          <w:color w:val="000000"/>
          <w:sz w:val="28"/>
          <w:szCs w:val="28"/>
          <w:lang w:val="ky-KG" w:eastAsia="ru-RU"/>
        </w:rPr>
        <w:t>агы</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дагы</w:t>
      </w:r>
      <w:r w:rsidRPr="0028276C">
        <w:rPr>
          <w:rFonts w:ascii="Times New Roman" w:eastAsia="Times New Roman" w:hAnsi="Times New Roman" w:cs="Times New Roman"/>
          <w:color w:val="000000"/>
          <w:spacing w:val="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мо</w:t>
      </w:r>
      <w:r w:rsidRPr="0028276C">
        <w:rPr>
          <w:rFonts w:ascii="Times New Roman" w:eastAsia="Times New Roman" w:hAnsi="Times New Roman" w:cs="Times New Roman"/>
          <w:color w:val="000000"/>
          <w:sz w:val="28"/>
          <w:szCs w:val="28"/>
          <w:lang w:val="ky-KG" w:eastAsia="ru-RU"/>
        </w:rPr>
        <w:t>сф</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pacing w:val="2"/>
          <w:sz w:val="28"/>
          <w:szCs w:val="28"/>
          <w:lang w:val="ky-KG" w:eastAsia="ru-RU"/>
        </w:rPr>
        <w:t>р</w:t>
      </w:r>
      <w:r w:rsidRPr="0028276C">
        <w:rPr>
          <w:rFonts w:ascii="Times New Roman" w:eastAsia="Times New Roman" w:hAnsi="Times New Roman" w:cs="Times New Roman"/>
          <w:color w:val="000000"/>
          <w:sz w:val="28"/>
          <w:szCs w:val="28"/>
          <w:lang w:val="ky-KG" w:eastAsia="ru-RU"/>
        </w:rPr>
        <w:t>алык а</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53"/>
          <w:sz w:val="28"/>
          <w:szCs w:val="28"/>
          <w:lang w:val="ky-KG" w:eastAsia="ru-RU"/>
        </w:rPr>
        <w:t>н</w:t>
      </w:r>
      <w:r w:rsidRPr="0028276C">
        <w:rPr>
          <w:rFonts w:ascii="Times New Roman" w:eastAsia="Times New Roman" w:hAnsi="Times New Roman" w:cs="Times New Roman"/>
          <w:color w:val="000000"/>
          <w:spacing w:val="4"/>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ра</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12"/>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з</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өө</w:t>
      </w:r>
      <w:r w:rsidRPr="0028276C">
        <w:rPr>
          <w:rFonts w:ascii="Times New Roman" w:eastAsia="Times New Roman" w:hAnsi="Times New Roman" w:cs="Times New Roman"/>
          <w:color w:val="000000"/>
          <w:spacing w:val="-1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ча</w:t>
      </w:r>
      <w:r w:rsidRPr="0028276C">
        <w:rPr>
          <w:rFonts w:ascii="Times New Roman" w:eastAsia="Times New Roman" w:hAnsi="Times New Roman" w:cs="Times New Roman"/>
          <w:color w:val="000000"/>
          <w:spacing w:val="-2"/>
          <w:sz w:val="28"/>
          <w:szCs w:val="28"/>
          <w:lang w:val="ky-KG" w:eastAsia="ru-RU"/>
        </w:rPr>
        <w:t>ң</w:t>
      </w:r>
      <w:r w:rsidRPr="0028276C">
        <w:rPr>
          <w:rFonts w:ascii="Times New Roman" w:eastAsia="Times New Roman" w:hAnsi="Times New Roman" w:cs="Times New Roman"/>
          <w:color w:val="000000"/>
          <w:sz w:val="28"/>
          <w:szCs w:val="28"/>
          <w:lang w:val="ky-KG" w:eastAsia="ru-RU"/>
        </w:rPr>
        <w:t>дын</w:t>
      </w:r>
      <w:r w:rsidRPr="0028276C">
        <w:rPr>
          <w:rFonts w:ascii="Times New Roman" w:eastAsia="Times New Roman" w:hAnsi="Times New Roman" w:cs="Times New Roman"/>
          <w:color w:val="000000"/>
          <w:spacing w:val="-1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ң</w:t>
      </w:r>
      <w:r w:rsidRPr="0028276C">
        <w:rPr>
          <w:rFonts w:ascii="Times New Roman" w:eastAsia="Times New Roman" w:hAnsi="Times New Roman" w:cs="Times New Roman"/>
          <w:color w:val="000000"/>
          <w:sz w:val="28"/>
          <w:szCs w:val="28"/>
          <w:lang w:val="ky-KG" w:eastAsia="ru-RU"/>
        </w:rPr>
        <w:t>гээли</w:t>
      </w:r>
      <w:r w:rsidRPr="0028276C">
        <w:rPr>
          <w:rFonts w:ascii="Times New Roman" w:eastAsia="Times New Roman" w:hAnsi="Times New Roman" w:cs="Times New Roman"/>
          <w:color w:val="000000"/>
          <w:spacing w:val="-11"/>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ж</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4"/>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ка</w:t>
      </w:r>
      <w:r w:rsidRPr="0028276C">
        <w:rPr>
          <w:rFonts w:ascii="Times New Roman" w:eastAsia="Times New Roman" w:hAnsi="Times New Roman" w:cs="Times New Roman"/>
          <w:color w:val="000000"/>
          <w:spacing w:val="4"/>
          <w:sz w:val="28"/>
          <w:szCs w:val="28"/>
          <w:lang w:val="ky-KG" w:eastAsia="ru-RU"/>
        </w:rPr>
        <w:t>т</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52"/>
          <w:sz w:val="28"/>
          <w:szCs w:val="28"/>
          <w:lang w:val="ky-KG" w:eastAsia="ru-RU"/>
        </w:rPr>
        <w:t>у</w:t>
      </w:r>
      <w:r w:rsidRPr="0028276C">
        <w:rPr>
          <w:rFonts w:ascii="Times New Roman" w:eastAsia="Times New Roman" w:hAnsi="Times New Roman" w:cs="Times New Roman"/>
          <w:color w:val="000000"/>
          <w:sz w:val="28"/>
          <w:szCs w:val="28"/>
          <w:lang w:val="ky-KG" w:eastAsia="ru-RU"/>
        </w:rPr>
        <w:t>чы</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ындылар</w:t>
      </w:r>
      <w:r w:rsidRPr="0028276C">
        <w:rPr>
          <w:rFonts w:ascii="Times New Roman" w:eastAsia="Times New Roman" w:hAnsi="Times New Roman" w:cs="Times New Roman"/>
          <w:color w:val="000000"/>
          <w:spacing w:val="-13"/>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26</w:t>
      </w:r>
      <w:r w:rsidRPr="0028276C">
        <w:rPr>
          <w:rFonts w:ascii="Times New Roman" w:eastAsia="Times New Roman" w:hAnsi="Times New Roman" w:cs="Times New Roman"/>
          <w:color w:val="000000"/>
          <w:spacing w:val="-14"/>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м</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z w:val="28"/>
          <w:szCs w:val="28"/>
          <w:lang w:val="ky-KG" w:eastAsia="ru-RU"/>
        </w:rPr>
        <w:t>3</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 күкүр</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z w:val="28"/>
          <w:szCs w:val="28"/>
          <w:lang w:val="ky-KG" w:eastAsia="ru-RU"/>
        </w:rPr>
        <w:t>үн</w:t>
      </w:r>
      <w:r w:rsidRPr="0028276C">
        <w:rPr>
          <w:rFonts w:ascii="Times New Roman" w:eastAsia="Times New Roman" w:hAnsi="Times New Roman" w:cs="Times New Roman"/>
          <w:color w:val="000000"/>
          <w:spacing w:val="36"/>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кс</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д</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35"/>
          <w:sz w:val="28"/>
          <w:szCs w:val="28"/>
          <w:lang w:val="ky-KG" w:eastAsia="ru-RU"/>
        </w:rPr>
        <w:t xml:space="preserve"> </w:t>
      </w:r>
      <w:r w:rsidRPr="0028276C">
        <w:rPr>
          <w:rFonts w:ascii="Times New Roman" w:eastAsia="Times New Roman" w:hAnsi="Times New Roman" w:cs="Times New Roman"/>
          <w:color w:val="000000"/>
          <w:spacing w:val="4"/>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2"/>
          <w:sz w:val="28"/>
          <w:szCs w:val="28"/>
          <w:lang w:val="ky-KG" w:eastAsia="ru-RU"/>
        </w:rPr>
        <w:t>ц</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5"/>
          <w:sz w:val="28"/>
          <w:szCs w:val="28"/>
          <w:lang w:val="ky-KG" w:eastAsia="ru-RU"/>
        </w:rPr>
        <w:t>т</w:t>
      </w:r>
      <w:r w:rsidRPr="0028276C">
        <w:rPr>
          <w:rFonts w:ascii="Times New Roman" w:eastAsia="Times New Roman" w:hAnsi="Times New Roman" w:cs="Times New Roman"/>
          <w:color w:val="000000"/>
          <w:sz w:val="28"/>
          <w:szCs w:val="28"/>
          <w:lang w:val="ky-KG" w:eastAsia="ru-RU"/>
        </w:rPr>
        <w:t>ра</w:t>
      </w:r>
      <w:r w:rsidRPr="0028276C">
        <w:rPr>
          <w:rFonts w:ascii="Times New Roman" w:eastAsia="Times New Roman" w:hAnsi="Times New Roman" w:cs="Times New Roman"/>
          <w:color w:val="000000"/>
          <w:spacing w:val="-1"/>
          <w:sz w:val="28"/>
          <w:szCs w:val="28"/>
          <w:lang w:val="ky-KG" w:eastAsia="ru-RU"/>
        </w:rPr>
        <w:t>ц</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я</w:t>
      </w:r>
      <w:r w:rsidRPr="0028276C">
        <w:rPr>
          <w:rFonts w:ascii="Times New Roman" w:eastAsia="Times New Roman" w:hAnsi="Times New Roman" w:cs="Times New Roman"/>
          <w:color w:val="000000"/>
          <w:spacing w:val="-1"/>
          <w:sz w:val="28"/>
          <w:szCs w:val="28"/>
          <w:lang w:val="ky-KG" w:eastAsia="ru-RU"/>
        </w:rPr>
        <w:t>с</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3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(17</w:t>
      </w:r>
      <w:r w:rsidRPr="0028276C">
        <w:rPr>
          <w:rFonts w:ascii="Times New Roman" w:eastAsia="Times New Roman" w:hAnsi="Times New Roman" w:cs="Times New Roman"/>
          <w:color w:val="000000"/>
          <w:spacing w:val="3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мг</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pacing w:val="3"/>
          <w:sz w:val="28"/>
          <w:szCs w:val="28"/>
          <w:lang w:val="ky-KG" w:eastAsia="ru-RU"/>
        </w:rPr>
        <w:t>3</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38"/>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аз</w:t>
      </w:r>
      <w:r w:rsidRPr="0028276C">
        <w:rPr>
          <w:rFonts w:ascii="Times New Roman" w:eastAsia="Times New Roman" w:hAnsi="Times New Roman" w:cs="Times New Roman"/>
          <w:color w:val="000000"/>
          <w:spacing w:val="-1"/>
          <w:sz w:val="28"/>
          <w:szCs w:val="28"/>
          <w:lang w:val="ky-KG" w:eastAsia="ru-RU"/>
        </w:rPr>
        <w:t>о</w:t>
      </w:r>
      <w:r w:rsidRPr="0028276C">
        <w:rPr>
          <w:rFonts w:ascii="Times New Roman" w:eastAsia="Times New Roman" w:hAnsi="Times New Roman" w:cs="Times New Roman"/>
          <w:color w:val="000000"/>
          <w:sz w:val="28"/>
          <w:szCs w:val="28"/>
          <w:lang w:val="ky-KG" w:eastAsia="ru-RU"/>
        </w:rPr>
        <w:t>тт</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36"/>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с</w:t>
      </w:r>
      <w:r w:rsidRPr="0028276C">
        <w:rPr>
          <w:rFonts w:ascii="Times New Roman" w:eastAsia="Times New Roman" w:hAnsi="Times New Roman" w:cs="Times New Roman"/>
          <w:color w:val="000000"/>
          <w:sz w:val="28"/>
          <w:szCs w:val="28"/>
          <w:lang w:val="ky-KG" w:eastAsia="ru-RU"/>
        </w:rPr>
        <w:t>ид</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ри</w:t>
      </w:r>
      <w:r w:rsidRPr="0028276C">
        <w:rPr>
          <w:rFonts w:ascii="Times New Roman" w:eastAsia="Times New Roman" w:hAnsi="Times New Roman" w:cs="Times New Roman"/>
          <w:color w:val="000000"/>
          <w:spacing w:val="36"/>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6</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3</w:t>
      </w:r>
      <w:bookmarkStart w:id="1" w:name="_page_73_0"/>
      <w:r w:rsidR="00D93BEC">
        <w:rPr>
          <w:rFonts w:ascii="Times New Roman" w:eastAsia="Times New Roman" w:hAnsi="Times New Roman" w:cs="Times New Roman"/>
          <w:color w:val="000000"/>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z w:val="28"/>
          <w:szCs w:val="28"/>
          <w:lang w:val="ky-KG" w:eastAsia="ru-RU"/>
        </w:rPr>
        <w:t>г/</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z w:val="28"/>
          <w:szCs w:val="28"/>
          <w:lang w:val="ky-KG" w:eastAsia="ru-RU"/>
        </w:rPr>
        <w:t>3</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1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кө</w:t>
      </w:r>
      <w:r w:rsidRPr="0028276C">
        <w:rPr>
          <w:rFonts w:ascii="Times New Roman" w:eastAsia="Times New Roman" w:hAnsi="Times New Roman" w:cs="Times New Roman"/>
          <w:color w:val="000000"/>
          <w:spacing w:val="-2"/>
          <w:sz w:val="28"/>
          <w:szCs w:val="28"/>
          <w:lang w:val="ky-KG" w:eastAsia="ru-RU"/>
        </w:rPr>
        <w:t>м</w:t>
      </w:r>
      <w:r w:rsidRPr="0028276C">
        <w:rPr>
          <w:rFonts w:ascii="Times New Roman" w:eastAsia="Times New Roman" w:hAnsi="Times New Roman" w:cs="Times New Roman"/>
          <w:color w:val="000000"/>
          <w:sz w:val="28"/>
          <w:szCs w:val="28"/>
          <w:lang w:val="ky-KG" w:eastAsia="ru-RU"/>
        </w:rPr>
        <w:t>үр</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14"/>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кычкылы</w:t>
      </w:r>
      <w:r w:rsidRPr="0028276C">
        <w:rPr>
          <w:rFonts w:ascii="Times New Roman" w:eastAsia="Times New Roman" w:hAnsi="Times New Roman" w:cs="Times New Roman"/>
          <w:color w:val="000000"/>
          <w:spacing w:val="-13"/>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28</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1</w:t>
      </w:r>
      <w:r w:rsidRPr="0028276C">
        <w:rPr>
          <w:rFonts w:ascii="Times New Roman" w:eastAsia="Times New Roman" w:hAnsi="Times New Roman" w:cs="Times New Roman"/>
          <w:color w:val="000000"/>
          <w:spacing w:val="-13"/>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мг</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z w:val="28"/>
          <w:szCs w:val="28"/>
          <w:lang w:val="ky-KG" w:eastAsia="ru-RU"/>
        </w:rPr>
        <w:t>3),</w:t>
      </w:r>
      <w:r w:rsidRPr="0028276C">
        <w:rPr>
          <w:rFonts w:ascii="Times New Roman" w:eastAsia="Times New Roman" w:hAnsi="Times New Roman" w:cs="Times New Roman"/>
          <w:color w:val="000000"/>
          <w:spacing w:val="-1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күкүр</w:t>
      </w:r>
      <w:r w:rsidRPr="0028276C">
        <w:rPr>
          <w:rFonts w:ascii="Times New Roman" w:eastAsia="Times New Roman" w:hAnsi="Times New Roman" w:cs="Times New Roman"/>
          <w:color w:val="000000"/>
          <w:spacing w:val="1"/>
          <w:sz w:val="28"/>
          <w:szCs w:val="28"/>
          <w:lang w:val="ky-KG" w:eastAsia="ru-RU"/>
        </w:rPr>
        <w:t>тт</w:t>
      </w:r>
      <w:r w:rsidRPr="0028276C">
        <w:rPr>
          <w:rFonts w:ascii="Times New Roman" w:eastAsia="Times New Roman" w:hAnsi="Times New Roman" w:cs="Times New Roman"/>
          <w:color w:val="000000"/>
          <w:sz w:val="28"/>
          <w:szCs w:val="28"/>
          <w:lang w:val="ky-KG" w:eastAsia="ru-RU"/>
        </w:rPr>
        <w:t>үү</w:t>
      </w:r>
      <w:r w:rsidRPr="0028276C">
        <w:rPr>
          <w:rFonts w:ascii="Times New Roman" w:eastAsia="Times New Roman" w:hAnsi="Times New Roman" w:cs="Times New Roman"/>
          <w:color w:val="000000"/>
          <w:spacing w:val="-1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с</w:t>
      </w:r>
      <w:r w:rsidRPr="0028276C">
        <w:rPr>
          <w:rFonts w:ascii="Times New Roman" w:eastAsia="Times New Roman" w:hAnsi="Times New Roman" w:cs="Times New Roman"/>
          <w:color w:val="000000"/>
          <w:spacing w:val="-4"/>
          <w:sz w:val="28"/>
          <w:szCs w:val="28"/>
          <w:lang w:val="ky-KG" w:eastAsia="ru-RU"/>
        </w:rPr>
        <w:t>у</w:t>
      </w:r>
      <w:r w:rsidRPr="0028276C">
        <w:rPr>
          <w:rFonts w:ascii="Times New Roman" w:eastAsia="Times New Roman" w:hAnsi="Times New Roman" w:cs="Times New Roman"/>
          <w:color w:val="000000"/>
          <w:spacing w:val="-8"/>
          <w:sz w:val="28"/>
          <w:szCs w:val="28"/>
          <w:lang w:val="ky-KG" w:eastAsia="ru-RU"/>
        </w:rPr>
        <w:t>у</w:t>
      </w:r>
      <w:r w:rsidRPr="0028276C">
        <w:rPr>
          <w:rFonts w:ascii="Times New Roman" w:eastAsia="Times New Roman" w:hAnsi="Times New Roman" w:cs="Times New Roman"/>
          <w:color w:val="000000"/>
          <w:spacing w:val="5"/>
          <w:sz w:val="28"/>
          <w:szCs w:val="28"/>
          <w:lang w:val="ky-KG" w:eastAsia="ru-RU"/>
        </w:rPr>
        <w:t>т</w:t>
      </w:r>
      <w:r w:rsidRPr="0028276C">
        <w:rPr>
          <w:rFonts w:ascii="Times New Roman" w:eastAsia="Times New Roman" w:hAnsi="Times New Roman" w:cs="Times New Roman"/>
          <w:color w:val="000000"/>
          <w:sz w:val="28"/>
          <w:szCs w:val="28"/>
          <w:lang w:val="ky-KG" w:eastAsia="ru-RU"/>
        </w:rPr>
        <w:t>ек</w:t>
      </w:r>
      <w:r w:rsidRPr="0028276C">
        <w:rPr>
          <w:rFonts w:ascii="Times New Roman" w:eastAsia="Times New Roman" w:hAnsi="Times New Roman" w:cs="Times New Roman"/>
          <w:color w:val="000000"/>
          <w:spacing w:val="-13"/>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23,5</w:t>
      </w:r>
      <w:r w:rsidRPr="0028276C">
        <w:rPr>
          <w:rFonts w:ascii="Times New Roman" w:eastAsia="Times New Roman" w:hAnsi="Times New Roman" w:cs="Times New Roman"/>
          <w:color w:val="000000"/>
          <w:spacing w:val="-13"/>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z w:val="28"/>
          <w:szCs w:val="28"/>
          <w:lang w:val="ky-KG" w:eastAsia="ru-RU"/>
        </w:rPr>
        <w:t>г</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м3)</w:t>
      </w:r>
      <w:r w:rsidRPr="0028276C">
        <w:rPr>
          <w:rFonts w:ascii="Times New Roman" w:eastAsia="Times New Roman" w:hAnsi="Times New Roman" w:cs="Times New Roman"/>
          <w:color w:val="000000"/>
          <w:spacing w:val="-1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сы</w:t>
      </w:r>
      <w:r w:rsidRPr="0028276C">
        <w:rPr>
          <w:rFonts w:ascii="Times New Roman" w:eastAsia="Times New Roman" w:hAnsi="Times New Roman" w:cs="Times New Roman"/>
          <w:color w:val="000000"/>
          <w:spacing w:val="-1"/>
          <w:sz w:val="28"/>
          <w:szCs w:val="28"/>
          <w:lang w:val="ky-KG" w:eastAsia="ru-RU"/>
        </w:rPr>
        <w:t>я</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5"/>
          <w:sz w:val="28"/>
          <w:szCs w:val="28"/>
          <w:lang w:val="ky-KG" w:eastAsia="ru-RU"/>
        </w:rPr>
        <w:t>т</w:t>
      </w:r>
      <w:r w:rsidRPr="0028276C">
        <w:rPr>
          <w:rFonts w:ascii="Times New Roman" w:eastAsia="Times New Roman" w:hAnsi="Times New Roman" w:cs="Times New Roman"/>
          <w:color w:val="000000"/>
          <w:sz w:val="28"/>
          <w:szCs w:val="28"/>
          <w:lang w:val="ky-KG" w:eastAsia="ru-RU"/>
        </w:rPr>
        <w:t xml:space="preserve">уу </w:t>
      </w:r>
      <w:r w:rsidRPr="0028276C">
        <w:rPr>
          <w:rFonts w:ascii="Times New Roman" w:eastAsia="Times New Roman" w:hAnsi="Times New Roman" w:cs="Times New Roman"/>
          <w:color w:val="000000"/>
          <w:spacing w:val="5"/>
          <w:sz w:val="28"/>
          <w:szCs w:val="28"/>
          <w:lang w:val="ky-KG" w:eastAsia="ru-RU"/>
        </w:rPr>
        <w:t>б</w:t>
      </w:r>
      <w:r w:rsidRPr="0028276C">
        <w:rPr>
          <w:rFonts w:ascii="Times New Roman" w:eastAsia="Times New Roman" w:hAnsi="Times New Roman" w:cs="Times New Roman"/>
          <w:color w:val="000000"/>
          <w:spacing w:val="-7"/>
          <w:sz w:val="28"/>
          <w:szCs w:val="28"/>
          <w:lang w:val="ky-KG" w:eastAsia="ru-RU"/>
        </w:rPr>
        <w:t>у</w:t>
      </w:r>
      <w:r w:rsidRPr="0028276C">
        <w:rPr>
          <w:rFonts w:ascii="Times New Roman" w:eastAsia="Times New Roman" w:hAnsi="Times New Roman" w:cs="Times New Roman"/>
          <w:color w:val="000000"/>
          <w:sz w:val="28"/>
          <w:szCs w:val="28"/>
          <w:lang w:val="ky-KG" w:eastAsia="ru-RU"/>
        </w:rPr>
        <w:t>лго</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ч</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за</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ар</w:t>
      </w:r>
      <w:r w:rsidRPr="0028276C">
        <w:rPr>
          <w:rFonts w:ascii="Times New Roman" w:eastAsia="Times New Roman" w:hAnsi="Times New Roman" w:cs="Times New Roman"/>
          <w:color w:val="000000"/>
          <w:spacing w:val="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үчүн ЖБКнын ашып к</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к</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д</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г</w:t>
      </w:r>
      <w:r w:rsidRPr="0028276C">
        <w:rPr>
          <w:rFonts w:ascii="Times New Roman" w:eastAsia="Times New Roman" w:hAnsi="Times New Roman" w:cs="Times New Roman"/>
          <w:color w:val="000000"/>
          <w:spacing w:val="1"/>
          <w:sz w:val="28"/>
          <w:szCs w:val="28"/>
          <w:lang w:val="ky-KG" w:eastAsia="ru-RU"/>
        </w:rPr>
        <w:t>ин</w:t>
      </w:r>
      <w:r w:rsidRPr="0028276C">
        <w:rPr>
          <w:rFonts w:ascii="Times New Roman" w:eastAsia="Times New Roman" w:hAnsi="Times New Roman" w:cs="Times New Roman"/>
          <w:color w:val="000000"/>
          <w:sz w:val="28"/>
          <w:szCs w:val="28"/>
          <w:lang w:val="ky-KG" w:eastAsia="ru-RU"/>
        </w:rPr>
        <w:t xml:space="preserve"> көрсө</w:t>
      </w:r>
      <w:r w:rsidRPr="0028276C">
        <w:rPr>
          <w:rFonts w:ascii="Times New Roman" w:eastAsia="Times New Roman" w:hAnsi="Times New Roman" w:cs="Times New Roman"/>
          <w:color w:val="000000"/>
          <w:spacing w:val="1"/>
          <w:sz w:val="28"/>
          <w:szCs w:val="28"/>
          <w:lang w:val="ky-KG" w:eastAsia="ru-RU"/>
        </w:rPr>
        <w:t>тт</w:t>
      </w:r>
      <w:r w:rsidRPr="0028276C">
        <w:rPr>
          <w:rFonts w:ascii="Times New Roman" w:eastAsia="Times New Roman" w:hAnsi="Times New Roman" w:cs="Times New Roman"/>
          <w:color w:val="000000"/>
          <w:sz w:val="28"/>
          <w:szCs w:val="28"/>
          <w:lang w:val="ky-KG" w:eastAsia="ru-RU"/>
        </w:rPr>
        <w:t>ү.</w:t>
      </w:r>
    </w:p>
    <w:p w:rsidR="00D93BEC" w:rsidRDefault="007D6749" w:rsidP="00D93BEC">
      <w:pPr>
        <w:widowControl w:val="0"/>
        <w:tabs>
          <w:tab w:val="left" w:pos="1351"/>
          <w:tab w:val="left" w:pos="1912"/>
          <w:tab w:val="left" w:pos="2510"/>
          <w:tab w:val="left" w:pos="3634"/>
          <w:tab w:val="left" w:pos="4052"/>
          <w:tab w:val="left" w:pos="5233"/>
          <w:tab w:val="left" w:pos="5918"/>
          <w:tab w:val="left" w:pos="6738"/>
          <w:tab w:val="left" w:pos="7628"/>
          <w:tab w:val="left" w:pos="8367"/>
        </w:tabs>
        <w:spacing w:after="0" w:line="240" w:lineRule="auto"/>
        <w:ind w:right="-16" w:firstLine="567"/>
        <w:jc w:val="both"/>
        <w:rPr>
          <w:rFonts w:ascii="Times New Roman" w:eastAsia="Times New Roman" w:hAnsi="Times New Roman" w:cs="Times New Roman"/>
          <w:color w:val="000000"/>
          <w:sz w:val="28"/>
          <w:szCs w:val="28"/>
          <w:lang w:val="ky-KG" w:eastAsia="ru-RU"/>
        </w:rPr>
      </w:pPr>
      <w:r w:rsidRPr="0028276C">
        <w:rPr>
          <w:rFonts w:ascii="Times New Roman" w:eastAsia="Times New Roman" w:hAnsi="Times New Roman" w:cs="Times New Roman"/>
          <w:color w:val="000000"/>
          <w:sz w:val="28"/>
          <w:szCs w:val="28"/>
          <w:lang w:val="ky-KG" w:eastAsia="ru-RU"/>
        </w:rPr>
        <w:t>2.</w:t>
      </w:r>
      <w:r w:rsidRPr="0028276C">
        <w:rPr>
          <w:rFonts w:ascii="Times New Roman" w:eastAsia="Times New Roman" w:hAnsi="Times New Roman" w:cs="Times New Roman"/>
          <w:color w:val="000000"/>
          <w:spacing w:val="31"/>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К</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z w:val="28"/>
          <w:szCs w:val="28"/>
          <w:lang w:val="ky-KG" w:eastAsia="ru-RU"/>
        </w:rPr>
        <w:t>гыз</w:t>
      </w:r>
      <w:r w:rsidRPr="0028276C">
        <w:rPr>
          <w:rFonts w:ascii="Times New Roman" w:eastAsia="Times New Roman" w:hAnsi="Times New Roman" w:cs="Times New Roman"/>
          <w:color w:val="000000"/>
          <w:spacing w:val="2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с</w:t>
      </w:r>
      <w:r w:rsidRPr="0028276C">
        <w:rPr>
          <w:rFonts w:ascii="Times New Roman" w:eastAsia="Times New Roman" w:hAnsi="Times New Roman" w:cs="Times New Roman"/>
          <w:color w:val="000000"/>
          <w:spacing w:val="1"/>
          <w:sz w:val="28"/>
          <w:szCs w:val="28"/>
          <w:lang w:val="ky-KG" w:eastAsia="ru-RU"/>
        </w:rPr>
        <w:t>п</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кас</w:t>
      </w:r>
      <w:r w:rsidRPr="0028276C">
        <w:rPr>
          <w:rFonts w:ascii="Times New Roman" w:eastAsia="Times New Roman" w:hAnsi="Times New Roman" w:cs="Times New Roman"/>
          <w:color w:val="000000"/>
          <w:spacing w:val="3"/>
          <w:sz w:val="28"/>
          <w:szCs w:val="28"/>
          <w:lang w:val="ky-KG" w:eastAsia="ru-RU"/>
        </w:rPr>
        <w:t>ы</w:t>
      </w:r>
      <w:r w:rsidRPr="0028276C">
        <w:rPr>
          <w:rFonts w:ascii="Times New Roman" w:eastAsia="Times New Roman" w:hAnsi="Times New Roman" w:cs="Times New Roman"/>
          <w:color w:val="000000"/>
          <w:sz w:val="28"/>
          <w:szCs w:val="28"/>
          <w:lang w:val="ky-KG" w:eastAsia="ru-RU"/>
        </w:rPr>
        <w:t>нын</w:t>
      </w:r>
      <w:r w:rsidRPr="0028276C">
        <w:rPr>
          <w:rFonts w:ascii="Times New Roman" w:eastAsia="Times New Roman" w:hAnsi="Times New Roman" w:cs="Times New Roman"/>
          <w:color w:val="000000"/>
          <w:spacing w:val="2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м</w:t>
      </w:r>
      <w:r w:rsidRPr="0028276C">
        <w:rPr>
          <w:rFonts w:ascii="Times New Roman" w:eastAsia="Times New Roman" w:hAnsi="Times New Roman" w:cs="Times New Roman"/>
          <w:color w:val="000000"/>
          <w:spacing w:val="-4"/>
          <w:sz w:val="28"/>
          <w:szCs w:val="28"/>
          <w:lang w:val="ky-KG" w:eastAsia="ru-RU"/>
        </w:rPr>
        <w:t>о</w:t>
      </w:r>
      <w:r w:rsidRPr="0028276C">
        <w:rPr>
          <w:rFonts w:ascii="Times New Roman" w:eastAsia="Times New Roman" w:hAnsi="Times New Roman" w:cs="Times New Roman"/>
          <w:color w:val="000000"/>
          <w:sz w:val="28"/>
          <w:szCs w:val="28"/>
          <w:lang w:val="ky-KG" w:eastAsia="ru-RU"/>
        </w:rPr>
        <w:t>с</w:t>
      </w:r>
      <w:r w:rsidRPr="0028276C">
        <w:rPr>
          <w:rFonts w:ascii="Times New Roman" w:eastAsia="Times New Roman" w:hAnsi="Times New Roman" w:cs="Times New Roman"/>
          <w:color w:val="000000"/>
          <w:spacing w:val="2"/>
          <w:sz w:val="28"/>
          <w:szCs w:val="28"/>
          <w:lang w:val="ky-KG" w:eastAsia="ru-RU"/>
        </w:rPr>
        <w:t>ф</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z w:val="28"/>
          <w:szCs w:val="28"/>
          <w:lang w:val="ky-KG" w:eastAsia="ru-RU"/>
        </w:rPr>
        <w:t>алык</w:t>
      </w:r>
      <w:r w:rsidRPr="0028276C">
        <w:rPr>
          <w:rFonts w:ascii="Times New Roman" w:eastAsia="Times New Roman" w:hAnsi="Times New Roman" w:cs="Times New Roman"/>
          <w:color w:val="000000"/>
          <w:spacing w:val="30"/>
          <w:sz w:val="28"/>
          <w:szCs w:val="28"/>
          <w:lang w:val="ky-KG" w:eastAsia="ru-RU"/>
        </w:rPr>
        <w:t xml:space="preserve"> </w:t>
      </w:r>
      <w:r w:rsidRPr="0028276C">
        <w:rPr>
          <w:rFonts w:ascii="Times New Roman" w:eastAsia="Times New Roman" w:hAnsi="Times New Roman" w:cs="Times New Roman"/>
          <w:color w:val="000000"/>
          <w:spacing w:val="5"/>
          <w:sz w:val="28"/>
          <w:szCs w:val="28"/>
          <w:lang w:val="ky-KG" w:eastAsia="ru-RU"/>
        </w:rPr>
        <w:t>б</w:t>
      </w:r>
      <w:r w:rsidRPr="0028276C">
        <w:rPr>
          <w:rFonts w:ascii="Times New Roman" w:eastAsia="Times New Roman" w:hAnsi="Times New Roman" w:cs="Times New Roman"/>
          <w:color w:val="000000"/>
          <w:spacing w:val="-6"/>
          <w:sz w:val="28"/>
          <w:szCs w:val="28"/>
          <w:lang w:val="ky-KG" w:eastAsia="ru-RU"/>
        </w:rPr>
        <w:t>у</w:t>
      </w:r>
      <w:r w:rsidRPr="0028276C">
        <w:rPr>
          <w:rFonts w:ascii="Times New Roman" w:eastAsia="Times New Roman" w:hAnsi="Times New Roman" w:cs="Times New Roman"/>
          <w:color w:val="000000"/>
          <w:sz w:val="28"/>
          <w:szCs w:val="28"/>
          <w:lang w:val="ky-KG" w:eastAsia="ru-RU"/>
        </w:rPr>
        <w:t>лгануу</w:t>
      </w:r>
      <w:r w:rsidRPr="0028276C">
        <w:rPr>
          <w:rFonts w:ascii="Times New Roman" w:eastAsia="Times New Roman" w:hAnsi="Times New Roman" w:cs="Times New Roman"/>
          <w:color w:val="000000"/>
          <w:spacing w:val="22"/>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аражасы</w:t>
      </w:r>
      <w:r w:rsidRPr="0028276C">
        <w:rPr>
          <w:rFonts w:ascii="Times New Roman" w:eastAsia="Times New Roman" w:hAnsi="Times New Roman" w:cs="Times New Roman"/>
          <w:color w:val="000000"/>
          <w:spacing w:val="29"/>
          <w:sz w:val="28"/>
          <w:szCs w:val="28"/>
          <w:lang w:val="ky-KG" w:eastAsia="ru-RU"/>
        </w:rPr>
        <w:t xml:space="preserve"> </w:t>
      </w:r>
      <w:r w:rsidRPr="0028276C">
        <w:rPr>
          <w:rFonts w:ascii="Times New Roman" w:eastAsia="Times New Roman" w:hAnsi="Times New Roman" w:cs="Times New Roman"/>
          <w:color w:val="000000"/>
          <w:spacing w:val="3"/>
          <w:sz w:val="28"/>
          <w:szCs w:val="28"/>
          <w:lang w:val="ky-KG" w:eastAsia="ru-RU"/>
        </w:rPr>
        <w:t>а</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30"/>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үр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үү ра</w:t>
      </w:r>
      <w:r w:rsidRPr="0028276C">
        <w:rPr>
          <w:rFonts w:ascii="Times New Roman" w:eastAsia="Times New Roman" w:hAnsi="Times New Roman" w:cs="Times New Roman"/>
          <w:color w:val="000000"/>
          <w:spacing w:val="2"/>
          <w:sz w:val="28"/>
          <w:szCs w:val="28"/>
          <w:lang w:val="ky-KG" w:eastAsia="ru-RU"/>
        </w:rPr>
        <w:t>й</w:t>
      </w:r>
      <w:r w:rsidRPr="0028276C">
        <w:rPr>
          <w:rFonts w:ascii="Times New Roman" w:eastAsia="Times New Roman" w:hAnsi="Times New Roman" w:cs="Times New Roman"/>
          <w:color w:val="000000"/>
          <w:spacing w:val="-2"/>
          <w:sz w:val="28"/>
          <w:szCs w:val="28"/>
          <w:lang w:val="ky-KG" w:eastAsia="ru-RU"/>
        </w:rPr>
        <w:t>он</w:t>
      </w:r>
      <w:r w:rsidRPr="0028276C">
        <w:rPr>
          <w:rFonts w:ascii="Times New Roman" w:eastAsia="Times New Roman" w:hAnsi="Times New Roman" w:cs="Times New Roman"/>
          <w:color w:val="000000"/>
          <w:spacing w:val="3"/>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да</w:t>
      </w:r>
      <w:r w:rsidRPr="0028276C">
        <w:rPr>
          <w:rFonts w:ascii="Times New Roman" w:eastAsia="Times New Roman" w:hAnsi="Times New Roman" w:cs="Times New Roman"/>
          <w:color w:val="000000"/>
          <w:spacing w:val="130"/>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z w:val="28"/>
          <w:szCs w:val="28"/>
          <w:lang w:val="ky-KG" w:eastAsia="ru-RU"/>
        </w:rPr>
        <w:t>аша</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ан</w:t>
      </w:r>
      <w:r w:rsidRPr="0028276C">
        <w:rPr>
          <w:rFonts w:ascii="Times New Roman" w:eastAsia="Times New Roman" w:hAnsi="Times New Roman" w:cs="Times New Roman"/>
          <w:color w:val="000000"/>
          <w:spacing w:val="12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ам</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а</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1"/>
          <w:sz w:val="28"/>
          <w:szCs w:val="28"/>
          <w:lang w:val="ky-KG" w:eastAsia="ru-RU"/>
        </w:rPr>
        <w:t>да</w:t>
      </w:r>
      <w:r w:rsidRPr="0028276C">
        <w:rPr>
          <w:rFonts w:ascii="Times New Roman" w:eastAsia="Times New Roman" w:hAnsi="Times New Roman" w:cs="Times New Roman"/>
          <w:color w:val="000000"/>
          <w:spacing w:val="130"/>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алл</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рг</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ялык</w:t>
      </w:r>
      <w:r w:rsidRPr="0028276C">
        <w:rPr>
          <w:rFonts w:ascii="Times New Roman" w:eastAsia="Times New Roman" w:hAnsi="Times New Roman" w:cs="Times New Roman"/>
          <w:color w:val="000000"/>
          <w:spacing w:val="12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ринит,</w:t>
      </w:r>
      <w:r w:rsidRPr="0028276C">
        <w:rPr>
          <w:rFonts w:ascii="Times New Roman" w:eastAsia="Times New Roman" w:hAnsi="Times New Roman" w:cs="Times New Roman"/>
          <w:color w:val="000000"/>
          <w:spacing w:val="13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ө</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өкөт</w:t>
      </w:r>
      <w:r w:rsidRPr="0028276C">
        <w:rPr>
          <w:rFonts w:ascii="Times New Roman" w:eastAsia="Times New Roman" w:hAnsi="Times New Roman" w:cs="Times New Roman"/>
          <w:color w:val="000000"/>
          <w:spacing w:val="130"/>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он</w:t>
      </w:r>
      <w:r w:rsidRPr="0028276C">
        <w:rPr>
          <w:rFonts w:ascii="Times New Roman" w:eastAsia="Times New Roman" w:hAnsi="Times New Roman" w:cs="Times New Roman"/>
          <w:color w:val="000000"/>
          <w:sz w:val="28"/>
          <w:szCs w:val="28"/>
          <w:lang w:val="ky-KG" w:eastAsia="ru-RU"/>
        </w:rPr>
        <w:t>х</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т</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он</w:t>
      </w:r>
      <w:r w:rsidRPr="0028276C">
        <w:rPr>
          <w:rFonts w:ascii="Times New Roman" w:eastAsia="Times New Roman" w:hAnsi="Times New Roman" w:cs="Times New Roman"/>
          <w:color w:val="000000"/>
          <w:spacing w:val="2"/>
          <w:sz w:val="28"/>
          <w:szCs w:val="28"/>
          <w:lang w:val="ky-KG" w:eastAsia="ru-RU"/>
        </w:rPr>
        <w:t>х</w:t>
      </w:r>
      <w:r w:rsidRPr="0028276C">
        <w:rPr>
          <w:rFonts w:ascii="Times New Roman" w:eastAsia="Times New Roman" w:hAnsi="Times New Roman" w:cs="Times New Roman"/>
          <w:color w:val="000000"/>
          <w:sz w:val="28"/>
          <w:szCs w:val="28"/>
          <w:lang w:val="ky-KG" w:eastAsia="ru-RU"/>
        </w:rPr>
        <w:t>иалдык</w:t>
      </w:r>
      <w:r w:rsidRPr="0028276C">
        <w:rPr>
          <w:rFonts w:ascii="Times New Roman" w:eastAsia="Times New Roman" w:hAnsi="Times New Roman" w:cs="Times New Roman"/>
          <w:color w:val="000000"/>
          <w:spacing w:val="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ас</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ма</w:t>
      </w:r>
      <w:r w:rsidRPr="0028276C">
        <w:rPr>
          <w:rFonts w:ascii="Times New Roman" w:eastAsia="Times New Roman" w:hAnsi="Times New Roman" w:cs="Times New Roman"/>
          <w:color w:val="000000"/>
          <w:spacing w:val="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жа</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ө</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өкөт</w:t>
      </w:r>
      <w:r w:rsidRPr="0028276C">
        <w:rPr>
          <w:rFonts w:ascii="Times New Roman" w:eastAsia="Times New Roman" w:hAnsi="Times New Roman" w:cs="Times New Roman"/>
          <w:color w:val="000000"/>
          <w:spacing w:val="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с</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с</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т</w:t>
      </w:r>
      <w:r w:rsidRPr="0028276C">
        <w:rPr>
          <w:rFonts w:ascii="Times New Roman" w:eastAsia="Times New Roman" w:hAnsi="Times New Roman" w:cs="Times New Roman"/>
          <w:color w:val="000000"/>
          <w:spacing w:val="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ме</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р</w:t>
      </w:r>
      <w:r w:rsidRPr="0028276C">
        <w:rPr>
          <w:rFonts w:ascii="Times New Roman" w:eastAsia="Times New Roman" w:hAnsi="Times New Roman" w:cs="Times New Roman"/>
          <w:color w:val="000000"/>
          <w:spacing w:val="-6"/>
          <w:sz w:val="28"/>
          <w:szCs w:val="28"/>
          <w:lang w:val="ky-KG" w:eastAsia="ru-RU"/>
        </w:rPr>
        <w:t>у</w:t>
      </w:r>
      <w:r w:rsidRPr="0028276C">
        <w:rPr>
          <w:rFonts w:ascii="Times New Roman" w:eastAsia="Times New Roman" w:hAnsi="Times New Roman" w:cs="Times New Roman"/>
          <w:color w:val="000000"/>
          <w:sz w:val="28"/>
          <w:szCs w:val="28"/>
          <w:lang w:val="ky-KG" w:eastAsia="ru-RU"/>
        </w:rPr>
        <w:t>г</w:t>
      </w:r>
      <w:r w:rsidRPr="0028276C">
        <w:rPr>
          <w:rFonts w:ascii="Times New Roman" w:eastAsia="Times New Roman" w:hAnsi="Times New Roman" w:cs="Times New Roman"/>
          <w:color w:val="000000"/>
          <w:spacing w:val="2"/>
          <w:sz w:val="28"/>
          <w:szCs w:val="28"/>
          <w:lang w:val="ky-KG" w:eastAsia="ru-RU"/>
        </w:rPr>
        <w:t>а</w:t>
      </w:r>
      <w:r w:rsidRPr="0028276C">
        <w:rPr>
          <w:rFonts w:ascii="Times New Roman" w:eastAsia="Times New Roman" w:hAnsi="Times New Roman" w:cs="Times New Roman"/>
          <w:color w:val="000000"/>
          <w:sz w:val="28"/>
          <w:szCs w:val="28"/>
          <w:lang w:val="ky-KG" w:eastAsia="ru-RU"/>
        </w:rPr>
        <w:t>ндар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3"/>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ең</w:t>
      </w:r>
      <w:r w:rsidRPr="0028276C">
        <w:rPr>
          <w:rFonts w:ascii="Times New Roman" w:eastAsia="Times New Roman" w:hAnsi="Times New Roman" w:cs="Times New Roman"/>
          <w:color w:val="000000"/>
          <w:sz w:val="28"/>
          <w:szCs w:val="28"/>
          <w:lang w:val="ky-KG" w:eastAsia="ru-RU"/>
        </w:rPr>
        <w:t xml:space="preserve">гээли </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ю</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ча</w:t>
      </w:r>
      <w:r w:rsidRPr="0028276C">
        <w:rPr>
          <w:rFonts w:ascii="Times New Roman" w:eastAsia="Times New Roman" w:hAnsi="Times New Roman" w:cs="Times New Roman"/>
          <w:color w:val="000000"/>
          <w:spacing w:val="4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көрү</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үк</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үү</w:t>
      </w:r>
      <w:r w:rsidRPr="0028276C">
        <w:rPr>
          <w:rFonts w:ascii="Times New Roman" w:eastAsia="Times New Roman" w:hAnsi="Times New Roman" w:cs="Times New Roman"/>
          <w:color w:val="000000"/>
          <w:spacing w:val="50"/>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айыр</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ч</w:t>
      </w:r>
      <w:r w:rsidRPr="0028276C">
        <w:rPr>
          <w:rFonts w:ascii="Times New Roman" w:eastAsia="Times New Roman" w:hAnsi="Times New Roman" w:cs="Times New Roman"/>
          <w:color w:val="000000"/>
          <w:sz w:val="28"/>
          <w:szCs w:val="28"/>
          <w:lang w:val="ky-KG" w:eastAsia="ru-RU"/>
        </w:rPr>
        <w:t>ыл</w:t>
      </w:r>
      <w:r w:rsidRPr="0028276C">
        <w:rPr>
          <w:rFonts w:ascii="Times New Roman" w:eastAsia="Times New Roman" w:hAnsi="Times New Roman" w:cs="Times New Roman"/>
          <w:color w:val="000000"/>
          <w:spacing w:val="2"/>
          <w:sz w:val="28"/>
          <w:szCs w:val="28"/>
          <w:lang w:val="ky-KG" w:eastAsia="ru-RU"/>
        </w:rPr>
        <w:t>ы</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ар</w:t>
      </w:r>
      <w:r w:rsidRPr="0028276C">
        <w:rPr>
          <w:rFonts w:ascii="Times New Roman" w:eastAsia="Times New Roman" w:hAnsi="Times New Roman" w:cs="Times New Roman"/>
          <w:color w:val="000000"/>
          <w:spacing w:val="50"/>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лгил</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г</w:t>
      </w:r>
      <w:r w:rsidRPr="0028276C">
        <w:rPr>
          <w:rFonts w:ascii="Times New Roman" w:eastAsia="Times New Roman" w:hAnsi="Times New Roman" w:cs="Times New Roman"/>
          <w:color w:val="000000"/>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51"/>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47"/>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pacing w:val="-7"/>
          <w:sz w:val="28"/>
          <w:szCs w:val="28"/>
          <w:lang w:val="ky-KG" w:eastAsia="ru-RU"/>
        </w:rPr>
        <w:t>у</w:t>
      </w:r>
      <w:r w:rsidRPr="0028276C">
        <w:rPr>
          <w:rFonts w:ascii="Times New Roman" w:eastAsia="Times New Roman" w:hAnsi="Times New Roman" w:cs="Times New Roman"/>
          <w:color w:val="000000"/>
          <w:sz w:val="28"/>
          <w:szCs w:val="28"/>
          <w:lang w:val="ky-KG" w:eastAsia="ru-RU"/>
        </w:rPr>
        <w:t>лг</w:t>
      </w:r>
      <w:r w:rsidRPr="0028276C">
        <w:rPr>
          <w:rFonts w:ascii="Times New Roman" w:eastAsia="Times New Roman" w:hAnsi="Times New Roman" w:cs="Times New Roman"/>
          <w:color w:val="000000"/>
          <w:spacing w:val="3"/>
          <w:sz w:val="28"/>
          <w:szCs w:val="28"/>
          <w:lang w:val="ky-KG" w:eastAsia="ru-RU"/>
        </w:rPr>
        <w:t>а</w:t>
      </w:r>
      <w:r w:rsidRPr="0028276C">
        <w:rPr>
          <w:rFonts w:ascii="Times New Roman" w:eastAsia="Times New Roman" w:hAnsi="Times New Roman" w:cs="Times New Roman"/>
          <w:color w:val="000000"/>
          <w:sz w:val="28"/>
          <w:szCs w:val="28"/>
          <w:lang w:val="ky-KG" w:eastAsia="ru-RU"/>
        </w:rPr>
        <w:t>нышы</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 xml:space="preserve">ын </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2"/>
          <w:sz w:val="28"/>
          <w:szCs w:val="28"/>
          <w:lang w:val="ky-KG" w:eastAsia="ru-RU"/>
        </w:rPr>
        <w:t>ң</w:t>
      </w:r>
      <w:r w:rsidRPr="0028276C">
        <w:rPr>
          <w:rFonts w:ascii="Times New Roman" w:eastAsia="Times New Roman" w:hAnsi="Times New Roman" w:cs="Times New Roman"/>
          <w:color w:val="000000"/>
          <w:sz w:val="28"/>
          <w:szCs w:val="28"/>
          <w:lang w:val="ky-KG" w:eastAsia="ru-RU"/>
        </w:rPr>
        <w:t>гээли</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2"/>
          <w:sz w:val="28"/>
          <w:szCs w:val="28"/>
          <w:lang w:val="ky-KG" w:eastAsia="ru-RU"/>
        </w:rPr>
        <w:t>ж</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4"/>
          <w:sz w:val="28"/>
          <w:szCs w:val="28"/>
          <w:lang w:val="ky-KG" w:eastAsia="ru-RU"/>
        </w:rPr>
        <w:t>г</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5"/>
          <w:sz w:val="28"/>
          <w:szCs w:val="28"/>
          <w:lang w:val="ky-KG" w:eastAsia="ru-RU"/>
        </w:rPr>
        <w:t>б</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5"/>
          <w:sz w:val="28"/>
          <w:szCs w:val="28"/>
          <w:lang w:val="ky-KG" w:eastAsia="ru-RU"/>
        </w:rPr>
        <w:t>г</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2"/>
          <w:sz w:val="28"/>
          <w:szCs w:val="28"/>
          <w:lang w:val="ky-KG" w:eastAsia="ru-RU"/>
        </w:rPr>
        <w:t>ж</w:t>
      </w:r>
      <w:r w:rsidRPr="0028276C">
        <w:rPr>
          <w:rFonts w:ascii="Times New Roman" w:eastAsia="Times New Roman" w:hAnsi="Times New Roman" w:cs="Times New Roman"/>
          <w:color w:val="000000"/>
          <w:sz w:val="28"/>
          <w:szCs w:val="28"/>
          <w:lang w:val="ky-KG" w:eastAsia="ru-RU"/>
        </w:rPr>
        <w:t>ерл</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рдин</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z w:val="28"/>
          <w:szCs w:val="28"/>
          <w:lang w:val="ky-KG" w:eastAsia="ru-RU"/>
        </w:rPr>
        <w:t>ашоо</w:t>
      </w:r>
      <w:r w:rsidRPr="0028276C">
        <w:rPr>
          <w:rFonts w:ascii="Times New Roman" w:eastAsia="Times New Roman" w:hAnsi="Times New Roman" w:cs="Times New Roman"/>
          <w:color w:val="000000"/>
          <w:spacing w:val="3"/>
          <w:sz w:val="28"/>
          <w:szCs w:val="28"/>
          <w:lang w:val="ky-KG" w:eastAsia="ru-RU"/>
        </w:rPr>
        <w:t>ч</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лары</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да</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ем</w:t>
      </w:r>
      <w:r w:rsidRPr="0028276C">
        <w:rPr>
          <w:rFonts w:ascii="Times New Roman" w:eastAsia="Times New Roman" w:hAnsi="Times New Roman" w:cs="Times New Roman"/>
          <w:color w:val="000000"/>
          <w:sz w:val="28"/>
          <w:szCs w:val="28"/>
          <w:lang w:val="ky-KG" w:eastAsia="ru-RU"/>
        </w:rPr>
        <w:tab/>
        <w:t>а</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pacing w:val="2"/>
          <w:sz w:val="28"/>
          <w:szCs w:val="28"/>
          <w:lang w:val="ky-KG" w:eastAsia="ru-RU"/>
        </w:rPr>
        <w:t>ун</w:t>
      </w:r>
      <w:r w:rsidRPr="0028276C">
        <w:rPr>
          <w:rFonts w:ascii="Times New Roman" w:eastAsia="Times New Roman" w:hAnsi="Times New Roman" w:cs="Times New Roman"/>
          <w:color w:val="000000"/>
          <w:sz w:val="28"/>
          <w:szCs w:val="28"/>
          <w:lang w:val="ky-KG" w:eastAsia="ru-RU"/>
        </w:rPr>
        <w:t xml:space="preserve">ун кысылышына, </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pacing w:val="-7"/>
          <w:sz w:val="28"/>
          <w:szCs w:val="28"/>
          <w:lang w:val="ky-KG" w:eastAsia="ru-RU"/>
        </w:rPr>
        <w:t>у</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5"/>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4"/>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ылышына</w:t>
      </w:r>
      <w:r w:rsidRPr="0028276C">
        <w:rPr>
          <w:rFonts w:ascii="Times New Roman" w:eastAsia="Times New Roman" w:hAnsi="Times New Roman" w:cs="Times New Roman"/>
          <w:color w:val="000000"/>
          <w:spacing w:val="-2"/>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2"/>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z w:val="28"/>
          <w:szCs w:val="28"/>
          <w:lang w:val="ky-KG" w:eastAsia="ru-RU"/>
        </w:rPr>
        <w:t>өтөл</w:t>
      </w:r>
      <w:r w:rsidRPr="0028276C">
        <w:rPr>
          <w:rFonts w:ascii="Times New Roman" w:eastAsia="Times New Roman" w:hAnsi="Times New Roman" w:cs="Times New Roman"/>
          <w:color w:val="000000"/>
          <w:spacing w:val="2"/>
          <w:sz w:val="28"/>
          <w:szCs w:val="28"/>
          <w:lang w:val="ky-KG" w:eastAsia="ru-RU"/>
        </w:rPr>
        <w:t>г</w:t>
      </w:r>
      <w:r w:rsidRPr="0028276C">
        <w:rPr>
          <w:rFonts w:ascii="Times New Roman" w:eastAsia="Times New Roman" w:hAnsi="Times New Roman" w:cs="Times New Roman"/>
          <w:color w:val="000000"/>
          <w:sz w:val="28"/>
          <w:szCs w:val="28"/>
          <w:lang w:val="ky-KG" w:eastAsia="ru-RU"/>
        </w:rPr>
        <w:t>ө,</w:t>
      </w:r>
      <w:r w:rsidRPr="0028276C">
        <w:rPr>
          <w:rFonts w:ascii="Times New Roman" w:eastAsia="Times New Roman" w:hAnsi="Times New Roman" w:cs="Times New Roman"/>
          <w:color w:val="000000"/>
          <w:spacing w:val="-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м</w:t>
      </w:r>
      <w:r w:rsidRPr="0028276C">
        <w:rPr>
          <w:rFonts w:ascii="Times New Roman" w:eastAsia="Times New Roman" w:hAnsi="Times New Roman" w:cs="Times New Roman"/>
          <w:color w:val="000000"/>
          <w:spacing w:val="-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ал</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7"/>
          <w:sz w:val="28"/>
          <w:szCs w:val="28"/>
          <w:lang w:val="ky-KG" w:eastAsia="ru-RU"/>
        </w:rPr>
        <w:t xml:space="preserve"> </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г</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дарынын о</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лары</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68"/>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күчөшү</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ө</w:t>
      </w:r>
      <w:r w:rsidRPr="0028276C">
        <w:rPr>
          <w:rFonts w:ascii="Times New Roman" w:eastAsia="Times New Roman" w:hAnsi="Times New Roman" w:cs="Times New Roman"/>
          <w:color w:val="000000"/>
          <w:spacing w:val="69"/>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68"/>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ре</w:t>
      </w:r>
      <w:r w:rsidRPr="0028276C">
        <w:rPr>
          <w:rFonts w:ascii="Times New Roman" w:eastAsia="Times New Roman" w:hAnsi="Times New Roman" w:cs="Times New Roman"/>
          <w:color w:val="000000"/>
          <w:spacing w:val="-1"/>
          <w:sz w:val="28"/>
          <w:szCs w:val="28"/>
          <w:lang w:val="ky-KG" w:eastAsia="ru-RU"/>
        </w:rPr>
        <w:t>ци</w:t>
      </w:r>
      <w:r w:rsidRPr="0028276C">
        <w:rPr>
          <w:rFonts w:ascii="Times New Roman" w:eastAsia="Times New Roman" w:hAnsi="Times New Roman" w:cs="Times New Roman"/>
          <w:color w:val="000000"/>
          <w:sz w:val="28"/>
          <w:szCs w:val="28"/>
          <w:lang w:val="ky-KG" w:eastAsia="ru-RU"/>
        </w:rPr>
        <w:t>д</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3"/>
          <w:sz w:val="28"/>
          <w:szCs w:val="28"/>
          <w:lang w:val="ky-KG" w:eastAsia="ru-RU"/>
        </w:rPr>
        <w:t>в</w:t>
      </w:r>
      <w:r w:rsidRPr="0028276C">
        <w:rPr>
          <w:rFonts w:ascii="Times New Roman" w:eastAsia="Times New Roman" w:hAnsi="Times New Roman" w:cs="Times New Roman"/>
          <w:color w:val="000000"/>
          <w:sz w:val="28"/>
          <w:szCs w:val="28"/>
          <w:lang w:val="ky-KG" w:eastAsia="ru-RU"/>
        </w:rPr>
        <w:t>ине</w:t>
      </w:r>
      <w:r w:rsidRPr="0028276C">
        <w:rPr>
          <w:rFonts w:ascii="Times New Roman" w:eastAsia="Times New Roman" w:hAnsi="Times New Roman" w:cs="Times New Roman"/>
          <w:color w:val="000000"/>
          <w:spacing w:val="65"/>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тт</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pacing w:val="-8"/>
          <w:sz w:val="28"/>
          <w:szCs w:val="28"/>
          <w:lang w:val="ky-KG" w:eastAsia="ru-RU"/>
        </w:rPr>
        <w:t>у</w:t>
      </w:r>
      <w:r w:rsidRPr="0028276C">
        <w:rPr>
          <w:rFonts w:ascii="Times New Roman" w:eastAsia="Times New Roman" w:hAnsi="Times New Roman" w:cs="Times New Roman"/>
          <w:color w:val="000000"/>
          <w:spacing w:val="2"/>
          <w:sz w:val="28"/>
          <w:szCs w:val="28"/>
          <w:lang w:val="ky-KG" w:eastAsia="ru-RU"/>
        </w:rPr>
        <w:t>л</w:t>
      </w:r>
      <w:r w:rsidRPr="0028276C">
        <w:rPr>
          <w:rFonts w:ascii="Times New Roman" w:eastAsia="Times New Roman" w:hAnsi="Times New Roman" w:cs="Times New Roman"/>
          <w:color w:val="000000"/>
          <w:sz w:val="28"/>
          <w:szCs w:val="28"/>
          <w:lang w:val="ky-KG" w:eastAsia="ru-RU"/>
        </w:rPr>
        <w:t>ар</w:t>
      </w:r>
      <w:r w:rsidRPr="0028276C">
        <w:rPr>
          <w:rFonts w:ascii="Times New Roman" w:eastAsia="Times New Roman" w:hAnsi="Times New Roman" w:cs="Times New Roman"/>
          <w:color w:val="000000"/>
          <w:spacing w:val="2"/>
          <w:sz w:val="28"/>
          <w:szCs w:val="28"/>
          <w:lang w:val="ky-KG" w:eastAsia="ru-RU"/>
        </w:rPr>
        <w:t>д</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68"/>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кы</w:t>
      </w:r>
      <w:r w:rsidRPr="0028276C">
        <w:rPr>
          <w:rFonts w:ascii="Times New Roman" w:eastAsia="Times New Roman" w:hAnsi="Times New Roman" w:cs="Times New Roman"/>
          <w:color w:val="000000"/>
          <w:spacing w:val="-1"/>
          <w:sz w:val="28"/>
          <w:szCs w:val="28"/>
          <w:lang w:val="ky-KG" w:eastAsia="ru-RU"/>
        </w:rPr>
        <w:t>й</w:t>
      </w:r>
      <w:r w:rsidRPr="0028276C">
        <w:rPr>
          <w:rFonts w:ascii="Times New Roman" w:eastAsia="Times New Roman" w:hAnsi="Times New Roman" w:cs="Times New Roman"/>
          <w:color w:val="000000"/>
          <w:sz w:val="28"/>
          <w:szCs w:val="28"/>
          <w:lang w:val="ky-KG" w:eastAsia="ru-RU"/>
        </w:rPr>
        <w:t>ла</w:t>
      </w:r>
      <w:r w:rsidRPr="0028276C">
        <w:rPr>
          <w:rFonts w:ascii="Times New Roman" w:eastAsia="Times New Roman" w:hAnsi="Times New Roman" w:cs="Times New Roman"/>
          <w:color w:val="000000"/>
          <w:spacing w:val="6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ж</w:t>
      </w:r>
      <w:r w:rsidRPr="0028276C">
        <w:rPr>
          <w:rFonts w:ascii="Times New Roman" w:eastAsia="Times New Roman" w:hAnsi="Times New Roman" w:cs="Times New Roman"/>
          <w:color w:val="000000"/>
          <w:spacing w:val="-4"/>
          <w:sz w:val="28"/>
          <w:szCs w:val="28"/>
          <w:lang w:val="ky-KG" w:eastAsia="ru-RU"/>
        </w:rPr>
        <w:t>о</w:t>
      </w:r>
      <w:r w:rsidRPr="0028276C">
        <w:rPr>
          <w:rFonts w:ascii="Times New Roman" w:eastAsia="Times New Roman" w:hAnsi="Times New Roman" w:cs="Times New Roman"/>
          <w:color w:val="000000"/>
          <w:sz w:val="28"/>
          <w:szCs w:val="28"/>
          <w:lang w:val="ky-KG" w:eastAsia="ru-RU"/>
        </w:rPr>
        <w:t>г</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к</w:t>
      </w:r>
      <w:r w:rsidRPr="0028276C">
        <w:rPr>
          <w:rFonts w:ascii="Times New Roman" w:eastAsia="Times New Roman" w:hAnsi="Times New Roman" w:cs="Times New Roman"/>
          <w:color w:val="000000"/>
          <w:sz w:val="28"/>
          <w:szCs w:val="28"/>
          <w:lang w:val="ky-KG" w:eastAsia="ru-RU"/>
        </w:rPr>
        <w:t>у жыштыгы,</w:t>
      </w:r>
      <w:r w:rsidRPr="0028276C">
        <w:rPr>
          <w:rFonts w:ascii="Times New Roman" w:eastAsia="Times New Roman" w:hAnsi="Times New Roman" w:cs="Times New Roman"/>
          <w:color w:val="000000"/>
          <w:spacing w:val="159"/>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pacing w:val="-6"/>
          <w:sz w:val="28"/>
          <w:szCs w:val="28"/>
          <w:lang w:val="ky-KG" w:eastAsia="ru-RU"/>
        </w:rPr>
        <w:t>у</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16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р</w:t>
      </w:r>
      <w:r w:rsidRPr="0028276C">
        <w:rPr>
          <w:rFonts w:ascii="Times New Roman" w:eastAsia="Times New Roman" w:hAnsi="Times New Roman" w:cs="Times New Roman"/>
          <w:color w:val="000000"/>
          <w:spacing w:val="-1"/>
          <w:sz w:val="28"/>
          <w:szCs w:val="28"/>
          <w:lang w:val="ky-KG" w:eastAsia="ru-RU"/>
        </w:rPr>
        <w:t>у</w:t>
      </w:r>
      <w:r w:rsidRPr="0028276C">
        <w:rPr>
          <w:rFonts w:ascii="Times New Roman" w:eastAsia="Times New Roman" w:hAnsi="Times New Roman" w:cs="Times New Roman"/>
          <w:color w:val="000000"/>
          <w:sz w:val="28"/>
          <w:szCs w:val="28"/>
          <w:lang w:val="ky-KG" w:eastAsia="ru-RU"/>
        </w:rPr>
        <w:t>ларды</w:t>
      </w:r>
      <w:r w:rsidRPr="0028276C">
        <w:rPr>
          <w:rFonts w:ascii="Times New Roman" w:eastAsia="Times New Roman" w:hAnsi="Times New Roman" w:cs="Times New Roman"/>
          <w:color w:val="000000"/>
          <w:spacing w:val="161"/>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2"/>
          <w:sz w:val="28"/>
          <w:szCs w:val="28"/>
          <w:lang w:val="ky-KG" w:eastAsia="ru-RU"/>
        </w:rPr>
        <w:t>р</w:t>
      </w:r>
      <w:r w:rsidRPr="0028276C">
        <w:rPr>
          <w:rFonts w:ascii="Times New Roman" w:eastAsia="Times New Roman" w:hAnsi="Times New Roman" w:cs="Times New Roman"/>
          <w:color w:val="000000"/>
          <w:sz w:val="28"/>
          <w:szCs w:val="28"/>
          <w:lang w:val="ky-KG" w:eastAsia="ru-RU"/>
        </w:rPr>
        <w:t>ылоо</w:t>
      </w:r>
      <w:r w:rsidRPr="0028276C">
        <w:rPr>
          <w:rFonts w:ascii="Times New Roman" w:eastAsia="Times New Roman" w:hAnsi="Times New Roman" w:cs="Times New Roman"/>
          <w:color w:val="000000"/>
          <w:spacing w:val="15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үчүн</w:t>
      </w:r>
      <w:r w:rsidRPr="0028276C">
        <w:rPr>
          <w:rFonts w:ascii="Times New Roman" w:eastAsia="Times New Roman" w:hAnsi="Times New Roman" w:cs="Times New Roman"/>
          <w:color w:val="000000"/>
          <w:spacing w:val="15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ка</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ага</w:t>
      </w:r>
      <w:r w:rsidRPr="0028276C">
        <w:rPr>
          <w:rFonts w:ascii="Times New Roman" w:eastAsia="Times New Roman" w:hAnsi="Times New Roman" w:cs="Times New Roman"/>
          <w:color w:val="000000"/>
          <w:spacing w:val="16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жаткы</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pacing w:val="-4"/>
          <w:sz w:val="28"/>
          <w:szCs w:val="28"/>
          <w:lang w:val="ky-KG" w:eastAsia="ru-RU"/>
        </w:rPr>
        <w:t>у</w:t>
      </w:r>
      <w:r w:rsidRPr="0028276C">
        <w:rPr>
          <w:rFonts w:ascii="Times New Roman" w:eastAsia="Times New Roman" w:hAnsi="Times New Roman" w:cs="Times New Roman"/>
          <w:color w:val="000000"/>
          <w:sz w:val="28"/>
          <w:szCs w:val="28"/>
          <w:lang w:val="ky-KG" w:eastAsia="ru-RU"/>
        </w:rPr>
        <w:t>лард</w:t>
      </w:r>
      <w:r w:rsidRPr="0028276C">
        <w:rPr>
          <w:rFonts w:ascii="Times New Roman" w:eastAsia="Times New Roman" w:hAnsi="Times New Roman" w:cs="Times New Roman"/>
          <w:color w:val="000000"/>
          <w:spacing w:val="4"/>
          <w:sz w:val="28"/>
          <w:szCs w:val="28"/>
          <w:lang w:val="ky-KG" w:eastAsia="ru-RU"/>
        </w:rPr>
        <w:t>ы</w:t>
      </w:r>
      <w:r w:rsidRPr="0028276C">
        <w:rPr>
          <w:rFonts w:ascii="Times New Roman" w:eastAsia="Times New Roman" w:hAnsi="Times New Roman" w:cs="Times New Roman"/>
          <w:color w:val="000000"/>
          <w:sz w:val="28"/>
          <w:szCs w:val="28"/>
          <w:lang w:val="ky-KG" w:eastAsia="ru-RU"/>
        </w:rPr>
        <w:t>н көбөйгөн</w:t>
      </w:r>
      <w:r w:rsidRPr="0028276C">
        <w:rPr>
          <w:rFonts w:ascii="Times New Roman" w:eastAsia="Times New Roman" w:hAnsi="Times New Roman" w:cs="Times New Roman"/>
          <w:color w:val="000000"/>
          <w:spacing w:val="4"/>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жыш</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3"/>
          <w:sz w:val="28"/>
          <w:szCs w:val="28"/>
          <w:lang w:val="ky-KG" w:eastAsia="ru-RU"/>
        </w:rPr>
        <w:t xml:space="preserve"> </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ш</w:t>
      </w:r>
      <w:r w:rsidRPr="0028276C">
        <w:rPr>
          <w:rFonts w:ascii="Times New Roman" w:eastAsia="Times New Roman" w:hAnsi="Times New Roman" w:cs="Times New Roman"/>
          <w:color w:val="000000"/>
          <w:spacing w:val="-4"/>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4"/>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й</w:t>
      </w:r>
      <w:r w:rsidRPr="0028276C">
        <w:rPr>
          <w:rFonts w:ascii="Times New Roman" w:eastAsia="Times New Roman" w:hAnsi="Times New Roman" w:cs="Times New Roman"/>
          <w:color w:val="000000"/>
          <w:spacing w:val="3"/>
          <w:sz w:val="28"/>
          <w:szCs w:val="28"/>
          <w:lang w:val="ky-KG" w:eastAsia="ru-RU"/>
        </w:rPr>
        <w:t xml:space="preserve"> </w:t>
      </w:r>
      <w:r w:rsidR="00D93BEC">
        <w:rPr>
          <w:rFonts w:ascii="Times New Roman" w:eastAsia="Times New Roman" w:hAnsi="Times New Roman" w:cs="Times New Roman"/>
          <w:color w:val="000000"/>
          <w:spacing w:val="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э</w:t>
      </w:r>
      <w:r w:rsidRPr="0028276C">
        <w:rPr>
          <w:rFonts w:ascii="Times New Roman" w:eastAsia="Times New Roman" w:hAnsi="Times New Roman" w:cs="Times New Roman"/>
          <w:color w:val="000000"/>
          <w:spacing w:val="4"/>
          <w:sz w:val="28"/>
          <w:szCs w:val="28"/>
          <w:lang w:val="ky-KG" w:eastAsia="ru-RU"/>
        </w:rPr>
        <w:t>л</w:t>
      </w:r>
      <w:r w:rsidRPr="0028276C">
        <w:rPr>
          <w:rFonts w:ascii="Times New Roman" w:eastAsia="Times New Roman" w:hAnsi="Times New Roman" w:cs="Times New Roman"/>
          <w:color w:val="000000"/>
          <w:sz w:val="28"/>
          <w:szCs w:val="28"/>
          <w:lang w:val="ky-KG" w:eastAsia="ru-RU"/>
        </w:rPr>
        <w:t>е</w:t>
      </w:r>
      <w:r w:rsidRPr="0028276C">
        <w:rPr>
          <w:rFonts w:ascii="Times New Roman" w:eastAsia="Times New Roman" w:hAnsi="Times New Roman" w:cs="Times New Roman"/>
          <w:color w:val="000000"/>
          <w:spacing w:val="6"/>
          <w:sz w:val="28"/>
          <w:szCs w:val="28"/>
          <w:lang w:val="ky-KG" w:eastAsia="ru-RU"/>
        </w:rPr>
        <w:t xml:space="preserve"> </w:t>
      </w:r>
      <w:r w:rsidR="00D93BEC">
        <w:rPr>
          <w:rFonts w:ascii="Times New Roman" w:eastAsia="Times New Roman" w:hAnsi="Times New Roman" w:cs="Times New Roman"/>
          <w:color w:val="000000"/>
          <w:spacing w:val="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амдар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 xml:space="preserve"> </w:t>
      </w:r>
      <w:r w:rsidR="00D93BEC">
        <w:rPr>
          <w:rFonts w:ascii="Times New Roman" w:eastAsia="Times New Roman" w:hAnsi="Times New Roman" w:cs="Times New Roman"/>
          <w:color w:val="000000"/>
          <w:spacing w:val="-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тышкы</w:t>
      </w:r>
      <w:r w:rsidRPr="0028276C">
        <w:rPr>
          <w:rFonts w:ascii="Times New Roman" w:eastAsia="Times New Roman" w:hAnsi="Times New Roman" w:cs="Times New Roman"/>
          <w:color w:val="000000"/>
          <w:spacing w:val="2"/>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м</w:t>
      </w:r>
      <w:r w:rsidR="00D93BEC">
        <w:rPr>
          <w:rFonts w:ascii="Times New Roman" w:eastAsia="Times New Roman" w:hAnsi="Times New Roman" w:cs="Times New Roman"/>
          <w:color w:val="000000"/>
          <w:sz w:val="28"/>
          <w:szCs w:val="28"/>
          <w:lang w:val="ky-KG" w:eastAsia="ru-RU"/>
        </w:rPr>
        <w:t xml:space="preserve"> </w:t>
      </w:r>
      <w:r w:rsidRPr="0028276C">
        <w:rPr>
          <w:rFonts w:ascii="Times New Roman" w:eastAsia="Times New Roman" w:hAnsi="Times New Roman" w:cs="Times New Roman"/>
          <w:color w:val="000000"/>
          <w:spacing w:val="4"/>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4"/>
          <w:sz w:val="28"/>
          <w:szCs w:val="28"/>
          <w:lang w:val="ky-KG" w:eastAsia="ru-RU"/>
        </w:rPr>
        <w:t>л</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у</w:t>
      </w:r>
      <w:r w:rsidR="00D93BEC">
        <w:rPr>
          <w:rFonts w:ascii="Times New Roman" w:eastAsia="Times New Roman" w:hAnsi="Times New Roman" w:cs="Times New Roman"/>
          <w:color w:val="000000"/>
          <w:sz w:val="28"/>
          <w:szCs w:val="28"/>
          <w:lang w:val="ky-KG" w:eastAsia="ru-RU"/>
        </w:rPr>
        <w:t xml:space="preserve"> </w:t>
      </w:r>
      <w:r w:rsidRPr="0028276C">
        <w:rPr>
          <w:rFonts w:ascii="Times New Roman" w:eastAsia="Times New Roman" w:hAnsi="Times New Roman" w:cs="Times New Roman"/>
          <w:color w:val="000000"/>
          <w:spacing w:val="11"/>
          <w:sz w:val="28"/>
          <w:szCs w:val="28"/>
          <w:lang w:val="ky-KG" w:eastAsia="ru-RU"/>
        </w:rPr>
        <w:t>ф</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2"/>
          <w:sz w:val="28"/>
          <w:szCs w:val="28"/>
          <w:lang w:val="ky-KG" w:eastAsia="ru-RU"/>
        </w:rPr>
        <w:t>к</w:t>
      </w:r>
      <w:r w:rsidRPr="0028276C">
        <w:rPr>
          <w:rFonts w:ascii="Times New Roman" w:eastAsia="Times New Roman" w:hAnsi="Times New Roman" w:cs="Times New Roman"/>
          <w:color w:val="000000"/>
          <w:sz w:val="28"/>
          <w:szCs w:val="28"/>
          <w:lang w:val="ky-KG" w:eastAsia="ru-RU"/>
        </w:rPr>
        <w:t>ц</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я</w:t>
      </w:r>
      <w:r w:rsidRPr="0028276C">
        <w:rPr>
          <w:rFonts w:ascii="Times New Roman" w:eastAsia="Times New Roman" w:hAnsi="Times New Roman" w:cs="Times New Roman"/>
          <w:color w:val="000000"/>
          <w:spacing w:val="-1"/>
          <w:sz w:val="28"/>
          <w:szCs w:val="28"/>
          <w:lang w:val="ky-KG" w:eastAsia="ru-RU"/>
        </w:rPr>
        <w:t>с</w:t>
      </w:r>
      <w:r w:rsidRPr="0028276C">
        <w:rPr>
          <w:rFonts w:ascii="Times New Roman" w:eastAsia="Times New Roman" w:hAnsi="Times New Roman" w:cs="Times New Roman"/>
          <w:color w:val="000000"/>
          <w:spacing w:val="3"/>
          <w:sz w:val="28"/>
          <w:szCs w:val="28"/>
          <w:lang w:val="ky-KG" w:eastAsia="ru-RU"/>
        </w:rPr>
        <w:t>ы</w:t>
      </w:r>
      <w:r w:rsidRPr="0028276C">
        <w:rPr>
          <w:rFonts w:ascii="Times New Roman" w:eastAsia="Times New Roman" w:hAnsi="Times New Roman" w:cs="Times New Roman"/>
          <w:color w:val="000000"/>
          <w:sz w:val="28"/>
          <w:szCs w:val="28"/>
          <w:lang w:val="ky-KG" w:eastAsia="ru-RU"/>
        </w:rPr>
        <w:t xml:space="preserve">нын </w:t>
      </w:r>
    </w:p>
    <w:p w:rsidR="00D93BEC" w:rsidRDefault="00D93BEC" w:rsidP="00D93BEC">
      <w:pPr>
        <w:widowControl w:val="0"/>
        <w:tabs>
          <w:tab w:val="left" w:pos="1351"/>
          <w:tab w:val="left" w:pos="1912"/>
          <w:tab w:val="left" w:pos="2510"/>
          <w:tab w:val="left" w:pos="3634"/>
          <w:tab w:val="left" w:pos="4052"/>
          <w:tab w:val="left" w:pos="5233"/>
          <w:tab w:val="left" w:pos="5918"/>
          <w:tab w:val="left" w:pos="6738"/>
          <w:tab w:val="left" w:pos="7628"/>
          <w:tab w:val="left" w:pos="8367"/>
        </w:tabs>
        <w:spacing w:after="0" w:line="240" w:lineRule="auto"/>
        <w:ind w:right="-16" w:firstLine="567"/>
        <w:jc w:val="both"/>
        <w:rPr>
          <w:rFonts w:ascii="Times New Roman" w:eastAsia="Times New Roman" w:hAnsi="Times New Roman" w:cs="Times New Roman"/>
          <w:color w:val="000000"/>
          <w:sz w:val="28"/>
          <w:szCs w:val="28"/>
          <w:lang w:val="ky-KG" w:eastAsia="ru-RU"/>
        </w:rPr>
      </w:pPr>
    </w:p>
    <w:p w:rsidR="007D6749" w:rsidRPr="0028276C" w:rsidRDefault="007D6749" w:rsidP="00D93BEC">
      <w:pPr>
        <w:widowControl w:val="0"/>
        <w:tabs>
          <w:tab w:val="left" w:pos="1351"/>
          <w:tab w:val="left" w:pos="1912"/>
          <w:tab w:val="left" w:pos="2510"/>
          <w:tab w:val="left" w:pos="3634"/>
          <w:tab w:val="left" w:pos="4052"/>
          <w:tab w:val="left" w:pos="5233"/>
          <w:tab w:val="left" w:pos="5918"/>
          <w:tab w:val="left" w:pos="6738"/>
          <w:tab w:val="left" w:pos="7628"/>
          <w:tab w:val="left" w:pos="8367"/>
        </w:tabs>
        <w:spacing w:after="0" w:line="240" w:lineRule="auto"/>
        <w:ind w:right="-16"/>
        <w:jc w:val="both"/>
        <w:rPr>
          <w:rFonts w:ascii="Times New Roman" w:eastAsia="Times New Roman" w:hAnsi="Times New Roman" w:cs="Times New Roman"/>
          <w:color w:val="000000"/>
          <w:sz w:val="28"/>
          <w:szCs w:val="28"/>
          <w:lang w:val="ky-KG" w:eastAsia="ru-RU"/>
        </w:rPr>
      </w:pP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4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ин</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о</w:t>
      </w:r>
      <w:r w:rsidRPr="0028276C">
        <w:rPr>
          <w:rFonts w:ascii="Times New Roman" w:eastAsia="Times New Roman" w:hAnsi="Times New Roman" w:cs="Times New Roman"/>
          <w:color w:val="000000"/>
          <w:spacing w:val="3"/>
          <w:sz w:val="28"/>
          <w:szCs w:val="28"/>
          <w:lang w:val="ky-KG" w:eastAsia="ru-RU"/>
        </w:rPr>
        <w:t>м</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три</w:t>
      </w:r>
      <w:r w:rsidRPr="0028276C">
        <w:rPr>
          <w:rFonts w:ascii="Times New Roman" w:eastAsia="Times New Roman" w:hAnsi="Times New Roman" w:cs="Times New Roman"/>
          <w:color w:val="000000"/>
          <w:spacing w:val="2"/>
          <w:sz w:val="28"/>
          <w:szCs w:val="28"/>
          <w:lang w:val="ky-KG" w:eastAsia="ru-RU"/>
        </w:rPr>
        <w:t>я</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143"/>
          <w:sz w:val="28"/>
          <w:szCs w:val="28"/>
          <w:lang w:val="ky-KG" w:eastAsia="ru-RU"/>
        </w:rPr>
        <w:t xml:space="preserve"> </w:t>
      </w:r>
      <w:r w:rsidRPr="0028276C">
        <w:rPr>
          <w:rFonts w:ascii="Times New Roman" w:eastAsia="Times New Roman" w:hAnsi="Times New Roman" w:cs="Times New Roman"/>
          <w:color w:val="000000"/>
          <w:spacing w:val="5"/>
          <w:sz w:val="28"/>
          <w:szCs w:val="28"/>
          <w:lang w:val="ky-KG" w:eastAsia="ru-RU"/>
        </w:rPr>
        <w:t>б</w:t>
      </w:r>
      <w:r w:rsidRPr="0028276C">
        <w:rPr>
          <w:rFonts w:ascii="Times New Roman" w:eastAsia="Times New Roman" w:hAnsi="Times New Roman" w:cs="Times New Roman"/>
          <w:color w:val="000000"/>
          <w:spacing w:val="-6"/>
          <w:sz w:val="28"/>
          <w:szCs w:val="28"/>
          <w:lang w:val="ky-KG" w:eastAsia="ru-RU"/>
        </w:rPr>
        <w:t>у</w:t>
      </w:r>
      <w:r w:rsidRPr="0028276C">
        <w:rPr>
          <w:rFonts w:ascii="Times New Roman" w:eastAsia="Times New Roman" w:hAnsi="Times New Roman" w:cs="Times New Roman"/>
          <w:color w:val="000000"/>
          <w:spacing w:val="3"/>
          <w:sz w:val="28"/>
          <w:szCs w:val="28"/>
          <w:lang w:val="ky-KG" w:eastAsia="ru-RU"/>
        </w:rPr>
        <w:t>з</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4"/>
          <w:sz w:val="28"/>
          <w:szCs w:val="28"/>
          <w:lang w:val="ky-KG" w:eastAsia="ru-RU"/>
        </w:rPr>
        <w:t>л</w:t>
      </w:r>
      <w:r w:rsidRPr="0028276C">
        <w:rPr>
          <w:rFonts w:ascii="Times New Roman" w:eastAsia="Times New Roman" w:hAnsi="Times New Roman" w:cs="Times New Roman"/>
          <w:color w:val="000000"/>
          <w:spacing w:val="-7"/>
          <w:sz w:val="28"/>
          <w:szCs w:val="28"/>
          <w:lang w:val="ky-KG" w:eastAsia="ru-RU"/>
        </w:rPr>
        <w:t>у</w:t>
      </w:r>
      <w:r w:rsidRPr="0028276C">
        <w:rPr>
          <w:rFonts w:ascii="Times New Roman" w:eastAsia="Times New Roman" w:hAnsi="Times New Roman" w:cs="Times New Roman"/>
          <w:color w:val="000000"/>
          <w:spacing w:val="3"/>
          <w:sz w:val="28"/>
          <w:szCs w:val="28"/>
          <w:lang w:val="ky-KG" w:eastAsia="ru-RU"/>
        </w:rPr>
        <w:t>ш</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141"/>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лги</w:t>
      </w:r>
      <w:r w:rsidRPr="0028276C">
        <w:rPr>
          <w:rFonts w:ascii="Times New Roman" w:eastAsia="Times New Roman" w:hAnsi="Times New Roman" w:cs="Times New Roman"/>
          <w:color w:val="000000"/>
          <w:spacing w:val="2"/>
          <w:sz w:val="28"/>
          <w:szCs w:val="28"/>
          <w:lang w:val="ky-KG" w:eastAsia="ru-RU"/>
        </w:rPr>
        <w:t>л</w:t>
      </w:r>
      <w:r w:rsidRPr="0028276C">
        <w:rPr>
          <w:rFonts w:ascii="Times New Roman" w:eastAsia="Times New Roman" w:hAnsi="Times New Roman" w:cs="Times New Roman"/>
          <w:color w:val="000000"/>
          <w:sz w:val="28"/>
          <w:szCs w:val="28"/>
          <w:lang w:val="ky-KG" w:eastAsia="ru-RU"/>
        </w:rPr>
        <w:t>ен</w:t>
      </w:r>
      <w:r w:rsidRPr="0028276C">
        <w:rPr>
          <w:rFonts w:ascii="Times New Roman" w:eastAsia="Times New Roman" w:hAnsi="Times New Roman" w:cs="Times New Roman"/>
          <w:color w:val="000000"/>
          <w:spacing w:val="3"/>
          <w:sz w:val="28"/>
          <w:szCs w:val="28"/>
          <w:lang w:val="ky-KG" w:eastAsia="ru-RU"/>
        </w:rPr>
        <w:t>г</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14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(Ш</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4"/>
          <w:sz w:val="28"/>
          <w:szCs w:val="28"/>
          <w:lang w:val="ky-KG" w:eastAsia="ru-RU"/>
        </w:rPr>
        <w:t>г</w:t>
      </w:r>
      <w:r w:rsidRPr="0028276C">
        <w:rPr>
          <w:rFonts w:ascii="Times New Roman" w:eastAsia="Times New Roman" w:hAnsi="Times New Roman" w:cs="Times New Roman"/>
          <w:color w:val="000000"/>
          <w:sz w:val="28"/>
          <w:szCs w:val="28"/>
          <w:lang w:val="ky-KG" w:eastAsia="ru-RU"/>
        </w:rPr>
        <w:t>е</w:t>
      </w:r>
      <w:r w:rsidRPr="0028276C">
        <w:rPr>
          <w:rFonts w:ascii="Times New Roman" w:eastAsia="Times New Roman" w:hAnsi="Times New Roman" w:cs="Times New Roman"/>
          <w:color w:val="000000"/>
          <w:spacing w:val="142"/>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pacing w:val="3"/>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45"/>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Г</w:t>
      </w:r>
      <w:r w:rsidRPr="0028276C">
        <w:rPr>
          <w:rFonts w:ascii="Times New Roman" w:eastAsia="Times New Roman" w:hAnsi="Times New Roman" w:cs="Times New Roman"/>
          <w:color w:val="000000"/>
          <w:spacing w:val="-2"/>
          <w:sz w:val="28"/>
          <w:szCs w:val="28"/>
          <w:lang w:val="ky-KG" w:eastAsia="ru-RU"/>
        </w:rPr>
        <w:t>ен</w:t>
      </w:r>
      <w:r w:rsidRPr="0028276C">
        <w:rPr>
          <w:rFonts w:ascii="Times New Roman" w:eastAsia="Times New Roman" w:hAnsi="Times New Roman" w:cs="Times New Roman"/>
          <w:color w:val="000000"/>
          <w:spacing w:val="1"/>
          <w:sz w:val="28"/>
          <w:szCs w:val="28"/>
          <w:lang w:val="ky-KG" w:eastAsia="ru-RU"/>
        </w:rPr>
        <w:t>ч</w:t>
      </w:r>
      <w:r w:rsidRPr="0028276C">
        <w:rPr>
          <w:rFonts w:ascii="Times New Roman" w:eastAsia="Times New Roman" w:hAnsi="Times New Roman" w:cs="Times New Roman"/>
          <w:color w:val="000000"/>
          <w:sz w:val="28"/>
          <w:szCs w:val="28"/>
          <w:lang w:val="ky-KG" w:eastAsia="ru-RU"/>
        </w:rPr>
        <w:t>и үл</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үлөрү</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үн</w:t>
      </w:r>
      <w:r w:rsidRPr="0028276C">
        <w:rPr>
          <w:rFonts w:ascii="Times New Roman" w:eastAsia="Times New Roman" w:hAnsi="Times New Roman" w:cs="Times New Roman"/>
          <w:color w:val="000000"/>
          <w:sz w:val="28"/>
          <w:szCs w:val="28"/>
          <w:lang w:val="ky-KG" w:eastAsia="ru-RU"/>
        </w:rPr>
        <w:tab/>
        <w:t>көрсө</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күч</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өрү</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өмө</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дөгөн,</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м</w:t>
      </w:r>
      <w:r w:rsidRPr="0028276C">
        <w:rPr>
          <w:rFonts w:ascii="Times New Roman" w:eastAsia="Times New Roman" w:hAnsi="Times New Roman" w:cs="Times New Roman"/>
          <w:color w:val="000000"/>
          <w:sz w:val="28"/>
          <w:szCs w:val="28"/>
          <w:lang w:val="ky-KG" w:eastAsia="ru-RU"/>
        </w:rPr>
        <w:tab/>
        <w:t>ал</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 xml:space="preserve">у     </w:t>
      </w:r>
      <w:r w:rsidRPr="0028276C">
        <w:rPr>
          <w:rFonts w:ascii="Times New Roman" w:eastAsia="Times New Roman" w:hAnsi="Times New Roman" w:cs="Times New Roman"/>
          <w:color w:val="000000"/>
          <w:spacing w:val="-44"/>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ж</w:t>
      </w:r>
      <w:r w:rsidRPr="0028276C">
        <w:rPr>
          <w:rFonts w:ascii="Times New Roman" w:eastAsia="Times New Roman" w:hAnsi="Times New Roman" w:cs="Times New Roman"/>
          <w:color w:val="000000"/>
          <w:spacing w:val="3"/>
          <w:sz w:val="28"/>
          <w:szCs w:val="28"/>
          <w:lang w:val="ky-KG" w:eastAsia="ru-RU"/>
        </w:rPr>
        <w:t>ы</w:t>
      </w:r>
      <w:r w:rsidRPr="0028276C">
        <w:rPr>
          <w:rFonts w:ascii="Times New Roman" w:eastAsia="Times New Roman" w:hAnsi="Times New Roman" w:cs="Times New Roman"/>
          <w:color w:val="000000"/>
          <w:sz w:val="28"/>
          <w:szCs w:val="28"/>
          <w:lang w:val="ky-KG" w:eastAsia="ru-RU"/>
        </w:rPr>
        <w:t>ш</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ынын көрсө</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күч</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өрү,</w:t>
      </w:r>
      <w:r w:rsidRPr="0028276C">
        <w:rPr>
          <w:rFonts w:ascii="Times New Roman" w:eastAsia="Times New Roman" w:hAnsi="Times New Roman" w:cs="Times New Roman"/>
          <w:color w:val="000000"/>
          <w:spacing w:val="164"/>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м</w:t>
      </w:r>
      <w:r w:rsidRPr="0028276C">
        <w:rPr>
          <w:rFonts w:ascii="Times New Roman" w:eastAsia="Times New Roman" w:hAnsi="Times New Roman" w:cs="Times New Roman"/>
          <w:color w:val="000000"/>
          <w:spacing w:val="164"/>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4"/>
          <w:sz w:val="28"/>
          <w:szCs w:val="28"/>
          <w:lang w:val="ky-KG" w:eastAsia="ru-RU"/>
        </w:rPr>
        <w:t>л</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pacing w:val="-4"/>
          <w:sz w:val="28"/>
          <w:szCs w:val="28"/>
          <w:lang w:val="ky-KG" w:eastAsia="ru-RU"/>
        </w:rPr>
        <w:t>у</w:t>
      </w:r>
      <w:r w:rsidRPr="0028276C">
        <w:rPr>
          <w:rFonts w:ascii="Times New Roman" w:eastAsia="Times New Roman" w:hAnsi="Times New Roman" w:cs="Times New Roman"/>
          <w:color w:val="000000"/>
          <w:spacing w:val="5"/>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16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мү</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өттүк</w:t>
      </w:r>
      <w:r w:rsidRPr="0028276C">
        <w:rPr>
          <w:rFonts w:ascii="Times New Roman" w:eastAsia="Times New Roman" w:hAnsi="Times New Roman" w:cs="Times New Roman"/>
          <w:color w:val="000000"/>
          <w:spacing w:val="16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көлөмү,</w:t>
      </w:r>
      <w:r w:rsidRPr="0028276C">
        <w:rPr>
          <w:rFonts w:ascii="Times New Roman" w:eastAsia="Times New Roman" w:hAnsi="Times New Roman" w:cs="Times New Roman"/>
          <w:color w:val="000000"/>
          <w:spacing w:val="16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с</w:t>
      </w:r>
      <w:r w:rsidRPr="0028276C">
        <w:rPr>
          <w:rFonts w:ascii="Times New Roman" w:eastAsia="Times New Roman" w:hAnsi="Times New Roman" w:cs="Times New Roman"/>
          <w:color w:val="000000"/>
          <w:spacing w:val="-6"/>
          <w:sz w:val="28"/>
          <w:szCs w:val="28"/>
          <w:lang w:val="ky-KG" w:eastAsia="ru-RU"/>
        </w:rPr>
        <w:t>у</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z w:val="28"/>
          <w:szCs w:val="28"/>
          <w:lang w:val="ky-KG" w:eastAsia="ru-RU"/>
        </w:rPr>
        <w:t>мардык</w:t>
      </w:r>
      <w:r w:rsidRPr="0028276C">
        <w:rPr>
          <w:rFonts w:ascii="Times New Roman" w:eastAsia="Times New Roman" w:hAnsi="Times New Roman" w:cs="Times New Roman"/>
          <w:color w:val="000000"/>
          <w:spacing w:val="16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каршылык көрсө</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үү,</w:t>
      </w:r>
      <w:r w:rsidRPr="0028276C">
        <w:rPr>
          <w:rFonts w:ascii="Times New Roman" w:eastAsia="Times New Roman" w:hAnsi="Times New Roman" w:cs="Times New Roman"/>
          <w:color w:val="000000"/>
          <w:spacing w:val="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өпкө</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 xml:space="preserve">үн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z w:val="28"/>
          <w:szCs w:val="28"/>
          <w:lang w:val="ky-KG" w:eastAsia="ru-RU"/>
        </w:rPr>
        <w:t>ашоо</w:t>
      </w:r>
      <w:r w:rsidRPr="0028276C">
        <w:rPr>
          <w:rFonts w:ascii="Times New Roman" w:eastAsia="Times New Roman" w:hAnsi="Times New Roman" w:cs="Times New Roman"/>
          <w:color w:val="000000"/>
          <w:spacing w:val="-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сы</w:t>
      </w:r>
      <w:r w:rsidRPr="0028276C">
        <w:rPr>
          <w:rFonts w:ascii="Times New Roman" w:eastAsia="Times New Roman" w:hAnsi="Times New Roman" w:cs="Times New Roman"/>
          <w:color w:val="000000"/>
          <w:spacing w:val="-2"/>
          <w:sz w:val="28"/>
          <w:szCs w:val="28"/>
          <w:lang w:val="ky-KG" w:eastAsia="ru-RU"/>
        </w:rPr>
        <w:t>й</w:t>
      </w:r>
      <w:r w:rsidRPr="0028276C">
        <w:rPr>
          <w:rFonts w:ascii="Times New Roman" w:eastAsia="Times New Roman" w:hAnsi="Times New Roman" w:cs="Times New Roman"/>
          <w:color w:val="000000"/>
          <w:spacing w:val="3"/>
          <w:sz w:val="28"/>
          <w:szCs w:val="28"/>
          <w:lang w:val="ky-KG" w:eastAsia="ru-RU"/>
        </w:rPr>
        <w:t>ым</w:t>
      </w:r>
      <w:r w:rsidRPr="0028276C">
        <w:rPr>
          <w:rFonts w:ascii="Times New Roman" w:eastAsia="Times New Roman" w:hAnsi="Times New Roman" w:cs="Times New Roman"/>
          <w:color w:val="000000"/>
          <w:spacing w:val="5"/>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pacing w:val="-4"/>
          <w:sz w:val="28"/>
          <w:szCs w:val="28"/>
          <w:lang w:val="ky-KG" w:eastAsia="ru-RU"/>
        </w:rPr>
        <w:t>у</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pacing w:val="-8"/>
          <w:sz w:val="28"/>
          <w:szCs w:val="28"/>
          <w:lang w:val="ky-KG" w:eastAsia="ru-RU"/>
        </w:rPr>
        <w:t>у</w:t>
      </w:r>
      <w:r w:rsidRPr="0028276C">
        <w:rPr>
          <w:rFonts w:ascii="Times New Roman" w:eastAsia="Times New Roman" w:hAnsi="Times New Roman" w:cs="Times New Roman"/>
          <w:color w:val="000000"/>
          <w:spacing w:val="4"/>
          <w:sz w:val="28"/>
          <w:szCs w:val="28"/>
          <w:lang w:val="ky-KG" w:eastAsia="ru-RU"/>
        </w:rPr>
        <w:t>г</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pacing w:val="4"/>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 xml:space="preserve">н </w:t>
      </w:r>
      <w:r w:rsidRPr="0028276C">
        <w:rPr>
          <w:rFonts w:ascii="Times New Roman" w:eastAsia="Times New Roman" w:hAnsi="Times New Roman" w:cs="Times New Roman"/>
          <w:color w:val="000000"/>
          <w:spacing w:val="2"/>
          <w:sz w:val="28"/>
          <w:szCs w:val="28"/>
          <w:lang w:val="ky-KG" w:eastAsia="ru-RU"/>
        </w:rPr>
        <w:t>ч</w:t>
      </w:r>
      <w:r w:rsidRPr="0028276C">
        <w:rPr>
          <w:rFonts w:ascii="Times New Roman" w:eastAsia="Times New Roman" w:hAnsi="Times New Roman" w:cs="Times New Roman"/>
          <w:color w:val="000000"/>
          <w:spacing w:val="-2"/>
          <w:sz w:val="28"/>
          <w:szCs w:val="28"/>
          <w:lang w:val="ky-KG" w:eastAsia="ru-RU"/>
        </w:rPr>
        <w:t>оң</w:t>
      </w:r>
      <w:r w:rsidRPr="0028276C">
        <w:rPr>
          <w:rFonts w:ascii="Times New Roman" w:eastAsia="Times New Roman" w:hAnsi="Times New Roman" w:cs="Times New Roman"/>
          <w:color w:val="000000"/>
          <w:spacing w:val="4"/>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pacing w:val="3"/>
          <w:sz w:val="28"/>
          <w:szCs w:val="28"/>
          <w:lang w:val="ky-KG" w:eastAsia="ru-RU"/>
        </w:rPr>
        <w:t>г</w:t>
      </w:r>
      <w:r w:rsidRPr="0028276C">
        <w:rPr>
          <w:rFonts w:ascii="Times New Roman" w:eastAsia="Times New Roman" w:hAnsi="Times New Roman" w:cs="Times New Roman"/>
          <w:color w:val="000000"/>
          <w:spacing w:val="-6"/>
          <w:sz w:val="28"/>
          <w:szCs w:val="28"/>
          <w:lang w:val="ky-KG" w:eastAsia="ru-RU"/>
        </w:rPr>
        <w:t>у</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2"/>
          <w:sz w:val="28"/>
          <w:szCs w:val="28"/>
          <w:lang w:val="ky-KG" w:eastAsia="ru-RU"/>
        </w:rPr>
        <w:t xml:space="preserve"> </w:t>
      </w:r>
      <w:r w:rsidRPr="0028276C">
        <w:rPr>
          <w:rFonts w:ascii="Times New Roman" w:eastAsia="Times New Roman" w:hAnsi="Times New Roman" w:cs="Times New Roman"/>
          <w:color w:val="000000"/>
          <w:spacing w:val="5"/>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м а</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1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з</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рв</w:t>
      </w:r>
      <w:r w:rsidRPr="0028276C">
        <w:rPr>
          <w:rFonts w:ascii="Times New Roman" w:eastAsia="Times New Roman" w:hAnsi="Times New Roman" w:cs="Times New Roman"/>
          <w:color w:val="000000"/>
          <w:spacing w:val="4"/>
          <w:sz w:val="28"/>
          <w:szCs w:val="28"/>
          <w:lang w:val="ky-KG" w:eastAsia="ru-RU"/>
        </w:rPr>
        <w:t>д</w:t>
      </w:r>
      <w:r w:rsidRPr="0028276C">
        <w:rPr>
          <w:rFonts w:ascii="Times New Roman" w:eastAsia="Times New Roman" w:hAnsi="Times New Roman" w:cs="Times New Roman"/>
          <w:color w:val="000000"/>
          <w:sz w:val="28"/>
          <w:szCs w:val="28"/>
          <w:lang w:val="ky-KG" w:eastAsia="ru-RU"/>
        </w:rPr>
        <w:t>ик көлөмү,</w:t>
      </w:r>
      <w:r w:rsidRPr="0028276C">
        <w:rPr>
          <w:rFonts w:ascii="Times New Roman" w:eastAsia="Times New Roman" w:hAnsi="Times New Roman" w:cs="Times New Roman"/>
          <w:color w:val="000000"/>
          <w:spacing w:val="98"/>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ма</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pacing w:val="5"/>
          <w:sz w:val="28"/>
          <w:szCs w:val="28"/>
          <w:lang w:val="ky-KG" w:eastAsia="ru-RU"/>
        </w:rPr>
        <w:t>б</w:t>
      </w:r>
      <w:r w:rsidRPr="0028276C">
        <w:rPr>
          <w:rFonts w:ascii="Times New Roman" w:eastAsia="Times New Roman" w:hAnsi="Times New Roman" w:cs="Times New Roman"/>
          <w:color w:val="000000"/>
          <w:spacing w:val="-7"/>
          <w:sz w:val="28"/>
          <w:szCs w:val="28"/>
          <w:lang w:val="ky-KG" w:eastAsia="ru-RU"/>
        </w:rPr>
        <w:t>у</w:t>
      </w:r>
      <w:r w:rsidRPr="0028276C">
        <w:rPr>
          <w:rFonts w:ascii="Times New Roman" w:eastAsia="Times New Roman" w:hAnsi="Times New Roman" w:cs="Times New Roman"/>
          <w:color w:val="000000"/>
          <w:sz w:val="28"/>
          <w:szCs w:val="28"/>
          <w:lang w:val="ky-KG" w:eastAsia="ru-RU"/>
        </w:rPr>
        <w:t>рлап</w:t>
      </w:r>
      <w:r w:rsidRPr="0028276C">
        <w:rPr>
          <w:rFonts w:ascii="Times New Roman" w:eastAsia="Times New Roman" w:hAnsi="Times New Roman" w:cs="Times New Roman"/>
          <w:color w:val="000000"/>
          <w:spacing w:val="95"/>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м</w:t>
      </w:r>
      <w:r w:rsidRPr="0028276C">
        <w:rPr>
          <w:rFonts w:ascii="Times New Roman" w:eastAsia="Times New Roman" w:hAnsi="Times New Roman" w:cs="Times New Roman"/>
          <w:color w:val="000000"/>
          <w:spacing w:val="9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чы</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9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көл</w:t>
      </w:r>
      <w:r w:rsidRPr="0028276C">
        <w:rPr>
          <w:rFonts w:ascii="Times New Roman" w:eastAsia="Times New Roman" w:hAnsi="Times New Roman" w:cs="Times New Roman"/>
          <w:color w:val="000000"/>
          <w:spacing w:val="4"/>
          <w:sz w:val="28"/>
          <w:szCs w:val="28"/>
          <w:lang w:val="ky-KG" w:eastAsia="ru-RU"/>
        </w:rPr>
        <w:t>ө</w:t>
      </w:r>
      <w:r w:rsidRPr="0028276C">
        <w:rPr>
          <w:rFonts w:ascii="Times New Roman" w:eastAsia="Times New Roman" w:hAnsi="Times New Roman" w:cs="Times New Roman"/>
          <w:color w:val="000000"/>
          <w:sz w:val="28"/>
          <w:szCs w:val="28"/>
          <w:lang w:val="ky-KG" w:eastAsia="ru-RU"/>
        </w:rPr>
        <w:t>мү,</w:t>
      </w:r>
      <w:r w:rsidRPr="0028276C">
        <w:rPr>
          <w:rFonts w:ascii="Times New Roman" w:eastAsia="Times New Roman" w:hAnsi="Times New Roman" w:cs="Times New Roman"/>
          <w:color w:val="000000"/>
          <w:spacing w:val="98"/>
          <w:sz w:val="28"/>
          <w:szCs w:val="28"/>
          <w:lang w:val="ky-KG" w:eastAsia="ru-RU"/>
        </w:rPr>
        <w:t xml:space="preserve"> </w:t>
      </w:r>
      <w:r w:rsidRPr="0028276C">
        <w:rPr>
          <w:rFonts w:ascii="Times New Roman" w:eastAsia="Times New Roman" w:hAnsi="Times New Roman" w:cs="Times New Roman"/>
          <w:color w:val="000000"/>
          <w:spacing w:val="4"/>
          <w:sz w:val="28"/>
          <w:szCs w:val="28"/>
          <w:lang w:val="ky-KG" w:eastAsia="ru-RU"/>
        </w:rPr>
        <w:t>с</w:t>
      </w:r>
      <w:r w:rsidRPr="0028276C">
        <w:rPr>
          <w:rFonts w:ascii="Times New Roman" w:eastAsia="Times New Roman" w:hAnsi="Times New Roman" w:cs="Times New Roman"/>
          <w:color w:val="000000"/>
          <w:spacing w:val="-6"/>
          <w:sz w:val="28"/>
          <w:szCs w:val="28"/>
          <w:lang w:val="ky-KG" w:eastAsia="ru-RU"/>
        </w:rPr>
        <w:t>у</w:t>
      </w:r>
      <w:r w:rsidRPr="0028276C">
        <w:rPr>
          <w:rFonts w:ascii="Times New Roman" w:eastAsia="Times New Roman" w:hAnsi="Times New Roman" w:cs="Times New Roman"/>
          <w:color w:val="000000"/>
          <w:spacing w:val="-1"/>
          <w:sz w:val="28"/>
          <w:szCs w:val="28"/>
          <w:lang w:val="ky-KG" w:eastAsia="ru-RU"/>
        </w:rPr>
        <w:t>мм</w:t>
      </w:r>
      <w:r w:rsidRPr="0028276C">
        <w:rPr>
          <w:rFonts w:ascii="Times New Roman" w:eastAsia="Times New Roman" w:hAnsi="Times New Roman" w:cs="Times New Roman"/>
          <w:color w:val="000000"/>
          <w:sz w:val="28"/>
          <w:szCs w:val="28"/>
          <w:lang w:val="ky-KG" w:eastAsia="ru-RU"/>
        </w:rPr>
        <w:t>ардык</w:t>
      </w:r>
      <w:r w:rsidRPr="0028276C">
        <w:rPr>
          <w:rFonts w:ascii="Times New Roman" w:eastAsia="Times New Roman" w:hAnsi="Times New Roman" w:cs="Times New Roman"/>
          <w:color w:val="000000"/>
          <w:spacing w:val="98"/>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көлөмдүк</w:t>
      </w:r>
      <w:r w:rsidRPr="0028276C">
        <w:rPr>
          <w:rFonts w:ascii="Times New Roman" w:eastAsia="Times New Roman" w:hAnsi="Times New Roman" w:cs="Times New Roman"/>
          <w:color w:val="000000"/>
          <w:spacing w:val="9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агым а</w:t>
      </w:r>
      <w:r w:rsidRPr="0028276C">
        <w:rPr>
          <w:rFonts w:ascii="Times New Roman" w:eastAsia="Times New Roman" w:hAnsi="Times New Roman" w:cs="Times New Roman"/>
          <w:color w:val="000000"/>
          <w:spacing w:val="1"/>
          <w:sz w:val="28"/>
          <w:szCs w:val="28"/>
          <w:lang w:val="ky-KG" w:eastAsia="ru-RU"/>
        </w:rPr>
        <w:t>з</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й</w:t>
      </w:r>
      <w:r w:rsidRPr="0028276C">
        <w:rPr>
          <w:rFonts w:ascii="Times New Roman" w:eastAsia="Times New Roman" w:hAnsi="Times New Roman" w:cs="Times New Roman"/>
          <w:color w:val="000000"/>
          <w:sz w:val="28"/>
          <w:szCs w:val="28"/>
          <w:lang w:val="ky-KG" w:eastAsia="ru-RU"/>
        </w:rPr>
        <w:t>га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2"/>
          <w:sz w:val="28"/>
          <w:szCs w:val="28"/>
          <w:lang w:val="ky-KG" w:eastAsia="ru-RU"/>
        </w:rPr>
        <w:t>)</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31"/>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О</w:t>
      </w:r>
      <w:r w:rsidRPr="0028276C">
        <w:rPr>
          <w:rFonts w:ascii="Times New Roman" w:eastAsia="Times New Roman" w:hAnsi="Times New Roman" w:cs="Times New Roman"/>
          <w:color w:val="000000"/>
          <w:sz w:val="28"/>
          <w:szCs w:val="28"/>
          <w:lang w:val="ky-KG" w:eastAsia="ru-RU"/>
        </w:rPr>
        <w:t>ш</w:t>
      </w:r>
      <w:r w:rsidRPr="0028276C">
        <w:rPr>
          <w:rFonts w:ascii="Times New Roman" w:eastAsia="Times New Roman" w:hAnsi="Times New Roman" w:cs="Times New Roman"/>
          <w:color w:val="000000"/>
          <w:spacing w:val="-1"/>
          <w:sz w:val="28"/>
          <w:szCs w:val="28"/>
          <w:lang w:val="ky-KG" w:eastAsia="ru-RU"/>
        </w:rPr>
        <w:t>он</w:t>
      </w:r>
      <w:r w:rsidRPr="0028276C">
        <w:rPr>
          <w:rFonts w:ascii="Times New Roman" w:eastAsia="Times New Roman" w:hAnsi="Times New Roman" w:cs="Times New Roman"/>
          <w:color w:val="000000"/>
          <w:sz w:val="28"/>
          <w:szCs w:val="28"/>
          <w:lang w:val="ky-KG" w:eastAsia="ru-RU"/>
        </w:rPr>
        <w:t>дой</w:t>
      </w:r>
      <w:r w:rsidRPr="0028276C">
        <w:rPr>
          <w:rFonts w:ascii="Times New Roman" w:eastAsia="Times New Roman" w:hAnsi="Times New Roman" w:cs="Times New Roman"/>
          <w:color w:val="000000"/>
          <w:spacing w:val="28"/>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э</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z w:val="28"/>
          <w:szCs w:val="28"/>
          <w:lang w:val="ky-KG" w:eastAsia="ru-RU"/>
        </w:rPr>
        <w:t>е</w:t>
      </w:r>
      <w:r w:rsidRPr="0028276C">
        <w:rPr>
          <w:rFonts w:ascii="Times New Roman" w:eastAsia="Times New Roman" w:hAnsi="Times New Roman" w:cs="Times New Roman"/>
          <w:color w:val="000000"/>
          <w:spacing w:val="2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м</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с</w:t>
      </w:r>
      <w:r w:rsidRPr="0028276C">
        <w:rPr>
          <w:rFonts w:ascii="Times New Roman" w:eastAsia="Times New Roman" w:hAnsi="Times New Roman" w:cs="Times New Roman"/>
          <w:color w:val="000000"/>
          <w:spacing w:val="3"/>
          <w:sz w:val="28"/>
          <w:szCs w:val="28"/>
          <w:lang w:val="ky-KG" w:eastAsia="ru-RU"/>
        </w:rPr>
        <w:t>ф</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pacing w:val="2"/>
          <w:sz w:val="28"/>
          <w:szCs w:val="28"/>
          <w:lang w:val="ky-KG" w:eastAsia="ru-RU"/>
        </w:rPr>
        <w:t>р</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гы</w:t>
      </w:r>
      <w:r w:rsidRPr="0028276C">
        <w:rPr>
          <w:rFonts w:ascii="Times New Roman" w:eastAsia="Times New Roman" w:hAnsi="Times New Roman" w:cs="Times New Roman"/>
          <w:color w:val="000000"/>
          <w:spacing w:val="30"/>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pacing w:val="-7"/>
          <w:sz w:val="28"/>
          <w:szCs w:val="28"/>
          <w:lang w:val="ky-KG" w:eastAsia="ru-RU"/>
        </w:rPr>
        <w:t>у</w:t>
      </w:r>
      <w:r w:rsidRPr="0028276C">
        <w:rPr>
          <w:rFonts w:ascii="Times New Roman" w:eastAsia="Times New Roman" w:hAnsi="Times New Roman" w:cs="Times New Roman"/>
          <w:color w:val="000000"/>
          <w:sz w:val="28"/>
          <w:szCs w:val="28"/>
          <w:lang w:val="ky-KG" w:eastAsia="ru-RU"/>
        </w:rPr>
        <w:t>лгоо</w:t>
      </w:r>
      <w:r w:rsidRPr="0028276C">
        <w:rPr>
          <w:rFonts w:ascii="Times New Roman" w:eastAsia="Times New Roman" w:hAnsi="Times New Roman" w:cs="Times New Roman"/>
          <w:color w:val="000000"/>
          <w:spacing w:val="3"/>
          <w:sz w:val="28"/>
          <w:szCs w:val="28"/>
          <w:lang w:val="ky-KG" w:eastAsia="ru-RU"/>
        </w:rPr>
        <w:t>ч</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22"/>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з</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тт</w:t>
      </w:r>
      <w:r w:rsidRPr="0028276C">
        <w:rPr>
          <w:rFonts w:ascii="Times New Roman" w:eastAsia="Times New Roman" w:hAnsi="Times New Roman" w:cs="Times New Roman"/>
          <w:color w:val="000000"/>
          <w:sz w:val="28"/>
          <w:szCs w:val="28"/>
          <w:lang w:val="ky-KG" w:eastAsia="ru-RU"/>
        </w:rPr>
        <w:t>ар</w:t>
      </w:r>
      <w:r w:rsidRPr="0028276C">
        <w:rPr>
          <w:rFonts w:ascii="Times New Roman" w:eastAsia="Times New Roman" w:hAnsi="Times New Roman" w:cs="Times New Roman"/>
          <w:color w:val="000000"/>
          <w:spacing w:val="2"/>
          <w:sz w:val="28"/>
          <w:szCs w:val="28"/>
          <w:lang w:val="ky-KG" w:eastAsia="ru-RU"/>
        </w:rPr>
        <w:t>д</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27"/>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ең</w:t>
      </w:r>
      <w:r w:rsidRPr="0028276C">
        <w:rPr>
          <w:rFonts w:ascii="Times New Roman" w:eastAsia="Times New Roman" w:hAnsi="Times New Roman" w:cs="Times New Roman"/>
          <w:color w:val="000000"/>
          <w:sz w:val="28"/>
          <w:szCs w:val="28"/>
          <w:lang w:val="ky-KG" w:eastAsia="ru-RU"/>
        </w:rPr>
        <w:t>гэ</w:t>
      </w:r>
      <w:r w:rsidRPr="0028276C">
        <w:rPr>
          <w:rFonts w:ascii="Times New Roman" w:eastAsia="Times New Roman" w:hAnsi="Times New Roman" w:cs="Times New Roman"/>
          <w:color w:val="000000"/>
          <w:spacing w:val="2"/>
          <w:sz w:val="28"/>
          <w:szCs w:val="28"/>
          <w:lang w:val="ky-KG" w:eastAsia="ru-RU"/>
        </w:rPr>
        <w:t>э</w:t>
      </w:r>
      <w:r w:rsidRPr="0028276C">
        <w:rPr>
          <w:rFonts w:ascii="Times New Roman" w:eastAsia="Times New Roman" w:hAnsi="Times New Roman" w:cs="Times New Roman"/>
          <w:color w:val="000000"/>
          <w:sz w:val="28"/>
          <w:szCs w:val="28"/>
          <w:lang w:val="ky-KG" w:eastAsia="ru-RU"/>
        </w:rPr>
        <w:t>ли</w:t>
      </w:r>
      <w:r w:rsidRPr="0028276C">
        <w:rPr>
          <w:rFonts w:ascii="Times New Roman" w:eastAsia="Times New Roman" w:hAnsi="Times New Roman" w:cs="Times New Roman"/>
          <w:color w:val="000000"/>
          <w:spacing w:val="29"/>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4"/>
          <w:sz w:val="28"/>
          <w:szCs w:val="28"/>
          <w:lang w:val="ky-KG" w:eastAsia="ru-RU"/>
        </w:rPr>
        <w:t>г</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р</w:t>
      </w:r>
      <w:r w:rsidRPr="0028276C">
        <w:rPr>
          <w:rFonts w:ascii="Times New Roman" w:eastAsia="Times New Roman" w:hAnsi="Times New Roman" w:cs="Times New Roman"/>
          <w:color w:val="000000"/>
          <w:sz w:val="28"/>
          <w:szCs w:val="28"/>
          <w:lang w:val="ky-KG" w:eastAsia="ru-RU"/>
        </w:rPr>
        <w:t xml:space="preserve">у </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лгон</w:t>
      </w:r>
      <w:r w:rsidRPr="0028276C">
        <w:rPr>
          <w:rFonts w:ascii="Times New Roman" w:eastAsia="Times New Roman" w:hAnsi="Times New Roman" w:cs="Times New Roman"/>
          <w:color w:val="000000"/>
          <w:spacing w:val="20"/>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ж</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5"/>
          <w:sz w:val="28"/>
          <w:szCs w:val="28"/>
          <w:lang w:val="ky-KG" w:eastAsia="ru-RU"/>
        </w:rPr>
        <w:t>д</w:t>
      </w:r>
      <w:r w:rsidRPr="0028276C">
        <w:rPr>
          <w:rFonts w:ascii="Times New Roman" w:eastAsia="Times New Roman" w:hAnsi="Times New Roman" w:cs="Times New Roman"/>
          <w:color w:val="000000"/>
          <w:sz w:val="28"/>
          <w:szCs w:val="28"/>
          <w:lang w:val="ky-KG" w:eastAsia="ru-RU"/>
        </w:rPr>
        <w:t>е</w:t>
      </w:r>
      <w:r w:rsidRPr="0028276C">
        <w:rPr>
          <w:rFonts w:ascii="Times New Roman" w:eastAsia="Times New Roman" w:hAnsi="Times New Roman" w:cs="Times New Roman"/>
          <w:color w:val="000000"/>
          <w:spacing w:val="18"/>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z w:val="28"/>
          <w:szCs w:val="28"/>
          <w:lang w:val="ky-KG" w:eastAsia="ru-RU"/>
        </w:rPr>
        <w:t>аша</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ан</w:t>
      </w:r>
      <w:r w:rsidRPr="0028276C">
        <w:rPr>
          <w:rFonts w:ascii="Times New Roman" w:eastAsia="Times New Roman" w:hAnsi="Times New Roman" w:cs="Times New Roman"/>
          <w:color w:val="000000"/>
          <w:spacing w:val="20"/>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Кыр</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ыз</w:t>
      </w:r>
      <w:r w:rsidRPr="0028276C">
        <w:rPr>
          <w:rFonts w:ascii="Times New Roman" w:eastAsia="Times New Roman" w:hAnsi="Times New Roman" w:cs="Times New Roman"/>
          <w:color w:val="000000"/>
          <w:spacing w:val="2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сп</w:t>
      </w:r>
      <w:r w:rsidRPr="0028276C">
        <w:rPr>
          <w:rFonts w:ascii="Times New Roman" w:eastAsia="Times New Roman" w:hAnsi="Times New Roman" w:cs="Times New Roman"/>
          <w:color w:val="000000"/>
          <w:spacing w:val="-6"/>
          <w:sz w:val="28"/>
          <w:szCs w:val="28"/>
          <w:lang w:val="ky-KG" w:eastAsia="ru-RU"/>
        </w:rPr>
        <w:t>у</w:t>
      </w:r>
      <w:r w:rsidRPr="0028276C">
        <w:rPr>
          <w:rFonts w:ascii="Times New Roman" w:eastAsia="Times New Roman" w:hAnsi="Times New Roman" w:cs="Times New Roman"/>
          <w:color w:val="000000"/>
          <w:sz w:val="28"/>
          <w:szCs w:val="28"/>
          <w:lang w:val="ky-KG" w:eastAsia="ru-RU"/>
        </w:rPr>
        <w:t>бли</w:t>
      </w:r>
      <w:r w:rsidRPr="0028276C">
        <w:rPr>
          <w:rFonts w:ascii="Times New Roman" w:eastAsia="Times New Roman" w:hAnsi="Times New Roman" w:cs="Times New Roman"/>
          <w:color w:val="000000"/>
          <w:spacing w:val="2"/>
          <w:sz w:val="28"/>
          <w:szCs w:val="28"/>
          <w:lang w:val="ky-KG" w:eastAsia="ru-RU"/>
        </w:rPr>
        <w:t>к</w:t>
      </w:r>
      <w:r w:rsidRPr="0028276C">
        <w:rPr>
          <w:rFonts w:ascii="Times New Roman" w:eastAsia="Times New Roman" w:hAnsi="Times New Roman" w:cs="Times New Roman"/>
          <w:color w:val="000000"/>
          <w:sz w:val="28"/>
          <w:szCs w:val="28"/>
          <w:lang w:val="ky-KG" w:eastAsia="ru-RU"/>
        </w:rPr>
        <w:t>асы</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2"/>
          <w:sz w:val="28"/>
          <w:szCs w:val="28"/>
          <w:lang w:val="ky-KG" w:eastAsia="ru-RU"/>
        </w:rPr>
        <w:t>ы</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20"/>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pacing w:val="-6"/>
          <w:sz w:val="28"/>
          <w:szCs w:val="28"/>
          <w:lang w:val="ky-KG" w:eastAsia="ru-RU"/>
        </w:rPr>
        <w:t>у</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г</w:t>
      </w:r>
      <w:r w:rsidRPr="0028276C">
        <w:rPr>
          <w:rFonts w:ascii="Times New Roman" w:eastAsia="Times New Roman" w:hAnsi="Times New Roman" w:cs="Times New Roman"/>
          <w:color w:val="000000"/>
          <w:spacing w:val="-2"/>
          <w:sz w:val="28"/>
          <w:szCs w:val="28"/>
          <w:lang w:val="ky-KG" w:eastAsia="ru-RU"/>
        </w:rPr>
        <w:t>ун</w:t>
      </w:r>
      <w:r w:rsidRPr="0028276C">
        <w:rPr>
          <w:rFonts w:ascii="Times New Roman" w:eastAsia="Times New Roman" w:hAnsi="Times New Roman" w:cs="Times New Roman"/>
          <w:color w:val="000000"/>
          <w:sz w:val="28"/>
          <w:szCs w:val="28"/>
          <w:lang w:val="ky-KG" w:eastAsia="ru-RU"/>
        </w:rPr>
        <w:t>дар</w:t>
      </w:r>
      <w:r w:rsidRPr="0028276C">
        <w:rPr>
          <w:rFonts w:ascii="Times New Roman" w:eastAsia="Times New Roman" w:hAnsi="Times New Roman" w:cs="Times New Roman"/>
          <w:color w:val="000000"/>
          <w:spacing w:val="3"/>
          <w:sz w:val="28"/>
          <w:szCs w:val="28"/>
          <w:lang w:val="ky-KG" w:eastAsia="ru-RU"/>
        </w:rPr>
        <w:t>ы</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1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жашоо са</w:t>
      </w:r>
      <w:r w:rsidRPr="0028276C">
        <w:rPr>
          <w:rFonts w:ascii="Times New Roman" w:eastAsia="Times New Roman" w:hAnsi="Times New Roman" w:cs="Times New Roman"/>
          <w:color w:val="000000"/>
          <w:spacing w:val="-1"/>
          <w:sz w:val="28"/>
          <w:szCs w:val="28"/>
          <w:lang w:val="ky-KG" w:eastAsia="ru-RU"/>
        </w:rPr>
        <w:t>п</w:t>
      </w:r>
      <w:r w:rsidRPr="0028276C">
        <w:rPr>
          <w:rFonts w:ascii="Times New Roman" w:eastAsia="Times New Roman" w:hAnsi="Times New Roman" w:cs="Times New Roman"/>
          <w:color w:val="000000"/>
          <w:sz w:val="28"/>
          <w:szCs w:val="28"/>
          <w:lang w:val="ky-KG" w:eastAsia="ru-RU"/>
        </w:rPr>
        <w:t>аты</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87"/>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ң</w:t>
      </w:r>
      <w:r w:rsidRPr="0028276C">
        <w:rPr>
          <w:rFonts w:ascii="Times New Roman" w:eastAsia="Times New Roman" w:hAnsi="Times New Roman" w:cs="Times New Roman"/>
          <w:color w:val="000000"/>
          <w:sz w:val="28"/>
          <w:szCs w:val="28"/>
          <w:lang w:val="ky-KG" w:eastAsia="ru-RU"/>
        </w:rPr>
        <w:t>гээ</w:t>
      </w:r>
      <w:r w:rsidRPr="0028276C">
        <w:rPr>
          <w:rFonts w:ascii="Times New Roman" w:eastAsia="Times New Roman" w:hAnsi="Times New Roman" w:cs="Times New Roman"/>
          <w:color w:val="000000"/>
          <w:spacing w:val="2"/>
          <w:sz w:val="28"/>
          <w:szCs w:val="28"/>
          <w:lang w:val="ky-KG" w:eastAsia="ru-RU"/>
        </w:rPr>
        <w:t>л</w:t>
      </w:r>
      <w:r w:rsidRPr="0028276C">
        <w:rPr>
          <w:rFonts w:ascii="Times New Roman" w:eastAsia="Times New Roman" w:hAnsi="Times New Roman" w:cs="Times New Roman"/>
          <w:color w:val="000000"/>
          <w:sz w:val="28"/>
          <w:szCs w:val="28"/>
          <w:lang w:val="ky-KG" w:eastAsia="ru-RU"/>
        </w:rPr>
        <w:t>и</w:t>
      </w:r>
      <w:r w:rsidRPr="0028276C">
        <w:rPr>
          <w:rFonts w:ascii="Times New Roman" w:eastAsia="Times New Roman" w:hAnsi="Times New Roman" w:cs="Times New Roman"/>
          <w:color w:val="000000"/>
          <w:spacing w:val="88"/>
          <w:sz w:val="28"/>
          <w:szCs w:val="28"/>
          <w:lang w:val="ky-KG" w:eastAsia="ru-RU"/>
        </w:rPr>
        <w:t xml:space="preserve"> </w:t>
      </w:r>
      <w:r w:rsidRPr="0028276C">
        <w:rPr>
          <w:rFonts w:ascii="Times New Roman" w:eastAsia="Times New Roman" w:hAnsi="Times New Roman" w:cs="Times New Roman"/>
          <w:color w:val="000000"/>
          <w:spacing w:val="4"/>
          <w:sz w:val="28"/>
          <w:szCs w:val="28"/>
          <w:lang w:val="ky-KG" w:eastAsia="ru-RU"/>
        </w:rPr>
        <w:t>с</w:t>
      </w:r>
      <w:r w:rsidRPr="0028276C">
        <w:rPr>
          <w:rFonts w:ascii="Times New Roman" w:eastAsia="Times New Roman" w:hAnsi="Times New Roman" w:cs="Times New Roman"/>
          <w:color w:val="000000"/>
          <w:spacing w:val="-7"/>
          <w:sz w:val="28"/>
          <w:szCs w:val="28"/>
          <w:lang w:val="ky-KG" w:eastAsia="ru-RU"/>
        </w:rPr>
        <w:t>у</w:t>
      </w:r>
      <w:r w:rsidRPr="0028276C">
        <w:rPr>
          <w:rFonts w:ascii="Times New Roman" w:eastAsia="Times New Roman" w:hAnsi="Times New Roman" w:cs="Times New Roman"/>
          <w:color w:val="000000"/>
          <w:sz w:val="28"/>
          <w:szCs w:val="28"/>
          <w:lang w:val="ky-KG" w:eastAsia="ru-RU"/>
        </w:rPr>
        <w:t>ра</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pacing w:val="-2"/>
          <w:sz w:val="28"/>
          <w:szCs w:val="28"/>
          <w:lang w:val="ky-KG" w:eastAsia="ru-RU"/>
        </w:rPr>
        <w:t>ж</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4"/>
          <w:sz w:val="28"/>
          <w:szCs w:val="28"/>
          <w:lang w:val="ky-KG" w:eastAsia="ru-RU"/>
        </w:rPr>
        <w:t>л</w:t>
      </w:r>
      <w:r w:rsidRPr="0028276C">
        <w:rPr>
          <w:rFonts w:ascii="Times New Roman" w:eastAsia="Times New Roman" w:hAnsi="Times New Roman" w:cs="Times New Roman"/>
          <w:color w:val="000000"/>
          <w:sz w:val="28"/>
          <w:szCs w:val="28"/>
          <w:lang w:val="ky-KG" w:eastAsia="ru-RU"/>
        </w:rPr>
        <w:t>оо</w:t>
      </w:r>
      <w:r w:rsidRPr="0028276C">
        <w:rPr>
          <w:rFonts w:ascii="Times New Roman" w:eastAsia="Times New Roman" w:hAnsi="Times New Roman" w:cs="Times New Roman"/>
          <w:color w:val="000000"/>
          <w:spacing w:val="86"/>
          <w:sz w:val="28"/>
          <w:szCs w:val="28"/>
          <w:lang w:val="ky-KG" w:eastAsia="ru-RU"/>
        </w:rPr>
        <w:t xml:space="preserve"> </w:t>
      </w:r>
      <w:r w:rsidRPr="0028276C">
        <w:rPr>
          <w:rFonts w:ascii="Times New Roman" w:eastAsia="Times New Roman" w:hAnsi="Times New Roman" w:cs="Times New Roman"/>
          <w:color w:val="000000"/>
          <w:spacing w:val="3"/>
          <w:sz w:val="28"/>
          <w:szCs w:val="28"/>
          <w:lang w:val="ky-KG" w:eastAsia="ru-RU"/>
        </w:rPr>
        <w:t>S</w:t>
      </w:r>
      <w:r w:rsidRPr="0028276C">
        <w:rPr>
          <w:rFonts w:ascii="Times New Roman" w:eastAsia="Times New Roman" w:hAnsi="Times New Roman" w:cs="Times New Roman"/>
          <w:color w:val="000000"/>
          <w:sz w:val="28"/>
          <w:szCs w:val="28"/>
          <w:lang w:val="ky-KG" w:eastAsia="ru-RU"/>
        </w:rPr>
        <w:t>F</w:t>
      </w:r>
      <w:r w:rsidRPr="0028276C">
        <w:rPr>
          <w:rFonts w:ascii="Times New Roman" w:eastAsia="Times New Roman" w:hAnsi="Times New Roman" w:cs="Times New Roman"/>
          <w:color w:val="000000"/>
          <w:spacing w:val="88"/>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36</w:t>
      </w:r>
      <w:r w:rsidRPr="0028276C">
        <w:rPr>
          <w:rFonts w:ascii="Times New Roman" w:eastAsia="Times New Roman" w:hAnsi="Times New Roman" w:cs="Times New Roman"/>
          <w:color w:val="000000"/>
          <w:spacing w:val="8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шкал</w:t>
      </w:r>
      <w:r w:rsidRPr="0028276C">
        <w:rPr>
          <w:rFonts w:ascii="Times New Roman" w:eastAsia="Times New Roman" w:hAnsi="Times New Roman" w:cs="Times New Roman"/>
          <w:color w:val="000000"/>
          <w:spacing w:val="1"/>
          <w:sz w:val="28"/>
          <w:szCs w:val="28"/>
          <w:lang w:val="ky-KG" w:eastAsia="ru-RU"/>
        </w:rPr>
        <w:t>а</w:t>
      </w:r>
      <w:r w:rsidRPr="0028276C">
        <w:rPr>
          <w:rFonts w:ascii="Times New Roman" w:eastAsia="Times New Roman" w:hAnsi="Times New Roman" w:cs="Times New Roman"/>
          <w:color w:val="000000"/>
          <w:sz w:val="28"/>
          <w:szCs w:val="28"/>
          <w:lang w:val="ky-KG" w:eastAsia="ru-RU"/>
        </w:rPr>
        <w:t>сынын</w:t>
      </w:r>
      <w:r w:rsidRPr="0028276C">
        <w:rPr>
          <w:rFonts w:ascii="Times New Roman" w:eastAsia="Times New Roman" w:hAnsi="Times New Roman" w:cs="Times New Roman"/>
          <w:color w:val="000000"/>
          <w:spacing w:val="8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кө</w:t>
      </w:r>
      <w:r w:rsidRPr="0028276C">
        <w:rPr>
          <w:rFonts w:ascii="Times New Roman" w:eastAsia="Times New Roman" w:hAnsi="Times New Roman" w:cs="Times New Roman"/>
          <w:color w:val="000000"/>
          <w:spacing w:val="-1"/>
          <w:sz w:val="28"/>
          <w:szCs w:val="28"/>
          <w:lang w:val="ky-KG" w:eastAsia="ru-RU"/>
        </w:rPr>
        <w:t>пч</w:t>
      </w:r>
      <w:r w:rsidRPr="0028276C">
        <w:rPr>
          <w:rFonts w:ascii="Times New Roman" w:eastAsia="Times New Roman" w:hAnsi="Times New Roman" w:cs="Times New Roman"/>
          <w:color w:val="000000"/>
          <w:sz w:val="28"/>
          <w:szCs w:val="28"/>
          <w:lang w:val="ky-KG" w:eastAsia="ru-RU"/>
        </w:rPr>
        <w:t>үлү</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ү</w:t>
      </w:r>
      <w:r w:rsidRPr="0028276C">
        <w:rPr>
          <w:rFonts w:ascii="Times New Roman" w:eastAsia="Times New Roman" w:hAnsi="Times New Roman" w:cs="Times New Roman"/>
          <w:color w:val="000000"/>
          <w:spacing w:val="89"/>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б</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ю</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ч</w:t>
      </w:r>
      <w:r w:rsidRPr="0028276C">
        <w:rPr>
          <w:rFonts w:ascii="Times New Roman" w:eastAsia="Times New Roman" w:hAnsi="Times New Roman" w:cs="Times New Roman"/>
          <w:color w:val="000000"/>
          <w:sz w:val="28"/>
          <w:szCs w:val="28"/>
          <w:lang w:val="ky-KG" w:eastAsia="ru-RU"/>
        </w:rPr>
        <w:t>а а</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м</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сф</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pacing w:val="2"/>
          <w:sz w:val="28"/>
          <w:szCs w:val="28"/>
          <w:lang w:val="ky-KG" w:eastAsia="ru-RU"/>
        </w:rPr>
        <w:t>р</w:t>
      </w:r>
      <w:r w:rsidRPr="0028276C">
        <w:rPr>
          <w:rFonts w:ascii="Times New Roman" w:eastAsia="Times New Roman" w:hAnsi="Times New Roman" w:cs="Times New Roman"/>
          <w:color w:val="000000"/>
          <w:sz w:val="28"/>
          <w:szCs w:val="28"/>
          <w:lang w:val="ky-KG" w:eastAsia="ru-RU"/>
        </w:rPr>
        <w:t>алык</w:t>
      </w:r>
      <w:r w:rsidRPr="0028276C">
        <w:rPr>
          <w:rFonts w:ascii="Times New Roman" w:eastAsia="Times New Roman" w:hAnsi="Times New Roman" w:cs="Times New Roman"/>
          <w:color w:val="000000"/>
          <w:spacing w:val="18"/>
          <w:sz w:val="28"/>
          <w:szCs w:val="28"/>
          <w:lang w:val="ky-KG" w:eastAsia="ru-RU"/>
        </w:rPr>
        <w:t xml:space="preserve"> </w:t>
      </w:r>
      <w:r w:rsidRPr="0028276C">
        <w:rPr>
          <w:rFonts w:ascii="Times New Roman" w:eastAsia="Times New Roman" w:hAnsi="Times New Roman" w:cs="Times New Roman"/>
          <w:color w:val="000000"/>
          <w:spacing w:val="5"/>
          <w:sz w:val="28"/>
          <w:szCs w:val="28"/>
          <w:lang w:val="ky-KG" w:eastAsia="ru-RU"/>
        </w:rPr>
        <w:t>б</w:t>
      </w:r>
      <w:r w:rsidRPr="0028276C">
        <w:rPr>
          <w:rFonts w:ascii="Times New Roman" w:eastAsia="Times New Roman" w:hAnsi="Times New Roman" w:cs="Times New Roman"/>
          <w:color w:val="000000"/>
          <w:spacing w:val="-7"/>
          <w:sz w:val="28"/>
          <w:szCs w:val="28"/>
          <w:lang w:val="ky-KG" w:eastAsia="ru-RU"/>
        </w:rPr>
        <w:t>у</w:t>
      </w:r>
      <w:r w:rsidRPr="0028276C">
        <w:rPr>
          <w:rFonts w:ascii="Times New Roman" w:eastAsia="Times New Roman" w:hAnsi="Times New Roman" w:cs="Times New Roman"/>
          <w:color w:val="000000"/>
          <w:sz w:val="28"/>
          <w:szCs w:val="28"/>
          <w:lang w:val="ky-KG" w:eastAsia="ru-RU"/>
        </w:rPr>
        <w:t>лга</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pacing w:val="3"/>
          <w:sz w:val="28"/>
          <w:szCs w:val="28"/>
          <w:lang w:val="ky-KG" w:eastAsia="ru-RU"/>
        </w:rPr>
        <w:t>с</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з</w:t>
      </w:r>
      <w:r w:rsidRPr="0028276C">
        <w:rPr>
          <w:rFonts w:ascii="Times New Roman" w:eastAsia="Times New Roman" w:hAnsi="Times New Roman" w:cs="Times New Roman"/>
          <w:color w:val="000000"/>
          <w:spacing w:val="18"/>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кый</w:t>
      </w:r>
      <w:r w:rsidRPr="0028276C">
        <w:rPr>
          <w:rFonts w:ascii="Times New Roman" w:eastAsia="Times New Roman" w:hAnsi="Times New Roman" w:cs="Times New Roman"/>
          <w:color w:val="000000"/>
          <w:spacing w:val="2"/>
          <w:sz w:val="28"/>
          <w:szCs w:val="28"/>
          <w:lang w:val="ky-KG" w:eastAsia="ru-RU"/>
        </w:rPr>
        <w:t>л</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7"/>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pacing w:val="5"/>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шар</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ар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жашаган</w:t>
      </w:r>
      <w:r w:rsidRPr="0028276C">
        <w:rPr>
          <w:rFonts w:ascii="Times New Roman" w:eastAsia="Times New Roman" w:hAnsi="Times New Roman" w:cs="Times New Roman"/>
          <w:color w:val="000000"/>
          <w:spacing w:val="1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5"/>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 xml:space="preserve">к </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п</w:t>
      </w:r>
      <w:r w:rsidRPr="0028276C">
        <w:rPr>
          <w:rFonts w:ascii="Times New Roman" w:eastAsia="Times New Roman" w:hAnsi="Times New Roman" w:cs="Times New Roman"/>
          <w:color w:val="000000"/>
          <w:spacing w:val="5"/>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4"/>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 xml:space="preserve">н </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ш</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5"/>
          <w:sz w:val="28"/>
          <w:szCs w:val="28"/>
          <w:lang w:val="ky-KG" w:eastAsia="ru-RU"/>
        </w:rPr>
        <w:t>г</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5"/>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с</w:t>
      </w:r>
      <w:r w:rsidRPr="0028276C">
        <w:rPr>
          <w:rFonts w:ascii="Times New Roman" w:eastAsia="Times New Roman" w:hAnsi="Times New Roman" w:cs="Times New Roman"/>
          <w:color w:val="000000"/>
          <w:spacing w:val="2"/>
          <w:sz w:val="28"/>
          <w:szCs w:val="28"/>
          <w:lang w:val="ky-KG" w:eastAsia="ru-RU"/>
        </w:rPr>
        <w:t>а</w:t>
      </w:r>
      <w:r w:rsidRPr="0028276C">
        <w:rPr>
          <w:rFonts w:ascii="Times New Roman" w:eastAsia="Times New Roman" w:hAnsi="Times New Roman" w:cs="Times New Roman"/>
          <w:color w:val="000000"/>
          <w:sz w:val="28"/>
          <w:szCs w:val="28"/>
          <w:lang w:val="ky-KG" w:eastAsia="ru-RU"/>
        </w:rPr>
        <w:t>лыш</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z w:val="28"/>
          <w:szCs w:val="28"/>
          <w:lang w:val="ky-KG" w:eastAsia="ru-RU"/>
        </w:rPr>
        <w:t>ырма</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7"/>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ө</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pacing w:val="3"/>
          <w:sz w:val="28"/>
          <w:szCs w:val="28"/>
          <w:lang w:val="ky-KG" w:eastAsia="ru-RU"/>
        </w:rPr>
        <w:t>ө</w:t>
      </w:r>
      <w:r w:rsidRPr="0028276C">
        <w:rPr>
          <w:rFonts w:ascii="Times New Roman" w:eastAsia="Times New Roman" w:hAnsi="Times New Roman" w:cs="Times New Roman"/>
          <w:color w:val="000000"/>
          <w:sz w:val="28"/>
          <w:szCs w:val="28"/>
          <w:lang w:val="ky-KG" w:eastAsia="ru-RU"/>
        </w:rPr>
        <w:t>ндө</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ө</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w:t>
      </w:r>
    </w:p>
    <w:p w:rsidR="007D6749" w:rsidRPr="0028276C" w:rsidRDefault="007D6749" w:rsidP="00D93BEC">
      <w:pPr>
        <w:widowControl w:val="0"/>
        <w:tabs>
          <w:tab w:val="left" w:pos="987"/>
          <w:tab w:val="left" w:pos="1843"/>
          <w:tab w:val="left" w:pos="2400"/>
          <w:tab w:val="left" w:pos="3310"/>
          <w:tab w:val="left" w:pos="3958"/>
          <w:tab w:val="left" w:pos="4671"/>
          <w:tab w:val="left" w:pos="5377"/>
          <w:tab w:val="left" w:pos="5817"/>
          <w:tab w:val="left" w:pos="6826"/>
          <w:tab w:val="left" w:pos="8207"/>
          <w:tab w:val="left" w:pos="8805"/>
        </w:tabs>
        <w:spacing w:after="0" w:line="240" w:lineRule="auto"/>
        <w:ind w:right="-19" w:firstLine="567"/>
        <w:jc w:val="both"/>
        <w:rPr>
          <w:rFonts w:ascii="Times New Roman" w:eastAsia="Times New Roman" w:hAnsi="Times New Roman" w:cs="Times New Roman"/>
          <w:color w:val="000000"/>
          <w:sz w:val="28"/>
          <w:szCs w:val="28"/>
          <w:lang w:val="ky-KG" w:eastAsia="ru-RU"/>
        </w:rPr>
      </w:pPr>
      <w:r w:rsidRPr="0028276C">
        <w:rPr>
          <w:rFonts w:ascii="Times New Roman" w:eastAsia="Times New Roman" w:hAnsi="Times New Roman" w:cs="Times New Roman"/>
          <w:color w:val="000000"/>
          <w:sz w:val="28"/>
          <w:szCs w:val="28"/>
          <w:lang w:val="ky-KG" w:eastAsia="ru-RU"/>
        </w:rPr>
        <w:t>3.</w:t>
      </w:r>
      <w:r w:rsidRPr="0028276C">
        <w:rPr>
          <w:rFonts w:ascii="Times New Roman" w:eastAsia="Times New Roman" w:hAnsi="Times New Roman" w:cs="Times New Roman"/>
          <w:color w:val="000000"/>
          <w:spacing w:val="31"/>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А</w:t>
      </w:r>
      <w:r w:rsidRPr="0028276C">
        <w:rPr>
          <w:rFonts w:ascii="Times New Roman" w:eastAsia="Times New Roman" w:hAnsi="Times New Roman" w:cs="Times New Roman"/>
          <w:color w:val="000000"/>
          <w:sz w:val="28"/>
          <w:szCs w:val="28"/>
          <w:lang w:val="ky-KG" w:eastAsia="ru-RU"/>
        </w:rPr>
        <w:t>тм</w:t>
      </w:r>
      <w:r w:rsidRPr="0028276C">
        <w:rPr>
          <w:rFonts w:ascii="Times New Roman" w:eastAsia="Times New Roman" w:hAnsi="Times New Roman" w:cs="Times New Roman"/>
          <w:color w:val="000000"/>
          <w:spacing w:val="-4"/>
          <w:sz w:val="28"/>
          <w:szCs w:val="28"/>
          <w:lang w:val="ky-KG" w:eastAsia="ru-RU"/>
        </w:rPr>
        <w:t>о</w:t>
      </w:r>
      <w:r w:rsidRPr="0028276C">
        <w:rPr>
          <w:rFonts w:ascii="Times New Roman" w:eastAsia="Times New Roman" w:hAnsi="Times New Roman" w:cs="Times New Roman"/>
          <w:color w:val="000000"/>
          <w:sz w:val="28"/>
          <w:szCs w:val="28"/>
          <w:lang w:val="ky-KG" w:eastAsia="ru-RU"/>
        </w:rPr>
        <w:t>с</w:t>
      </w:r>
      <w:r w:rsidRPr="0028276C">
        <w:rPr>
          <w:rFonts w:ascii="Times New Roman" w:eastAsia="Times New Roman" w:hAnsi="Times New Roman" w:cs="Times New Roman"/>
          <w:color w:val="000000"/>
          <w:spacing w:val="2"/>
          <w:sz w:val="28"/>
          <w:szCs w:val="28"/>
          <w:lang w:val="ky-KG" w:eastAsia="ru-RU"/>
        </w:rPr>
        <w:t>ф</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ралык</w:t>
      </w:r>
      <w:r w:rsidRPr="0028276C">
        <w:rPr>
          <w:rFonts w:ascii="Times New Roman" w:eastAsia="Times New Roman" w:hAnsi="Times New Roman" w:cs="Times New Roman"/>
          <w:color w:val="000000"/>
          <w:spacing w:val="2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z w:val="28"/>
          <w:szCs w:val="28"/>
          <w:lang w:val="ky-KG" w:eastAsia="ru-RU"/>
        </w:rPr>
        <w:t>аны</w:t>
      </w:r>
      <w:r w:rsidRPr="0028276C">
        <w:rPr>
          <w:rFonts w:ascii="Times New Roman" w:eastAsia="Times New Roman" w:hAnsi="Times New Roman" w:cs="Times New Roman"/>
          <w:color w:val="000000"/>
          <w:spacing w:val="29"/>
          <w:sz w:val="28"/>
          <w:szCs w:val="28"/>
          <w:lang w:val="ky-KG" w:eastAsia="ru-RU"/>
        </w:rPr>
        <w:t xml:space="preserve"> </w:t>
      </w:r>
      <w:r w:rsidRPr="0028276C">
        <w:rPr>
          <w:rFonts w:ascii="Times New Roman" w:eastAsia="Times New Roman" w:hAnsi="Times New Roman" w:cs="Times New Roman"/>
          <w:color w:val="000000"/>
          <w:spacing w:val="5"/>
          <w:sz w:val="28"/>
          <w:szCs w:val="28"/>
          <w:lang w:val="ky-KG" w:eastAsia="ru-RU"/>
        </w:rPr>
        <w:t>б</w:t>
      </w:r>
      <w:r w:rsidRPr="0028276C">
        <w:rPr>
          <w:rFonts w:ascii="Times New Roman" w:eastAsia="Times New Roman" w:hAnsi="Times New Roman" w:cs="Times New Roman"/>
          <w:color w:val="000000"/>
          <w:spacing w:val="-7"/>
          <w:sz w:val="28"/>
          <w:szCs w:val="28"/>
          <w:lang w:val="ky-KG" w:eastAsia="ru-RU"/>
        </w:rPr>
        <w:t>у</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4"/>
          <w:sz w:val="28"/>
          <w:szCs w:val="28"/>
          <w:lang w:val="ky-KG" w:eastAsia="ru-RU"/>
        </w:rPr>
        <w:t>г</w:t>
      </w:r>
      <w:r w:rsidRPr="0028276C">
        <w:rPr>
          <w:rFonts w:ascii="Times New Roman" w:eastAsia="Times New Roman" w:hAnsi="Times New Roman" w:cs="Times New Roman"/>
          <w:color w:val="000000"/>
          <w:sz w:val="28"/>
          <w:szCs w:val="28"/>
          <w:lang w:val="ky-KG" w:eastAsia="ru-RU"/>
        </w:rPr>
        <w:t>о</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ч</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26"/>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з</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тт</w:t>
      </w:r>
      <w:r w:rsidRPr="0028276C">
        <w:rPr>
          <w:rFonts w:ascii="Times New Roman" w:eastAsia="Times New Roman" w:hAnsi="Times New Roman" w:cs="Times New Roman"/>
          <w:color w:val="000000"/>
          <w:sz w:val="28"/>
          <w:szCs w:val="28"/>
          <w:lang w:val="ky-KG" w:eastAsia="ru-RU"/>
        </w:rPr>
        <w:t>ар</w:t>
      </w:r>
      <w:r w:rsidRPr="0028276C">
        <w:rPr>
          <w:rFonts w:ascii="Times New Roman" w:eastAsia="Times New Roman" w:hAnsi="Times New Roman" w:cs="Times New Roman"/>
          <w:color w:val="000000"/>
          <w:spacing w:val="2"/>
          <w:sz w:val="28"/>
          <w:szCs w:val="28"/>
          <w:lang w:val="ky-KG" w:eastAsia="ru-RU"/>
        </w:rPr>
        <w:t>д</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28"/>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ЖБКнын</w:t>
      </w:r>
      <w:r w:rsidRPr="0028276C">
        <w:rPr>
          <w:rFonts w:ascii="Times New Roman" w:eastAsia="Times New Roman" w:hAnsi="Times New Roman" w:cs="Times New Roman"/>
          <w:color w:val="000000"/>
          <w:spacing w:val="27"/>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ең</w:t>
      </w:r>
      <w:r w:rsidRPr="0028276C">
        <w:rPr>
          <w:rFonts w:ascii="Times New Roman" w:eastAsia="Times New Roman" w:hAnsi="Times New Roman" w:cs="Times New Roman"/>
          <w:color w:val="000000"/>
          <w:sz w:val="28"/>
          <w:szCs w:val="28"/>
          <w:lang w:val="ky-KG" w:eastAsia="ru-RU"/>
        </w:rPr>
        <w:t>гээлинен</w:t>
      </w:r>
      <w:r w:rsidRPr="0028276C">
        <w:rPr>
          <w:rFonts w:ascii="Times New Roman" w:eastAsia="Times New Roman" w:hAnsi="Times New Roman" w:cs="Times New Roman"/>
          <w:color w:val="000000"/>
          <w:spacing w:val="2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ашкан ай</w:t>
      </w:r>
      <w:r w:rsidRPr="0028276C">
        <w:rPr>
          <w:rFonts w:ascii="Times New Roman" w:eastAsia="Times New Roman" w:hAnsi="Times New Roman" w:cs="Times New Roman"/>
          <w:color w:val="000000"/>
          <w:spacing w:val="-2"/>
          <w:sz w:val="28"/>
          <w:szCs w:val="28"/>
          <w:lang w:val="ky-KG" w:eastAsia="ru-RU"/>
        </w:rPr>
        <w:t>м</w:t>
      </w:r>
      <w:r w:rsidRPr="0028276C">
        <w:rPr>
          <w:rFonts w:ascii="Times New Roman" w:eastAsia="Times New Roman" w:hAnsi="Times New Roman" w:cs="Times New Roman"/>
          <w:color w:val="000000"/>
          <w:sz w:val="28"/>
          <w:szCs w:val="28"/>
          <w:lang w:val="ky-KG" w:eastAsia="ru-RU"/>
        </w:rPr>
        <w:t>актар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4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жашаган</w:t>
      </w:r>
      <w:r w:rsidRPr="0028276C">
        <w:rPr>
          <w:rFonts w:ascii="Times New Roman" w:eastAsia="Times New Roman" w:hAnsi="Times New Roman" w:cs="Times New Roman"/>
          <w:color w:val="000000"/>
          <w:spacing w:val="44"/>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амдар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42"/>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им</w:t>
      </w:r>
      <w:r w:rsidRPr="0028276C">
        <w:rPr>
          <w:rFonts w:ascii="Times New Roman" w:eastAsia="Times New Roman" w:hAnsi="Times New Roman" w:cs="Times New Roman"/>
          <w:color w:val="000000"/>
          <w:spacing w:val="2"/>
          <w:sz w:val="28"/>
          <w:szCs w:val="28"/>
          <w:lang w:val="ky-KG" w:eastAsia="ru-RU"/>
        </w:rPr>
        <w:t>м</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5"/>
          <w:sz w:val="28"/>
          <w:szCs w:val="28"/>
          <w:lang w:val="ky-KG" w:eastAsia="ru-RU"/>
        </w:rPr>
        <w:t>т</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тт</w:t>
      </w:r>
      <w:r w:rsidRPr="0028276C">
        <w:rPr>
          <w:rFonts w:ascii="Times New Roman" w:eastAsia="Times New Roman" w:hAnsi="Times New Roman" w:cs="Times New Roman"/>
          <w:color w:val="000000"/>
          <w:sz w:val="28"/>
          <w:szCs w:val="28"/>
          <w:lang w:val="ky-KG" w:eastAsia="ru-RU"/>
        </w:rPr>
        <w:t>ин</w:t>
      </w:r>
      <w:r w:rsidRPr="0028276C">
        <w:rPr>
          <w:rFonts w:ascii="Times New Roman" w:eastAsia="Times New Roman" w:hAnsi="Times New Roman" w:cs="Times New Roman"/>
          <w:color w:val="000000"/>
          <w:spacing w:val="4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6"/>
          <w:sz w:val="28"/>
          <w:szCs w:val="28"/>
          <w:lang w:val="ky-KG" w:eastAsia="ru-RU"/>
        </w:rPr>
        <w:t>л</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ткалык</w:t>
      </w:r>
      <w:r w:rsidRPr="0028276C">
        <w:rPr>
          <w:rFonts w:ascii="Times New Roman" w:eastAsia="Times New Roman" w:hAnsi="Times New Roman" w:cs="Times New Roman"/>
          <w:color w:val="000000"/>
          <w:spacing w:val="4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жа</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45"/>
          <w:sz w:val="28"/>
          <w:szCs w:val="28"/>
          <w:lang w:val="ky-KG" w:eastAsia="ru-RU"/>
        </w:rPr>
        <w:t xml:space="preserve"> </w:t>
      </w:r>
      <w:r w:rsidRPr="0028276C">
        <w:rPr>
          <w:rFonts w:ascii="Times New Roman" w:eastAsia="Times New Roman" w:hAnsi="Times New Roman" w:cs="Times New Roman"/>
          <w:color w:val="000000"/>
          <w:spacing w:val="5"/>
          <w:sz w:val="28"/>
          <w:szCs w:val="28"/>
          <w:lang w:val="ky-KG" w:eastAsia="ru-RU"/>
        </w:rPr>
        <w:t>г</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z w:val="28"/>
          <w:szCs w:val="28"/>
          <w:lang w:val="ky-KG" w:eastAsia="ru-RU"/>
        </w:rPr>
        <w:t xml:space="preserve">ралдык </w:t>
      </w:r>
      <w:r w:rsidRPr="0028276C">
        <w:rPr>
          <w:rFonts w:ascii="Times New Roman" w:eastAsia="Times New Roman" w:hAnsi="Times New Roman" w:cs="Times New Roman"/>
          <w:color w:val="000000"/>
          <w:spacing w:val="1"/>
          <w:sz w:val="28"/>
          <w:szCs w:val="28"/>
          <w:lang w:val="ky-KG" w:eastAsia="ru-RU"/>
        </w:rPr>
        <w:t>з</w:t>
      </w:r>
      <w:r w:rsidRPr="0028276C">
        <w:rPr>
          <w:rFonts w:ascii="Times New Roman" w:eastAsia="Times New Roman" w:hAnsi="Times New Roman" w:cs="Times New Roman"/>
          <w:color w:val="000000"/>
          <w:sz w:val="28"/>
          <w:szCs w:val="28"/>
          <w:lang w:val="ky-KG" w:eastAsia="ru-RU"/>
        </w:rPr>
        <w:t>в</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pacing w:val="5"/>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11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ө</w:t>
      </w:r>
      <w:r w:rsidRPr="0028276C">
        <w:rPr>
          <w:rFonts w:ascii="Times New Roman" w:eastAsia="Times New Roman" w:hAnsi="Times New Roman" w:cs="Times New Roman"/>
          <w:color w:val="000000"/>
          <w:spacing w:val="1"/>
          <w:sz w:val="28"/>
          <w:szCs w:val="28"/>
          <w:lang w:val="ky-KG" w:eastAsia="ru-RU"/>
        </w:rPr>
        <w:t>зг</w:t>
      </w:r>
      <w:r w:rsidRPr="0028276C">
        <w:rPr>
          <w:rFonts w:ascii="Times New Roman" w:eastAsia="Times New Roman" w:hAnsi="Times New Roman" w:cs="Times New Roman"/>
          <w:color w:val="000000"/>
          <w:sz w:val="28"/>
          <w:szCs w:val="28"/>
          <w:lang w:val="ky-KG" w:eastAsia="ru-RU"/>
        </w:rPr>
        <w:t>өрүүсү</w:t>
      </w:r>
      <w:r w:rsidRPr="0028276C">
        <w:rPr>
          <w:rFonts w:ascii="Times New Roman" w:eastAsia="Times New Roman" w:hAnsi="Times New Roman" w:cs="Times New Roman"/>
          <w:color w:val="000000"/>
          <w:spacing w:val="114"/>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й</w:t>
      </w:r>
      <w:r w:rsidRPr="0028276C">
        <w:rPr>
          <w:rFonts w:ascii="Times New Roman" w:eastAsia="Times New Roman" w:hAnsi="Times New Roman" w:cs="Times New Roman"/>
          <w:color w:val="000000"/>
          <w:sz w:val="28"/>
          <w:szCs w:val="28"/>
          <w:lang w:val="ky-KG" w:eastAsia="ru-RU"/>
        </w:rPr>
        <w:t>кала</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115"/>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ап</w:t>
      </w:r>
      <w:r w:rsidRPr="0028276C">
        <w:rPr>
          <w:rFonts w:ascii="Times New Roman" w:eastAsia="Times New Roman" w:hAnsi="Times New Roman" w:cs="Times New Roman"/>
          <w:color w:val="000000"/>
          <w:spacing w:val="11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й</w:t>
      </w:r>
      <w:r w:rsidRPr="0028276C">
        <w:rPr>
          <w:rFonts w:ascii="Times New Roman" w:eastAsia="Times New Roman" w:hAnsi="Times New Roman" w:cs="Times New Roman"/>
          <w:color w:val="000000"/>
          <w:sz w:val="28"/>
          <w:szCs w:val="28"/>
          <w:lang w:val="ky-KG" w:eastAsia="ru-RU"/>
        </w:rPr>
        <w:t>тканда,</w:t>
      </w:r>
      <w:r w:rsidRPr="0028276C">
        <w:rPr>
          <w:rFonts w:ascii="Times New Roman" w:eastAsia="Times New Roman" w:hAnsi="Times New Roman" w:cs="Times New Roman"/>
          <w:color w:val="000000"/>
          <w:sz w:val="28"/>
          <w:szCs w:val="28"/>
          <w:lang w:val="ky-KG" w:eastAsia="ru-RU"/>
        </w:rPr>
        <w:tab/>
        <w:t>кл</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ткалык</w:t>
      </w:r>
      <w:r w:rsidRPr="0028276C">
        <w:rPr>
          <w:rFonts w:ascii="Times New Roman" w:eastAsia="Times New Roman" w:hAnsi="Times New Roman" w:cs="Times New Roman"/>
          <w:color w:val="000000"/>
          <w:spacing w:val="118"/>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з</w:t>
      </w:r>
      <w:r w:rsidRPr="0028276C">
        <w:rPr>
          <w:rFonts w:ascii="Times New Roman" w:eastAsia="Times New Roman" w:hAnsi="Times New Roman" w:cs="Times New Roman"/>
          <w:color w:val="000000"/>
          <w:sz w:val="28"/>
          <w:szCs w:val="28"/>
          <w:lang w:val="ky-KG" w:eastAsia="ru-RU"/>
        </w:rPr>
        <w:t>в</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 xml:space="preserve">н </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өмө</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ө</w:t>
      </w:r>
      <w:r w:rsidRPr="0028276C">
        <w:rPr>
          <w:rFonts w:ascii="Times New Roman" w:eastAsia="Times New Roman" w:hAnsi="Times New Roman" w:cs="Times New Roman"/>
          <w:color w:val="000000"/>
          <w:spacing w:val="4"/>
          <w:sz w:val="28"/>
          <w:szCs w:val="28"/>
          <w:lang w:val="ky-KG" w:eastAsia="ru-RU"/>
        </w:rPr>
        <w:t>л</w:t>
      </w:r>
      <w:r w:rsidRPr="0028276C">
        <w:rPr>
          <w:rFonts w:ascii="Times New Roman" w:eastAsia="Times New Roman" w:hAnsi="Times New Roman" w:cs="Times New Roman"/>
          <w:color w:val="000000"/>
          <w:spacing w:val="-7"/>
          <w:sz w:val="28"/>
          <w:szCs w:val="28"/>
          <w:lang w:val="ky-KG" w:eastAsia="ru-RU"/>
        </w:rPr>
        <w:t>у</w:t>
      </w:r>
      <w:r w:rsidRPr="0028276C">
        <w:rPr>
          <w:rFonts w:ascii="Times New Roman" w:eastAsia="Times New Roman" w:hAnsi="Times New Roman" w:cs="Times New Roman"/>
          <w:color w:val="000000"/>
          <w:spacing w:val="3"/>
          <w:sz w:val="28"/>
          <w:szCs w:val="28"/>
          <w:lang w:val="ky-KG" w:eastAsia="ru-RU"/>
        </w:rPr>
        <w:t>ш</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3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ыкл</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алган</w:t>
      </w:r>
      <w:r w:rsidRPr="0028276C">
        <w:rPr>
          <w:rFonts w:ascii="Times New Roman" w:eastAsia="Times New Roman" w:hAnsi="Times New Roman" w:cs="Times New Roman"/>
          <w:color w:val="000000"/>
          <w:spacing w:val="4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44"/>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C</w:t>
      </w:r>
      <w:r w:rsidRPr="0028276C">
        <w:rPr>
          <w:rFonts w:ascii="Times New Roman" w:eastAsia="Times New Roman" w:hAnsi="Times New Roman" w:cs="Times New Roman"/>
          <w:color w:val="000000"/>
          <w:spacing w:val="-1"/>
          <w:sz w:val="28"/>
          <w:szCs w:val="28"/>
          <w:lang w:val="ky-KG" w:eastAsia="ru-RU"/>
        </w:rPr>
        <w:t>D</w:t>
      </w:r>
      <w:r w:rsidRPr="0028276C">
        <w:rPr>
          <w:rFonts w:ascii="Times New Roman" w:eastAsia="Times New Roman" w:hAnsi="Times New Roman" w:cs="Times New Roman"/>
          <w:color w:val="000000"/>
          <w:spacing w:val="4"/>
          <w:sz w:val="28"/>
          <w:szCs w:val="28"/>
          <w:lang w:val="ky-KG" w:eastAsia="ru-RU"/>
        </w:rPr>
        <w:t>3</w:t>
      </w:r>
      <w:r w:rsidRPr="0028276C">
        <w:rPr>
          <w:rFonts w:ascii="Times New Roman" w:eastAsia="Times New Roman" w:hAnsi="Times New Roman" w:cs="Times New Roman"/>
          <w:color w:val="000000"/>
          <w:sz w:val="28"/>
          <w:szCs w:val="28"/>
          <w:lang w:val="ky-KG" w:eastAsia="ru-RU"/>
        </w:rPr>
        <w:t>-жал</w:t>
      </w:r>
      <w:r w:rsidRPr="0028276C">
        <w:rPr>
          <w:rFonts w:ascii="Times New Roman" w:eastAsia="Times New Roman" w:hAnsi="Times New Roman" w:cs="Times New Roman"/>
          <w:color w:val="000000"/>
          <w:spacing w:val="-1"/>
          <w:sz w:val="28"/>
          <w:szCs w:val="28"/>
          <w:lang w:val="ky-KG" w:eastAsia="ru-RU"/>
        </w:rPr>
        <w:t>п</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4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лим</w:t>
      </w:r>
      <w:r w:rsidRPr="0028276C">
        <w:rPr>
          <w:rFonts w:ascii="Times New Roman" w:eastAsia="Times New Roman" w:hAnsi="Times New Roman" w:cs="Times New Roman"/>
          <w:color w:val="000000"/>
          <w:spacing w:val="1"/>
          <w:sz w:val="28"/>
          <w:szCs w:val="28"/>
          <w:lang w:val="ky-KG" w:eastAsia="ru-RU"/>
        </w:rPr>
        <w:t>ф</w:t>
      </w:r>
      <w:r w:rsidRPr="0028276C">
        <w:rPr>
          <w:rFonts w:ascii="Times New Roman" w:eastAsia="Times New Roman" w:hAnsi="Times New Roman" w:cs="Times New Roman"/>
          <w:color w:val="000000"/>
          <w:sz w:val="28"/>
          <w:szCs w:val="28"/>
          <w:lang w:val="ky-KG" w:eastAsia="ru-RU"/>
        </w:rPr>
        <w:t>оц</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тт</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рд</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46"/>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C</w:t>
      </w:r>
      <w:r w:rsidRPr="0028276C">
        <w:rPr>
          <w:rFonts w:ascii="Times New Roman" w:eastAsia="Times New Roman" w:hAnsi="Times New Roman" w:cs="Times New Roman"/>
          <w:color w:val="000000"/>
          <w:spacing w:val="2"/>
          <w:sz w:val="28"/>
          <w:szCs w:val="28"/>
          <w:lang w:val="ky-KG" w:eastAsia="ru-RU"/>
        </w:rPr>
        <w:t>D</w:t>
      </w:r>
      <w:r w:rsidRPr="0028276C">
        <w:rPr>
          <w:rFonts w:ascii="Times New Roman" w:eastAsia="Times New Roman" w:hAnsi="Times New Roman" w:cs="Times New Roman"/>
          <w:color w:val="000000"/>
          <w:spacing w:val="3"/>
          <w:sz w:val="28"/>
          <w:szCs w:val="28"/>
          <w:lang w:val="ky-KG" w:eastAsia="ru-RU"/>
        </w:rPr>
        <w:t>4</w:t>
      </w:r>
      <w:r w:rsidRPr="0028276C">
        <w:rPr>
          <w:rFonts w:ascii="Times New Roman" w:eastAsia="Times New Roman" w:hAnsi="Times New Roman" w:cs="Times New Roman"/>
          <w:color w:val="000000"/>
          <w:spacing w:val="-4"/>
          <w:sz w:val="28"/>
          <w:szCs w:val="28"/>
          <w:lang w:val="ky-KG" w:eastAsia="ru-RU"/>
        </w:rPr>
        <w:t>-</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1"/>
          <w:sz w:val="28"/>
          <w:szCs w:val="28"/>
          <w:lang w:val="ky-KG" w:eastAsia="ru-RU"/>
        </w:rPr>
        <w:t>им</w:t>
      </w:r>
      <w:r w:rsidRPr="0028276C">
        <w:rPr>
          <w:rFonts w:ascii="Times New Roman" w:eastAsia="Times New Roman" w:hAnsi="Times New Roman" w:cs="Times New Roman"/>
          <w:color w:val="000000"/>
          <w:spacing w:val="1"/>
          <w:sz w:val="28"/>
          <w:szCs w:val="28"/>
          <w:lang w:val="ky-KG" w:eastAsia="ru-RU"/>
        </w:rPr>
        <w:t>ф</w:t>
      </w:r>
      <w:r w:rsidRPr="0028276C">
        <w:rPr>
          <w:rFonts w:ascii="Times New Roman" w:eastAsia="Times New Roman" w:hAnsi="Times New Roman" w:cs="Times New Roman"/>
          <w:color w:val="000000"/>
          <w:sz w:val="28"/>
          <w:szCs w:val="28"/>
          <w:lang w:val="ky-KG" w:eastAsia="ru-RU"/>
        </w:rPr>
        <w:t>оц</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т</w:t>
      </w:r>
      <w:r w:rsidRPr="0028276C">
        <w:rPr>
          <w:rFonts w:ascii="Times New Roman" w:eastAsia="Times New Roman" w:hAnsi="Times New Roman" w:cs="Times New Roman"/>
          <w:color w:val="000000"/>
          <w:spacing w:val="4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-х</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2"/>
          <w:sz w:val="28"/>
          <w:szCs w:val="28"/>
          <w:lang w:val="ky-KG" w:eastAsia="ru-RU"/>
        </w:rPr>
        <w:t>п</w:t>
      </w:r>
      <w:r w:rsidRPr="0028276C">
        <w:rPr>
          <w:rFonts w:ascii="Times New Roman" w:eastAsia="Times New Roman" w:hAnsi="Times New Roman" w:cs="Times New Roman"/>
          <w:color w:val="000000"/>
          <w:sz w:val="28"/>
          <w:szCs w:val="28"/>
          <w:lang w:val="ky-KG" w:eastAsia="ru-RU"/>
        </w:rPr>
        <w:t>е</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z w:val="28"/>
          <w:szCs w:val="28"/>
          <w:lang w:val="ky-KG" w:eastAsia="ru-RU"/>
        </w:rPr>
        <w:t>о</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1"/>
          <w:sz w:val="28"/>
          <w:szCs w:val="28"/>
          <w:lang w:val="ky-KG" w:eastAsia="ru-RU"/>
        </w:rPr>
        <w:t>ин</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78"/>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C</w:t>
      </w:r>
      <w:r w:rsidRPr="0028276C">
        <w:rPr>
          <w:rFonts w:ascii="Times New Roman" w:eastAsia="Times New Roman" w:hAnsi="Times New Roman" w:cs="Times New Roman"/>
          <w:color w:val="000000"/>
          <w:spacing w:val="2"/>
          <w:sz w:val="28"/>
          <w:szCs w:val="28"/>
          <w:lang w:val="ky-KG" w:eastAsia="ru-RU"/>
        </w:rPr>
        <w:t>D8</w:t>
      </w:r>
      <w:r w:rsidRPr="0028276C">
        <w:rPr>
          <w:rFonts w:ascii="Times New Roman" w:eastAsia="Times New Roman" w:hAnsi="Times New Roman" w:cs="Times New Roman"/>
          <w:color w:val="000000"/>
          <w:sz w:val="28"/>
          <w:szCs w:val="28"/>
          <w:lang w:val="ky-KG" w:eastAsia="ru-RU"/>
        </w:rPr>
        <w:t>-лимфоц</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т</w:t>
      </w:r>
      <w:r w:rsidRPr="0028276C">
        <w:rPr>
          <w:rFonts w:ascii="Times New Roman" w:eastAsia="Times New Roman" w:hAnsi="Times New Roman" w:cs="Times New Roman"/>
          <w:color w:val="000000"/>
          <w:spacing w:val="7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81"/>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ц</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4"/>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с</w:t>
      </w:r>
      <w:r w:rsidRPr="0028276C">
        <w:rPr>
          <w:rFonts w:ascii="Times New Roman" w:eastAsia="Times New Roman" w:hAnsi="Times New Roman" w:cs="Times New Roman"/>
          <w:color w:val="000000"/>
          <w:sz w:val="28"/>
          <w:szCs w:val="28"/>
          <w:lang w:val="ky-KG" w:eastAsia="ru-RU"/>
        </w:rPr>
        <w:t>икалык</w:t>
      </w:r>
      <w:r w:rsidRPr="0028276C">
        <w:rPr>
          <w:rFonts w:ascii="Times New Roman" w:eastAsia="Times New Roman" w:hAnsi="Times New Roman" w:cs="Times New Roman"/>
          <w:color w:val="000000"/>
          <w:spacing w:val="77"/>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w:t>
      </w:r>
      <w:r w:rsidRPr="0028276C">
        <w:rPr>
          <w:rFonts w:ascii="Times New Roman" w:eastAsia="Times New Roman" w:hAnsi="Times New Roman" w:cs="Times New Roman"/>
          <w:color w:val="000000"/>
          <w:sz w:val="28"/>
          <w:szCs w:val="28"/>
          <w:lang w:val="ky-KG" w:eastAsia="ru-RU"/>
        </w:rPr>
        <w:t>C</w:t>
      </w:r>
      <w:r w:rsidRPr="0028276C">
        <w:rPr>
          <w:rFonts w:ascii="Times New Roman" w:eastAsia="Times New Roman" w:hAnsi="Times New Roman" w:cs="Times New Roman"/>
          <w:color w:val="000000"/>
          <w:spacing w:val="1"/>
          <w:sz w:val="28"/>
          <w:szCs w:val="28"/>
          <w:lang w:val="ky-KG" w:eastAsia="ru-RU"/>
        </w:rPr>
        <w:t>D</w:t>
      </w:r>
      <w:r w:rsidRPr="0028276C">
        <w:rPr>
          <w:rFonts w:ascii="Times New Roman" w:eastAsia="Times New Roman" w:hAnsi="Times New Roman" w:cs="Times New Roman"/>
          <w:color w:val="000000"/>
          <w:sz w:val="28"/>
          <w:szCs w:val="28"/>
          <w:lang w:val="ky-KG" w:eastAsia="ru-RU"/>
        </w:rPr>
        <w:t>16</w:t>
      </w:r>
      <w:r w:rsidRPr="0028276C">
        <w:rPr>
          <w:rFonts w:ascii="Times New Roman" w:eastAsia="Times New Roman" w:hAnsi="Times New Roman" w:cs="Times New Roman"/>
          <w:color w:val="000000"/>
          <w:spacing w:val="8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1"/>
          <w:sz w:val="28"/>
          <w:szCs w:val="28"/>
          <w:lang w:val="ky-KG" w:eastAsia="ru-RU"/>
        </w:rPr>
        <w:t>N</w:t>
      </w:r>
      <w:r w:rsidRPr="0028276C">
        <w:rPr>
          <w:rFonts w:ascii="Times New Roman" w:eastAsia="Times New Roman" w:hAnsi="Times New Roman" w:cs="Times New Roman"/>
          <w:color w:val="000000"/>
          <w:spacing w:val="-5"/>
          <w:sz w:val="28"/>
          <w:szCs w:val="28"/>
          <w:lang w:val="ky-KG" w:eastAsia="ru-RU"/>
        </w:rPr>
        <w:t>K</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2"/>
          <w:sz w:val="28"/>
          <w:szCs w:val="28"/>
          <w:lang w:val="ky-KG" w:eastAsia="ru-RU"/>
        </w:rPr>
        <w:t>л</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ткалар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 xml:space="preserve">ын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1"/>
          <w:sz w:val="28"/>
          <w:szCs w:val="28"/>
          <w:lang w:val="ky-KG" w:eastAsia="ru-RU"/>
        </w:rPr>
        <w:t>В-</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2"/>
          <w:sz w:val="28"/>
          <w:szCs w:val="28"/>
          <w:lang w:val="ky-KG" w:eastAsia="ru-RU"/>
        </w:rPr>
        <w:t>м</w:t>
      </w:r>
      <w:r w:rsidRPr="0028276C">
        <w:rPr>
          <w:rFonts w:ascii="Times New Roman" w:eastAsia="Times New Roman" w:hAnsi="Times New Roman" w:cs="Times New Roman"/>
          <w:color w:val="000000"/>
          <w:spacing w:val="2"/>
          <w:sz w:val="28"/>
          <w:szCs w:val="28"/>
          <w:lang w:val="ky-KG" w:eastAsia="ru-RU"/>
        </w:rPr>
        <w:t>ф</w:t>
      </w:r>
      <w:r w:rsidRPr="0028276C">
        <w:rPr>
          <w:rFonts w:ascii="Times New Roman" w:eastAsia="Times New Roman" w:hAnsi="Times New Roman" w:cs="Times New Roman"/>
          <w:color w:val="000000"/>
          <w:sz w:val="28"/>
          <w:szCs w:val="28"/>
          <w:lang w:val="ky-KG" w:eastAsia="ru-RU"/>
        </w:rPr>
        <w:t>оц</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т</w:t>
      </w:r>
      <w:r w:rsidRPr="0028276C">
        <w:rPr>
          <w:rFonts w:ascii="Times New Roman" w:eastAsia="Times New Roman" w:hAnsi="Times New Roman" w:cs="Times New Roman"/>
          <w:color w:val="000000"/>
          <w:spacing w:val="6"/>
          <w:sz w:val="28"/>
          <w:szCs w:val="28"/>
          <w:lang w:val="ky-KG" w:eastAsia="ru-RU"/>
        </w:rPr>
        <w:t>т</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127"/>
          <w:sz w:val="28"/>
          <w:szCs w:val="28"/>
          <w:lang w:val="ky-KG" w:eastAsia="ru-RU"/>
        </w:rPr>
        <w:t xml:space="preserve"> </w:t>
      </w:r>
      <w:r w:rsidRPr="0028276C">
        <w:rPr>
          <w:rFonts w:ascii="Times New Roman" w:eastAsia="Times New Roman" w:hAnsi="Times New Roman" w:cs="Times New Roman"/>
          <w:color w:val="000000"/>
          <w:spacing w:val="3"/>
          <w:sz w:val="28"/>
          <w:szCs w:val="28"/>
          <w:lang w:val="ky-KG" w:eastAsia="ru-RU"/>
        </w:rPr>
        <w:t>т</w:t>
      </w:r>
      <w:r w:rsidRPr="0028276C">
        <w:rPr>
          <w:rFonts w:ascii="Times New Roman" w:eastAsia="Times New Roman" w:hAnsi="Times New Roman" w:cs="Times New Roman"/>
          <w:color w:val="000000"/>
          <w:sz w:val="28"/>
          <w:szCs w:val="28"/>
          <w:lang w:val="ky-KG" w:eastAsia="ru-RU"/>
        </w:rPr>
        <w:t>өмө</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өшү,</w:t>
      </w:r>
      <w:r w:rsidRPr="0028276C">
        <w:rPr>
          <w:rFonts w:ascii="Times New Roman" w:eastAsia="Times New Roman" w:hAnsi="Times New Roman" w:cs="Times New Roman"/>
          <w:color w:val="000000"/>
          <w:spacing w:val="13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кандын</w:t>
      </w:r>
      <w:r w:rsidRPr="0028276C">
        <w:rPr>
          <w:rFonts w:ascii="Times New Roman" w:eastAsia="Times New Roman" w:hAnsi="Times New Roman" w:cs="Times New Roman"/>
          <w:color w:val="000000"/>
          <w:spacing w:val="12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плазмасы</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12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й</w:t>
      </w:r>
      <w:r w:rsidRPr="0028276C">
        <w:rPr>
          <w:rFonts w:ascii="Times New Roman" w:eastAsia="Times New Roman" w:hAnsi="Times New Roman" w:cs="Times New Roman"/>
          <w:color w:val="000000"/>
          <w:sz w:val="28"/>
          <w:szCs w:val="28"/>
          <w:lang w:val="ky-KG" w:eastAsia="ru-RU"/>
        </w:rPr>
        <w:t>ла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ган имм</w:t>
      </w:r>
      <w:r w:rsidRPr="0028276C">
        <w:rPr>
          <w:rFonts w:ascii="Times New Roman" w:eastAsia="Times New Roman" w:hAnsi="Times New Roman" w:cs="Times New Roman"/>
          <w:color w:val="000000"/>
          <w:spacing w:val="-2"/>
          <w:sz w:val="28"/>
          <w:szCs w:val="28"/>
          <w:lang w:val="ky-KG" w:eastAsia="ru-RU"/>
        </w:rPr>
        <w:t>ун</w:t>
      </w:r>
      <w:r w:rsidRPr="0028276C">
        <w:rPr>
          <w:rFonts w:ascii="Times New Roman" w:eastAsia="Times New Roman" w:hAnsi="Times New Roman" w:cs="Times New Roman"/>
          <w:color w:val="000000"/>
          <w:spacing w:val="4"/>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10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z w:val="28"/>
          <w:szCs w:val="28"/>
          <w:lang w:val="ky-KG" w:eastAsia="ru-RU"/>
        </w:rPr>
        <w:t>мп</w:t>
      </w:r>
      <w:r w:rsidRPr="0028276C">
        <w:rPr>
          <w:rFonts w:ascii="Times New Roman" w:eastAsia="Times New Roman" w:hAnsi="Times New Roman" w:cs="Times New Roman"/>
          <w:color w:val="000000"/>
          <w:spacing w:val="2"/>
          <w:sz w:val="28"/>
          <w:szCs w:val="28"/>
          <w:lang w:val="ky-KG" w:eastAsia="ru-RU"/>
        </w:rPr>
        <w:t>л</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кс</w:t>
      </w:r>
      <w:r w:rsidRPr="0028276C">
        <w:rPr>
          <w:rFonts w:ascii="Times New Roman" w:eastAsia="Times New Roman" w:hAnsi="Times New Roman" w:cs="Times New Roman"/>
          <w:color w:val="000000"/>
          <w:spacing w:val="4"/>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рдин</w:t>
      </w:r>
      <w:r w:rsidRPr="0028276C">
        <w:rPr>
          <w:rFonts w:ascii="Times New Roman" w:eastAsia="Times New Roman" w:hAnsi="Times New Roman" w:cs="Times New Roman"/>
          <w:color w:val="000000"/>
          <w:spacing w:val="103"/>
          <w:sz w:val="28"/>
          <w:szCs w:val="28"/>
          <w:lang w:val="ky-KG" w:eastAsia="ru-RU"/>
        </w:rPr>
        <w:t xml:space="preserve"> </w:t>
      </w:r>
      <w:r w:rsidRPr="0028276C">
        <w:rPr>
          <w:rFonts w:ascii="Times New Roman" w:eastAsia="Times New Roman" w:hAnsi="Times New Roman" w:cs="Times New Roman"/>
          <w:color w:val="000000"/>
          <w:spacing w:val="3"/>
          <w:sz w:val="28"/>
          <w:szCs w:val="28"/>
          <w:lang w:val="ky-KG" w:eastAsia="ru-RU"/>
        </w:rPr>
        <w:t>ж</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г</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ла</w:t>
      </w:r>
      <w:r w:rsidRPr="0028276C">
        <w:rPr>
          <w:rFonts w:ascii="Times New Roman" w:eastAsia="Times New Roman" w:hAnsi="Times New Roman" w:cs="Times New Roman"/>
          <w:color w:val="000000"/>
          <w:spacing w:val="3"/>
          <w:sz w:val="28"/>
          <w:szCs w:val="28"/>
          <w:lang w:val="ky-KG" w:eastAsia="ru-RU"/>
        </w:rPr>
        <w:t>ш</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pacing w:val="3"/>
          <w:sz w:val="28"/>
          <w:szCs w:val="28"/>
          <w:lang w:val="ky-KG" w:eastAsia="ru-RU"/>
        </w:rPr>
        <w:t>с</w:t>
      </w:r>
      <w:r w:rsidRPr="0028276C">
        <w:rPr>
          <w:rFonts w:ascii="Times New Roman" w:eastAsia="Times New Roman" w:hAnsi="Times New Roman" w:cs="Times New Roman"/>
          <w:color w:val="000000"/>
          <w:spacing w:val="-7"/>
          <w:sz w:val="28"/>
          <w:szCs w:val="28"/>
          <w:lang w:val="ky-KG" w:eastAsia="ru-RU"/>
        </w:rPr>
        <w:t>у</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10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ар</w:t>
      </w:r>
      <w:r w:rsidRPr="0028276C">
        <w:rPr>
          <w:rFonts w:ascii="Times New Roman" w:eastAsia="Times New Roman" w:hAnsi="Times New Roman" w:cs="Times New Roman"/>
          <w:color w:val="000000"/>
          <w:spacing w:val="10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ц</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т</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к</w:t>
      </w:r>
      <w:r w:rsidRPr="0028276C">
        <w:rPr>
          <w:rFonts w:ascii="Times New Roman" w:eastAsia="Times New Roman" w:hAnsi="Times New Roman" w:cs="Times New Roman"/>
          <w:color w:val="000000"/>
          <w:sz w:val="28"/>
          <w:szCs w:val="28"/>
          <w:lang w:val="ky-KG" w:eastAsia="ru-RU"/>
        </w:rPr>
        <w:t>и</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рдин</w:t>
      </w:r>
      <w:r w:rsidRPr="0028276C">
        <w:rPr>
          <w:rFonts w:ascii="Times New Roman" w:eastAsia="Times New Roman" w:hAnsi="Times New Roman" w:cs="Times New Roman"/>
          <w:color w:val="000000"/>
          <w:spacing w:val="110"/>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-и</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т</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л</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й</w:t>
      </w:r>
      <w:r w:rsidRPr="0028276C">
        <w:rPr>
          <w:rFonts w:ascii="Times New Roman" w:eastAsia="Times New Roman" w:hAnsi="Times New Roman" w:cs="Times New Roman"/>
          <w:color w:val="000000"/>
          <w:spacing w:val="2"/>
          <w:sz w:val="28"/>
          <w:szCs w:val="28"/>
          <w:lang w:val="ky-KG" w:eastAsia="ru-RU"/>
        </w:rPr>
        <w:t>к</w:t>
      </w:r>
      <w:r w:rsidRPr="0028276C">
        <w:rPr>
          <w:rFonts w:ascii="Times New Roman" w:eastAsia="Times New Roman" w:hAnsi="Times New Roman" w:cs="Times New Roman"/>
          <w:color w:val="000000"/>
          <w:sz w:val="28"/>
          <w:szCs w:val="28"/>
          <w:lang w:val="ky-KG" w:eastAsia="ru-RU"/>
        </w:rPr>
        <w:t>и</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4"/>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рд</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8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4,</w:t>
      </w:r>
      <w:r w:rsidRPr="0028276C">
        <w:rPr>
          <w:rFonts w:ascii="Times New Roman" w:eastAsia="Times New Roman" w:hAnsi="Times New Roman" w:cs="Times New Roman"/>
          <w:color w:val="000000"/>
          <w:spacing w:val="9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6,</w:t>
      </w:r>
      <w:r w:rsidRPr="0028276C">
        <w:rPr>
          <w:rFonts w:ascii="Times New Roman" w:eastAsia="Times New Roman" w:hAnsi="Times New Roman" w:cs="Times New Roman"/>
          <w:color w:val="000000"/>
          <w:spacing w:val="91"/>
          <w:sz w:val="28"/>
          <w:szCs w:val="28"/>
          <w:lang w:val="ky-KG" w:eastAsia="ru-RU"/>
        </w:rPr>
        <w:t xml:space="preserve"> </w:t>
      </w:r>
      <w:r w:rsidRPr="0028276C">
        <w:rPr>
          <w:rFonts w:ascii="Times New Roman" w:eastAsia="Times New Roman" w:hAnsi="Times New Roman" w:cs="Times New Roman"/>
          <w:color w:val="000000"/>
          <w:spacing w:val="-3"/>
          <w:sz w:val="28"/>
          <w:szCs w:val="28"/>
          <w:lang w:val="ky-KG" w:eastAsia="ru-RU"/>
        </w:rPr>
        <w:t>8</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9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1</w:t>
      </w:r>
      <w:r w:rsidRPr="0028276C">
        <w:rPr>
          <w:rFonts w:ascii="Times New Roman" w:eastAsia="Times New Roman" w:hAnsi="Times New Roman" w:cs="Times New Roman"/>
          <w:color w:val="000000"/>
          <w:spacing w:val="-3"/>
          <w:sz w:val="28"/>
          <w:szCs w:val="28"/>
          <w:lang w:val="ky-KG" w:eastAsia="ru-RU"/>
        </w:rPr>
        <w:t>7</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8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и</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ф</w:t>
      </w:r>
      <w:r w:rsidRPr="0028276C">
        <w:rPr>
          <w:rFonts w:ascii="Times New Roman" w:eastAsia="Times New Roman" w:hAnsi="Times New Roman" w:cs="Times New Roman"/>
          <w:color w:val="000000"/>
          <w:sz w:val="28"/>
          <w:szCs w:val="28"/>
          <w:lang w:val="ky-KG" w:eastAsia="ru-RU"/>
        </w:rPr>
        <w:t>е</w:t>
      </w:r>
      <w:r w:rsidRPr="0028276C">
        <w:rPr>
          <w:rFonts w:ascii="Times New Roman" w:eastAsia="Times New Roman" w:hAnsi="Times New Roman" w:cs="Times New Roman"/>
          <w:color w:val="000000"/>
          <w:spacing w:val="4"/>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z w:val="28"/>
          <w:szCs w:val="28"/>
          <w:lang w:eastAsia="ru-RU"/>
        </w:rPr>
        <w:t>γ</w:t>
      </w:r>
      <w:r w:rsidRPr="0028276C">
        <w:rPr>
          <w:rFonts w:ascii="Times New Roman" w:eastAsia="Times New Roman" w:hAnsi="Times New Roman" w:cs="Times New Roman"/>
          <w:color w:val="000000"/>
          <w:spacing w:val="90"/>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pacing w:val="3"/>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8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факт</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5"/>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9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2"/>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z w:val="28"/>
          <w:szCs w:val="28"/>
          <w:lang w:val="ky-KG" w:eastAsia="ru-RU"/>
        </w:rPr>
        <w:t>з</w:t>
      </w:r>
      <w:r w:rsidRPr="0028276C">
        <w:rPr>
          <w:rFonts w:ascii="Times New Roman" w:eastAsia="Times New Roman" w:hAnsi="Times New Roman" w:cs="Times New Roman"/>
          <w:color w:val="000000"/>
          <w:spacing w:val="4"/>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к ш</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ш</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кт</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и</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-ɑ</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pacing w:val="-4"/>
          <w:sz w:val="28"/>
          <w:szCs w:val="28"/>
          <w:lang w:val="ky-KG" w:eastAsia="ru-RU"/>
        </w:rPr>
        <w:t>о</w:t>
      </w:r>
      <w:r w:rsidRPr="0028276C">
        <w:rPr>
          <w:rFonts w:ascii="Times New Roman" w:eastAsia="Times New Roman" w:hAnsi="Times New Roman" w:cs="Times New Roman"/>
          <w:color w:val="000000"/>
          <w:spacing w:val="4"/>
          <w:sz w:val="28"/>
          <w:szCs w:val="28"/>
          <w:lang w:val="ky-KG" w:eastAsia="ru-RU"/>
        </w:rPr>
        <w:t>г</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ла</w:t>
      </w:r>
      <w:r w:rsidRPr="0028276C">
        <w:rPr>
          <w:rFonts w:ascii="Times New Roman" w:eastAsia="Times New Roman" w:hAnsi="Times New Roman" w:cs="Times New Roman"/>
          <w:color w:val="000000"/>
          <w:spacing w:val="4"/>
          <w:sz w:val="28"/>
          <w:szCs w:val="28"/>
          <w:lang w:val="ky-KG" w:eastAsia="ru-RU"/>
        </w:rPr>
        <w:t>ш</w:t>
      </w:r>
      <w:r w:rsidRPr="0028276C">
        <w:rPr>
          <w:rFonts w:ascii="Times New Roman" w:eastAsia="Times New Roman" w:hAnsi="Times New Roman" w:cs="Times New Roman"/>
          <w:color w:val="000000"/>
          <w:sz w:val="28"/>
          <w:szCs w:val="28"/>
          <w:lang w:val="ky-KG" w:eastAsia="ru-RU"/>
        </w:rPr>
        <w:t>уу</w:t>
      </w:r>
      <w:r w:rsidRPr="0028276C">
        <w:rPr>
          <w:rFonts w:ascii="Times New Roman" w:eastAsia="Times New Roman" w:hAnsi="Times New Roman" w:cs="Times New Roman"/>
          <w:color w:val="000000"/>
          <w:spacing w:val="3"/>
          <w:sz w:val="28"/>
          <w:szCs w:val="28"/>
          <w:lang w:val="ky-KG" w:eastAsia="ru-RU"/>
        </w:rPr>
        <w:t>с</w:t>
      </w:r>
      <w:r w:rsidRPr="0028276C">
        <w:rPr>
          <w:rFonts w:ascii="Times New Roman" w:eastAsia="Times New Roman" w:hAnsi="Times New Roman" w:cs="Times New Roman"/>
          <w:color w:val="000000"/>
          <w:spacing w:val="-7"/>
          <w:sz w:val="28"/>
          <w:szCs w:val="28"/>
          <w:lang w:val="ky-KG" w:eastAsia="ru-RU"/>
        </w:rPr>
        <w:t>у</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z w:val="28"/>
          <w:szCs w:val="28"/>
          <w:lang w:val="ky-KG" w:eastAsia="ru-RU"/>
        </w:rPr>
        <w:t>шо</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 xml:space="preserve">дой    </w:t>
      </w:r>
      <w:r w:rsidRPr="0028276C">
        <w:rPr>
          <w:rFonts w:ascii="Times New Roman" w:eastAsia="Times New Roman" w:hAnsi="Times New Roman" w:cs="Times New Roman"/>
          <w:color w:val="000000"/>
          <w:spacing w:val="-4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э</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z w:val="28"/>
          <w:szCs w:val="28"/>
          <w:lang w:val="ky-KG" w:eastAsia="ru-RU"/>
        </w:rPr>
        <w:t xml:space="preserve">е    </w:t>
      </w:r>
      <w:r w:rsidRPr="0028276C">
        <w:rPr>
          <w:rFonts w:ascii="Times New Roman" w:eastAsia="Times New Roman" w:hAnsi="Times New Roman" w:cs="Times New Roman"/>
          <w:color w:val="000000"/>
          <w:spacing w:val="-4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с</w:t>
      </w:r>
      <w:r w:rsidRPr="0028276C">
        <w:rPr>
          <w:rFonts w:ascii="Times New Roman" w:eastAsia="Times New Roman" w:hAnsi="Times New Roman" w:cs="Times New Roman"/>
          <w:color w:val="000000"/>
          <w:spacing w:val="1"/>
          <w:sz w:val="28"/>
          <w:szCs w:val="28"/>
          <w:lang w:val="ky-KG" w:eastAsia="ru-RU"/>
        </w:rPr>
        <w:t>п</w:t>
      </w:r>
      <w:r w:rsidRPr="0028276C">
        <w:rPr>
          <w:rFonts w:ascii="Times New Roman" w:eastAsia="Times New Roman" w:hAnsi="Times New Roman" w:cs="Times New Roman"/>
          <w:color w:val="000000"/>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ц</w:t>
      </w:r>
      <w:r w:rsidRPr="0028276C">
        <w:rPr>
          <w:rFonts w:ascii="Times New Roman" w:eastAsia="Times New Roman" w:hAnsi="Times New Roman" w:cs="Times New Roman"/>
          <w:color w:val="000000"/>
          <w:sz w:val="28"/>
          <w:szCs w:val="28"/>
          <w:lang w:val="ky-KG" w:eastAsia="ru-RU"/>
        </w:rPr>
        <w:t>ифик</w:t>
      </w:r>
      <w:r w:rsidRPr="0028276C">
        <w:rPr>
          <w:rFonts w:ascii="Times New Roman" w:eastAsia="Times New Roman" w:hAnsi="Times New Roman" w:cs="Times New Roman"/>
          <w:color w:val="000000"/>
          <w:spacing w:val="2"/>
          <w:sz w:val="28"/>
          <w:szCs w:val="28"/>
          <w:lang w:val="ky-KG" w:eastAsia="ru-RU"/>
        </w:rPr>
        <w:t>а</w:t>
      </w:r>
      <w:r w:rsidRPr="0028276C">
        <w:rPr>
          <w:rFonts w:ascii="Times New Roman" w:eastAsia="Times New Roman" w:hAnsi="Times New Roman" w:cs="Times New Roman"/>
          <w:color w:val="000000"/>
          <w:sz w:val="28"/>
          <w:szCs w:val="28"/>
          <w:lang w:val="ky-KG" w:eastAsia="ru-RU"/>
        </w:rPr>
        <w:t>лык</w:t>
      </w:r>
      <w:r w:rsidRPr="0028276C">
        <w:rPr>
          <w:rFonts w:ascii="Times New Roman" w:eastAsia="Times New Roman" w:hAnsi="Times New Roman" w:cs="Times New Roman"/>
          <w:color w:val="000000"/>
          <w:sz w:val="28"/>
          <w:szCs w:val="28"/>
          <w:lang w:val="ky-KG" w:eastAsia="ru-RU"/>
        </w:rPr>
        <w:tab/>
        <w:t>э</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z w:val="28"/>
          <w:szCs w:val="28"/>
          <w:lang w:val="ky-KG" w:eastAsia="ru-RU"/>
        </w:rPr>
        <w:t>ес р</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з</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с</w:t>
      </w:r>
      <w:r w:rsidRPr="0028276C">
        <w:rPr>
          <w:rFonts w:ascii="Times New Roman" w:eastAsia="Times New Roman" w:hAnsi="Times New Roman" w:cs="Times New Roman"/>
          <w:color w:val="000000"/>
          <w:spacing w:val="4"/>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т</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г</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200"/>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көрсө</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күч</w:t>
      </w:r>
      <w:r w:rsidRPr="0028276C">
        <w:rPr>
          <w:rFonts w:ascii="Times New Roman" w:eastAsia="Times New Roman" w:hAnsi="Times New Roman" w:cs="Times New Roman"/>
          <w:color w:val="000000"/>
          <w:spacing w:val="3"/>
          <w:sz w:val="28"/>
          <w:szCs w:val="28"/>
          <w:lang w:val="ky-KG" w:eastAsia="ru-RU"/>
        </w:rPr>
        <w:t>т</w:t>
      </w:r>
      <w:r w:rsidRPr="0028276C">
        <w:rPr>
          <w:rFonts w:ascii="Times New Roman" w:eastAsia="Times New Roman" w:hAnsi="Times New Roman" w:cs="Times New Roman"/>
          <w:color w:val="000000"/>
          <w:sz w:val="28"/>
          <w:szCs w:val="28"/>
          <w:lang w:val="ky-KG" w:eastAsia="ru-RU"/>
        </w:rPr>
        <w:t>өрүнүн</w:t>
      </w:r>
      <w:r w:rsidRPr="0028276C">
        <w:rPr>
          <w:rFonts w:ascii="Times New Roman" w:eastAsia="Times New Roman" w:hAnsi="Times New Roman" w:cs="Times New Roman"/>
          <w:color w:val="000000"/>
          <w:spacing w:val="199"/>
          <w:sz w:val="28"/>
          <w:szCs w:val="28"/>
          <w:lang w:val="ky-KG" w:eastAsia="ru-RU"/>
        </w:rPr>
        <w:t xml:space="preserve"> </w:t>
      </w:r>
      <w:r w:rsidRPr="0028276C">
        <w:rPr>
          <w:rFonts w:ascii="Times New Roman" w:eastAsia="Times New Roman" w:hAnsi="Times New Roman" w:cs="Times New Roman"/>
          <w:color w:val="000000"/>
          <w:spacing w:val="6"/>
          <w:sz w:val="28"/>
          <w:szCs w:val="28"/>
          <w:lang w:val="ky-KG" w:eastAsia="ru-RU"/>
        </w:rPr>
        <w:t>б</w:t>
      </w:r>
      <w:r w:rsidRPr="0028276C">
        <w:rPr>
          <w:rFonts w:ascii="Times New Roman" w:eastAsia="Times New Roman" w:hAnsi="Times New Roman" w:cs="Times New Roman"/>
          <w:color w:val="000000"/>
          <w:spacing w:val="-6"/>
          <w:sz w:val="28"/>
          <w:szCs w:val="28"/>
          <w:lang w:val="ky-KG" w:eastAsia="ru-RU"/>
        </w:rPr>
        <w:t>у</w:t>
      </w:r>
      <w:r w:rsidRPr="0028276C">
        <w:rPr>
          <w:rFonts w:ascii="Times New Roman" w:eastAsia="Times New Roman" w:hAnsi="Times New Roman" w:cs="Times New Roman"/>
          <w:color w:val="000000"/>
          <w:spacing w:val="3"/>
          <w:sz w:val="28"/>
          <w:szCs w:val="28"/>
          <w:lang w:val="ky-KG" w:eastAsia="ru-RU"/>
        </w:rPr>
        <w:t>з</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pacing w:val="2"/>
          <w:sz w:val="28"/>
          <w:szCs w:val="28"/>
          <w:lang w:val="ky-KG" w:eastAsia="ru-RU"/>
        </w:rPr>
        <w:t>л</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pacing w:val="1"/>
          <w:sz w:val="28"/>
          <w:szCs w:val="28"/>
          <w:lang w:val="ky-KG" w:eastAsia="ru-RU"/>
        </w:rPr>
        <w:t>с</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196"/>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НС</w:t>
      </w:r>
      <w:r w:rsidRPr="0028276C">
        <w:rPr>
          <w:rFonts w:ascii="Times New Roman" w:eastAsia="Times New Roman" w:hAnsi="Times New Roman" w:cs="Times New Roman"/>
          <w:color w:val="000000"/>
          <w:spacing w:val="4"/>
          <w:sz w:val="28"/>
          <w:szCs w:val="28"/>
          <w:lang w:val="ky-KG" w:eastAsia="ru-RU"/>
        </w:rPr>
        <w:t>Т</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ст</w:t>
      </w:r>
      <w:r w:rsidRPr="0028276C">
        <w:rPr>
          <w:rFonts w:ascii="Times New Roman" w:eastAsia="Times New Roman" w:hAnsi="Times New Roman" w:cs="Times New Roman"/>
          <w:color w:val="000000"/>
          <w:spacing w:val="2"/>
          <w:sz w:val="28"/>
          <w:szCs w:val="28"/>
          <w:lang w:val="ky-KG" w:eastAsia="ru-RU"/>
        </w:rPr>
        <w:t>ти</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20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килл</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г к</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э</w:t>
      </w:r>
      <w:r w:rsidRPr="0028276C">
        <w:rPr>
          <w:rFonts w:ascii="Times New Roman" w:eastAsia="Times New Roman" w:hAnsi="Times New Roman" w:cs="Times New Roman"/>
          <w:color w:val="000000"/>
          <w:spacing w:val="1"/>
          <w:sz w:val="28"/>
          <w:szCs w:val="28"/>
          <w:lang w:val="ky-KG" w:eastAsia="ru-RU"/>
        </w:rPr>
        <w:t>ф</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1"/>
          <w:sz w:val="28"/>
          <w:szCs w:val="28"/>
          <w:lang w:val="ky-KG" w:eastAsia="ru-RU"/>
        </w:rPr>
        <w:t>ц</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т</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н     жа</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z w:val="28"/>
          <w:szCs w:val="28"/>
          <w:lang w:val="ky-KG" w:eastAsia="ru-RU"/>
        </w:rPr>
        <w:tab/>
        <w:t>фа</w:t>
      </w:r>
      <w:r w:rsidRPr="0028276C">
        <w:rPr>
          <w:rFonts w:ascii="Times New Roman" w:eastAsia="Times New Roman" w:hAnsi="Times New Roman" w:cs="Times New Roman"/>
          <w:color w:val="000000"/>
          <w:spacing w:val="3"/>
          <w:sz w:val="28"/>
          <w:szCs w:val="28"/>
          <w:lang w:val="ky-KG" w:eastAsia="ru-RU"/>
        </w:rPr>
        <w:t>г</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z w:val="28"/>
          <w:szCs w:val="28"/>
          <w:lang w:val="ky-KG" w:eastAsia="ru-RU"/>
        </w:rPr>
        <w:t>цитар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ык</w:t>
      </w:r>
      <w:r w:rsidRPr="0028276C">
        <w:rPr>
          <w:rFonts w:ascii="Times New Roman" w:eastAsia="Times New Roman" w:hAnsi="Times New Roman" w:cs="Times New Roman"/>
          <w:color w:val="000000"/>
          <w:sz w:val="28"/>
          <w:szCs w:val="28"/>
          <w:lang w:val="ky-KG" w:eastAsia="ru-RU"/>
        </w:rPr>
        <w:tab/>
        <w:t>и</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д</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кс</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 xml:space="preserve">нин     </w:t>
      </w:r>
      <w:r w:rsidRPr="0028276C">
        <w:rPr>
          <w:rFonts w:ascii="Times New Roman" w:eastAsia="Times New Roman" w:hAnsi="Times New Roman" w:cs="Times New Roman"/>
          <w:color w:val="000000"/>
          <w:spacing w:val="-6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көрсөткүчтөрөнүн көбөүйүүсү.</w:t>
      </w:r>
      <w:r w:rsidRPr="0028276C">
        <w:rPr>
          <w:rFonts w:ascii="Times New Roman" w:eastAsia="Times New Roman" w:hAnsi="Times New Roman" w:cs="Times New Roman"/>
          <w:color w:val="000000"/>
          <w:spacing w:val="40"/>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А</w:t>
      </w:r>
      <w:r w:rsidRPr="0028276C">
        <w:rPr>
          <w:rFonts w:ascii="Times New Roman" w:eastAsia="Times New Roman" w:hAnsi="Times New Roman" w:cs="Times New Roman"/>
          <w:color w:val="000000"/>
          <w:sz w:val="28"/>
          <w:szCs w:val="28"/>
          <w:lang w:val="ky-KG" w:eastAsia="ru-RU"/>
        </w:rPr>
        <w:t>тм</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сф</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а</w:t>
      </w:r>
      <w:r w:rsidRPr="0028276C">
        <w:rPr>
          <w:rFonts w:ascii="Times New Roman" w:eastAsia="Times New Roman" w:hAnsi="Times New Roman" w:cs="Times New Roman"/>
          <w:color w:val="000000"/>
          <w:sz w:val="28"/>
          <w:szCs w:val="28"/>
          <w:lang w:val="ky-KG" w:eastAsia="ru-RU"/>
        </w:rPr>
        <w:t>нын</w:t>
      </w:r>
      <w:r w:rsidRPr="0028276C">
        <w:rPr>
          <w:rFonts w:ascii="Times New Roman" w:eastAsia="Times New Roman" w:hAnsi="Times New Roman" w:cs="Times New Roman"/>
          <w:color w:val="000000"/>
          <w:spacing w:val="35"/>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ж</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4"/>
          <w:sz w:val="28"/>
          <w:szCs w:val="28"/>
          <w:lang w:val="ky-KG" w:eastAsia="ru-RU"/>
        </w:rPr>
        <w:t>г</w:t>
      </w:r>
      <w:r w:rsidRPr="0028276C">
        <w:rPr>
          <w:rFonts w:ascii="Times New Roman" w:eastAsia="Times New Roman" w:hAnsi="Times New Roman" w:cs="Times New Roman"/>
          <w:color w:val="000000"/>
          <w:sz w:val="28"/>
          <w:szCs w:val="28"/>
          <w:lang w:val="ky-KG" w:eastAsia="ru-RU"/>
        </w:rPr>
        <w:t>ор</w:t>
      </w:r>
      <w:r w:rsidRPr="0028276C">
        <w:rPr>
          <w:rFonts w:ascii="Times New Roman" w:eastAsia="Times New Roman" w:hAnsi="Times New Roman" w:cs="Times New Roman"/>
          <w:color w:val="000000"/>
          <w:spacing w:val="4"/>
          <w:sz w:val="28"/>
          <w:szCs w:val="28"/>
          <w:lang w:val="ky-KG" w:eastAsia="ru-RU"/>
        </w:rPr>
        <w:t>к</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30"/>
          <w:sz w:val="28"/>
          <w:szCs w:val="28"/>
          <w:lang w:val="ky-KG" w:eastAsia="ru-RU"/>
        </w:rPr>
        <w:t xml:space="preserve"> </w:t>
      </w:r>
      <w:r w:rsidRPr="0028276C">
        <w:rPr>
          <w:rFonts w:ascii="Times New Roman" w:eastAsia="Times New Roman" w:hAnsi="Times New Roman" w:cs="Times New Roman"/>
          <w:color w:val="000000"/>
          <w:spacing w:val="5"/>
          <w:sz w:val="28"/>
          <w:szCs w:val="28"/>
          <w:lang w:val="ky-KG" w:eastAsia="ru-RU"/>
        </w:rPr>
        <w:t>б</w:t>
      </w:r>
      <w:r w:rsidRPr="0028276C">
        <w:rPr>
          <w:rFonts w:ascii="Times New Roman" w:eastAsia="Times New Roman" w:hAnsi="Times New Roman" w:cs="Times New Roman"/>
          <w:color w:val="000000"/>
          <w:spacing w:val="-7"/>
          <w:sz w:val="28"/>
          <w:szCs w:val="28"/>
          <w:lang w:val="ky-KG" w:eastAsia="ru-RU"/>
        </w:rPr>
        <w:t>у</w:t>
      </w:r>
      <w:r w:rsidRPr="0028276C">
        <w:rPr>
          <w:rFonts w:ascii="Times New Roman" w:eastAsia="Times New Roman" w:hAnsi="Times New Roman" w:cs="Times New Roman"/>
          <w:color w:val="000000"/>
          <w:sz w:val="28"/>
          <w:szCs w:val="28"/>
          <w:lang w:val="ky-KG" w:eastAsia="ru-RU"/>
        </w:rPr>
        <w:t>лганыш</w:t>
      </w:r>
      <w:r w:rsidRPr="0028276C">
        <w:rPr>
          <w:rFonts w:ascii="Times New Roman" w:eastAsia="Times New Roman" w:hAnsi="Times New Roman" w:cs="Times New Roman"/>
          <w:color w:val="000000"/>
          <w:spacing w:val="2"/>
          <w:sz w:val="28"/>
          <w:szCs w:val="28"/>
          <w:lang w:val="ky-KG" w:eastAsia="ru-RU"/>
        </w:rPr>
        <w:t>ы</w:t>
      </w:r>
      <w:r w:rsidRPr="0028276C">
        <w:rPr>
          <w:rFonts w:ascii="Times New Roman" w:eastAsia="Times New Roman" w:hAnsi="Times New Roman" w:cs="Times New Roman"/>
          <w:color w:val="000000"/>
          <w:sz w:val="28"/>
          <w:szCs w:val="28"/>
          <w:lang w:val="ky-KG" w:eastAsia="ru-RU"/>
        </w:rPr>
        <w:t>нын</w:t>
      </w:r>
      <w:r w:rsidRPr="0028276C">
        <w:rPr>
          <w:rFonts w:ascii="Times New Roman" w:eastAsia="Times New Roman" w:hAnsi="Times New Roman" w:cs="Times New Roman"/>
          <w:color w:val="000000"/>
          <w:spacing w:val="3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шар</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z w:val="28"/>
          <w:szCs w:val="28"/>
          <w:lang w:val="ky-KG" w:eastAsia="ru-RU"/>
        </w:rPr>
        <w:t>арында</w:t>
      </w:r>
      <w:r w:rsidRPr="0028276C">
        <w:rPr>
          <w:rFonts w:ascii="Times New Roman" w:eastAsia="Times New Roman" w:hAnsi="Times New Roman" w:cs="Times New Roman"/>
          <w:color w:val="000000"/>
          <w:spacing w:val="3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 xml:space="preserve">жашаган </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з</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ген</w:t>
      </w:r>
      <w:r w:rsidRPr="0028276C">
        <w:rPr>
          <w:rFonts w:ascii="Times New Roman" w:eastAsia="Times New Roman" w:hAnsi="Times New Roman" w:cs="Times New Roman"/>
          <w:color w:val="000000"/>
          <w:sz w:val="28"/>
          <w:szCs w:val="28"/>
          <w:lang w:val="ky-KG" w:eastAsia="ru-RU"/>
        </w:rPr>
        <w:tab/>
        <w:t>п</w:t>
      </w:r>
      <w:r w:rsidRPr="0028276C">
        <w:rPr>
          <w:rFonts w:ascii="Times New Roman" w:eastAsia="Times New Roman" w:hAnsi="Times New Roman" w:cs="Times New Roman"/>
          <w:color w:val="000000"/>
          <w:spacing w:val="1"/>
          <w:sz w:val="28"/>
          <w:szCs w:val="28"/>
          <w:lang w:val="ky-KG" w:eastAsia="ru-RU"/>
        </w:rPr>
        <w:t>а</w:t>
      </w:r>
      <w:r w:rsidRPr="0028276C">
        <w:rPr>
          <w:rFonts w:ascii="Times New Roman" w:eastAsia="Times New Roman" w:hAnsi="Times New Roman" w:cs="Times New Roman"/>
          <w:color w:val="000000"/>
          <w:sz w:val="28"/>
          <w:szCs w:val="28"/>
          <w:lang w:val="ky-KG" w:eastAsia="ru-RU"/>
        </w:rPr>
        <w:t>ц</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ент</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4"/>
          <w:sz w:val="28"/>
          <w:szCs w:val="28"/>
          <w:lang w:val="ky-KG" w:eastAsia="ru-RU"/>
        </w:rPr>
        <w:t>д</w:t>
      </w:r>
      <w:r w:rsidRPr="0028276C">
        <w:rPr>
          <w:rFonts w:ascii="Times New Roman" w:eastAsia="Times New Roman" w:hAnsi="Times New Roman" w:cs="Times New Roman"/>
          <w:color w:val="000000"/>
          <w:sz w:val="28"/>
          <w:szCs w:val="28"/>
          <w:lang w:val="ky-KG" w:eastAsia="ru-RU"/>
        </w:rPr>
        <w:t>е</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2"/>
          <w:sz w:val="28"/>
          <w:szCs w:val="28"/>
          <w:lang w:val="ky-KG" w:eastAsia="ru-RU"/>
        </w:rPr>
        <w:t>м</w:t>
      </w:r>
      <w:r w:rsidRPr="0028276C">
        <w:rPr>
          <w:rFonts w:ascii="Times New Roman" w:eastAsia="Times New Roman" w:hAnsi="Times New Roman" w:cs="Times New Roman"/>
          <w:color w:val="000000"/>
          <w:spacing w:val="-7"/>
          <w:sz w:val="28"/>
          <w:szCs w:val="28"/>
          <w:lang w:val="ky-KG" w:eastAsia="ru-RU"/>
        </w:rPr>
        <w:t>у</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н       к</w:t>
      </w:r>
      <w:r w:rsidRPr="0028276C">
        <w:rPr>
          <w:rFonts w:ascii="Times New Roman" w:eastAsia="Times New Roman" w:hAnsi="Times New Roman" w:cs="Times New Roman"/>
          <w:color w:val="000000"/>
          <w:spacing w:val="3"/>
          <w:sz w:val="28"/>
          <w:szCs w:val="28"/>
          <w:lang w:val="ky-KG" w:eastAsia="ru-RU"/>
        </w:rPr>
        <w:t>ө</w:t>
      </w:r>
      <w:r w:rsidRPr="0028276C">
        <w:rPr>
          <w:rFonts w:ascii="Times New Roman" w:eastAsia="Times New Roman" w:hAnsi="Times New Roman" w:cs="Times New Roman"/>
          <w:color w:val="000000"/>
          <w:sz w:val="28"/>
          <w:szCs w:val="28"/>
          <w:lang w:val="ky-KG" w:eastAsia="ru-RU"/>
        </w:rPr>
        <w:t>ңдө</w:t>
      </w:r>
      <w:r w:rsidRPr="0028276C">
        <w:rPr>
          <w:rFonts w:ascii="Times New Roman" w:eastAsia="Times New Roman" w:hAnsi="Times New Roman" w:cs="Times New Roman"/>
          <w:color w:val="000000"/>
          <w:spacing w:val="-1"/>
          <w:sz w:val="28"/>
          <w:szCs w:val="28"/>
          <w:lang w:val="ky-KG" w:eastAsia="ru-RU"/>
        </w:rPr>
        <w:t>й</w:t>
      </w:r>
      <w:r w:rsidRPr="0028276C">
        <w:rPr>
          <w:rFonts w:ascii="Times New Roman" w:eastAsia="Times New Roman" w:hAnsi="Times New Roman" w:cs="Times New Roman"/>
          <w:color w:val="000000"/>
          <w:sz w:val="28"/>
          <w:szCs w:val="28"/>
          <w:lang w:val="ky-KG" w:eastAsia="ru-RU"/>
        </w:rPr>
        <w:t>ү</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2"/>
          <w:sz w:val="28"/>
          <w:szCs w:val="28"/>
          <w:lang w:val="ky-KG" w:eastAsia="ru-RU"/>
        </w:rPr>
        <w:t>ү</w:t>
      </w:r>
      <w:r w:rsidRPr="0028276C">
        <w:rPr>
          <w:rFonts w:ascii="Times New Roman" w:eastAsia="Times New Roman" w:hAnsi="Times New Roman" w:cs="Times New Roman"/>
          <w:color w:val="000000"/>
          <w:sz w:val="28"/>
          <w:szCs w:val="28"/>
          <w:lang w:val="ky-KG" w:eastAsia="ru-RU"/>
        </w:rPr>
        <w:t xml:space="preserve">н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pacing w:val="3"/>
          <w:sz w:val="28"/>
          <w:szCs w:val="28"/>
          <w:lang w:val="ky-KG" w:eastAsia="ru-RU"/>
        </w:rPr>
        <w:t>а</w:t>
      </w:r>
      <w:r w:rsidRPr="0028276C">
        <w:rPr>
          <w:rFonts w:ascii="Times New Roman" w:eastAsia="Times New Roman" w:hAnsi="Times New Roman" w:cs="Times New Roman"/>
          <w:color w:val="000000"/>
          <w:sz w:val="28"/>
          <w:szCs w:val="28"/>
          <w:lang w:val="ky-KG" w:eastAsia="ru-RU"/>
        </w:rPr>
        <w:t>на</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 xml:space="preserve">амактын </w:t>
      </w:r>
      <w:r w:rsidRPr="0028276C">
        <w:rPr>
          <w:rFonts w:ascii="Times New Roman" w:eastAsia="Times New Roman" w:hAnsi="Times New Roman" w:cs="Times New Roman"/>
          <w:color w:val="000000"/>
          <w:spacing w:val="-1"/>
          <w:sz w:val="28"/>
          <w:szCs w:val="28"/>
          <w:lang w:val="ky-KG" w:eastAsia="ru-RU"/>
        </w:rPr>
        <w:t>ми</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б</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гиялык</w:t>
      </w:r>
      <w:r w:rsidRPr="0028276C">
        <w:rPr>
          <w:rFonts w:ascii="Times New Roman" w:eastAsia="Times New Roman" w:hAnsi="Times New Roman" w:cs="Times New Roman"/>
          <w:color w:val="000000"/>
          <w:spacing w:val="-2"/>
          <w:sz w:val="28"/>
          <w:szCs w:val="28"/>
          <w:lang w:val="ky-KG" w:eastAsia="ru-RU"/>
        </w:rPr>
        <w:t xml:space="preserve"> </w:t>
      </w:r>
      <w:r w:rsidRPr="0028276C">
        <w:rPr>
          <w:rFonts w:ascii="Times New Roman" w:eastAsia="Times New Roman" w:hAnsi="Times New Roman" w:cs="Times New Roman"/>
          <w:color w:val="000000"/>
          <w:spacing w:val="4"/>
          <w:sz w:val="28"/>
          <w:szCs w:val="28"/>
          <w:lang w:val="ky-KG" w:eastAsia="ru-RU"/>
        </w:rPr>
        <w:t>б</w:t>
      </w:r>
      <w:r w:rsidRPr="0028276C">
        <w:rPr>
          <w:rFonts w:ascii="Times New Roman" w:eastAsia="Times New Roman" w:hAnsi="Times New Roman" w:cs="Times New Roman"/>
          <w:color w:val="000000"/>
          <w:spacing w:val="-6"/>
          <w:sz w:val="28"/>
          <w:szCs w:val="28"/>
          <w:lang w:val="ky-KG" w:eastAsia="ru-RU"/>
        </w:rPr>
        <w:t>у</w:t>
      </w:r>
      <w:r w:rsidRPr="0028276C">
        <w:rPr>
          <w:rFonts w:ascii="Times New Roman" w:eastAsia="Times New Roman" w:hAnsi="Times New Roman" w:cs="Times New Roman"/>
          <w:color w:val="000000"/>
          <w:sz w:val="28"/>
          <w:szCs w:val="28"/>
          <w:lang w:val="ky-KG" w:eastAsia="ru-RU"/>
        </w:rPr>
        <w:t>лга</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ыш</w:t>
      </w:r>
      <w:r w:rsidRPr="0028276C">
        <w:rPr>
          <w:rFonts w:ascii="Times New Roman" w:eastAsia="Times New Roman" w:hAnsi="Times New Roman" w:cs="Times New Roman"/>
          <w:color w:val="000000"/>
          <w:spacing w:val="3"/>
          <w:sz w:val="28"/>
          <w:szCs w:val="28"/>
          <w:lang w:val="ky-KG" w:eastAsia="ru-RU"/>
        </w:rPr>
        <w:t>ы</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деңгээл</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баало</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4"/>
          <w:sz w:val="28"/>
          <w:szCs w:val="28"/>
          <w:lang w:val="ky-KG" w:eastAsia="ru-RU"/>
        </w:rPr>
        <w:t>д</w:t>
      </w:r>
      <w:r w:rsidRPr="0028276C">
        <w:rPr>
          <w:rFonts w:ascii="Times New Roman" w:eastAsia="Times New Roman" w:hAnsi="Times New Roman" w:cs="Times New Roman"/>
          <w:color w:val="000000"/>
          <w:sz w:val="28"/>
          <w:szCs w:val="28"/>
          <w:lang w:val="ky-KG" w:eastAsia="ru-RU"/>
        </w:rPr>
        <w:t>о</w:t>
      </w:r>
      <w:r w:rsidRPr="0028276C">
        <w:rPr>
          <w:rFonts w:ascii="Times New Roman" w:eastAsia="Times New Roman" w:hAnsi="Times New Roman" w:cs="Times New Roman"/>
          <w:color w:val="000000"/>
          <w:spacing w:val="-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көбүнчө</w:t>
      </w:r>
      <w:r w:rsidRPr="0028276C">
        <w:rPr>
          <w:rFonts w:ascii="Times New Roman" w:eastAsia="Times New Roman" w:hAnsi="Times New Roman" w:cs="Times New Roman"/>
          <w:color w:val="000000"/>
          <w:spacing w:val="-1"/>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м</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кс</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pacing w:val="-1"/>
          <w:sz w:val="28"/>
          <w:szCs w:val="28"/>
          <w:lang w:val="ky-KG" w:eastAsia="ru-RU"/>
        </w:rPr>
        <w:t>-ф</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ра аныкталат,</w:t>
      </w:r>
      <w:r w:rsidRPr="0028276C">
        <w:rPr>
          <w:rFonts w:ascii="Times New Roman" w:eastAsia="Times New Roman" w:hAnsi="Times New Roman" w:cs="Times New Roman"/>
          <w:color w:val="000000"/>
          <w:spacing w:val="147"/>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мы</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да</w:t>
      </w:r>
      <w:r w:rsidRPr="0028276C">
        <w:rPr>
          <w:rFonts w:ascii="Times New Roman" w:eastAsia="Times New Roman" w:hAnsi="Times New Roman" w:cs="Times New Roman"/>
          <w:color w:val="000000"/>
          <w:spacing w:val="14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S</w:t>
      </w:r>
      <w:r w:rsidRPr="0028276C">
        <w:rPr>
          <w:rFonts w:ascii="Times New Roman" w:eastAsia="Times New Roman" w:hAnsi="Times New Roman" w:cs="Times New Roman"/>
          <w:color w:val="000000"/>
          <w:spacing w:val="-5"/>
          <w:sz w:val="28"/>
          <w:szCs w:val="28"/>
          <w:lang w:val="ky-KG" w:eastAsia="ru-RU"/>
        </w:rPr>
        <w:t>t</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143"/>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A</w:t>
      </w:r>
      <w:r w:rsidRPr="0028276C">
        <w:rPr>
          <w:rFonts w:ascii="Times New Roman" w:eastAsia="Times New Roman" w:hAnsi="Times New Roman" w:cs="Times New Roman"/>
          <w:color w:val="000000"/>
          <w:sz w:val="28"/>
          <w:szCs w:val="28"/>
          <w:lang w:val="ky-KG" w:eastAsia="ru-RU"/>
        </w:rPr>
        <w:t>ur</w:t>
      </w:r>
      <w:r w:rsidRPr="0028276C">
        <w:rPr>
          <w:rFonts w:ascii="Times New Roman" w:eastAsia="Times New Roman" w:hAnsi="Times New Roman" w:cs="Times New Roman"/>
          <w:color w:val="000000"/>
          <w:spacing w:val="-4"/>
          <w:sz w:val="28"/>
          <w:szCs w:val="28"/>
          <w:lang w:val="ky-KG" w:eastAsia="ru-RU"/>
        </w:rPr>
        <w:t>e</w:t>
      </w:r>
      <w:r w:rsidRPr="0028276C">
        <w:rPr>
          <w:rFonts w:ascii="Times New Roman" w:eastAsia="Times New Roman" w:hAnsi="Times New Roman" w:cs="Times New Roman"/>
          <w:color w:val="000000"/>
          <w:sz w:val="28"/>
          <w:szCs w:val="28"/>
          <w:lang w:val="ky-KG" w:eastAsia="ru-RU"/>
        </w:rPr>
        <w:t xml:space="preserve">us      </w:t>
      </w:r>
      <w:r w:rsidRPr="0028276C">
        <w:rPr>
          <w:rFonts w:ascii="Times New Roman" w:eastAsia="Times New Roman" w:hAnsi="Times New Roman" w:cs="Times New Roman"/>
          <w:color w:val="000000"/>
          <w:spacing w:val="-5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и</w:t>
      </w:r>
      <w:r w:rsidRPr="0028276C">
        <w:rPr>
          <w:rFonts w:ascii="Times New Roman" w:eastAsia="Times New Roman" w:hAnsi="Times New Roman" w:cs="Times New Roman"/>
          <w:color w:val="000000"/>
          <w:spacing w:val="14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S</w:t>
      </w:r>
      <w:r w:rsidRPr="0028276C">
        <w:rPr>
          <w:rFonts w:ascii="Times New Roman" w:eastAsia="Times New Roman" w:hAnsi="Times New Roman" w:cs="Times New Roman"/>
          <w:color w:val="000000"/>
          <w:spacing w:val="-1"/>
          <w:sz w:val="28"/>
          <w:szCs w:val="28"/>
          <w:lang w:val="ky-KG" w:eastAsia="ru-RU"/>
        </w:rPr>
        <w:t>tr</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15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P</w:t>
      </w:r>
      <w:r w:rsidRPr="0028276C">
        <w:rPr>
          <w:rFonts w:ascii="Times New Roman" w:eastAsia="Times New Roman" w:hAnsi="Times New Roman" w:cs="Times New Roman"/>
          <w:color w:val="000000"/>
          <w:spacing w:val="-2"/>
          <w:sz w:val="28"/>
          <w:szCs w:val="28"/>
          <w:lang w:val="ky-KG" w:eastAsia="ru-RU"/>
        </w:rPr>
        <w:t>y</w:t>
      </w:r>
      <w:r w:rsidRPr="0028276C">
        <w:rPr>
          <w:rFonts w:ascii="Times New Roman" w:eastAsia="Times New Roman" w:hAnsi="Times New Roman" w:cs="Times New Roman"/>
          <w:color w:val="000000"/>
          <w:sz w:val="28"/>
          <w:szCs w:val="28"/>
          <w:lang w:val="ky-KG" w:eastAsia="ru-RU"/>
        </w:rPr>
        <w:t>og</w:t>
      </w:r>
      <w:r w:rsidRPr="0028276C">
        <w:rPr>
          <w:rFonts w:ascii="Times New Roman" w:eastAsia="Times New Roman" w:hAnsi="Times New Roman" w:cs="Times New Roman"/>
          <w:color w:val="000000"/>
          <w:spacing w:val="-5"/>
          <w:sz w:val="28"/>
          <w:szCs w:val="28"/>
          <w:lang w:val="ky-KG" w:eastAsia="ru-RU"/>
        </w:rPr>
        <w:t>e</w:t>
      </w:r>
      <w:r w:rsidRPr="0028276C">
        <w:rPr>
          <w:rFonts w:ascii="Times New Roman" w:eastAsia="Times New Roman" w:hAnsi="Times New Roman" w:cs="Times New Roman"/>
          <w:color w:val="000000"/>
          <w:spacing w:val="3"/>
          <w:sz w:val="28"/>
          <w:szCs w:val="28"/>
          <w:lang w:val="ky-KG" w:eastAsia="ru-RU"/>
        </w:rPr>
        <w:t>n</w:t>
      </w:r>
      <w:r w:rsidRPr="0028276C">
        <w:rPr>
          <w:rFonts w:ascii="Times New Roman" w:eastAsia="Times New Roman" w:hAnsi="Times New Roman" w:cs="Times New Roman"/>
          <w:color w:val="000000"/>
          <w:spacing w:val="-3"/>
          <w:sz w:val="28"/>
          <w:szCs w:val="28"/>
          <w:lang w:val="ky-KG" w:eastAsia="ru-RU"/>
        </w:rPr>
        <w:t>e</w:t>
      </w:r>
      <w:r w:rsidRPr="0028276C">
        <w:rPr>
          <w:rFonts w:ascii="Times New Roman" w:eastAsia="Times New Roman" w:hAnsi="Times New Roman" w:cs="Times New Roman"/>
          <w:color w:val="000000"/>
          <w:sz w:val="28"/>
          <w:szCs w:val="28"/>
          <w:lang w:val="ky-KG" w:eastAsia="ru-RU"/>
        </w:rPr>
        <w:t xml:space="preserve">s      </w:t>
      </w:r>
      <w:r w:rsidRPr="0028276C">
        <w:rPr>
          <w:rFonts w:ascii="Times New Roman" w:eastAsia="Times New Roman" w:hAnsi="Times New Roman" w:cs="Times New Roman"/>
          <w:color w:val="000000"/>
          <w:spacing w:val="-5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сы</w:t>
      </w:r>
      <w:r w:rsidRPr="0028276C">
        <w:rPr>
          <w:rFonts w:ascii="Times New Roman" w:eastAsia="Times New Roman" w:hAnsi="Times New Roman" w:cs="Times New Roman"/>
          <w:color w:val="000000"/>
          <w:spacing w:val="-1"/>
          <w:sz w:val="28"/>
          <w:szCs w:val="28"/>
          <w:lang w:val="ky-KG" w:eastAsia="ru-RU"/>
        </w:rPr>
        <w:t>я</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5"/>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136"/>
          <w:sz w:val="28"/>
          <w:szCs w:val="28"/>
          <w:lang w:val="ky-KG" w:eastAsia="ru-RU"/>
        </w:rPr>
        <w:t xml:space="preserve"> </w:t>
      </w:r>
      <w:r w:rsidRPr="0028276C">
        <w:rPr>
          <w:rFonts w:ascii="Times New Roman" w:eastAsia="Times New Roman" w:hAnsi="Times New Roman" w:cs="Times New Roman"/>
          <w:color w:val="000000"/>
          <w:spacing w:val="4"/>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з</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4"/>
          <w:sz w:val="28"/>
          <w:szCs w:val="28"/>
          <w:lang w:val="ky-KG" w:eastAsia="ru-RU"/>
        </w:rPr>
        <w:t>г</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чт</w:t>
      </w:r>
      <w:r w:rsidRPr="0028276C">
        <w:rPr>
          <w:rFonts w:ascii="Times New Roman" w:eastAsia="Times New Roman" w:hAnsi="Times New Roman" w:cs="Times New Roman"/>
          <w:color w:val="000000"/>
          <w:spacing w:val="4"/>
          <w:sz w:val="28"/>
          <w:szCs w:val="28"/>
          <w:lang w:val="ky-KG" w:eastAsia="ru-RU"/>
        </w:rPr>
        <w:t>а</w:t>
      </w:r>
      <w:r w:rsidRPr="0028276C">
        <w:rPr>
          <w:rFonts w:ascii="Times New Roman" w:eastAsia="Times New Roman" w:hAnsi="Times New Roman" w:cs="Times New Roman"/>
          <w:color w:val="000000"/>
          <w:sz w:val="28"/>
          <w:szCs w:val="28"/>
          <w:lang w:val="ky-KG" w:eastAsia="ru-RU"/>
        </w:rPr>
        <w:t xml:space="preserve">р </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z w:val="28"/>
          <w:szCs w:val="28"/>
          <w:lang w:val="ky-KG" w:eastAsia="ru-RU"/>
        </w:rPr>
        <w:t>асым</w:t>
      </w:r>
      <w:r w:rsidRPr="0028276C">
        <w:rPr>
          <w:rFonts w:ascii="Times New Roman" w:eastAsia="Times New Roman" w:hAnsi="Times New Roman" w:cs="Times New Roman"/>
          <w:color w:val="000000"/>
          <w:spacing w:val="3"/>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pacing w:val="2"/>
          <w:sz w:val="28"/>
          <w:szCs w:val="28"/>
          <w:lang w:val="ky-KG" w:eastAsia="ru-RU"/>
        </w:rPr>
        <w:t>л</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3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кыла</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139"/>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м</w:t>
      </w:r>
      <w:r w:rsidRPr="0028276C">
        <w:rPr>
          <w:rFonts w:ascii="Times New Roman" w:eastAsia="Times New Roman" w:hAnsi="Times New Roman" w:cs="Times New Roman"/>
          <w:color w:val="000000"/>
          <w:spacing w:val="3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чыгар</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ан</w:t>
      </w:r>
      <w:r w:rsidRPr="0028276C">
        <w:rPr>
          <w:rFonts w:ascii="Times New Roman" w:eastAsia="Times New Roman" w:hAnsi="Times New Roman" w:cs="Times New Roman"/>
          <w:color w:val="000000"/>
          <w:spacing w:val="30"/>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ко</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сат</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34"/>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з</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өө</w:t>
      </w:r>
      <w:r w:rsidRPr="0028276C">
        <w:rPr>
          <w:rFonts w:ascii="Times New Roman" w:eastAsia="Times New Roman" w:hAnsi="Times New Roman" w:cs="Times New Roman"/>
          <w:color w:val="000000"/>
          <w:spacing w:val="34"/>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эрк</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31"/>
          <w:sz w:val="28"/>
          <w:szCs w:val="28"/>
          <w:lang w:val="ky-KG" w:eastAsia="ru-RU"/>
        </w:rPr>
        <w:t xml:space="preserve"> </w:t>
      </w:r>
      <w:r w:rsidRPr="0028276C">
        <w:rPr>
          <w:rFonts w:ascii="Times New Roman" w:eastAsia="Times New Roman" w:hAnsi="Times New Roman" w:cs="Times New Roman"/>
          <w:color w:val="000000"/>
          <w:spacing w:val="4"/>
          <w:sz w:val="28"/>
          <w:szCs w:val="28"/>
          <w:lang w:val="ky-KG" w:eastAsia="ru-RU"/>
        </w:rPr>
        <w:t>р</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икалдык кычкыл</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активдүүлү</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 xml:space="preserve">үнүн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pacing w:val="3"/>
          <w:sz w:val="28"/>
          <w:szCs w:val="28"/>
          <w:lang w:val="ky-KG" w:eastAsia="ru-RU"/>
        </w:rPr>
        <w:t>г</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лага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дыгын көрсө</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ө</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w:t>
      </w:r>
    </w:p>
    <w:p w:rsidR="00782BDC" w:rsidRDefault="007D6749" w:rsidP="00D93BEC">
      <w:pPr>
        <w:widowControl w:val="0"/>
        <w:tabs>
          <w:tab w:val="left" w:pos="1307"/>
          <w:tab w:val="left" w:pos="2346"/>
          <w:tab w:val="left" w:pos="4559"/>
          <w:tab w:val="left" w:pos="5333"/>
          <w:tab w:val="left" w:pos="5821"/>
          <w:tab w:val="left" w:pos="6297"/>
          <w:tab w:val="left" w:pos="7312"/>
        </w:tabs>
        <w:spacing w:after="0" w:line="240" w:lineRule="auto"/>
        <w:ind w:right="-18" w:firstLine="567"/>
        <w:jc w:val="both"/>
        <w:rPr>
          <w:rFonts w:ascii="Times New Roman" w:eastAsia="Times New Roman" w:hAnsi="Times New Roman" w:cs="Times New Roman"/>
          <w:color w:val="000000"/>
          <w:sz w:val="28"/>
          <w:szCs w:val="28"/>
          <w:lang w:val="ky-KG" w:eastAsia="ru-RU"/>
        </w:rPr>
      </w:pPr>
      <w:r w:rsidRPr="0028276C">
        <w:rPr>
          <w:rFonts w:ascii="Times New Roman" w:eastAsia="Times New Roman" w:hAnsi="Times New Roman" w:cs="Times New Roman"/>
          <w:color w:val="000000"/>
          <w:sz w:val="28"/>
          <w:szCs w:val="28"/>
          <w:lang w:val="ky-KG" w:eastAsia="ru-RU"/>
        </w:rPr>
        <w:t>4.</w:t>
      </w:r>
      <w:r w:rsidRPr="0028276C">
        <w:rPr>
          <w:rFonts w:ascii="Times New Roman" w:eastAsia="Times New Roman" w:hAnsi="Times New Roman" w:cs="Times New Roman"/>
          <w:color w:val="000000"/>
          <w:spacing w:val="83"/>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А</w:t>
      </w:r>
      <w:r w:rsidRPr="0028276C">
        <w:rPr>
          <w:rFonts w:ascii="Times New Roman" w:eastAsia="Times New Roman" w:hAnsi="Times New Roman" w:cs="Times New Roman"/>
          <w:color w:val="000000"/>
          <w:sz w:val="28"/>
          <w:szCs w:val="28"/>
          <w:lang w:val="ky-KG" w:eastAsia="ru-RU"/>
        </w:rPr>
        <w:t>лл</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рг</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ялык</w:t>
      </w:r>
      <w:r w:rsidRPr="0028276C">
        <w:rPr>
          <w:rFonts w:ascii="Times New Roman" w:eastAsia="Times New Roman" w:hAnsi="Times New Roman" w:cs="Times New Roman"/>
          <w:color w:val="000000"/>
          <w:spacing w:val="8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1"/>
          <w:sz w:val="28"/>
          <w:szCs w:val="28"/>
          <w:lang w:val="ky-KG" w:eastAsia="ru-RU"/>
        </w:rPr>
        <w:t>ин</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т</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8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өнү</w:t>
      </w:r>
      <w:r w:rsidRPr="0028276C">
        <w:rPr>
          <w:rFonts w:ascii="Times New Roman" w:eastAsia="Times New Roman" w:hAnsi="Times New Roman" w:cs="Times New Roman"/>
          <w:color w:val="000000"/>
          <w:spacing w:val="3"/>
          <w:sz w:val="28"/>
          <w:szCs w:val="28"/>
          <w:lang w:val="ky-KG" w:eastAsia="ru-RU"/>
        </w:rPr>
        <w:t>г</w:t>
      </w:r>
      <w:r w:rsidRPr="0028276C">
        <w:rPr>
          <w:rFonts w:ascii="Times New Roman" w:eastAsia="Times New Roman" w:hAnsi="Times New Roman" w:cs="Times New Roman"/>
          <w:color w:val="000000"/>
          <w:spacing w:val="4"/>
          <w:sz w:val="28"/>
          <w:szCs w:val="28"/>
          <w:lang w:val="ky-KG" w:eastAsia="ru-RU"/>
        </w:rPr>
        <w:t>ү</w:t>
      </w:r>
      <w:r w:rsidRPr="0028276C">
        <w:rPr>
          <w:rFonts w:ascii="Times New Roman" w:eastAsia="Times New Roman" w:hAnsi="Times New Roman" w:cs="Times New Roman"/>
          <w:color w:val="000000"/>
          <w:sz w:val="28"/>
          <w:szCs w:val="28"/>
          <w:lang w:val="ky-KG" w:eastAsia="ru-RU"/>
        </w:rPr>
        <w:t>ү</w:t>
      </w:r>
      <w:r w:rsidRPr="0028276C">
        <w:rPr>
          <w:rFonts w:ascii="Times New Roman" w:eastAsia="Times New Roman" w:hAnsi="Times New Roman" w:cs="Times New Roman"/>
          <w:color w:val="000000"/>
          <w:spacing w:val="86"/>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б</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5"/>
          <w:sz w:val="28"/>
          <w:szCs w:val="28"/>
          <w:lang w:val="ky-KG" w:eastAsia="ru-RU"/>
        </w:rPr>
        <w:t>д</w:t>
      </w:r>
      <w:r w:rsidRPr="0028276C">
        <w:rPr>
          <w:rFonts w:ascii="Times New Roman" w:eastAsia="Times New Roman" w:hAnsi="Times New Roman" w:cs="Times New Roman"/>
          <w:color w:val="000000"/>
          <w:sz w:val="28"/>
          <w:szCs w:val="28"/>
          <w:lang w:val="ky-KG" w:eastAsia="ru-RU"/>
        </w:rPr>
        <w:t>иг</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83"/>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ж</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z w:val="28"/>
          <w:szCs w:val="28"/>
          <w:lang w:val="ky-KG" w:eastAsia="ru-RU"/>
        </w:rPr>
        <w:t>г</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лаш</w:t>
      </w:r>
      <w:r w:rsidRPr="0028276C">
        <w:rPr>
          <w:rFonts w:ascii="Times New Roman" w:eastAsia="Times New Roman" w:hAnsi="Times New Roman" w:cs="Times New Roman"/>
          <w:color w:val="000000"/>
          <w:spacing w:val="3"/>
          <w:sz w:val="28"/>
          <w:szCs w:val="28"/>
          <w:lang w:val="ky-KG" w:eastAsia="ru-RU"/>
        </w:rPr>
        <w:t>ы</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84"/>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z w:val="28"/>
          <w:szCs w:val="28"/>
          <w:lang w:val="ky-KG" w:eastAsia="ru-RU"/>
        </w:rPr>
        <w:t>ар эке</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диг</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н күбөлөндүр</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өн мар</w:t>
      </w:r>
      <w:r w:rsidRPr="0028276C">
        <w:rPr>
          <w:rFonts w:ascii="Times New Roman" w:eastAsia="Times New Roman" w:hAnsi="Times New Roman" w:cs="Times New Roman"/>
          <w:color w:val="000000"/>
          <w:spacing w:val="3"/>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катары</w:t>
      </w:r>
      <w:r w:rsidRPr="0028276C">
        <w:rPr>
          <w:rFonts w:ascii="Times New Roman" w:eastAsia="Times New Roman" w:hAnsi="Times New Roman" w:cs="Times New Roman"/>
          <w:color w:val="000000"/>
          <w:spacing w:val="1"/>
          <w:sz w:val="28"/>
          <w:szCs w:val="28"/>
          <w:lang w:val="ky-KG" w:eastAsia="ru-RU"/>
        </w:rPr>
        <w:t xml:space="preserve"> б</w:t>
      </w:r>
      <w:r w:rsidRPr="0028276C">
        <w:rPr>
          <w:rFonts w:ascii="Times New Roman" w:eastAsia="Times New Roman" w:hAnsi="Times New Roman" w:cs="Times New Roman"/>
          <w:color w:val="000000"/>
          <w:spacing w:val="-7"/>
          <w:sz w:val="28"/>
          <w:szCs w:val="28"/>
          <w:lang w:val="ky-KG" w:eastAsia="ru-RU"/>
        </w:rPr>
        <w:t>у</w:t>
      </w:r>
      <w:r w:rsidRPr="0028276C">
        <w:rPr>
          <w:rFonts w:ascii="Times New Roman" w:eastAsia="Times New Roman" w:hAnsi="Times New Roman" w:cs="Times New Roman"/>
          <w:color w:val="000000"/>
          <w:sz w:val="28"/>
          <w:szCs w:val="28"/>
          <w:lang w:val="ky-KG" w:eastAsia="ru-RU"/>
        </w:rPr>
        <w:t>лг</w:t>
      </w:r>
      <w:r w:rsidRPr="0028276C">
        <w:rPr>
          <w:rFonts w:ascii="Times New Roman" w:eastAsia="Times New Roman" w:hAnsi="Times New Roman" w:cs="Times New Roman"/>
          <w:color w:val="000000"/>
          <w:spacing w:val="3"/>
          <w:sz w:val="28"/>
          <w:szCs w:val="28"/>
          <w:lang w:val="ky-KG" w:eastAsia="ru-RU"/>
        </w:rPr>
        <w:t>а</w:t>
      </w:r>
      <w:r w:rsidRPr="0028276C">
        <w:rPr>
          <w:rFonts w:ascii="Times New Roman" w:eastAsia="Times New Roman" w:hAnsi="Times New Roman" w:cs="Times New Roman"/>
          <w:color w:val="000000"/>
          <w:sz w:val="28"/>
          <w:szCs w:val="28"/>
          <w:lang w:val="ky-KG" w:eastAsia="ru-RU"/>
        </w:rPr>
        <w:t>нган атм</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с</w:t>
      </w:r>
      <w:r w:rsidRPr="0028276C">
        <w:rPr>
          <w:rFonts w:ascii="Times New Roman" w:eastAsia="Times New Roman" w:hAnsi="Times New Roman" w:cs="Times New Roman"/>
          <w:color w:val="000000"/>
          <w:spacing w:val="3"/>
          <w:sz w:val="28"/>
          <w:szCs w:val="28"/>
          <w:lang w:val="ky-KG" w:eastAsia="ru-RU"/>
        </w:rPr>
        <w:t>ф</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ра</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z w:val="28"/>
          <w:szCs w:val="28"/>
          <w:lang w:val="ky-KG" w:eastAsia="ru-RU"/>
        </w:rPr>
        <w:t>ык</w:t>
      </w:r>
      <w:r w:rsidRPr="0028276C">
        <w:rPr>
          <w:rFonts w:ascii="Times New Roman" w:eastAsia="Times New Roman" w:hAnsi="Times New Roman" w:cs="Times New Roman"/>
          <w:color w:val="000000"/>
          <w:spacing w:val="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ын шар</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z w:val="28"/>
          <w:szCs w:val="28"/>
          <w:lang w:val="ky-KG" w:eastAsia="ru-RU"/>
        </w:rPr>
        <w:t>арында</w:t>
      </w:r>
      <w:r w:rsidRPr="0028276C">
        <w:rPr>
          <w:rFonts w:ascii="Times New Roman" w:eastAsia="Times New Roman" w:hAnsi="Times New Roman" w:cs="Times New Roman"/>
          <w:color w:val="000000"/>
          <w:spacing w:val="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жашаган</w:t>
      </w:r>
      <w:r w:rsidRPr="0028276C">
        <w:rPr>
          <w:rFonts w:ascii="Times New Roman" w:eastAsia="Times New Roman" w:hAnsi="Times New Roman" w:cs="Times New Roman"/>
          <w:color w:val="000000"/>
          <w:spacing w:val="4"/>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амда</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z w:val="28"/>
          <w:szCs w:val="28"/>
          <w:lang w:val="ky-KG" w:eastAsia="ru-RU"/>
        </w:rPr>
        <w:t>да</w:t>
      </w:r>
      <w:r w:rsidRPr="0028276C">
        <w:rPr>
          <w:rFonts w:ascii="Times New Roman" w:eastAsia="Times New Roman" w:hAnsi="Times New Roman" w:cs="Times New Roman"/>
          <w:color w:val="000000"/>
          <w:spacing w:val="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п</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2"/>
          <w:sz w:val="28"/>
          <w:szCs w:val="28"/>
          <w:lang w:val="ky-KG" w:eastAsia="ru-RU"/>
        </w:rPr>
        <w:t>ф</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ялык</w:t>
      </w:r>
      <w:r w:rsidRPr="0028276C">
        <w:rPr>
          <w:rFonts w:ascii="Times New Roman" w:eastAsia="Times New Roman" w:hAnsi="Times New Roman" w:cs="Times New Roman"/>
          <w:color w:val="000000"/>
          <w:spacing w:val="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кандагы</w:t>
      </w:r>
      <w:r w:rsidRPr="0028276C">
        <w:rPr>
          <w:rFonts w:ascii="Times New Roman" w:eastAsia="Times New Roman" w:hAnsi="Times New Roman" w:cs="Times New Roman"/>
          <w:color w:val="000000"/>
          <w:spacing w:val="6"/>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C</w:t>
      </w:r>
      <w:r w:rsidRPr="0028276C">
        <w:rPr>
          <w:rFonts w:ascii="Times New Roman" w:eastAsia="Times New Roman" w:hAnsi="Times New Roman" w:cs="Times New Roman"/>
          <w:color w:val="000000"/>
          <w:spacing w:val="2"/>
          <w:sz w:val="28"/>
          <w:szCs w:val="28"/>
          <w:lang w:val="ky-KG" w:eastAsia="ru-RU"/>
        </w:rPr>
        <w:t>D</w:t>
      </w:r>
      <w:r w:rsidRPr="0028276C">
        <w:rPr>
          <w:rFonts w:ascii="Times New Roman" w:eastAsia="Times New Roman" w:hAnsi="Times New Roman" w:cs="Times New Roman"/>
          <w:color w:val="000000"/>
          <w:sz w:val="28"/>
          <w:szCs w:val="28"/>
          <w:lang w:val="ky-KG" w:eastAsia="ru-RU"/>
        </w:rPr>
        <w:t>3+</w:t>
      </w:r>
      <w:r w:rsidRPr="0028276C">
        <w:rPr>
          <w:rFonts w:ascii="Times New Roman" w:eastAsia="Times New Roman" w:hAnsi="Times New Roman" w:cs="Times New Roman"/>
          <w:color w:val="000000"/>
          <w:spacing w:val="4"/>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8"/>
          <w:sz w:val="28"/>
          <w:szCs w:val="28"/>
          <w:lang w:val="ky-KG" w:eastAsia="ru-RU"/>
        </w:rPr>
        <w:t>т</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2"/>
          <w:sz w:val="28"/>
          <w:szCs w:val="28"/>
          <w:lang w:val="ky-KG" w:eastAsia="ru-RU"/>
        </w:rPr>
        <w:t>м</w:t>
      </w:r>
      <w:r w:rsidRPr="0028276C">
        <w:rPr>
          <w:rFonts w:ascii="Times New Roman" w:eastAsia="Times New Roman" w:hAnsi="Times New Roman" w:cs="Times New Roman"/>
          <w:color w:val="000000"/>
          <w:spacing w:val="2"/>
          <w:sz w:val="28"/>
          <w:szCs w:val="28"/>
          <w:lang w:val="ky-KG" w:eastAsia="ru-RU"/>
        </w:rPr>
        <w:t>ф</w:t>
      </w:r>
      <w:r w:rsidRPr="0028276C">
        <w:rPr>
          <w:rFonts w:ascii="Times New Roman" w:eastAsia="Times New Roman" w:hAnsi="Times New Roman" w:cs="Times New Roman"/>
          <w:color w:val="000000"/>
          <w:sz w:val="28"/>
          <w:szCs w:val="28"/>
          <w:lang w:val="ky-KG" w:eastAsia="ru-RU"/>
        </w:rPr>
        <w:t>оц</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z w:val="28"/>
          <w:szCs w:val="28"/>
          <w:lang w:val="ky-KG" w:eastAsia="ru-RU"/>
        </w:rPr>
        <w:t>ал</w:t>
      </w:r>
      <w:r w:rsidRPr="0028276C">
        <w:rPr>
          <w:rFonts w:ascii="Times New Roman" w:eastAsia="Times New Roman" w:hAnsi="Times New Roman" w:cs="Times New Roman"/>
          <w:color w:val="000000"/>
          <w:spacing w:val="-1"/>
          <w:sz w:val="28"/>
          <w:szCs w:val="28"/>
          <w:lang w:val="ky-KG" w:eastAsia="ru-RU"/>
        </w:rPr>
        <w:t>п</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z w:val="28"/>
          <w:szCs w:val="28"/>
          <w:lang w:val="ky-KG" w:eastAsia="ru-RU"/>
        </w:rPr>
        <w:tab/>
        <w:t>C</w:t>
      </w:r>
      <w:r w:rsidRPr="0028276C">
        <w:rPr>
          <w:rFonts w:ascii="Times New Roman" w:eastAsia="Times New Roman" w:hAnsi="Times New Roman" w:cs="Times New Roman"/>
          <w:color w:val="000000"/>
          <w:spacing w:val="2"/>
          <w:sz w:val="28"/>
          <w:szCs w:val="28"/>
          <w:lang w:val="ky-KG" w:eastAsia="ru-RU"/>
        </w:rPr>
        <w:t>D</w:t>
      </w:r>
      <w:r w:rsidRPr="0028276C">
        <w:rPr>
          <w:rFonts w:ascii="Times New Roman" w:eastAsia="Times New Roman" w:hAnsi="Times New Roman" w:cs="Times New Roman"/>
          <w:color w:val="000000"/>
          <w:sz w:val="28"/>
          <w:szCs w:val="28"/>
          <w:lang w:val="ky-KG" w:eastAsia="ru-RU"/>
        </w:rPr>
        <w:t>4+</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Т</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2"/>
          <w:sz w:val="28"/>
          <w:szCs w:val="28"/>
          <w:lang w:val="ky-KG" w:eastAsia="ru-RU"/>
        </w:rPr>
        <w:t>мф</w:t>
      </w:r>
      <w:r w:rsidRPr="0028276C">
        <w:rPr>
          <w:rFonts w:ascii="Times New Roman" w:eastAsia="Times New Roman" w:hAnsi="Times New Roman" w:cs="Times New Roman"/>
          <w:color w:val="000000"/>
          <w:spacing w:val="-2"/>
          <w:sz w:val="28"/>
          <w:szCs w:val="28"/>
          <w:lang w:val="ky-KG" w:eastAsia="ru-RU"/>
        </w:rPr>
        <w:t>оци</w:t>
      </w:r>
      <w:r w:rsidRPr="0028276C">
        <w:rPr>
          <w:rFonts w:ascii="Times New Roman" w:eastAsia="Times New Roman" w:hAnsi="Times New Roman" w:cs="Times New Roman"/>
          <w:color w:val="000000"/>
          <w:spacing w:val="2"/>
          <w:sz w:val="28"/>
          <w:szCs w:val="28"/>
          <w:lang w:val="ky-KG" w:eastAsia="ru-RU"/>
        </w:rPr>
        <w:t>т-Х</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1"/>
          <w:sz w:val="28"/>
          <w:szCs w:val="28"/>
          <w:lang w:val="ky-KG" w:eastAsia="ru-RU"/>
        </w:rPr>
        <w:t>п</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z w:val="28"/>
          <w:szCs w:val="28"/>
          <w:lang w:val="ky-KG" w:eastAsia="ru-RU"/>
        </w:rPr>
        <w:tab/>
        <w:t>C</w:t>
      </w:r>
      <w:r w:rsidRPr="0028276C">
        <w:rPr>
          <w:rFonts w:ascii="Times New Roman" w:eastAsia="Times New Roman" w:hAnsi="Times New Roman" w:cs="Times New Roman"/>
          <w:color w:val="000000"/>
          <w:spacing w:val="2"/>
          <w:sz w:val="28"/>
          <w:szCs w:val="28"/>
          <w:lang w:val="ky-KG" w:eastAsia="ru-RU"/>
        </w:rPr>
        <w:t>D</w:t>
      </w:r>
      <w:r w:rsidRPr="0028276C">
        <w:rPr>
          <w:rFonts w:ascii="Times New Roman" w:eastAsia="Times New Roman" w:hAnsi="Times New Roman" w:cs="Times New Roman"/>
          <w:color w:val="000000"/>
          <w:sz w:val="28"/>
          <w:szCs w:val="28"/>
          <w:lang w:val="ky-KG" w:eastAsia="ru-RU"/>
        </w:rPr>
        <w:t>8+</w:t>
      </w:r>
      <w:r w:rsidRPr="0028276C">
        <w:rPr>
          <w:rFonts w:ascii="Times New Roman" w:eastAsia="Times New Roman" w:hAnsi="Times New Roman" w:cs="Times New Roman"/>
          <w:color w:val="000000"/>
          <w:sz w:val="28"/>
          <w:szCs w:val="28"/>
          <w:lang w:val="ky-KG" w:eastAsia="ru-RU"/>
        </w:rPr>
        <w:tab/>
        <w:t>л</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2"/>
          <w:sz w:val="28"/>
          <w:szCs w:val="28"/>
          <w:lang w:val="ky-KG" w:eastAsia="ru-RU"/>
        </w:rPr>
        <w:t>мф</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ц</w:t>
      </w:r>
      <w:r w:rsidRPr="0028276C">
        <w:rPr>
          <w:rFonts w:ascii="Times New Roman" w:eastAsia="Times New Roman" w:hAnsi="Times New Roman" w:cs="Times New Roman"/>
          <w:color w:val="000000"/>
          <w:sz w:val="28"/>
          <w:szCs w:val="28"/>
          <w:lang w:val="ky-KG" w:eastAsia="ru-RU"/>
        </w:rPr>
        <w:t>ит</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 xml:space="preserve">н </w:t>
      </w:r>
      <w:r w:rsidRPr="0028276C">
        <w:rPr>
          <w:rFonts w:ascii="Times New Roman" w:eastAsia="Times New Roman" w:hAnsi="Times New Roman" w:cs="Times New Roman"/>
          <w:color w:val="000000"/>
          <w:spacing w:val="-1"/>
          <w:sz w:val="28"/>
          <w:szCs w:val="28"/>
          <w:lang w:val="ky-KG" w:eastAsia="ru-RU"/>
        </w:rPr>
        <w:t>(ц</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pacing w:val="4"/>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с</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калык)</w:t>
      </w:r>
      <w:r w:rsidRPr="0028276C">
        <w:rPr>
          <w:rFonts w:ascii="Times New Roman" w:eastAsia="Times New Roman" w:hAnsi="Times New Roman" w:cs="Times New Roman"/>
          <w:color w:val="000000"/>
          <w:spacing w:val="5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салы</w:t>
      </w:r>
      <w:r w:rsidRPr="0028276C">
        <w:rPr>
          <w:rFonts w:ascii="Times New Roman" w:eastAsia="Times New Roman" w:hAnsi="Times New Roman" w:cs="Times New Roman"/>
          <w:color w:val="000000"/>
          <w:spacing w:val="2"/>
          <w:sz w:val="28"/>
          <w:szCs w:val="28"/>
          <w:lang w:val="ky-KG" w:eastAsia="ru-RU"/>
        </w:rPr>
        <w:t>ш</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ырма</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4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с</w:t>
      </w:r>
      <w:r w:rsidRPr="0028276C">
        <w:rPr>
          <w:rFonts w:ascii="Times New Roman" w:eastAsia="Times New Roman" w:hAnsi="Times New Roman" w:cs="Times New Roman"/>
          <w:color w:val="000000"/>
          <w:spacing w:val="3"/>
          <w:sz w:val="28"/>
          <w:szCs w:val="28"/>
          <w:lang w:val="ky-KG" w:eastAsia="ru-RU"/>
        </w:rPr>
        <w:t>а</w:t>
      </w:r>
      <w:r w:rsidRPr="0028276C">
        <w:rPr>
          <w:rFonts w:ascii="Times New Roman" w:eastAsia="Times New Roman" w:hAnsi="Times New Roman" w:cs="Times New Roman"/>
          <w:color w:val="000000"/>
          <w:sz w:val="28"/>
          <w:szCs w:val="28"/>
          <w:lang w:val="ky-KG" w:eastAsia="ru-RU"/>
        </w:rPr>
        <w:t>ны,</w:t>
      </w:r>
      <w:r w:rsidRPr="0028276C">
        <w:rPr>
          <w:rFonts w:ascii="Times New Roman" w:eastAsia="Times New Roman" w:hAnsi="Times New Roman" w:cs="Times New Roman"/>
          <w:color w:val="000000"/>
          <w:spacing w:val="58"/>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имм</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z w:val="28"/>
          <w:szCs w:val="28"/>
          <w:lang w:val="ky-KG" w:eastAsia="ru-RU"/>
        </w:rPr>
        <w:t>г</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pacing w:val="3"/>
          <w:sz w:val="28"/>
          <w:szCs w:val="28"/>
          <w:lang w:val="ky-KG" w:eastAsia="ru-RU"/>
        </w:rPr>
        <w:t>б</w:t>
      </w:r>
      <w:r w:rsidRPr="0028276C">
        <w:rPr>
          <w:rFonts w:ascii="Times New Roman" w:eastAsia="Times New Roman" w:hAnsi="Times New Roman" w:cs="Times New Roman"/>
          <w:color w:val="000000"/>
          <w:spacing w:val="-6"/>
          <w:sz w:val="28"/>
          <w:szCs w:val="28"/>
          <w:lang w:val="ky-KG" w:eastAsia="ru-RU"/>
        </w:rPr>
        <w:t>у</w:t>
      </w:r>
      <w:r w:rsidRPr="0028276C">
        <w:rPr>
          <w:rFonts w:ascii="Times New Roman" w:eastAsia="Times New Roman" w:hAnsi="Times New Roman" w:cs="Times New Roman"/>
          <w:color w:val="000000"/>
          <w:spacing w:val="2"/>
          <w:sz w:val="28"/>
          <w:szCs w:val="28"/>
          <w:lang w:val="ky-KG" w:eastAsia="ru-RU"/>
        </w:rPr>
        <w:t>л</w:t>
      </w:r>
      <w:r w:rsidRPr="0028276C">
        <w:rPr>
          <w:rFonts w:ascii="Times New Roman" w:eastAsia="Times New Roman" w:hAnsi="Times New Roman" w:cs="Times New Roman"/>
          <w:color w:val="000000"/>
          <w:sz w:val="28"/>
          <w:szCs w:val="28"/>
          <w:lang w:val="ky-KG" w:eastAsia="ru-RU"/>
        </w:rPr>
        <w:t>ин</w:t>
      </w:r>
      <w:r w:rsidRPr="0028276C">
        <w:rPr>
          <w:rFonts w:ascii="Times New Roman" w:eastAsia="Times New Roman" w:hAnsi="Times New Roman" w:cs="Times New Roman"/>
          <w:color w:val="000000"/>
          <w:spacing w:val="5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G</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z w:val="28"/>
          <w:szCs w:val="28"/>
          <w:lang w:val="ky-KG" w:eastAsia="ru-RU"/>
        </w:rPr>
        <w:t>нын</w:t>
      </w:r>
      <w:r w:rsidRPr="0028276C">
        <w:rPr>
          <w:rFonts w:ascii="Times New Roman" w:eastAsia="Times New Roman" w:hAnsi="Times New Roman" w:cs="Times New Roman"/>
          <w:color w:val="000000"/>
          <w:spacing w:val="58"/>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ң</w:t>
      </w:r>
      <w:r w:rsidRPr="0028276C">
        <w:rPr>
          <w:rFonts w:ascii="Times New Roman" w:eastAsia="Times New Roman" w:hAnsi="Times New Roman" w:cs="Times New Roman"/>
          <w:color w:val="000000"/>
          <w:sz w:val="28"/>
          <w:szCs w:val="28"/>
          <w:lang w:val="ky-KG" w:eastAsia="ru-RU"/>
        </w:rPr>
        <w:t>гээл</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1"/>
          <w:sz w:val="28"/>
          <w:szCs w:val="28"/>
          <w:lang w:val="ky-KG" w:eastAsia="ru-RU"/>
        </w:rPr>
        <w:t>ф</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z w:val="28"/>
          <w:szCs w:val="28"/>
          <w:lang w:val="ky-KG" w:eastAsia="ru-RU"/>
        </w:rPr>
        <w:t>он-</w:t>
      </w:r>
      <w:r w:rsidRPr="0028276C">
        <w:rPr>
          <w:rFonts w:ascii="Times New Roman" w:eastAsia="Times New Roman" w:hAnsi="Times New Roman" w:cs="Times New Roman"/>
          <w:color w:val="000000"/>
          <w:spacing w:val="64"/>
          <w:sz w:val="28"/>
          <w:szCs w:val="28"/>
          <w:lang w:val="ky-KG" w:eastAsia="ru-RU"/>
        </w:rPr>
        <w:t xml:space="preserve"> </w:t>
      </w:r>
      <w:r w:rsidRPr="0028276C">
        <w:rPr>
          <w:rFonts w:ascii="Times New Roman" w:eastAsia="Times New Roman" w:hAnsi="Times New Roman" w:cs="Times New Roman"/>
          <w:color w:val="000000"/>
          <w:spacing w:val="1"/>
          <w:sz w:val="28"/>
          <w:szCs w:val="28"/>
          <w:lang w:eastAsia="ru-RU"/>
        </w:rPr>
        <w:t>γ</w:t>
      </w:r>
      <w:r w:rsidRPr="0028276C">
        <w:rPr>
          <w:rFonts w:ascii="Times New Roman" w:eastAsia="Times New Roman" w:hAnsi="Times New Roman" w:cs="Times New Roman"/>
          <w:color w:val="000000"/>
          <w:spacing w:val="6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ц</w:t>
      </w:r>
      <w:r w:rsidRPr="0028276C">
        <w:rPr>
          <w:rFonts w:ascii="Times New Roman" w:eastAsia="Times New Roman" w:hAnsi="Times New Roman" w:cs="Times New Roman"/>
          <w:color w:val="000000"/>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ра</w:t>
      </w:r>
      <w:r w:rsidRPr="0028276C">
        <w:rPr>
          <w:rFonts w:ascii="Times New Roman" w:eastAsia="Times New Roman" w:hAnsi="Times New Roman" w:cs="Times New Roman"/>
          <w:color w:val="000000"/>
          <w:spacing w:val="-1"/>
          <w:sz w:val="28"/>
          <w:szCs w:val="28"/>
          <w:lang w:val="ky-KG" w:eastAsia="ru-RU"/>
        </w:rPr>
        <w:t>ц</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ясы,</w:t>
      </w:r>
      <w:r w:rsidRPr="0028276C">
        <w:rPr>
          <w:rFonts w:ascii="Times New Roman" w:eastAsia="Times New Roman" w:hAnsi="Times New Roman" w:cs="Times New Roman"/>
          <w:color w:val="000000"/>
          <w:spacing w:val="67"/>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2"/>
          <w:sz w:val="28"/>
          <w:szCs w:val="28"/>
          <w:lang w:val="ky-KG" w:eastAsia="ru-RU"/>
        </w:rPr>
        <w:t>й</w:t>
      </w:r>
      <w:r w:rsidRPr="0028276C">
        <w:rPr>
          <w:rFonts w:ascii="Times New Roman" w:eastAsia="Times New Roman" w:hAnsi="Times New Roman" w:cs="Times New Roman"/>
          <w:color w:val="000000"/>
          <w:spacing w:val="3"/>
          <w:sz w:val="28"/>
          <w:szCs w:val="28"/>
          <w:lang w:val="ky-KG" w:eastAsia="ru-RU"/>
        </w:rPr>
        <w:t>к</w:t>
      </w:r>
      <w:r w:rsidRPr="0028276C">
        <w:rPr>
          <w:rFonts w:ascii="Times New Roman" w:eastAsia="Times New Roman" w:hAnsi="Times New Roman" w:cs="Times New Roman"/>
          <w:color w:val="000000"/>
          <w:spacing w:val="-1"/>
          <w:sz w:val="28"/>
          <w:szCs w:val="28"/>
          <w:lang w:val="ky-KG" w:eastAsia="ru-RU"/>
        </w:rPr>
        <w:t>ин</w:t>
      </w:r>
      <w:r w:rsidRPr="0028276C">
        <w:rPr>
          <w:rFonts w:ascii="Times New Roman" w:eastAsia="Times New Roman" w:hAnsi="Times New Roman" w:cs="Times New Roman"/>
          <w:color w:val="000000"/>
          <w:spacing w:val="4"/>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6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6</w:t>
      </w:r>
      <w:r w:rsidRPr="0028276C">
        <w:rPr>
          <w:rFonts w:ascii="Times New Roman" w:eastAsia="Times New Roman" w:hAnsi="Times New Roman" w:cs="Times New Roman"/>
          <w:color w:val="000000"/>
          <w:spacing w:val="66"/>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жа</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6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8,</w:t>
      </w:r>
      <w:r w:rsidRPr="0028276C">
        <w:rPr>
          <w:rFonts w:ascii="Times New Roman" w:eastAsia="Times New Roman" w:hAnsi="Times New Roman" w:cs="Times New Roman"/>
          <w:color w:val="000000"/>
          <w:spacing w:val="64"/>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ш</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ш</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65"/>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 xml:space="preserve">з </w:t>
      </w:r>
      <w:r w:rsidRPr="0028276C">
        <w:rPr>
          <w:rFonts w:ascii="Times New Roman" w:eastAsia="Times New Roman" w:hAnsi="Times New Roman" w:cs="Times New Roman"/>
          <w:color w:val="000000"/>
          <w:spacing w:val="-1"/>
          <w:sz w:val="28"/>
          <w:szCs w:val="28"/>
          <w:lang w:val="ky-KG" w:eastAsia="ru-RU"/>
        </w:rPr>
        <w:t>ф</w:t>
      </w:r>
      <w:r w:rsidRPr="0028276C">
        <w:rPr>
          <w:rFonts w:ascii="Times New Roman" w:eastAsia="Times New Roman" w:hAnsi="Times New Roman" w:cs="Times New Roman"/>
          <w:color w:val="000000"/>
          <w:sz w:val="28"/>
          <w:szCs w:val="28"/>
          <w:lang w:val="ky-KG" w:eastAsia="ru-RU"/>
        </w:rPr>
        <w:t>ак</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pacing w:val="1"/>
          <w:sz w:val="28"/>
          <w:szCs w:val="28"/>
          <w:lang w:val="ky-KG" w:eastAsia="ru-RU"/>
        </w:rPr>
        <w:t>А</w:t>
      </w:r>
      <w:r w:rsidRPr="0028276C">
        <w:rPr>
          <w:rFonts w:ascii="Times New Roman" w:eastAsia="Times New Roman" w:hAnsi="Times New Roman" w:cs="Times New Roman"/>
          <w:color w:val="000000"/>
          <w:sz w:val="28"/>
          <w:szCs w:val="28"/>
          <w:lang w:val="ky-KG" w:eastAsia="ru-RU"/>
        </w:rPr>
        <w:t xml:space="preserve">льфа,      </w:t>
      </w:r>
      <w:r w:rsidRPr="0028276C">
        <w:rPr>
          <w:rFonts w:ascii="Times New Roman" w:eastAsia="Times New Roman" w:hAnsi="Times New Roman" w:cs="Times New Roman"/>
          <w:color w:val="000000"/>
          <w:spacing w:val="-24"/>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ф</w:t>
      </w:r>
      <w:r w:rsidRPr="0028276C">
        <w:rPr>
          <w:rFonts w:ascii="Times New Roman" w:eastAsia="Times New Roman" w:hAnsi="Times New Roman" w:cs="Times New Roman"/>
          <w:color w:val="000000"/>
          <w:sz w:val="28"/>
          <w:szCs w:val="28"/>
          <w:lang w:val="ky-KG" w:eastAsia="ru-RU"/>
        </w:rPr>
        <w:t>аг</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z w:val="28"/>
          <w:szCs w:val="28"/>
          <w:lang w:val="ky-KG" w:eastAsia="ru-RU"/>
        </w:rPr>
        <w:t>цитардык</w:t>
      </w:r>
      <w:r w:rsidRPr="0028276C">
        <w:rPr>
          <w:rFonts w:ascii="Times New Roman" w:eastAsia="Times New Roman" w:hAnsi="Times New Roman" w:cs="Times New Roman"/>
          <w:color w:val="000000"/>
          <w:sz w:val="28"/>
          <w:szCs w:val="28"/>
          <w:lang w:val="ky-KG" w:eastAsia="ru-RU"/>
        </w:rPr>
        <w:tab/>
        <w:t>и</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д</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кс</w:t>
      </w:r>
      <w:r w:rsidRPr="0028276C">
        <w:rPr>
          <w:rFonts w:ascii="Times New Roman" w:eastAsia="Times New Roman" w:hAnsi="Times New Roman" w:cs="Times New Roman"/>
          <w:color w:val="000000"/>
          <w:sz w:val="28"/>
          <w:szCs w:val="28"/>
          <w:lang w:val="ky-KG" w:eastAsia="ru-RU"/>
        </w:rPr>
        <w:tab/>
        <w:t>сыяк</w:t>
      </w:r>
      <w:r w:rsidRPr="0028276C">
        <w:rPr>
          <w:rFonts w:ascii="Times New Roman" w:eastAsia="Times New Roman" w:hAnsi="Times New Roman" w:cs="Times New Roman"/>
          <w:color w:val="000000"/>
          <w:spacing w:val="5"/>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 xml:space="preserve">у      </w:t>
      </w:r>
      <w:r w:rsidRPr="0028276C">
        <w:rPr>
          <w:rFonts w:ascii="Times New Roman" w:eastAsia="Times New Roman" w:hAnsi="Times New Roman" w:cs="Times New Roman"/>
          <w:color w:val="000000"/>
          <w:spacing w:val="-35"/>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м</w:t>
      </w:r>
      <w:r w:rsidRPr="0028276C">
        <w:rPr>
          <w:rFonts w:ascii="Times New Roman" w:eastAsia="Times New Roman" w:hAnsi="Times New Roman" w:cs="Times New Roman"/>
          <w:color w:val="000000"/>
          <w:spacing w:val="2"/>
          <w:sz w:val="28"/>
          <w:szCs w:val="28"/>
          <w:lang w:val="ky-KG" w:eastAsia="ru-RU"/>
        </w:rPr>
        <w:t>м</w:t>
      </w:r>
      <w:r w:rsidRPr="0028276C">
        <w:rPr>
          <w:rFonts w:ascii="Times New Roman" w:eastAsia="Times New Roman" w:hAnsi="Times New Roman" w:cs="Times New Roman"/>
          <w:color w:val="000000"/>
          <w:sz w:val="28"/>
          <w:szCs w:val="28"/>
          <w:lang w:val="ky-KG" w:eastAsia="ru-RU"/>
        </w:rPr>
        <w:t>у</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4"/>
          <w:sz w:val="28"/>
          <w:szCs w:val="28"/>
          <w:lang w:val="ky-KG" w:eastAsia="ru-RU"/>
        </w:rPr>
        <w:t>о</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5"/>
          <w:sz w:val="28"/>
          <w:szCs w:val="28"/>
          <w:lang w:val="ky-KG" w:eastAsia="ru-RU"/>
        </w:rPr>
        <w:t>г</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ялык</w:t>
      </w:r>
      <w:bookmarkStart w:id="2" w:name="_page_75_0"/>
      <w:bookmarkEnd w:id="1"/>
      <w:r w:rsidR="00D93BEC">
        <w:rPr>
          <w:rFonts w:ascii="Times New Roman" w:eastAsia="Times New Roman" w:hAnsi="Times New Roman" w:cs="Times New Roman"/>
          <w:color w:val="000000"/>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көрсө</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күч</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өр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үн</w:t>
      </w:r>
      <w:r w:rsidRPr="0028276C">
        <w:rPr>
          <w:rFonts w:ascii="Times New Roman" w:eastAsia="Times New Roman" w:hAnsi="Times New Roman" w:cs="Times New Roman"/>
          <w:color w:val="000000"/>
          <w:spacing w:val="133"/>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z w:val="28"/>
          <w:szCs w:val="28"/>
          <w:lang w:val="ky-KG" w:eastAsia="ru-RU"/>
        </w:rPr>
        <w:t>ылыш</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z w:val="28"/>
          <w:szCs w:val="28"/>
          <w:lang w:val="ky-KG" w:eastAsia="ru-RU"/>
        </w:rPr>
        <w:t>ары</w:t>
      </w:r>
      <w:r w:rsidRPr="0028276C">
        <w:rPr>
          <w:rFonts w:ascii="Times New Roman" w:eastAsia="Times New Roman" w:hAnsi="Times New Roman" w:cs="Times New Roman"/>
          <w:color w:val="000000"/>
          <w:spacing w:val="130"/>
          <w:sz w:val="28"/>
          <w:szCs w:val="28"/>
          <w:lang w:val="ky-KG" w:eastAsia="ru-RU"/>
        </w:rPr>
        <w:t xml:space="preserve"> </w:t>
      </w:r>
      <w:r w:rsidRPr="0028276C">
        <w:rPr>
          <w:rFonts w:ascii="Times New Roman" w:eastAsia="Times New Roman" w:hAnsi="Times New Roman" w:cs="Times New Roman"/>
          <w:color w:val="000000"/>
          <w:spacing w:val="-3"/>
          <w:sz w:val="28"/>
          <w:szCs w:val="28"/>
          <w:lang w:val="ky-KG" w:eastAsia="ru-RU"/>
        </w:rPr>
        <w:t>к</w:t>
      </w:r>
      <w:r w:rsidRPr="0028276C">
        <w:rPr>
          <w:rFonts w:ascii="Times New Roman" w:eastAsia="Times New Roman" w:hAnsi="Times New Roman" w:cs="Times New Roman"/>
          <w:color w:val="000000"/>
          <w:sz w:val="28"/>
          <w:szCs w:val="28"/>
          <w:lang w:val="ky-KG" w:eastAsia="ru-RU"/>
        </w:rPr>
        <w:t>аралышы</w:t>
      </w:r>
      <w:r w:rsidRPr="0028276C">
        <w:rPr>
          <w:rFonts w:ascii="Times New Roman" w:eastAsia="Times New Roman" w:hAnsi="Times New Roman" w:cs="Times New Roman"/>
          <w:color w:val="000000"/>
          <w:spacing w:val="13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мү</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z w:val="28"/>
          <w:szCs w:val="28"/>
          <w:lang w:val="ky-KG" w:eastAsia="ru-RU"/>
        </w:rPr>
        <w:t>кү</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135"/>
          <w:sz w:val="28"/>
          <w:szCs w:val="28"/>
          <w:lang w:val="ky-KG" w:eastAsia="ru-RU"/>
        </w:rPr>
        <w:t xml:space="preserve"> </w:t>
      </w:r>
      <w:r w:rsidRPr="0028276C">
        <w:rPr>
          <w:rFonts w:ascii="Times New Roman" w:eastAsia="Times New Roman" w:hAnsi="Times New Roman" w:cs="Times New Roman"/>
          <w:color w:val="000000"/>
          <w:spacing w:val="3"/>
          <w:sz w:val="28"/>
          <w:szCs w:val="28"/>
          <w:lang w:val="ky-KG" w:eastAsia="ru-RU"/>
        </w:rPr>
        <w:t>с</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ак</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ивдүү</w:t>
      </w:r>
      <w:r w:rsidRPr="0028276C">
        <w:rPr>
          <w:rFonts w:ascii="Times New Roman" w:eastAsia="Times New Roman" w:hAnsi="Times New Roman" w:cs="Times New Roman"/>
          <w:color w:val="000000"/>
          <w:spacing w:val="137"/>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п</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4"/>
          <w:sz w:val="28"/>
          <w:szCs w:val="28"/>
          <w:lang w:val="ky-KG" w:eastAsia="ru-RU"/>
        </w:rPr>
        <w:t>о</w:t>
      </w:r>
      <w:r w:rsidRPr="0028276C">
        <w:rPr>
          <w:rFonts w:ascii="Times New Roman" w:eastAsia="Times New Roman" w:hAnsi="Times New Roman" w:cs="Times New Roman"/>
          <w:color w:val="000000"/>
          <w:spacing w:val="5"/>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 xml:space="preserve">н </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2"/>
          <w:sz w:val="28"/>
          <w:szCs w:val="28"/>
          <w:lang w:val="ky-KG" w:eastAsia="ru-RU"/>
        </w:rPr>
        <w:t>ң</w:t>
      </w:r>
      <w:r w:rsidRPr="0028276C">
        <w:rPr>
          <w:rFonts w:ascii="Times New Roman" w:eastAsia="Times New Roman" w:hAnsi="Times New Roman" w:cs="Times New Roman"/>
          <w:color w:val="000000"/>
          <w:sz w:val="28"/>
          <w:szCs w:val="28"/>
          <w:lang w:val="ky-KG" w:eastAsia="ru-RU"/>
        </w:rPr>
        <w:t>гээл</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1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са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дары</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1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жылы</w:t>
      </w:r>
      <w:r w:rsidRPr="0028276C">
        <w:rPr>
          <w:rFonts w:ascii="Times New Roman" w:eastAsia="Times New Roman" w:hAnsi="Times New Roman" w:cs="Times New Roman"/>
          <w:color w:val="000000"/>
          <w:spacing w:val="3"/>
          <w:sz w:val="28"/>
          <w:szCs w:val="28"/>
          <w:lang w:val="ky-KG" w:eastAsia="ru-RU"/>
        </w:rPr>
        <w:t>ш</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pacing w:val="1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каралган.</w:t>
      </w:r>
      <w:r w:rsidRPr="0028276C">
        <w:rPr>
          <w:rFonts w:ascii="Times New Roman" w:eastAsia="Times New Roman" w:hAnsi="Times New Roman" w:cs="Times New Roman"/>
          <w:color w:val="000000"/>
          <w:spacing w:val="13"/>
          <w:sz w:val="28"/>
          <w:szCs w:val="28"/>
          <w:lang w:val="ky-KG" w:eastAsia="ru-RU"/>
        </w:rPr>
        <w:t xml:space="preserve"> </w:t>
      </w:r>
      <w:r w:rsidRPr="0028276C">
        <w:rPr>
          <w:rFonts w:ascii="Times New Roman" w:eastAsia="Times New Roman" w:hAnsi="Times New Roman" w:cs="Times New Roman"/>
          <w:color w:val="000000"/>
          <w:spacing w:val="3"/>
          <w:sz w:val="28"/>
          <w:szCs w:val="28"/>
          <w:lang w:val="ky-KG" w:eastAsia="ru-RU"/>
        </w:rPr>
        <w:t>Б</w:t>
      </w:r>
      <w:r w:rsidRPr="0028276C">
        <w:rPr>
          <w:rFonts w:ascii="Times New Roman" w:eastAsia="Times New Roman" w:hAnsi="Times New Roman" w:cs="Times New Roman"/>
          <w:color w:val="000000"/>
          <w:spacing w:val="-7"/>
          <w:sz w:val="28"/>
          <w:szCs w:val="28"/>
          <w:lang w:val="ky-KG" w:eastAsia="ru-RU"/>
        </w:rPr>
        <w:t>у</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1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т</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4"/>
          <w:sz w:val="28"/>
          <w:szCs w:val="28"/>
          <w:lang w:val="ky-KG" w:eastAsia="ru-RU"/>
        </w:rPr>
        <w:t>г</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тт</w:t>
      </w:r>
      <w:r w:rsidRPr="0028276C">
        <w:rPr>
          <w:rFonts w:ascii="Times New Roman" w:eastAsia="Times New Roman" w:hAnsi="Times New Roman" w:cs="Times New Roman"/>
          <w:color w:val="000000"/>
          <w:sz w:val="28"/>
          <w:szCs w:val="28"/>
          <w:lang w:val="ky-KG" w:eastAsia="ru-RU"/>
        </w:rPr>
        <w:t>е</w:t>
      </w:r>
      <w:r w:rsidRPr="0028276C">
        <w:rPr>
          <w:rFonts w:ascii="Times New Roman" w:eastAsia="Times New Roman" w:hAnsi="Times New Roman" w:cs="Times New Roman"/>
          <w:color w:val="000000"/>
          <w:spacing w:val="10"/>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х</w:t>
      </w:r>
      <w:r w:rsidRPr="0028276C">
        <w:rPr>
          <w:rFonts w:ascii="Times New Roman" w:eastAsia="Times New Roman" w:hAnsi="Times New Roman" w:cs="Times New Roman"/>
          <w:color w:val="000000"/>
          <w:sz w:val="28"/>
          <w:szCs w:val="28"/>
          <w:lang w:val="ky-KG" w:eastAsia="ru-RU"/>
        </w:rPr>
        <w:t>иалдык ас</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ма</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ын</w:t>
      </w:r>
      <w:r w:rsidRPr="0028276C">
        <w:rPr>
          <w:rFonts w:ascii="Times New Roman" w:eastAsia="Times New Roman" w:hAnsi="Times New Roman" w:cs="Times New Roman"/>
          <w:color w:val="000000"/>
          <w:spacing w:val="143"/>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ө</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үгүү</w:t>
      </w:r>
      <w:r w:rsidRPr="0028276C">
        <w:rPr>
          <w:rFonts w:ascii="Times New Roman" w:eastAsia="Times New Roman" w:hAnsi="Times New Roman" w:cs="Times New Roman"/>
          <w:color w:val="000000"/>
          <w:spacing w:val="146"/>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pacing w:val="4"/>
          <w:sz w:val="28"/>
          <w:szCs w:val="28"/>
          <w:lang w:val="ky-KG" w:eastAsia="ru-RU"/>
        </w:rPr>
        <w:t>б</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к</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лд</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г</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нин</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z w:val="28"/>
          <w:szCs w:val="28"/>
          <w:lang w:val="ky-KG" w:eastAsia="ru-RU"/>
        </w:rPr>
        <w:t>ө</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ү</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дө</w:t>
      </w:r>
      <w:r w:rsidRPr="0028276C">
        <w:rPr>
          <w:rFonts w:ascii="Times New Roman" w:eastAsia="Times New Roman" w:hAnsi="Times New Roman" w:cs="Times New Roman"/>
          <w:color w:val="000000"/>
          <w:spacing w:val="146"/>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z w:val="28"/>
          <w:szCs w:val="28"/>
          <w:lang w:val="ky-KG" w:eastAsia="ru-RU"/>
        </w:rPr>
        <w:t>өмө</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кү</w:t>
      </w:r>
      <w:r w:rsidRPr="0028276C">
        <w:rPr>
          <w:rFonts w:ascii="Times New Roman" w:eastAsia="Times New Roman" w:hAnsi="Times New Roman" w:cs="Times New Roman"/>
          <w:color w:val="000000"/>
          <w:spacing w:val="14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и</w:t>
      </w:r>
      <w:r w:rsidRPr="0028276C">
        <w:rPr>
          <w:rFonts w:ascii="Times New Roman" w:eastAsia="Times New Roman" w:hAnsi="Times New Roman" w:cs="Times New Roman"/>
          <w:color w:val="000000"/>
          <w:spacing w:val="1"/>
          <w:sz w:val="28"/>
          <w:szCs w:val="28"/>
          <w:lang w:val="ky-KG" w:eastAsia="ru-RU"/>
        </w:rPr>
        <w:t>мм</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л</w:t>
      </w:r>
      <w:r w:rsidRPr="0028276C">
        <w:rPr>
          <w:rFonts w:ascii="Times New Roman" w:eastAsia="Times New Roman" w:hAnsi="Times New Roman" w:cs="Times New Roman"/>
          <w:color w:val="000000"/>
          <w:spacing w:val="-1"/>
          <w:sz w:val="28"/>
          <w:szCs w:val="28"/>
          <w:lang w:val="ky-KG" w:eastAsia="ru-RU"/>
        </w:rPr>
        <w:t>о</w:t>
      </w:r>
      <w:r w:rsidRPr="0028276C">
        <w:rPr>
          <w:rFonts w:ascii="Times New Roman" w:eastAsia="Times New Roman" w:hAnsi="Times New Roman" w:cs="Times New Roman"/>
          <w:color w:val="000000"/>
          <w:sz w:val="28"/>
          <w:szCs w:val="28"/>
          <w:lang w:val="ky-KG" w:eastAsia="ru-RU"/>
        </w:rPr>
        <w:t>г</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ял</w:t>
      </w:r>
      <w:r w:rsidRPr="0028276C">
        <w:rPr>
          <w:rFonts w:ascii="Times New Roman" w:eastAsia="Times New Roman" w:hAnsi="Times New Roman" w:cs="Times New Roman"/>
          <w:color w:val="000000"/>
          <w:spacing w:val="1"/>
          <w:sz w:val="28"/>
          <w:szCs w:val="28"/>
          <w:lang w:val="ky-KG" w:eastAsia="ru-RU"/>
        </w:rPr>
        <w:t>ы</w:t>
      </w:r>
      <w:r w:rsidRPr="0028276C">
        <w:rPr>
          <w:rFonts w:ascii="Times New Roman" w:eastAsia="Times New Roman" w:hAnsi="Times New Roman" w:cs="Times New Roman"/>
          <w:color w:val="000000"/>
          <w:sz w:val="28"/>
          <w:szCs w:val="28"/>
          <w:lang w:val="ky-KG" w:eastAsia="ru-RU"/>
        </w:rPr>
        <w:t>к парам</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тр</w:t>
      </w:r>
      <w:r w:rsidRPr="0028276C">
        <w:rPr>
          <w:rFonts w:ascii="Times New Roman" w:eastAsia="Times New Roman" w:hAnsi="Times New Roman" w:cs="Times New Roman"/>
          <w:color w:val="000000"/>
          <w:spacing w:val="5"/>
          <w:sz w:val="28"/>
          <w:szCs w:val="28"/>
          <w:lang w:val="ky-KG" w:eastAsia="ru-RU"/>
        </w:rPr>
        <w:t>л</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рд</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1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ө</w:t>
      </w:r>
      <w:r w:rsidRPr="0028276C">
        <w:rPr>
          <w:rFonts w:ascii="Times New Roman" w:eastAsia="Times New Roman" w:hAnsi="Times New Roman" w:cs="Times New Roman"/>
          <w:color w:val="000000"/>
          <w:spacing w:val="1"/>
          <w:sz w:val="28"/>
          <w:szCs w:val="28"/>
          <w:lang w:val="ky-KG" w:eastAsia="ru-RU"/>
        </w:rPr>
        <w:t>зг</w:t>
      </w:r>
      <w:r w:rsidRPr="0028276C">
        <w:rPr>
          <w:rFonts w:ascii="Times New Roman" w:eastAsia="Times New Roman" w:hAnsi="Times New Roman" w:cs="Times New Roman"/>
          <w:color w:val="000000"/>
          <w:sz w:val="28"/>
          <w:szCs w:val="28"/>
          <w:lang w:val="ky-KG" w:eastAsia="ru-RU"/>
        </w:rPr>
        <w:t>өрүшү</w:t>
      </w:r>
      <w:r w:rsidRPr="0028276C">
        <w:rPr>
          <w:rFonts w:ascii="Times New Roman" w:eastAsia="Times New Roman" w:hAnsi="Times New Roman" w:cs="Times New Roman"/>
          <w:color w:val="000000"/>
          <w:spacing w:val="2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м</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20"/>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16"/>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C</w:t>
      </w:r>
      <w:r w:rsidRPr="0028276C">
        <w:rPr>
          <w:rFonts w:ascii="Times New Roman" w:eastAsia="Times New Roman" w:hAnsi="Times New Roman" w:cs="Times New Roman"/>
          <w:color w:val="000000"/>
          <w:spacing w:val="2"/>
          <w:sz w:val="28"/>
          <w:szCs w:val="28"/>
          <w:lang w:val="ky-KG" w:eastAsia="ru-RU"/>
        </w:rPr>
        <w:t>D</w:t>
      </w:r>
      <w:r w:rsidRPr="0028276C">
        <w:rPr>
          <w:rFonts w:ascii="Times New Roman" w:eastAsia="Times New Roman" w:hAnsi="Times New Roman" w:cs="Times New Roman"/>
          <w:color w:val="000000"/>
          <w:sz w:val="28"/>
          <w:szCs w:val="28"/>
          <w:lang w:val="ky-KG" w:eastAsia="ru-RU"/>
        </w:rPr>
        <w:t>3+</w:t>
      </w:r>
      <w:r w:rsidRPr="0028276C">
        <w:rPr>
          <w:rFonts w:ascii="Times New Roman" w:eastAsia="Times New Roman" w:hAnsi="Times New Roman" w:cs="Times New Roman"/>
          <w:color w:val="000000"/>
          <w:spacing w:val="20"/>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20"/>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C</w:t>
      </w:r>
      <w:r w:rsidRPr="0028276C">
        <w:rPr>
          <w:rFonts w:ascii="Times New Roman" w:eastAsia="Times New Roman" w:hAnsi="Times New Roman" w:cs="Times New Roman"/>
          <w:color w:val="000000"/>
          <w:sz w:val="28"/>
          <w:szCs w:val="28"/>
          <w:lang w:val="ky-KG" w:eastAsia="ru-RU"/>
        </w:rPr>
        <w:t>D</w:t>
      </w:r>
      <w:r w:rsidRPr="0028276C">
        <w:rPr>
          <w:rFonts w:ascii="Times New Roman" w:eastAsia="Times New Roman" w:hAnsi="Times New Roman" w:cs="Times New Roman"/>
          <w:color w:val="000000"/>
          <w:spacing w:val="20"/>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4+</w:t>
      </w:r>
      <w:r w:rsidRPr="0028276C">
        <w:rPr>
          <w:rFonts w:ascii="Times New Roman" w:eastAsia="Times New Roman" w:hAnsi="Times New Roman" w:cs="Times New Roman"/>
          <w:color w:val="000000"/>
          <w:spacing w:val="20"/>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ли</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pacing w:val="-2"/>
          <w:sz w:val="28"/>
          <w:szCs w:val="28"/>
          <w:lang w:val="ky-KG" w:eastAsia="ru-RU"/>
        </w:rPr>
        <w:t>ф</w:t>
      </w:r>
      <w:r w:rsidRPr="0028276C">
        <w:rPr>
          <w:rFonts w:ascii="Times New Roman" w:eastAsia="Times New Roman" w:hAnsi="Times New Roman" w:cs="Times New Roman"/>
          <w:color w:val="000000"/>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ц</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pacing w:val="1"/>
          <w:sz w:val="28"/>
          <w:szCs w:val="28"/>
          <w:lang w:val="ky-KG" w:eastAsia="ru-RU"/>
        </w:rPr>
        <w:t>тт</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ин</w:t>
      </w:r>
      <w:r w:rsidRPr="0028276C">
        <w:rPr>
          <w:rFonts w:ascii="Times New Roman" w:eastAsia="Times New Roman" w:hAnsi="Times New Roman" w:cs="Times New Roman"/>
          <w:color w:val="000000"/>
          <w:spacing w:val="1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са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ы, C</w:t>
      </w:r>
      <w:r w:rsidRPr="0028276C">
        <w:rPr>
          <w:rFonts w:ascii="Times New Roman" w:eastAsia="Times New Roman" w:hAnsi="Times New Roman" w:cs="Times New Roman"/>
          <w:color w:val="000000"/>
          <w:spacing w:val="1"/>
          <w:sz w:val="28"/>
          <w:szCs w:val="28"/>
          <w:lang w:val="ky-KG" w:eastAsia="ru-RU"/>
        </w:rPr>
        <w:t>D20+</w:t>
      </w:r>
      <w:r w:rsidR="00D93BEC">
        <w:rPr>
          <w:rFonts w:ascii="Times New Roman" w:eastAsia="Times New Roman" w:hAnsi="Times New Roman" w:cs="Times New Roman"/>
          <w:color w:val="000000"/>
          <w:spacing w:val="1"/>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1"/>
          <w:sz w:val="28"/>
          <w:szCs w:val="28"/>
          <w:lang w:val="ky-KG" w:eastAsia="ru-RU"/>
        </w:rPr>
        <w:t>имф</w:t>
      </w:r>
      <w:r w:rsidRPr="0028276C">
        <w:rPr>
          <w:rFonts w:ascii="Times New Roman" w:eastAsia="Times New Roman" w:hAnsi="Times New Roman" w:cs="Times New Roman"/>
          <w:color w:val="000000"/>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ц</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т</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н</w:t>
      </w:r>
      <w:r w:rsidR="00D93BEC">
        <w:rPr>
          <w:rFonts w:ascii="Times New Roman" w:eastAsia="Times New Roman" w:hAnsi="Times New Roman" w:cs="Times New Roman"/>
          <w:color w:val="000000"/>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са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2"/>
          <w:sz w:val="28"/>
          <w:szCs w:val="28"/>
          <w:lang w:val="ky-KG" w:eastAsia="ru-RU"/>
        </w:rPr>
        <w:t>ы</w:t>
      </w:r>
      <w:r w:rsidRPr="0028276C">
        <w:rPr>
          <w:rFonts w:ascii="Times New Roman" w:eastAsia="Times New Roman" w:hAnsi="Times New Roman" w:cs="Times New Roman"/>
          <w:color w:val="000000"/>
          <w:sz w:val="28"/>
          <w:szCs w:val="28"/>
          <w:lang w:val="ky-KG" w:eastAsia="ru-RU"/>
        </w:rPr>
        <w:t>,</w:t>
      </w:r>
      <w:r w:rsidR="00D93BEC">
        <w:rPr>
          <w:rFonts w:ascii="Times New Roman" w:eastAsia="Times New Roman" w:hAnsi="Times New Roman" w:cs="Times New Roman"/>
          <w:color w:val="000000"/>
          <w:sz w:val="28"/>
          <w:szCs w:val="28"/>
          <w:lang w:val="ky-KG" w:eastAsia="ru-RU"/>
        </w:rPr>
        <w:t xml:space="preserve"> </w:t>
      </w:r>
      <w:r w:rsidRPr="0028276C">
        <w:rPr>
          <w:rFonts w:ascii="Times New Roman" w:eastAsia="Times New Roman" w:hAnsi="Times New Roman" w:cs="Times New Roman"/>
          <w:color w:val="000000"/>
          <w:spacing w:val="-39"/>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G</w:t>
      </w:r>
      <w:r w:rsidR="00D93BEC">
        <w:rPr>
          <w:rFonts w:ascii="Times New Roman" w:eastAsia="Times New Roman" w:hAnsi="Times New Roman" w:cs="Times New Roman"/>
          <w:color w:val="000000"/>
          <w:sz w:val="28"/>
          <w:szCs w:val="28"/>
          <w:lang w:val="ky-KG" w:eastAsia="ru-RU"/>
        </w:rPr>
        <w:t xml:space="preserve"> </w:t>
      </w:r>
      <w:r w:rsidRPr="0028276C">
        <w:rPr>
          <w:rFonts w:ascii="Times New Roman" w:eastAsia="Times New Roman" w:hAnsi="Times New Roman" w:cs="Times New Roman"/>
          <w:color w:val="000000"/>
          <w:spacing w:val="-56"/>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ж</w:t>
      </w:r>
      <w:r w:rsidRPr="0028276C">
        <w:rPr>
          <w:rFonts w:ascii="Times New Roman" w:eastAsia="Times New Roman" w:hAnsi="Times New Roman" w:cs="Times New Roman"/>
          <w:color w:val="000000"/>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а</w:t>
      </w:r>
      <w:r w:rsidR="00D93BEC">
        <w:rPr>
          <w:rFonts w:ascii="Times New Roman" w:eastAsia="Times New Roman" w:hAnsi="Times New Roman" w:cs="Times New Roman"/>
          <w:color w:val="000000"/>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E</w:t>
      </w:r>
      <w:r w:rsidR="00D93BEC">
        <w:rPr>
          <w:rFonts w:ascii="Times New Roman" w:eastAsia="Times New Roman" w:hAnsi="Times New Roman" w:cs="Times New Roman"/>
          <w:color w:val="000000"/>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имм</w:t>
      </w:r>
      <w:r w:rsidRPr="0028276C">
        <w:rPr>
          <w:rFonts w:ascii="Times New Roman" w:eastAsia="Times New Roman" w:hAnsi="Times New Roman" w:cs="Times New Roman"/>
          <w:color w:val="000000"/>
          <w:spacing w:val="-2"/>
          <w:sz w:val="28"/>
          <w:szCs w:val="28"/>
          <w:lang w:val="ky-KG" w:eastAsia="ru-RU"/>
        </w:rPr>
        <w:t>у</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z w:val="28"/>
          <w:szCs w:val="28"/>
          <w:lang w:val="ky-KG" w:eastAsia="ru-RU"/>
        </w:rPr>
        <w:t>г</w:t>
      </w:r>
      <w:r w:rsidRPr="0028276C">
        <w:rPr>
          <w:rFonts w:ascii="Times New Roman" w:eastAsia="Times New Roman" w:hAnsi="Times New Roman" w:cs="Times New Roman"/>
          <w:color w:val="000000"/>
          <w:spacing w:val="3"/>
          <w:sz w:val="28"/>
          <w:szCs w:val="28"/>
          <w:lang w:val="ky-KG" w:eastAsia="ru-RU"/>
        </w:rPr>
        <w:t>л</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pacing w:val="3"/>
          <w:sz w:val="28"/>
          <w:szCs w:val="28"/>
          <w:lang w:val="ky-KG" w:eastAsia="ru-RU"/>
        </w:rPr>
        <w:t>б</w:t>
      </w:r>
      <w:r w:rsidRPr="0028276C">
        <w:rPr>
          <w:rFonts w:ascii="Times New Roman" w:eastAsia="Times New Roman" w:hAnsi="Times New Roman" w:cs="Times New Roman"/>
          <w:color w:val="000000"/>
          <w:spacing w:val="-6"/>
          <w:sz w:val="28"/>
          <w:szCs w:val="28"/>
          <w:lang w:val="ky-KG" w:eastAsia="ru-RU"/>
        </w:rPr>
        <w:t>у</w:t>
      </w:r>
      <w:r w:rsidRPr="0028276C">
        <w:rPr>
          <w:rFonts w:ascii="Times New Roman" w:eastAsia="Times New Roman" w:hAnsi="Times New Roman" w:cs="Times New Roman"/>
          <w:color w:val="000000"/>
          <w:spacing w:val="2"/>
          <w:sz w:val="28"/>
          <w:szCs w:val="28"/>
          <w:lang w:val="ky-KG" w:eastAsia="ru-RU"/>
        </w:rPr>
        <w:t>л</w:t>
      </w:r>
      <w:r w:rsidRPr="0028276C">
        <w:rPr>
          <w:rFonts w:ascii="Times New Roman" w:eastAsia="Times New Roman" w:hAnsi="Times New Roman" w:cs="Times New Roman"/>
          <w:color w:val="000000"/>
          <w:sz w:val="28"/>
          <w:szCs w:val="28"/>
          <w:lang w:val="ky-KG" w:eastAsia="ru-RU"/>
        </w:rPr>
        <w:t>ин</w:t>
      </w:r>
      <w:r w:rsidRPr="0028276C">
        <w:rPr>
          <w:rFonts w:ascii="Times New Roman" w:eastAsia="Times New Roman" w:hAnsi="Times New Roman" w:cs="Times New Roman"/>
          <w:color w:val="000000"/>
          <w:spacing w:val="3"/>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рин</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н к</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нц</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тр</w:t>
      </w:r>
      <w:r w:rsidRPr="0028276C">
        <w:rPr>
          <w:rFonts w:ascii="Times New Roman" w:eastAsia="Times New Roman" w:hAnsi="Times New Roman" w:cs="Times New Roman"/>
          <w:color w:val="000000"/>
          <w:spacing w:val="4"/>
          <w:sz w:val="28"/>
          <w:szCs w:val="28"/>
          <w:lang w:val="ky-KG" w:eastAsia="ru-RU"/>
        </w:rPr>
        <w:t>а</w:t>
      </w:r>
      <w:r w:rsidRPr="0028276C">
        <w:rPr>
          <w:rFonts w:ascii="Times New Roman" w:eastAsia="Times New Roman" w:hAnsi="Times New Roman" w:cs="Times New Roman"/>
          <w:color w:val="000000"/>
          <w:spacing w:val="-1"/>
          <w:sz w:val="28"/>
          <w:szCs w:val="28"/>
          <w:lang w:val="ky-KG" w:eastAsia="ru-RU"/>
        </w:rPr>
        <w:t>ци</w:t>
      </w:r>
      <w:r w:rsidRPr="0028276C">
        <w:rPr>
          <w:rFonts w:ascii="Times New Roman" w:eastAsia="Times New Roman" w:hAnsi="Times New Roman" w:cs="Times New Roman"/>
          <w:color w:val="000000"/>
          <w:sz w:val="28"/>
          <w:szCs w:val="28"/>
          <w:lang w:val="ky-KG" w:eastAsia="ru-RU"/>
        </w:rPr>
        <w:t>я</w:t>
      </w:r>
      <w:r w:rsidRPr="0028276C">
        <w:rPr>
          <w:rFonts w:ascii="Times New Roman" w:eastAsia="Times New Roman" w:hAnsi="Times New Roman" w:cs="Times New Roman"/>
          <w:color w:val="000000"/>
          <w:spacing w:val="-1"/>
          <w:sz w:val="28"/>
          <w:szCs w:val="28"/>
          <w:lang w:val="ky-KG" w:eastAsia="ru-RU"/>
        </w:rPr>
        <w:t>с</w:t>
      </w:r>
      <w:r w:rsidRPr="0028276C">
        <w:rPr>
          <w:rFonts w:ascii="Times New Roman" w:eastAsia="Times New Roman" w:hAnsi="Times New Roman" w:cs="Times New Roman"/>
          <w:color w:val="000000"/>
          <w:sz w:val="28"/>
          <w:szCs w:val="28"/>
          <w:lang w:val="ky-KG" w:eastAsia="ru-RU"/>
        </w:rPr>
        <w:t>ы,</w:t>
      </w:r>
      <w:r w:rsidRPr="0028276C">
        <w:rPr>
          <w:rFonts w:ascii="Times New Roman" w:eastAsia="Times New Roman" w:hAnsi="Times New Roman" w:cs="Times New Roman"/>
          <w:color w:val="000000"/>
          <w:sz w:val="28"/>
          <w:szCs w:val="28"/>
          <w:lang w:val="ky-KG" w:eastAsia="ru-RU"/>
        </w:rPr>
        <w:tab/>
      </w:r>
      <w:r w:rsidR="00D93BEC">
        <w:rPr>
          <w:rFonts w:ascii="Times New Roman" w:eastAsia="Times New Roman" w:hAnsi="Times New Roman" w:cs="Times New Roman"/>
          <w:color w:val="000000"/>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жүгүр</w:t>
      </w:r>
      <w:r w:rsidRPr="0028276C">
        <w:rPr>
          <w:rFonts w:ascii="Times New Roman" w:eastAsia="Times New Roman" w:hAnsi="Times New Roman" w:cs="Times New Roman"/>
          <w:color w:val="000000"/>
          <w:spacing w:val="2"/>
          <w:sz w:val="28"/>
          <w:szCs w:val="28"/>
          <w:lang w:val="ky-KG" w:eastAsia="ru-RU"/>
        </w:rPr>
        <w:t>т</w:t>
      </w:r>
      <w:r w:rsidRPr="0028276C">
        <w:rPr>
          <w:rFonts w:ascii="Times New Roman" w:eastAsia="Times New Roman" w:hAnsi="Times New Roman" w:cs="Times New Roman"/>
          <w:color w:val="000000"/>
          <w:sz w:val="28"/>
          <w:szCs w:val="28"/>
          <w:lang w:val="ky-KG" w:eastAsia="ru-RU"/>
        </w:rPr>
        <w:t>үү</w:t>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z w:val="28"/>
          <w:szCs w:val="28"/>
          <w:lang w:val="ky-KG" w:eastAsia="ru-RU"/>
        </w:rPr>
        <w:t>ө</w:t>
      </w:r>
      <w:r w:rsidRPr="0028276C">
        <w:rPr>
          <w:rFonts w:ascii="Times New Roman" w:eastAsia="Times New Roman" w:hAnsi="Times New Roman" w:cs="Times New Roman"/>
          <w:color w:val="000000"/>
          <w:spacing w:val="1"/>
          <w:sz w:val="28"/>
          <w:szCs w:val="28"/>
          <w:lang w:val="ky-KG" w:eastAsia="ru-RU"/>
        </w:rPr>
        <w:t>г</w:t>
      </w:r>
      <w:r w:rsidRPr="0028276C">
        <w:rPr>
          <w:rFonts w:ascii="Times New Roman" w:eastAsia="Times New Roman" w:hAnsi="Times New Roman" w:cs="Times New Roman"/>
          <w:color w:val="000000"/>
          <w:sz w:val="28"/>
          <w:szCs w:val="28"/>
          <w:lang w:val="ky-KG" w:eastAsia="ru-RU"/>
        </w:rPr>
        <w:t xml:space="preserve">ү    </w:t>
      </w:r>
      <w:r w:rsidRPr="0028276C">
        <w:rPr>
          <w:rFonts w:ascii="Times New Roman" w:eastAsia="Times New Roman" w:hAnsi="Times New Roman" w:cs="Times New Roman"/>
          <w:color w:val="000000"/>
          <w:spacing w:val="-11"/>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pacing w:val="2"/>
          <w:sz w:val="28"/>
          <w:szCs w:val="28"/>
          <w:lang w:val="ky-KG" w:eastAsia="ru-RU"/>
        </w:rPr>
        <w:t>м</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5"/>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 xml:space="preserve">к    </w:t>
      </w:r>
      <w:r w:rsidRPr="0028276C">
        <w:rPr>
          <w:rFonts w:ascii="Times New Roman" w:eastAsia="Times New Roman" w:hAnsi="Times New Roman" w:cs="Times New Roman"/>
          <w:color w:val="000000"/>
          <w:spacing w:val="-14"/>
          <w:sz w:val="28"/>
          <w:szCs w:val="28"/>
          <w:lang w:val="ky-KG" w:eastAsia="ru-RU"/>
        </w:rPr>
        <w:t xml:space="preserve"> </w:t>
      </w:r>
      <w:r w:rsidRPr="0028276C">
        <w:rPr>
          <w:rFonts w:ascii="Times New Roman" w:eastAsia="Times New Roman" w:hAnsi="Times New Roman" w:cs="Times New Roman"/>
          <w:color w:val="000000"/>
          <w:spacing w:val="3"/>
          <w:sz w:val="28"/>
          <w:szCs w:val="28"/>
          <w:lang w:val="ky-KG" w:eastAsia="ru-RU"/>
        </w:rPr>
        <w:t>к</w:t>
      </w:r>
      <w:r w:rsidRPr="0028276C">
        <w:rPr>
          <w:rFonts w:ascii="Times New Roman" w:eastAsia="Times New Roman" w:hAnsi="Times New Roman" w:cs="Times New Roman"/>
          <w:color w:val="000000"/>
          <w:spacing w:val="-2"/>
          <w:sz w:val="28"/>
          <w:szCs w:val="28"/>
          <w:lang w:val="ky-KG" w:eastAsia="ru-RU"/>
        </w:rPr>
        <w:t>о</w:t>
      </w:r>
      <w:r w:rsidRPr="0028276C">
        <w:rPr>
          <w:rFonts w:ascii="Times New Roman" w:eastAsia="Times New Roman" w:hAnsi="Times New Roman" w:cs="Times New Roman"/>
          <w:color w:val="000000"/>
          <w:spacing w:val="-1"/>
          <w:sz w:val="28"/>
          <w:szCs w:val="28"/>
          <w:lang w:val="ky-KG" w:eastAsia="ru-RU"/>
        </w:rPr>
        <w:t>мп</w:t>
      </w:r>
      <w:r w:rsidRPr="0028276C">
        <w:rPr>
          <w:rFonts w:ascii="Times New Roman" w:eastAsia="Times New Roman" w:hAnsi="Times New Roman" w:cs="Times New Roman"/>
          <w:color w:val="000000"/>
          <w:spacing w:val="1"/>
          <w:sz w:val="28"/>
          <w:szCs w:val="28"/>
          <w:lang w:val="ky-KG" w:eastAsia="ru-RU"/>
        </w:rPr>
        <w:t>л</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кс</w:t>
      </w:r>
      <w:r w:rsidRPr="0028276C">
        <w:rPr>
          <w:rFonts w:ascii="Times New Roman" w:eastAsia="Times New Roman" w:hAnsi="Times New Roman" w:cs="Times New Roman"/>
          <w:color w:val="000000"/>
          <w:spacing w:val="4"/>
          <w:sz w:val="28"/>
          <w:szCs w:val="28"/>
          <w:lang w:val="ky-KG" w:eastAsia="ru-RU"/>
        </w:rPr>
        <w:t>т</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рд</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н</w:t>
      </w:r>
      <w:r w:rsidRPr="0028276C">
        <w:rPr>
          <w:rFonts w:ascii="Times New Roman" w:eastAsia="Times New Roman" w:hAnsi="Times New Roman" w:cs="Times New Roman"/>
          <w:color w:val="000000"/>
          <w:sz w:val="28"/>
          <w:szCs w:val="28"/>
          <w:lang w:val="ky-KG" w:eastAsia="ru-RU"/>
        </w:rPr>
        <w:tab/>
      </w:r>
      <w:r w:rsidRPr="0028276C">
        <w:rPr>
          <w:rFonts w:ascii="Times New Roman" w:eastAsia="Times New Roman" w:hAnsi="Times New Roman" w:cs="Times New Roman"/>
          <w:color w:val="000000"/>
          <w:spacing w:val="1"/>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2"/>
          <w:sz w:val="28"/>
          <w:szCs w:val="28"/>
          <w:lang w:val="ky-KG" w:eastAsia="ru-RU"/>
        </w:rPr>
        <w:t>ң</w:t>
      </w:r>
      <w:r w:rsidRPr="0028276C">
        <w:rPr>
          <w:rFonts w:ascii="Times New Roman" w:eastAsia="Times New Roman" w:hAnsi="Times New Roman" w:cs="Times New Roman"/>
          <w:color w:val="000000"/>
          <w:sz w:val="28"/>
          <w:szCs w:val="28"/>
          <w:lang w:val="ky-KG" w:eastAsia="ru-RU"/>
        </w:rPr>
        <w:t>гээл</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 xml:space="preserve">, </w:t>
      </w:r>
    </w:p>
    <w:p w:rsidR="00782BDC" w:rsidRDefault="00782BDC" w:rsidP="00D93BEC">
      <w:pPr>
        <w:widowControl w:val="0"/>
        <w:tabs>
          <w:tab w:val="left" w:pos="1307"/>
          <w:tab w:val="left" w:pos="2346"/>
          <w:tab w:val="left" w:pos="4559"/>
          <w:tab w:val="left" w:pos="5333"/>
          <w:tab w:val="left" w:pos="5821"/>
          <w:tab w:val="left" w:pos="6297"/>
          <w:tab w:val="left" w:pos="7312"/>
        </w:tabs>
        <w:spacing w:after="0" w:line="240" w:lineRule="auto"/>
        <w:ind w:right="-18" w:firstLine="567"/>
        <w:jc w:val="both"/>
        <w:rPr>
          <w:rFonts w:ascii="Times New Roman" w:eastAsia="Times New Roman" w:hAnsi="Times New Roman" w:cs="Times New Roman"/>
          <w:color w:val="000000"/>
          <w:sz w:val="28"/>
          <w:szCs w:val="28"/>
          <w:lang w:val="ky-KG" w:eastAsia="ru-RU"/>
        </w:rPr>
      </w:pPr>
    </w:p>
    <w:p w:rsidR="007D6749" w:rsidRPr="0028276C" w:rsidRDefault="007D6749" w:rsidP="00782BDC">
      <w:pPr>
        <w:widowControl w:val="0"/>
        <w:tabs>
          <w:tab w:val="left" w:pos="1307"/>
          <w:tab w:val="left" w:pos="2346"/>
          <w:tab w:val="left" w:pos="4559"/>
          <w:tab w:val="left" w:pos="5333"/>
          <w:tab w:val="left" w:pos="5821"/>
          <w:tab w:val="left" w:pos="6297"/>
          <w:tab w:val="left" w:pos="7312"/>
        </w:tabs>
        <w:spacing w:after="0" w:line="240" w:lineRule="auto"/>
        <w:ind w:right="-18"/>
        <w:jc w:val="both"/>
        <w:rPr>
          <w:rFonts w:ascii="Times New Roman" w:eastAsia="Times New Roman" w:hAnsi="Times New Roman" w:cs="Times New Roman"/>
          <w:color w:val="000000"/>
          <w:sz w:val="28"/>
          <w:szCs w:val="28"/>
          <w:lang w:val="ky-KG" w:eastAsia="ru-RU"/>
        </w:rPr>
      </w:pPr>
      <w:r w:rsidRPr="0028276C">
        <w:rPr>
          <w:rFonts w:ascii="Times New Roman" w:eastAsia="Times New Roman" w:hAnsi="Times New Roman" w:cs="Times New Roman"/>
          <w:color w:val="000000"/>
          <w:sz w:val="28"/>
          <w:szCs w:val="28"/>
          <w:lang w:val="ky-KG" w:eastAsia="ru-RU"/>
        </w:rPr>
        <w:t>и</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3"/>
          <w:sz w:val="28"/>
          <w:szCs w:val="28"/>
          <w:lang w:val="ky-KG" w:eastAsia="ru-RU"/>
        </w:rPr>
        <w:t>т</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л</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pacing w:val="-1"/>
          <w:sz w:val="28"/>
          <w:szCs w:val="28"/>
          <w:lang w:val="ky-KG" w:eastAsia="ru-RU"/>
        </w:rPr>
        <w:t>й</w:t>
      </w:r>
      <w:r w:rsidRPr="0028276C">
        <w:rPr>
          <w:rFonts w:ascii="Times New Roman" w:eastAsia="Times New Roman" w:hAnsi="Times New Roman" w:cs="Times New Roman"/>
          <w:color w:val="000000"/>
          <w:spacing w:val="2"/>
          <w:sz w:val="28"/>
          <w:szCs w:val="28"/>
          <w:lang w:val="ky-KG" w:eastAsia="ru-RU"/>
        </w:rPr>
        <w:t>к</w:t>
      </w:r>
      <w:r w:rsidRPr="0028276C">
        <w:rPr>
          <w:rFonts w:ascii="Times New Roman" w:eastAsia="Times New Roman" w:hAnsi="Times New Roman" w:cs="Times New Roman"/>
          <w:color w:val="000000"/>
          <w:sz w:val="28"/>
          <w:szCs w:val="28"/>
          <w:lang w:val="ky-KG" w:eastAsia="ru-RU"/>
        </w:rPr>
        <w:t>и</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4"/>
          <w:sz w:val="28"/>
          <w:szCs w:val="28"/>
          <w:lang w:val="ky-KG" w:eastAsia="ru-RU"/>
        </w:rPr>
        <w:t>д</w:t>
      </w:r>
      <w:r w:rsidRPr="0028276C">
        <w:rPr>
          <w:rFonts w:ascii="Times New Roman" w:eastAsia="Times New Roman" w:hAnsi="Times New Roman" w:cs="Times New Roman"/>
          <w:color w:val="000000"/>
          <w:spacing w:val="-2"/>
          <w:sz w:val="28"/>
          <w:szCs w:val="28"/>
          <w:lang w:val="ky-KG" w:eastAsia="ru-RU"/>
        </w:rPr>
        <w:t>е</w:t>
      </w:r>
      <w:r w:rsidRPr="0028276C">
        <w:rPr>
          <w:rFonts w:ascii="Times New Roman" w:eastAsia="Times New Roman" w:hAnsi="Times New Roman" w:cs="Times New Roman"/>
          <w:color w:val="000000"/>
          <w:sz w:val="28"/>
          <w:szCs w:val="28"/>
          <w:lang w:val="ky-KG" w:eastAsia="ru-RU"/>
        </w:rPr>
        <w:t>рд</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53"/>
          <w:sz w:val="28"/>
          <w:szCs w:val="28"/>
          <w:lang w:val="ky-KG" w:eastAsia="ru-RU"/>
        </w:rPr>
        <w:t>н</w:t>
      </w:r>
      <w:r w:rsidRPr="0028276C">
        <w:rPr>
          <w:rFonts w:ascii="Times New Roman" w:eastAsia="Times New Roman" w:hAnsi="Times New Roman" w:cs="Times New Roman"/>
          <w:color w:val="000000"/>
          <w:sz w:val="28"/>
          <w:szCs w:val="28"/>
          <w:lang w:val="ky-KG" w:eastAsia="ru-RU"/>
        </w:rPr>
        <w:t>конце</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z w:val="28"/>
          <w:szCs w:val="28"/>
          <w:lang w:val="ky-KG" w:eastAsia="ru-RU"/>
        </w:rPr>
        <w:t>трациясы</w:t>
      </w:r>
      <w:r w:rsidRPr="0028276C">
        <w:rPr>
          <w:rFonts w:ascii="Times New Roman" w:eastAsia="Times New Roman" w:hAnsi="Times New Roman" w:cs="Times New Roman"/>
          <w:color w:val="000000"/>
          <w:spacing w:val="-14"/>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4</w:t>
      </w:r>
      <w:r w:rsidRPr="0028276C">
        <w:rPr>
          <w:rFonts w:ascii="Times New Roman" w:eastAsia="Times New Roman" w:hAnsi="Times New Roman" w:cs="Times New Roman"/>
          <w:color w:val="000000"/>
          <w:spacing w:val="53"/>
          <w:sz w:val="28"/>
          <w:szCs w:val="28"/>
          <w:lang w:val="ky-KG" w:eastAsia="ru-RU"/>
        </w:rPr>
        <w:t>,</w:t>
      </w:r>
      <w:r w:rsidRPr="0028276C">
        <w:rPr>
          <w:rFonts w:ascii="Times New Roman" w:eastAsia="Times New Roman" w:hAnsi="Times New Roman" w:cs="Times New Roman"/>
          <w:color w:val="000000"/>
          <w:sz w:val="28"/>
          <w:szCs w:val="28"/>
          <w:lang w:val="ky-KG" w:eastAsia="ru-RU"/>
        </w:rPr>
        <w:t>6</w:t>
      </w:r>
      <w:r w:rsidRPr="0028276C">
        <w:rPr>
          <w:rFonts w:ascii="Times New Roman" w:eastAsia="Times New Roman" w:hAnsi="Times New Roman" w:cs="Times New Roman"/>
          <w:color w:val="000000"/>
          <w:spacing w:val="54"/>
          <w:sz w:val="28"/>
          <w:szCs w:val="28"/>
          <w:lang w:val="ky-KG" w:eastAsia="ru-RU"/>
        </w:rPr>
        <w:t>,</w:t>
      </w:r>
      <w:r w:rsidRPr="0028276C">
        <w:rPr>
          <w:rFonts w:ascii="Times New Roman" w:eastAsia="Times New Roman" w:hAnsi="Times New Roman" w:cs="Times New Roman"/>
          <w:color w:val="000000"/>
          <w:spacing w:val="-3"/>
          <w:sz w:val="28"/>
          <w:szCs w:val="28"/>
          <w:lang w:val="ky-KG" w:eastAsia="ru-RU"/>
        </w:rPr>
        <w:t>8</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1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1</w:t>
      </w:r>
      <w:r w:rsidRPr="0028276C">
        <w:rPr>
          <w:rFonts w:ascii="Times New Roman" w:eastAsia="Times New Roman" w:hAnsi="Times New Roman" w:cs="Times New Roman"/>
          <w:color w:val="000000"/>
          <w:spacing w:val="-4"/>
          <w:sz w:val="28"/>
          <w:szCs w:val="28"/>
          <w:lang w:val="ky-KG" w:eastAsia="ru-RU"/>
        </w:rPr>
        <w:t>7</w:t>
      </w:r>
      <w:r w:rsidRPr="0028276C">
        <w:rPr>
          <w:rFonts w:ascii="Times New Roman" w:eastAsia="Times New Roman" w:hAnsi="Times New Roman" w:cs="Times New Roman"/>
          <w:color w:val="000000"/>
          <w:spacing w:val="53"/>
          <w:sz w:val="28"/>
          <w:szCs w:val="28"/>
          <w:lang w:val="ky-KG" w:eastAsia="ru-RU"/>
        </w:rPr>
        <w:t>,</w:t>
      </w:r>
      <w:r w:rsidRPr="0028276C">
        <w:rPr>
          <w:rFonts w:ascii="Times New Roman" w:eastAsia="Times New Roman" w:hAnsi="Times New Roman" w:cs="Times New Roman"/>
          <w:color w:val="000000"/>
          <w:sz w:val="28"/>
          <w:szCs w:val="28"/>
          <w:lang w:val="ky-KG" w:eastAsia="ru-RU"/>
        </w:rPr>
        <w:t>шиш</w:t>
      </w:r>
      <w:r w:rsidRPr="0028276C">
        <w:rPr>
          <w:rFonts w:ascii="Times New Roman" w:eastAsia="Times New Roman" w:hAnsi="Times New Roman" w:cs="Times New Roman"/>
          <w:color w:val="000000"/>
          <w:spacing w:val="-2"/>
          <w:sz w:val="28"/>
          <w:szCs w:val="28"/>
          <w:lang w:val="ky-KG" w:eastAsia="ru-RU"/>
        </w:rPr>
        <w:t>и</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13"/>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z w:val="28"/>
          <w:szCs w:val="28"/>
          <w:lang w:val="ky-KG" w:eastAsia="ru-RU"/>
        </w:rPr>
        <w:t>з</w:t>
      </w:r>
      <w:r w:rsidRPr="0028276C">
        <w:rPr>
          <w:rFonts w:ascii="Times New Roman" w:eastAsia="Times New Roman" w:hAnsi="Times New Roman" w:cs="Times New Roman"/>
          <w:color w:val="000000"/>
          <w:spacing w:val="-13"/>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ф</w:t>
      </w:r>
      <w:r w:rsidRPr="0028276C">
        <w:rPr>
          <w:rFonts w:ascii="Times New Roman" w:eastAsia="Times New Roman" w:hAnsi="Times New Roman" w:cs="Times New Roman"/>
          <w:color w:val="000000"/>
          <w:sz w:val="28"/>
          <w:szCs w:val="28"/>
          <w:lang w:val="ky-KG" w:eastAsia="ru-RU"/>
        </w:rPr>
        <w:t>ак</w:t>
      </w:r>
      <w:r w:rsidRPr="0028276C">
        <w:rPr>
          <w:rFonts w:ascii="Times New Roman" w:eastAsia="Times New Roman" w:hAnsi="Times New Roman" w:cs="Times New Roman"/>
          <w:color w:val="000000"/>
          <w:spacing w:val="1"/>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р</w:t>
      </w:r>
      <w:r w:rsidRPr="0028276C">
        <w:rPr>
          <w:rFonts w:ascii="Times New Roman" w:eastAsia="Times New Roman" w:hAnsi="Times New Roman" w:cs="Times New Roman"/>
          <w:color w:val="000000"/>
          <w:spacing w:val="1"/>
          <w:sz w:val="28"/>
          <w:szCs w:val="28"/>
          <w:lang w:val="ky-KG" w:eastAsia="ru-RU"/>
        </w:rPr>
        <w:t>у</w:t>
      </w:r>
      <w:r w:rsidRPr="0028276C">
        <w:rPr>
          <w:rFonts w:ascii="Times New Roman" w:eastAsia="Times New Roman" w:hAnsi="Times New Roman" w:cs="Times New Roman"/>
          <w:color w:val="000000"/>
          <w:sz w:val="28"/>
          <w:szCs w:val="28"/>
          <w:lang w:val="ky-KG" w:eastAsia="ru-RU"/>
        </w:rPr>
        <w:t xml:space="preserve">-Альфа, </w:t>
      </w:r>
      <w:r w:rsidRPr="0028276C">
        <w:rPr>
          <w:rFonts w:ascii="Times New Roman" w:eastAsia="Times New Roman" w:hAnsi="Times New Roman" w:cs="Times New Roman"/>
          <w:color w:val="000000"/>
          <w:sz w:val="28"/>
          <w:szCs w:val="28"/>
          <w:lang w:eastAsia="ru-RU"/>
        </w:rPr>
        <w:t>γ</w:t>
      </w:r>
      <w:r w:rsidRPr="0028276C">
        <w:rPr>
          <w:rFonts w:ascii="Times New Roman" w:eastAsia="Times New Roman" w:hAnsi="Times New Roman" w:cs="Times New Roman"/>
          <w:color w:val="000000"/>
          <w:spacing w:val="154"/>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153"/>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5"/>
          <w:sz w:val="28"/>
          <w:szCs w:val="28"/>
          <w:lang w:val="ky-KG" w:eastAsia="ru-RU"/>
        </w:rPr>
        <w:t>т</w:t>
      </w:r>
      <w:r w:rsidRPr="0028276C">
        <w:rPr>
          <w:rFonts w:ascii="Times New Roman" w:eastAsia="Times New Roman" w:hAnsi="Times New Roman" w:cs="Times New Roman"/>
          <w:color w:val="000000"/>
          <w:spacing w:val="-4"/>
          <w:sz w:val="28"/>
          <w:szCs w:val="28"/>
          <w:lang w:val="ky-KG" w:eastAsia="ru-RU"/>
        </w:rPr>
        <w:t>е</w:t>
      </w:r>
      <w:r w:rsidRPr="0028276C">
        <w:rPr>
          <w:rFonts w:ascii="Times New Roman" w:eastAsia="Times New Roman" w:hAnsi="Times New Roman" w:cs="Times New Roman"/>
          <w:color w:val="000000"/>
          <w:sz w:val="28"/>
          <w:szCs w:val="28"/>
          <w:lang w:val="ky-KG" w:eastAsia="ru-RU"/>
        </w:rPr>
        <w:t>р</w:t>
      </w:r>
      <w:r w:rsidRPr="0028276C">
        <w:rPr>
          <w:rFonts w:ascii="Times New Roman" w:eastAsia="Times New Roman" w:hAnsi="Times New Roman" w:cs="Times New Roman"/>
          <w:color w:val="000000"/>
          <w:spacing w:val="2"/>
          <w:sz w:val="28"/>
          <w:szCs w:val="28"/>
          <w:lang w:val="ky-KG" w:eastAsia="ru-RU"/>
        </w:rPr>
        <w:t>ф</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5"/>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155"/>
          <w:sz w:val="28"/>
          <w:szCs w:val="28"/>
          <w:lang w:val="ky-KG" w:eastAsia="ru-RU"/>
        </w:rPr>
        <w:t xml:space="preserve"> </w:t>
      </w:r>
      <w:r w:rsidRPr="0028276C">
        <w:rPr>
          <w:rFonts w:ascii="Times New Roman" w:eastAsia="Times New Roman" w:hAnsi="Times New Roman" w:cs="Times New Roman"/>
          <w:color w:val="000000"/>
          <w:spacing w:val="2"/>
          <w:sz w:val="28"/>
          <w:szCs w:val="28"/>
          <w:lang w:val="ky-KG" w:eastAsia="ru-RU"/>
        </w:rPr>
        <w:t>с</w:t>
      </w:r>
      <w:r w:rsidRPr="0028276C">
        <w:rPr>
          <w:rFonts w:ascii="Times New Roman" w:eastAsia="Times New Roman" w:hAnsi="Times New Roman" w:cs="Times New Roman"/>
          <w:color w:val="000000"/>
          <w:spacing w:val="-1"/>
          <w:sz w:val="28"/>
          <w:szCs w:val="28"/>
          <w:lang w:val="ky-KG" w:eastAsia="ru-RU"/>
        </w:rPr>
        <w:t>-</w:t>
      </w:r>
      <w:r w:rsidRPr="0028276C">
        <w:rPr>
          <w:rFonts w:ascii="Times New Roman" w:eastAsia="Times New Roman" w:hAnsi="Times New Roman" w:cs="Times New Roman"/>
          <w:color w:val="000000"/>
          <w:spacing w:val="3"/>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акти</w:t>
      </w:r>
      <w:r w:rsidRPr="0028276C">
        <w:rPr>
          <w:rFonts w:ascii="Times New Roman" w:eastAsia="Times New Roman" w:hAnsi="Times New Roman" w:cs="Times New Roman"/>
          <w:color w:val="000000"/>
          <w:spacing w:val="2"/>
          <w:sz w:val="28"/>
          <w:szCs w:val="28"/>
          <w:lang w:val="ky-KG" w:eastAsia="ru-RU"/>
        </w:rPr>
        <w:t>вд</w:t>
      </w:r>
      <w:r w:rsidRPr="0028276C">
        <w:rPr>
          <w:rFonts w:ascii="Times New Roman" w:eastAsia="Times New Roman" w:hAnsi="Times New Roman" w:cs="Times New Roman"/>
          <w:color w:val="000000"/>
          <w:sz w:val="28"/>
          <w:szCs w:val="28"/>
          <w:lang w:val="ky-KG" w:eastAsia="ru-RU"/>
        </w:rPr>
        <w:t>үү</w:t>
      </w:r>
      <w:r w:rsidRPr="0028276C">
        <w:rPr>
          <w:rFonts w:ascii="Times New Roman" w:eastAsia="Times New Roman" w:hAnsi="Times New Roman" w:cs="Times New Roman"/>
          <w:color w:val="000000"/>
          <w:spacing w:val="154"/>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б</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л</w:t>
      </w:r>
      <w:r w:rsidRPr="0028276C">
        <w:rPr>
          <w:rFonts w:ascii="Times New Roman" w:eastAsia="Times New Roman" w:hAnsi="Times New Roman" w:cs="Times New Roman"/>
          <w:color w:val="000000"/>
          <w:spacing w:val="-4"/>
          <w:sz w:val="28"/>
          <w:szCs w:val="28"/>
          <w:lang w:val="ky-KG" w:eastAsia="ru-RU"/>
        </w:rPr>
        <w:t>о</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5"/>
          <w:sz w:val="28"/>
          <w:szCs w:val="28"/>
          <w:lang w:val="ky-KG" w:eastAsia="ru-RU"/>
        </w:rPr>
        <w:t>т</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z w:val="28"/>
          <w:szCs w:val="28"/>
          <w:lang w:val="ky-KG" w:eastAsia="ru-RU"/>
        </w:rPr>
        <w:t>,</w:t>
      </w:r>
      <w:r w:rsidRPr="0028276C">
        <w:rPr>
          <w:rFonts w:ascii="Times New Roman" w:eastAsia="Times New Roman" w:hAnsi="Times New Roman" w:cs="Times New Roman"/>
          <w:color w:val="000000"/>
          <w:spacing w:val="155"/>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фа</w:t>
      </w:r>
      <w:r w:rsidRPr="0028276C">
        <w:rPr>
          <w:rFonts w:ascii="Times New Roman" w:eastAsia="Times New Roman" w:hAnsi="Times New Roman" w:cs="Times New Roman"/>
          <w:color w:val="000000"/>
          <w:spacing w:val="3"/>
          <w:sz w:val="28"/>
          <w:szCs w:val="28"/>
          <w:lang w:val="ky-KG" w:eastAsia="ru-RU"/>
        </w:rPr>
        <w:t>г</w:t>
      </w:r>
      <w:r w:rsidRPr="0028276C">
        <w:rPr>
          <w:rFonts w:ascii="Times New Roman" w:eastAsia="Times New Roman" w:hAnsi="Times New Roman" w:cs="Times New Roman"/>
          <w:color w:val="000000"/>
          <w:spacing w:val="-1"/>
          <w:sz w:val="28"/>
          <w:szCs w:val="28"/>
          <w:lang w:val="ky-KG" w:eastAsia="ru-RU"/>
        </w:rPr>
        <w:t>о</w:t>
      </w:r>
      <w:r w:rsidRPr="0028276C">
        <w:rPr>
          <w:rFonts w:ascii="Times New Roman" w:eastAsia="Times New Roman" w:hAnsi="Times New Roman" w:cs="Times New Roman"/>
          <w:color w:val="000000"/>
          <w:sz w:val="28"/>
          <w:szCs w:val="28"/>
          <w:lang w:val="ky-KG" w:eastAsia="ru-RU"/>
        </w:rPr>
        <w:t>цитардык</w:t>
      </w:r>
      <w:r w:rsidRPr="0028276C">
        <w:rPr>
          <w:rFonts w:ascii="Times New Roman" w:eastAsia="Times New Roman" w:hAnsi="Times New Roman" w:cs="Times New Roman"/>
          <w:color w:val="000000"/>
          <w:spacing w:val="154"/>
          <w:sz w:val="28"/>
          <w:szCs w:val="28"/>
          <w:lang w:val="ky-KG" w:eastAsia="ru-RU"/>
        </w:rPr>
        <w:t xml:space="preserve"> </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2"/>
          <w:sz w:val="28"/>
          <w:szCs w:val="28"/>
          <w:lang w:val="ky-KG" w:eastAsia="ru-RU"/>
        </w:rPr>
        <w:t>н</w:t>
      </w:r>
      <w:r w:rsidRPr="0028276C">
        <w:rPr>
          <w:rFonts w:ascii="Times New Roman" w:eastAsia="Times New Roman" w:hAnsi="Times New Roman" w:cs="Times New Roman"/>
          <w:color w:val="000000"/>
          <w:spacing w:val="5"/>
          <w:sz w:val="28"/>
          <w:szCs w:val="28"/>
          <w:lang w:val="ky-KG" w:eastAsia="ru-RU"/>
        </w:rPr>
        <w:t>д</w:t>
      </w:r>
      <w:r w:rsidRPr="0028276C">
        <w:rPr>
          <w:rFonts w:ascii="Times New Roman" w:eastAsia="Times New Roman" w:hAnsi="Times New Roman" w:cs="Times New Roman"/>
          <w:color w:val="000000"/>
          <w:spacing w:val="-3"/>
          <w:sz w:val="28"/>
          <w:szCs w:val="28"/>
          <w:lang w:val="ky-KG" w:eastAsia="ru-RU"/>
        </w:rPr>
        <w:t>е</w:t>
      </w:r>
      <w:r w:rsidRPr="0028276C">
        <w:rPr>
          <w:rFonts w:ascii="Times New Roman" w:eastAsia="Times New Roman" w:hAnsi="Times New Roman" w:cs="Times New Roman"/>
          <w:color w:val="000000"/>
          <w:sz w:val="28"/>
          <w:szCs w:val="28"/>
          <w:lang w:val="ky-KG" w:eastAsia="ru-RU"/>
        </w:rPr>
        <w:t>кс</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pacing w:val="-1"/>
          <w:sz w:val="28"/>
          <w:szCs w:val="28"/>
          <w:lang w:val="ky-KG" w:eastAsia="ru-RU"/>
        </w:rPr>
        <w:t>н</w:t>
      </w:r>
      <w:r w:rsidRPr="0028276C">
        <w:rPr>
          <w:rFonts w:ascii="Times New Roman" w:eastAsia="Times New Roman" w:hAnsi="Times New Roman" w:cs="Times New Roman"/>
          <w:color w:val="000000"/>
          <w:spacing w:val="1"/>
          <w:sz w:val="28"/>
          <w:szCs w:val="28"/>
          <w:lang w:val="ky-KG" w:eastAsia="ru-RU"/>
        </w:rPr>
        <w:t>и</w:t>
      </w:r>
      <w:r w:rsidRPr="0028276C">
        <w:rPr>
          <w:rFonts w:ascii="Times New Roman" w:eastAsia="Times New Roman" w:hAnsi="Times New Roman" w:cs="Times New Roman"/>
          <w:color w:val="000000"/>
          <w:sz w:val="28"/>
          <w:szCs w:val="28"/>
          <w:lang w:val="ky-KG" w:eastAsia="ru-RU"/>
        </w:rPr>
        <w:t xml:space="preserve">н </w:t>
      </w:r>
      <w:r w:rsidRPr="0028276C">
        <w:rPr>
          <w:rFonts w:ascii="Times New Roman" w:eastAsia="Times New Roman" w:hAnsi="Times New Roman" w:cs="Times New Roman"/>
          <w:color w:val="000000"/>
          <w:spacing w:val="-1"/>
          <w:sz w:val="28"/>
          <w:szCs w:val="28"/>
          <w:lang w:val="ky-KG" w:eastAsia="ru-RU"/>
        </w:rPr>
        <w:t>ж</w:t>
      </w:r>
      <w:r w:rsidRPr="0028276C">
        <w:rPr>
          <w:rFonts w:ascii="Times New Roman" w:eastAsia="Times New Roman" w:hAnsi="Times New Roman" w:cs="Times New Roman"/>
          <w:color w:val="000000"/>
          <w:spacing w:val="-4"/>
          <w:sz w:val="28"/>
          <w:szCs w:val="28"/>
          <w:lang w:val="ky-KG" w:eastAsia="ru-RU"/>
        </w:rPr>
        <w:t>о</w:t>
      </w:r>
      <w:r w:rsidRPr="0028276C">
        <w:rPr>
          <w:rFonts w:ascii="Times New Roman" w:eastAsia="Times New Roman" w:hAnsi="Times New Roman" w:cs="Times New Roman"/>
          <w:color w:val="000000"/>
          <w:spacing w:val="5"/>
          <w:sz w:val="28"/>
          <w:szCs w:val="28"/>
          <w:lang w:val="ky-KG" w:eastAsia="ru-RU"/>
        </w:rPr>
        <w:t>г</w:t>
      </w:r>
      <w:r w:rsidRPr="0028276C">
        <w:rPr>
          <w:rFonts w:ascii="Times New Roman" w:eastAsia="Times New Roman" w:hAnsi="Times New Roman" w:cs="Times New Roman"/>
          <w:color w:val="000000"/>
          <w:spacing w:val="-3"/>
          <w:sz w:val="28"/>
          <w:szCs w:val="28"/>
          <w:lang w:val="ky-KG" w:eastAsia="ru-RU"/>
        </w:rPr>
        <w:t>о</w:t>
      </w:r>
      <w:r w:rsidRPr="0028276C">
        <w:rPr>
          <w:rFonts w:ascii="Times New Roman" w:eastAsia="Times New Roman" w:hAnsi="Times New Roman" w:cs="Times New Roman"/>
          <w:color w:val="000000"/>
          <w:spacing w:val="2"/>
          <w:sz w:val="28"/>
          <w:szCs w:val="28"/>
          <w:lang w:val="ky-KG" w:eastAsia="ru-RU"/>
        </w:rPr>
        <w:t>р</w:t>
      </w:r>
      <w:r w:rsidRPr="0028276C">
        <w:rPr>
          <w:rFonts w:ascii="Times New Roman" w:eastAsia="Times New Roman" w:hAnsi="Times New Roman" w:cs="Times New Roman"/>
          <w:color w:val="000000"/>
          <w:spacing w:val="-3"/>
          <w:sz w:val="28"/>
          <w:szCs w:val="28"/>
          <w:lang w:val="ky-KG" w:eastAsia="ru-RU"/>
        </w:rPr>
        <w:t>у</w:t>
      </w:r>
      <w:r w:rsidRPr="0028276C">
        <w:rPr>
          <w:rFonts w:ascii="Times New Roman" w:eastAsia="Times New Roman" w:hAnsi="Times New Roman" w:cs="Times New Roman"/>
          <w:color w:val="000000"/>
          <w:sz w:val="28"/>
          <w:szCs w:val="28"/>
          <w:lang w:val="ky-KG" w:eastAsia="ru-RU"/>
        </w:rPr>
        <w:t>лашы</w:t>
      </w:r>
      <w:r w:rsidRPr="0028276C">
        <w:rPr>
          <w:rFonts w:ascii="Times New Roman" w:eastAsia="Times New Roman" w:hAnsi="Times New Roman" w:cs="Times New Roman"/>
          <w:color w:val="000000"/>
          <w:spacing w:val="2"/>
          <w:sz w:val="28"/>
          <w:szCs w:val="28"/>
          <w:lang w:val="ky-KG" w:eastAsia="ru-RU"/>
        </w:rPr>
        <w:t xml:space="preserve"> </w:t>
      </w:r>
      <w:r w:rsidRPr="0028276C">
        <w:rPr>
          <w:rFonts w:ascii="Times New Roman" w:eastAsia="Times New Roman" w:hAnsi="Times New Roman" w:cs="Times New Roman"/>
          <w:color w:val="000000"/>
          <w:sz w:val="28"/>
          <w:szCs w:val="28"/>
          <w:lang w:val="ky-KG" w:eastAsia="ru-RU"/>
        </w:rPr>
        <w:t>мү</w:t>
      </w:r>
      <w:r w:rsidRPr="0028276C">
        <w:rPr>
          <w:rFonts w:ascii="Times New Roman" w:eastAsia="Times New Roman" w:hAnsi="Times New Roman" w:cs="Times New Roman"/>
          <w:color w:val="000000"/>
          <w:spacing w:val="-1"/>
          <w:sz w:val="28"/>
          <w:szCs w:val="28"/>
          <w:lang w:val="ky-KG" w:eastAsia="ru-RU"/>
        </w:rPr>
        <w:t>м</w:t>
      </w:r>
      <w:r w:rsidRPr="0028276C">
        <w:rPr>
          <w:rFonts w:ascii="Times New Roman" w:eastAsia="Times New Roman" w:hAnsi="Times New Roman" w:cs="Times New Roman"/>
          <w:color w:val="000000"/>
          <w:sz w:val="28"/>
          <w:szCs w:val="28"/>
          <w:lang w:val="ky-KG" w:eastAsia="ru-RU"/>
        </w:rPr>
        <w:t>к</w:t>
      </w:r>
      <w:r w:rsidRPr="0028276C">
        <w:rPr>
          <w:rFonts w:ascii="Times New Roman" w:eastAsia="Times New Roman" w:hAnsi="Times New Roman" w:cs="Times New Roman"/>
          <w:color w:val="000000"/>
          <w:spacing w:val="3"/>
          <w:sz w:val="28"/>
          <w:szCs w:val="28"/>
          <w:lang w:val="ky-KG" w:eastAsia="ru-RU"/>
        </w:rPr>
        <w:t>ү</w:t>
      </w:r>
      <w:r w:rsidRPr="0028276C">
        <w:rPr>
          <w:rFonts w:ascii="Times New Roman" w:eastAsia="Times New Roman" w:hAnsi="Times New Roman" w:cs="Times New Roman"/>
          <w:color w:val="000000"/>
          <w:sz w:val="28"/>
          <w:szCs w:val="28"/>
          <w:lang w:val="ky-KG" w:eastAsia="ru-RU"/>
        </w:rPr>
        <w:t>н.</w:t>
      </w:r>
    </w:p>
    <w:p w:rsidR="007D6749" w:rsidRPr="0028276C" w:rsidRDefault="007D6749" w:rsidP="0028276C">
      <w:pPr>
        <w:spacing w:after="0" w:line="240" w:lineRule="auto"/>
        <w:jc w:val="both"/>
        <w:rPr>
          <w:rFonts w:ascii="Times New Roman" w:eastAsia="Times New Roman" w:hAnsi="Times New Roman" w:cs="Times New Roman"/>
          <w:sz w:val="28"/>
          <w:szCs w:val="28"/>
          <w:lang w:val="ky-KG" w:eastAsia="ru-RU"/>
        </w:rPr>
      </w:pPr>
    </w:p>
    <w:p w:rsidR="007D6749" w:rsidRPr="0028276C" w:rsidRDefault="007D6749" w:rsidP="0028276C">
      <w:pPr>
        <w:spacing w:after="0" w:line="240" w:lineRule="auto"/>
        <w:jc w:val="both"/>
        <w:rPr>
          <w:rFonts w:ascii="Times New Roman" w:eastAsia="Times New Roman" w:hAnsi="Times New Roman" w:cs="Times New Roman"/>
          <w:sz w:val="28"/>
          <w:szCs w:val="28"/>
          <w:lang w:val="ky-KG" w:eastAsia="ru-RU"/>
        </w:rPr>
      </w:pPr>
    </w:p>
    <w:bookmarkEnd w:id="2"/>
    <w:p w:rsidR="00761A78" w:rsidRPr="0028276C" w:rsidRDefault="00761A78" w:rsidP="0028276C">
      <w:pPr>
        <w:widowControl w:val="0"/>
        <w:spacing w:after="0" w:line="240" w:lineRule="auto"/>
        <w:ind w:right="181"/>
        <w:jc w:val="both"/>
        <w:rPr>
          <w:rFonts w:ascii="Times New Roman" w:eastAsia="Times New Roman" w:hAnsi="Times New Roman" w:cs="Times New Roman"/>
          <w:b/>
          <w:color w:val="000000"/>
          <w:sz w:val="28"/>
          <w:szCs w:val="28"/>
          <w:lang w:val="ky-KG" w:eastAsia="ru-RU"/>
        </w:rPr>
      </w:pPr>
      <w:r w:rsidRPr="0028276C">
        <w:rPr>
          <w:rFonts w:ascii="Times New Roman" w:eastAsia="Times New Roman" w:hAnsi="Times New Roman" w:cs="Times New Roman"/>
          <w:color w:val="000000"/>
          <w:sz w:val="28"/>
          <w:szCs w:val="28"/>
          <w:lang w:val="ky-KG" w:eastAsia="ru-RU"/>
        </w:rPr>
        <w:t xml:space="preserve">                                         </w:t>
      </w:r>
      <w:r w:rsidRPr="0028276C">
        <w:rPr>
          <w:rFonts w:ascii="Times New Roman" w:eastAsia="Times New Roman" w:hAnsi="Times New Roman" w:cs="Times New Roman"/>
          <w:b/>
          <w:color w:val="000000"/>
          <w:sz w:val="28"/>
          <w:szCs w:val="28"/>
          <w:lang w:val="ky-KG" w:eastAsia="ru-RU"/>
        </w:rPr>
        <w:t>ПРАКТИКАЛЫК СУНУШТАР:</w:t>
      </w:r>
    </w:p>
    <w:p w:rsidR="00761A78" w:rsidRPr="0028276C" w:rsidRDefault="00761A78" w:rsidP="0028276C">
      <w:pPr>
        <w:widowControl w:val="0"/>
        <w:spacing w:after="0" w:line="240" w:lineRule="auto"/>
        <w:ind w:right="181"/>
        <w:jc w:val="both"/>
        <w:rPr>
          <w:rFonts w:ascii="Times New Roman" w:eastAsia="Times New Roman" w:hAnsi="Times New Roman" w:cs="Times New Roman"/>
          <w:color w:val="000000"/>
          <w:sz w:val="28"/>
          <w:szCs w:val="28"/>
          <w:lang w:val="ky-KG" w:eastAsia="ru-RU"/>
        </w:rPr>
      </w:pPr>
    </w:p>
    <w:p w:rsidR="00782BDC" w:rsidRDefault="00761A78" w:rsidP="00782BDC">
      <w:pPr>
        <w:widowControl w:val="0"/>
        <w:spacing w:after="0" w:line="240" w:lineRule="auto"/>
        <w:ind w:right="181" w:firstLine="567"/>
        <w:jc w:val="both"/>
        <w:rPr>
          <w:rFonts w:ascii="Times New Roman" w:eastAsia="Times New Roman" w:hAnsi="Times New Roman" w:cs="Times New Roman"/>
          <w:color w:val="000000"/>
          <w:sz w:val="28"/>
          <w:szCs w:val="28"/>
          <w:lang w:val="ky-KG" w:eastAsia="ru-RU"/>
        </w:rPr>
      </w:pPr>
      <w:r w:rsidRPr="0028276C">
        <w:rPr>
          <w:rFonts w:ascii="Times New Roman" w:eastAsia="Times New Roman" w:hAnsi="Times New Roman" w:cs="Times New Roman"/>
          <w:color w:val="000000"/>
          <w:sz w:val="28"/>
          <w:szCs w:val="28"/>
          <w:lang w:val="ky-KG" w:eastAsia="ru-RU"/>
        </w:rPr>
        <w:t>1.Калктуу конуштарды өнүктүрүүнү пландаштырууда 1. Калктуу конуштарды өнүктүрүүнү пландаштырууда атмосфералык абанын мүмкүн болуучу булактарынын: өнөр жай ишканаларынын, жылуулук электр станцияларынын, саркынды сууларды тазалоочу курулмалардын, транспорттун көп кыймылы бар автомобиль жолдорунун жайгашуусу эске алынууга тийиш. Ошол эле учурда абанын булганышынын деңгээли калктын ден соолугуна жана жашоо сапатына таасирин тийгизбеши керек.</w:t>
      </w:r>
    </w:p>
    <w:p w:rsidR="00782BDC" w:rsidRDefault="00761A78" w:rsidP="00782BDC">
      <w:pPr>
        <w:widowControl w:val="0"/>
        <w:spacing w:after="0" w:line="240" w:lineRule="auto"/>
        <w:ind w:right="181" w:firstLine="567"/>
        <w:jc w:val="both"/>
        <w:rPr>
          <w:rFonts w:ascii="Times New Roman" w:eastAsia="Times New Roman" w:hAnsi="Times New Roman" w:cs="Times New Roman"/>
          <w:color w:val="000000"/>
          <w:sz w:val="28"/>
          <w:szCs w:val="28"/>
          <w:lang w:val="ky-KG" w:eastAsia="ru-RU"/>
        </w:rPr>
      </w:pPr>
      <w:r w:rsidRPr="0028276C">
        <w:rPr>
          <w:rFonts w:ascii="Times New Roman" w:eastAsia="Times New Roman" w:hAnsi="Times New Roman" w:cs="Times New Roman"/>
          <w:color w:val="000000"/>
          <w:sz w:val="28"/>
          <w:szCs w:val="28"/>
          <w:lang w:val="ky-KG" w:eastAsia="ru-RU"/>
        </w:rPr>
        <w:t>2. Кыргыз Республикасынын атмосферанын булганышынын деңгээли жогору болгон аймактарда жашаган адамдарды медициналык кароодон үзгүлтүксүз жүргүзүү сунушталат, мында ден соолук абалын тереңдетилген изилдөөдө тышкы дем алуунун көрсөткүчтөрүн баалоо максатка ылайыктуу. функциясы, иммундук абалы жана адамдардын бул топтогу дем чыккан аба конденсат эркин радикалдык кычкылдануу активдүүлүгүнүн параметрлери.</w:t>
      </w:r>
    </w:p>
    <w:p w:rsidR="00761A78" w:rsidRPr="0028276C" w:rsidRDefault="00761A78" w:rsidP="00782BDC">
      <w:pPr>
        <w:widowControl w:val="0"/>
        <w:spacing w:after="0" w:line="240" w:lineRule="auto"/>
        <w:ind w:right="181" w:firstLine="567"/>
        <w:jc w:val="both"/>
        <w:rPr>
          <w:rFonts w:ascii="Times New Roman" w:eastAsia="Times New Roman" w:hAnsi="Times New Roman" w:cs="Times New Roman"/>
          <w:color w:val="000000"/>
          <w:sz w:val="28"/>
          <w:szCs w:val="28"/>
          <w:lang w:val="ky-KG" w:eastAsia="ru-RU"/>
        </w:rPr>
      </w:pPr>
      <w:r w:rsidRPr="0028276C">
        <w:rPr>
          <w:rFonts w:ascii="Times New Roman" w:eastAsia="Times New Roman" w:hAnsi="Times New Roman" w:cs="Times New Roman"/>
          <w:color w:val="000000"/>
          <w:sz w:val="28"/>
          <w:szCs w:val="28"/>
          <w:lang w:val="ky-KG" w:eastAsia="ru-RU"/>
        </w:rPr>
        <w:t>3.</w:t>
      </w:r>
      <w:r w:rsidRPr="0028276C">
        <w:rPr>
          <w:rFonts w:ascii="Times New Roman" w:hAnsi="Times New Roman" w:cs="Times New Roman"/>
          <w:sz w:val="28"/>
          <w:szCs w:val="28"/>
          <w:lang w:val="ky-KG"/>
        </w:rPr>
        <w:t xml:space="preserve"> </w:t>
      </w:r>
      <w:r w:rsidRPr="0028276C">
        <w:rPr>
          <w:rFonts w:ascii="Times New Roman" w:eastAsia="Times New Roman" w:hAnsi="Times New Roman" w:cs="Times New Roman"/>
          <w:color w:val="000000"/>
          <w:sz w:val="28"/>
          <w:szCs w:val="28"/>
          <w:lang w:val="ky-KG" w:eastAsia="ru-RU"/>
        </w:rPr>
        <w:t>Булганган атмосферада жашаган адамдардын иммундук статусун лабораториялык изилдөөлөрдүн натыйжаларын талдоодо аллергиялык риниттин жана бронхиалдык астманын өнүгүүсүнүн прогноздук факторлору катары төмөнкү көрсөткүчтөрдү эске алуу керек: перифериялык кандагы CD3+ салыштырмалуу өлчөмү ( Т-лимфоциттер-жалпы), CD4+ (Т-лимфоциттер -жардамчылар), CD8+ лимфоциттер (цитотоксикалык), CD20+ лимфоциттер, Ig G жана E иммуноглобулиндеринин концентрациясы, шишик некрозы-альфа, интерферон-</w:t>
      </w:r>
      <w:r w:rsidRPr="0028276C">
        <w:rPr>
          <w:rFonts w:ascii="Times New Roman" w:eastAsia="Times New Roman" w:hAnsi="Times New Roman" w:cs="Times New Roman"/>
          <w:color w:val="000000"/>
          <w:sz w:val="28"/>
          <w:szCs w:val="28"/>
          <w:lang w:eastAsia="ru-RU"/>
        </w:rPr>
        <w:t>γ</w:t>
      </w:r>
      <w:r w:rsidRPr="0028276C">
        <w:rPr>
          <w:rFonts w:ascii="Times New Roman" w:eastAsia="Times New Roman" w:hAnsi="Times New Roman" w:cs="Times New Roman"/>
          <w:color w:val="000000"/>
          <w:sz w:val="28"/>
          <w:szCs w:val="28"/>
          <w:lang w:val="ky-KG" w:eastAsia="ru-RU"/>
        </w:rPr>
        <w:t>, С-реактивдүү белок, фагоциттик индекс.</w:t>
      </w:r>
    </w:p>
    <w:p w:rsidR="00761A78" w:rsidRPr="0028276C" w:rsidRDefault="00761A78" w:rsidP="0028276C">
      <w:pPr>
        <w:widowControl w:val="0"/>
        <w:spacing w:after="0" w:line="240" w:lineRule="auto"/>
        <w:ind w:right="181"/>
        <w:jc w:val="both"/>
        <w:rPr>
          <w:rFonts w:ascii="Times New Roman" w:eastAsia="Times New Roman" w:hAnsi="Times New Roman" w:cs="Times New Roman"/>
          <w:color w:val="000000"/>
          <w:sz w:val="28"/>
          <w:szCs w:val="28"/>
          <w:lang w:val="ky-KG" w:eastAsia="ru-RU"/>
        </w:rPr>
      </w:pPr>
    </w:p>
    <w:p w:rsidR="00761A78" w:rsidRPr="0028276C" w:rsidRDefault="00761A78" w:rsidP="0028276C">
      <w:pPr>
        <w:widowControl w:val="0"/>
        <w:spacing w:after="0" w:line="240" w:lineRule="auto"/>
        <w:ind w:right="181"/>
        <w:jc w:val="both"/>
        <w:rPr>
          <w:rFonts w:ascii="Times New Roman" w:eastAsia="Times New Roman" w:hAnsi="Times New Roman" w:cs="Times New Roman"/>
          <w:color w:val="000000"/>
          <w:sz w:val="28"/>
          <w:szCs w:val="28"/>
          <w:lang w:val="ky-KG" w:eastAsia="ru-RU"/>
        </w:rPr>
      </w:pPr>
    </w:p>
    <w:p w:rsidR="00761A78" w:rsidRPr="0028276C" w:rsidRDefault="00761A78" w:rsidP="00782BDC">
      <w:pPr>
        <w:widowControl w:val="0"/>
        <w:spacing w:after="0" w:line="240" w:lineRule="auto"/>
        <w:ind w:right="181"/>
        <w:jc w:val="center"/>
        <w:rPr>
          <w:rFonts w:ascii="Times New Roman" w:eastAsia="Times New Roman" w:hAnsi="Times New Roman" w:cs="Times New Roman"/>
          <w:b/>
          <w:color w:val="000000"/>
          <w:sz w:val="28"/>
          <w:szCs w:val="28"/>
          <w:lang w:eastAsia="ru-RU"/>
        </w:rPr>
      </w:pPr>
      <w:r w:rsidRPr="0028276C">
        <w:rPr>
          <w:rFonts w:ascii="Times New Roman" w:eastAsia="Times New Roman" w:hAnsi="Times New Roman" w:cs="Times New Roman"/>
          <w:b/>
          <w:color w:val="000000"/>
          <w:sz w:val="28"/>
          <w:szCs w:val="28"/>
          <w:lang w:eastAsia="ru-RU"/>
        </w:rPr>
        <w:t>ДИССЕРТАЦИЯНЫН</w:t>
      </w:r>
      <w:r w:rsidR="00782BDC">
        <w:rPr>
          <w:rFonts w:ascii="Times New Roman" w:eastAsia="Times New Roman" w:hAnsi="Times New Roman" w:cs="Times New Roman"/>
          <w:b/>
          <w:color w:val="000000"/>
          <w:sz w:val="28"/>
          <w:szCs w:val="28"/>
          <w:lang w:eastAsia="ru-RU"/>
        </w:rPr>
        <w:t xml:space="preserve"> </w:t>
      </w:r>
      <w:r w:rsidRPr="0028276C">
        <w:rPr>
          <w:rFonts w:ascii="Times New Roman" w:eastAsia="Times New Roman" w:hAnsi="Times New Roman" w:cs="Times New Roman"/>
          <w:b/>
          <w:color w:val="000000"/>
          <w:sz w:val="28"/>
          <w:szCs w:val="28"/>
          <w:lang w:eastAsia="ru-RU"/>
        </w:rPr>
        <w:t xml:space="preserve">ТЕМАСЫ БОЮНЧА </w:t>
      </w:r>
      <w:r w:rsidR="00782BDC">
        <w:rPr>
          <w:rFonts w:ascii="Times New Roman" w:eastAsia="Times New Roman" w:hAnsi="Times New Roman" w:cs="Times New Roman"/>
          <w:b/>
          <w:color w:val="000000"/>
          <w:sz w:val="28"/>
          <w:szCs w:val="28"/>
          <w:lang w:eastAsia="ru-RU"/>
        </w:rPr>
        <w:t>ЖАРЫЯЛАНГАН ЭМГЕКТЕРДИН ТИЗМЕСИ:</w:t>
      </w:r>
    </w:p>
    <w:p w:rsidR="00761A78" w:rsidRPr="00782BDC" w:rsidRDefault="00761A78" w:rsidP="00782BDC">
      <w:pPr>
        <w:tabs>
          <w:tab w:val="left" w:pos="1134"/>
          <w:tab w:val="left" w:pos="1276"/>
        </w:tabs>
        <w:spacing w:after="0" w:line="240" w:lineRule="auto"/>
        <w:ind w:firstLine="709"/>
        <w:jc w:val="both"/>
        <w:rPr>
          <w:rFonts w:ascii="Times New Roman" w:eastAsia="Calibri" w:hAnsi="Times New Roman" w:cs="Times New Roman"/>
          <w:sz w:val="28"/>
          <w:szCs w:val="28"/>
          <w:lang w:val="en-US"/>
        </w:rPr>
      </w:pPr>
      <w:r w:rsidRPr="0028276C">
        <w:rPr>
          <w:rFonts w:ascii="Times New Roman" w:eastAsia="Calibri" w:hAnsi="Times New Roman" w:cs="Times New Roman"/>
          <w:sz w:val="28"/>
          <w:szCs w:val="28"/>
          <w:lang w:val="en-US"/>
        </w:rPr>
        <w:t xml:space="preserve">1. </w:t>
      </w:r>
      <w:r w:rsidRPr="00782BDC">
        <w:rPr>
          <w:rFonts w:ascii="Times New Roman" w:eastAsia="Calibri" w:hAnsi="Times New Roman" w:cs="Times New Roman"/>
          <w:b/>
          <w:sz w:val="28"/>
          <w:szCs w:val="28"/>
          <w:lang w:val="en-US"/>
        </w:rPr>
        <w:t>Topchubaeva, E. T.</w:t>
      </w:r>
      <w:r w:rsidRPr="00782BDC">
        <w:rPr>
          <w:rFonts w:ascii="Times New Roman" w:eastAsia="Calibri" w:hAnsi="Times New Roman" w:cs="Times New Roman"/>
          <w:sz w:val="28"/>
          <w:szCs w:val="28"/>
          <w:lang w:val="en-US"/>
        </w:rPr>
        <w:t xml:space="preserve"> Respiratory Tract Disorders Associated with Changes of the Mucous Membrane in Workers often Exposed to Pathological and Toxic Factors [Text] / [E. T. Topchubaeva, Z. B. Imetova, A. K. Turusbekova at al.]. // Journal of Environmental Treatment  Techniques. - 2020. – Vol. 8, I. 4. – </w:t>
      </w:r>
      <w:r w:rsidRPr="00782BDC">
        <w:rPr>
          <w:rFonts w:ascii="Times New Roman" w:eastAsia="Calibri" w:hAnsi="Times New Roman" w:cs="Times New Roman"/>
          <w:sz w:val="28"/>
          <w:szCs w:val="28"/>
        </w:rPr>
        <w:t>Р</w:t>
      </w:r>
      <w:r w:rsidRPr="00782BDC">
        <w:rPr>
          <w:rFonts w:ascii="Times New Roman" w:eastAsia="Calibri" w:hAnsi="Times New Roman" w:cs="Times New Roman"/>
          <w:sz w:val="28"/>
          <w:szCs w:val="28"/>
          <w:lang w:val="en-US"/>
        </w:rPr>
        <w:t xml:space="preserve">. 1581-1585; </w:t>
      </w:r>
      <w:r w:rsidRPr="00782BDC">
        <w:rPr>
          <w:rFonts w:ascii="Times New Roman" w:eastAsia="Calibri" w:hAnsi="Times New Roman" w:cs="Times New Roman"/>
          <w:spacing w:val="4"/>
          <w:sz w:val="28"/>
          <w:szCs w:val="28"/>
          <w:lang w:val="ky-KG"/>
        </w:rPr>
        <w:t xml:space="preserve">То же: </w:t>
      </w:r>
      <w:r w:rsidRPr="00782BDC">
        <w:rPr>
          <w:rFonts w:ascii="Times New Roman" w:eastAsia="Calibri" w:hAnsi="Times New Roman" w:cs="Times New Roman"/>
          <w:spacing w:val="4"/>
          <w:sz w:val="28"/>
          <w:szCs w:val="28"/>
          <w:lang w:val="en-US"/>
        </w:rPr>
        <w:t>[</w:t>
      </w:r>
      <w:r w:rsidRPr="00782BDC">
        <w:rPr>
          <w:rFonts w:ascii="Times New Roman" w:eastAsia="Calibri" w:hAnsi="Times New Roman" w:cs="Times New Roman"/>
          <w:spacing w:val="4"/>
          <w:sz w:val="28"/>
          <w:szCs w:val="28"/>
        </w:rPr>
        <w:t>Электронный</w:t>
      </w:r>
      <w:r w:rsidRPr="00782BDC">
        <w:rPr>
          <w:rFonts w:ascii="Times New Roman" w:eastAsia="Calibri" w:hAnsi="Times New Roman" w:cs="Times New Roman"/>
          <w:spacing w:val="4"/>
          <w:sz w:val="28"/>
          <w:szCs w:val="28"/>
          <w:lang w:val="en-US"/>
        </w:rPr>
        <w:t xml:space="preserve"> </w:t>
      </w:r>
      <w:r w:rsidRPr="00782BDC">
        <w:rPr>
          <w:rFonts w:ascii="Times New Roman" w:eastAsia="Calibri" w:hAnsi="Times New Roman" w:cs="Times New Roman"/>
          <w:spacing w:val="4"/>
          <w:sz w:val="28"/>
          <w:szCs w:val="28"/>
        </w:rPr>
        <w:t>ресурс</w:t>
      </w:r>
      <w:r w:rsidRPr="00782BDC">
        <w:rPr>
          <w:rFonts w:ascii="Times New Roman" w:eastAsia="Calibri" w:hAnsi="Times New Roman" w:cs="Times New Roman"/>
          <w:spacing w:val="4"/>
          <w:sz w:val="28"/>
          <w:szCs w:val="28"/>
          <w:lang w:val="en-US"/>
        </w:rPr>
        <w:t xml:space="preserve">]. – </w:t>
      </w:r>
      <w:r w:rsidRPr="00782BDC">
        <w:rPr>
          <w:rFonts w:ascii="Times New Roman" w:eastAsia="Calibri" w:hAnsi="Times New Roman" w:cs="Times New Roman"/>
          <w:spacing w:val="4"/>
          <w:sz w:val="28"/>
          <w:szCs w:val="28"/>
        </w:rPr>
        <w:t>Режим</w:t>
      </w:r>
      <w:r w:rsidRPr="00782BDC">
        <w:rPr>
          <w:rFonts w:ascii="Times New Roman" w:eastAsia="Calibri" w:hAnsi="Times New Roman" w:cs="Times New Roman"/>
          <w:spacing w:val="4"/>
          <w:sz w:val="28"/>
          <w:szCs w:val="28"/>
          <w:lang w:val="en-US"/>
        </w:rPr>
        <w:t xml:space="preserve"> </w:t>
      </w:r>
      <w:r w:rsidRPr="00782BDC">
        <w:rPr>
          <w:rFonts w:ascii="Times New Roman" w:eastAsia="Calibri" w:hAnsi="Times New Roman" w:cs="Times New Roman"/>
          <w:spacing w:val="4"/>
          <w:sz w:val="28"/>
          <w:szCs w:val="28"/>
        </w:rPr>
        <w:t>доступа</w:t>
      </w:r>
      <w:r w:rsidRPr="00782BDC">
        <w:rPr>
          <w:rFonts w:ascii="Times New Roman" w:eastAsia="Calibri" w:hAnsi="Times New Roman" w:cs="Times New Roman"/>
          <w:spacing w:val="4"/>
          <w:sz w:val="28"/>
          <w:szCs w:val="28"/>
          <w:lang w:val="en-US"/>
        </w:rPr>
        <w:t xml:space="preserve">: URL: </w:t>
      </w:r>
      <w:r w:rsidRPr="00782BDC">
        <w:rPr>
          <w:rFonts w:ascii="Times New Roman" w:eastAsia="Calibri" w:hAnsi="Times New Roman" w:cs="Times New Roman"/>
          <w:sz w:val="28"/>
          <w:szCs w:val="28"/>
          <w:lang w:val="en-US"/>
        </w:rPr>
        <w:t xml:space="preserve"> </w:t>
      </w:r>
    </w:p>
    <w:p w:rsidR="00761A78" w:rsidRPr="00782BDC" w:rsidRDefault="00761A78" w:rsidP="00782BDC">
      <w:pPr>
        <w:tabs>
          <w:tab w:val="left" w:pos="1134"/>
          <w:tab w:val="left" w:pos="1276"/>
        </w:tabs>
        <w:spacing w:after="0" w:line="240" w:lineRule="auto"/>
        <w:ind w:firstLine="709"/>
        <w:jc w:val="both"/>
        <w:rPr>
          <w:rFonts w:ascii="Times New Roman" w:eastAsia="Calibri" w:hAnsi="Times New Roman" w:cs="Times New Roman"/>
          <w:sz w:val="28"/>
          <w:szCs w:val="28"/>
        </w:rPr>
      </w:pPr>
      <w:r w:rsidRPr="00782BDC">
        <w:rPr>
          <w:rFonts w:ascii="Times New Roman" w:eastAsia="Calibri" w:hAnsi="Times New Roman" w:cs="Times New Roman"/>
          <w:sz w:val="28"/>
          <w:szCs w:val="28"/>
        </w:rPr>
        <w:t xml:space="preserve">2. </w:t>
      </w:r>
      <w:r w:rsidRPr="00782BDC">
        <w:rPr>
          <w:rFonts w:ascii="Times New Roman" w:eastAsia="Calibri" w:hAnsi="Times New Roman" w:cs="Times New Roman"/>
          <w:b/>
          <w:sz w:val="28"/>
          <w:szCs w:val="28"/>
        </w:rPr>
        <w:t xml:space="preserve">Топчубаева, Э. </w:t>
      </w:r>
      <w:r w:rsidRPr="00782BDC">
        <w:rPr>
          <w:rFonts w:ascii="Times New Roman" w:eastAsia="Calibri" w:hAnsi="Times New Roman" w:cs="Times New Roman"/>
          <w:sz w:val="28"/>
          <w:szCs w:val="28"/>
        </w:rPr>
        <w:t xml:space="preserve">Особенности патогенеза заболеваний, связанных с воздействием загрязнителей атмосферного воздуха на организм человека [Текст] / Э. Т. Топчубаева // Вестник Ошского государственного университета. </w:t>
      </w:r>
      <w:r w:rsidRPr="00782BDC">
        <w:rPr>
          <w:rFonts w:ascii="Times New Roman" w:eastAsia="Calibri" w:hAnsi="Times New Roman" w:cs="Times New Roman"/>
          <w:sz w:val="28"/>
          <w:szCs w:val="28"/>
        </w:rPr>
        <w:lastRenderedPageBreak/>
        <w:t xml:space="preserve">– 2021. – Т. 1, № 5. – С. 118-125; </w:t>
      </w:r>
      <w:r w:rsidRPr="00782BDC">
        <w:rPr>
          <w:rFonts w:ascii="Times New Roman" w:eastAsia="Calibri" w:hAnsi="Times New Roman" w:cs="Times New Roman"/>
          <w:spacing w:val="4"/>
          <w:sz w:val="28"/>
          <w:szCs w:val="28"/>
          <w:lang w:val="ky-KG"/>
        </w:rPr>
        <w:t xml:space="preserve">То же: </w:t>
      </w:r>
      <w:r w:rsidRPr="00782BDC">
        <w:rPr>
          <w:rFonts w:ascii="Times New Roman" w:eastAsia="Calibri" w:hAnsi="Times New Roman" w:cs="Times New Roman"/>
          <w:spacing w:val="4"/>
          <w:sz w:val="28"/>
          <w:szCs w:val="28"/>
        </w:rPr>
        <w:t xml:space="preserve">[Электронный ресурс]. – Режим доступа: </w:t>
      </w:r>
      <w:r w:rsidRPr="00782BDC">
        <w:rPr>
          <w:rFonts w:ascii="Times New Roman" w:eastAsia="Calibri" w:hAnsi="Times New Roman" w:cs="Times New Roman"/>
          <w:spacing w:val="4"/>
          <w:sz w:val="28"/>
          <w:szCs w:val="28"/>
          <w:lang w:val="en-US"/>
        </w:rPr>
        <w:t>URL</w:t>
      </w:r>
      <w:r w:rsidRPr="00782BDC">
        <w:rPr>
          <w:rFonts w:ascii="Times New Roman" w:eastAsia="Calibri" w:hAnsi="Times New Roman" w:cs="Times New Roman"/>
          <w:spacing w:val="4"/>
          <w:sz w:val="28"/>
          <w:szCs w:val="28"/>
        </w:rPr>
        <w:t xml:space="preserve">: </w:t>
      </w:r>
      <w:hyperlink r:id="rId15" w:history="1">
        <w:r w:rsidRPr="00782BDC">
          <w:rPr>
            <w:rFonts w:ascii="Times New Roman" w:eastAsia="Calibri" w:hAnsi="Times New Roman" w:cs="Times New Roman"/>
            <w:sz w:val="28"/>
            <w:szCs w:val="28"/>
          </w:rPr>
          <w:t>https://www.elibrary.ru/item.asp?id=46644442</w:t>
        </w:r>
      </w:hyperlink>
    </w:p>
    <w:p w:rsidR="00761A78" w:rsidRPr="00782BDC" w:rsidRDefault="00761A78" w:rsidP="00782BDC">
      <w:pPr>
        <w:tabs>
          <w:tab w:val="left" w:pos="1134"/>
          <w:tab w:val="left" w:pos="1276"/>
        </w:tabs>
        <w:spacing w:after="0" w:line="240" w:lineRule="auto"/>
        <w:ind w:firstLine="709"/>
        <w:jc w:val="both"/>
        <w:rPr>
          <w:rFonts w:ascii="Times New Roman" w:eastAsia="Calibri" w:hAnsi="Times New Roman" w:cs="Times New Roman"/>
          <w:sz w:val="28"/>
          <w:szCs w:val="28"/>
        </w:rPr>
      </w:pPr>
      <w:r w:rsidRPr="00782BDC">
        <w:rPr>
          <w:rFonts w:ascii="Times New Roman" w:eastAsia="Calibri" w:hAnsi="Times New Roman" w:cs="Times New Roman"/>
          <w:sz w:val="28"/>
          <w:szCs w:val="28"/>
        </w:rPr>
        <w:t xml:space="preserve">3. </w:t>
      </w:r>
      <w:r w:rsidRPr="00782BDC">
        <w:rPr>
          <w:rFonts w:ascii="Times New Roman" w:eastAsia="Calibri" w:hAnsi="Times New Roman" w:cs="Times New Roman"/>
          <w:b/>
          <w:sz w:val="28"/>
          <w:szCs w:val="28"/>
        </w:rPr>
        <w:t xml:space="preserve">Топчубаева, Э. </w:t>
      </w:r>
      <w:r w:rsidRPr="00782BDC">
        <w:rPr>
          <w:rFonts w:ascii="Times New Roman" w:eastAsia="Calibri" w:hAnsi="Times New Roman" w:cs="Times New Roman"/>
          <w:sz w:val="28"/>
          <w:szCs w:val="28"/>
        </w:rPr>
        <w:t xml:space="preserve">Клинико-инструментальные характеристики системы органов дыхания у населения  Кыргызской Республики, проживающего в условиях воздействия загрязнителей атмосферного воздуха [Текст] / [Э. Т. Топчубаева, Р. К. Калматов, Б М. Мааматова и др.]. // Бюллетень науки и практики. – Нижневартовск,  2022. – Т. 8, № 10. – С. 173-183; </w:t>
      </w:r>
      <w:r w:rsidRPr="00782BDC">
        <w:rPr>
          <w:rFonts w:ascii="Times New Roman" w:eastAsia="Calibri" w:hAnsi="Times New Roman" w:cs="Times New Roman"/>
          <w:spacing w:val="4"/>
          <w:sz w:val="28"/>
          <w:szCs w:val="28"/>
          <w:lang w:val="ky-KG"/>
        </w:rPr>
        <w:t xml:space="preserve">То же: </w:t>
      </w:r>
      <w:r w:rsidRPr="00782BDC">
        <w:rPr>
          <w:rFonts w:ascii="Times New Roman" w:eastAsia="Calibri" w:hAnsi="Times New Roman" w:cs="Times New Roman"/>
          <w:spacing w:val="4"/>
          <w:sz w:val="28"/>
          <w:szCs w:val="28"/>
        </w:rPr>
        <w:t xml:space="preserve">[Электронный ресурс]. – Режим доступа: </w:t>
      </w:r>
      <w:r w:rsidRPr="00782BDC">
        <w:rPr>
          <w:rFonts w:ascii="Times New Roman" w:eastAsia="Calibri" w:hAnsi="Times New Roman" w:cs="Times New Roman"/>
          <w:spacing w:val="4"/>
          <w:sz w:val="28"/>
          <w:szCs w:val="28"/>
          <w:lang w:val="en-US"/>
        </w:rPr>
        <w:t>URL</w:t>
      </w:r>
      <w:r w:rsidRPr="00782BDC">
        <w:rPr>
          <w:rFonts w:ascii="Times New Roman" w:eastAsia="Calibri" w:hAnsi="Times New Roman" w:cs="Times New Roman"/>
          <w:spacing w:val="4"/>
          <w:sz w:val="28"/>
          <w:szCs w:val="28"/>
        </w:rPr>
        <w:t xml:space="preserve">: </w:t>
      </w:r>
      <w:r w:rsidRPr="00782BDC">
        <w:rPr>
          <w:rFonts w:ascii="Times New Roman" w:eastAsia="Calibri" w:hAnsi="Times New Roman" w:cs="Times New Roman"/>
          <w:sz w:val="28"/>
          <w:szCs w:val="28"/>
        </w:rPr>
        <w:t xml:space="preserve"> </w:t>
      </w:r>
      <w:hyperlink r:id="rId16" w:history="1">
        <w:r w:rsidRPr="00782BDC">
          <w:rPr>
            <w:rFonts w:ascii="Times New Roman" w:eastAsia="Calibri" w:hAnsi="Times New Roman" w:cs="Times New Roman"/>
            <w:sz w:val="28"/>
            <w:szCs w:val="28"/>
          </w:rPr>
          <w:t>https://www.elibrary.ru/item.asp?id=49564556</w:t>
        </w:r>
      </w:hyperlink>
    </w:p>
    <w:p w:rsidR="00761A78" w:rsidRPr="00782BDC" w:rsidRDefault="00761A78" w:rsidP="00782BDC">
      <w:pPr>
        <w:tabs>
          <w:tab w:val="left" w:pos="1134"/>
          <w:tab w:val="left" w:pos="1276"/>
        </w:tabs>
        <w:spacing w:after="0" w:line="240" w:lineRule="auto"/>
        <w:ind w:firstLine="709"/>
        <w:jc w:val="both"/>
        <w:rPr>
          <w:rFonts w:ascii="Times New Roman" w:eastAsia="Calibri" w:hAnsi="Times New Roman" w:cs="Times New Roman"/>
          <w:sz w:val="28"/>
          <w:szCs w:val="28"/>
        </w:rPr>
      </w:pPr>
      <w:r w:rsidRPr="00782BDC">
        <w:rPr>
          <w:rFonts w:ascii="Times New Roman" w:eastAsia="Calibri" w:hAnsi="Times New Roman" w:cs="Times New Roman"/>
          <w:sz w:val="28"/>
          <w:szCs w:val="28"/>
        </w:rPr>
        <w:t xml:space="preserve">4. </w:t>
      </w:r>
      <w:r w:rsidRPr="00782BDC">
        <w:rPr>
          <w:rFonts w:ascii="Times New Roman" w:eastAsia="Calibri" w:hAnsi="Times New Roman" w:cs="Times New Roman"/>
          <w:b/>
          <w:sz w:val="28"/>
          <w:szCs w:val="28"/>
        </w:rPr>
        <w:t xml:space="preserve">Топчубаева, Э. </w:t>
      </w:r>
      <w:r w:rsidRPr="00782BDC">
        <w:rPr>
          <w:rFonts w:ascii="Times New Roman" w:eastAsia="Calibri" w:hAnsi="Times New Roman" w:cs="Times New Roman"/>
          <w:sz w:val="28"/>
          <w:szCs w:val="28"/>
        </w:rPr>
        <w:t xml:space="preserve">Загрязнение атмосферы, как важнейший фактор нарушений состояния здоровья человека  [Текст / Э. Т. Топчубаева, Р. К. Калматов, Ж. К. Муратов  // Вестник Кыргызско-Российского Славянского университета. – 2022. – Т. 22, № 1. – С. 198-204; </w:t>
      </w:r>
      <w:r w:rsidRPr="00782BDC">
        <w:rPr>
          <w:rFonts w:ascii="Times New Roman" w:eastAsia="Calibri" w:hAnsi="Times New Roman" w:cs="Times New Roman"/>
          <w:spacing w:val="4"/>
          <w:sz w:val="28"/>
          <w:szCs w:val="28"/>
          <w:lang w:val="ky-KG"/>
        </w:rPr>
        <w:t xml:space="preserve">То же: </w:t>
      </w:r>
      <w:r w:rsidRPr="00782BDC">
        <w:rPr>
          <w:rFonts w:ascii="Times New Roman" w:eastAsia="Calibri" w:hAnsi="Times New Roman" w:cs="Times New Roman"/>
          <w:spacing w:val="4"/>
          <w:sz w:val="28"/>
          <w:szCs w:val="28"/>
        </w:rPr>
        <w:t xml:space="preserve">[Электронный ресурс]. – Режим доступа: </w:t>
      </w:r>
      <w:r w:rsidRPr="00782BDC">
        <w:rPr>
          <w:rFonts w:ascii="Times New Roman" w:eastAsia="Calibri" w:hAnsi="Times New Roman" w:cs="Times New Roman"/>
          <w:spacing w:val="4"/>
          <w:sz w:val="28"/>
          <w:szCs w:val="28"/>
          <w:lang w:val="en-US"/>
        </w:rPr>
        <w:t>URL</w:t>
      </w:r>
      <w:r w:rsidRPr="00782BDC">
        <w:rPr>
          <w:rFonts w:ascii="Times New Roman" w:eastAsia="Calibri" w:hAnsi="Times New Roman" w:cs="Times New Roman"/>
          <w:spacing w:val="4"/>
          <w:sz w:val="28"/>
          <w:szCs w:val="28"/>
        </w:rPr>
        <w:t xml:space="preserve">: </w:t>
      </w:r>
      <w:r w:rsidRPr="00782BDC">
        <w:rPr>
          <w:rFonts w:ascii="Times New Roman" w:eastAsia="Calibri" w:hAnsi="Times New Roman" w:cs="Times New Roman"/>
          <w:sz w:val="28"/>
          <w:szCs w:val="28"/>
        </w:rPr>
        <w:t xml:space="preserve"> </w:t>
      </w:r>
      <w:hyperlink r:id="rId17" w:history="1">
        <w:r w:rsidRPr="00782BDC">
          <w:rPr>
            <w:rFonts w:ascii="Times New Roman" w:eastAsia="Calibri" w:hAnsi="Times New Roman" w:cs="Times New Roman"/>
            <w:sz w:val="28"/>
            <w:szCs w:val="28"/>
            <w:lang w:val="en-US"/>
          </w:rPr>
          <w:t>https</w:t>
        </w:r>
        <w:r w:rsidRPr="00782BDC">
          <w:rPr>
            <w:rFonts w:ascii="Times New Roman" w:eastAsia="Calibri" w:hAnsi="Times New Roman" w:cs="Times New Roman"/>
            <w:sz w:val="28"/>
            <w:szCs w:val="28"/>
          </w:rPr>
          <w:t>://</w:t>
        </w:r>
        <w:r w:rsidRPr="00782BDC">
          <w:rPr>
            <w:rFonts w:ascii="Times New Roman" w:eastAsia="Calibri" w:hAnsi="Times New Roman" w:cs="Times New Roman"/>
            <w:sz w:val="28"/>
            <w:szCs w:val="28"/>
            <w:lang w:val="en-US"/>
          </w:rPr>
          <w:t>www</w:t>
        </w:r>
        <w:r w:rsidRPr="00782BDC">
          <w:rPr>
            <w:rFonts w:ascii="Times New Roman" w:eastAsia="Calibri" w:hAnsi="Times New Roman" w:cs="Times New Roman"/>
            <w:sz w:val="28"/>
            <w:szCs w:val="28"/>
          </w:rPr>
          <w:t>.</w:t>
        </w:r>
        <w:r w:rsidRPr="00782BDC">
          <w:rPr>
            <w:rFonts w:ascii="Times New Roman" w:eastAsia="Calibri" w:hAnsi="Times New Roman" w:cs="Times New Roman"/>
            <w:sz w:val="28"/>
            <w:szCs w:val="28"/>
            <w:lang w:val="en-US"/>
          </w:rPr>
          <w:t>elibrary</w:t>
        </w:r>
        <w:r w:rsidRPr="00782BDC">
          <w:rPr>
            <w:rFonts w:ascii="Times New Roman" w:eastAsia="Calibri" w:hAnsi="Times New Roman" w:cs="Times New Roman"/>
            <w:sz w:val="28"/>
            <w:szCs w:val="28"/>
          </w:rPr>
          <w:t>.</w:t>
        </w:r>
        <w:r w:rsidRPr="00782BDC">
          <w:rPr>
            <w:rFonts w:ascii="Times New Roman" w:eastAsia="Calibri" w:hAnsi="Times New Roman" w:cs="Times New Roman"/>
            <w:sz w:val="28"/>
            <w:szCs w:val="28"/>
            <w:lang w:val="en-US"/>
          </w:rPr>
          <w:t>ru</w:t>
        </w:r>
        <w:r w:rsidRPr="00782BDC">
          <w:rPr>
            <w:rFonts w:ascii="Times New Roman" w:eastAsia="Calibri" w:hAnsi="Times New Roman" w:cs="Times New Roman"/>
            <w:sz w:val="28"/>
            <w:szCs w:val="28"/>
          </w:rPr>
          <w:t>/</w:t>
        </w:r>
        <w:r w:rsidRPr="00782BDC">
          <w:rPr>
            <w:rFonts w:ascii="Times New Roman" w:eastAsia="Calibri" w:hAnsi="Times New Roman" w:cs="Times New Roman"/>
            <w:sz w:val="28"/>
            <w:szCs w:val="28"/>
            <w:lang w:val="en-US"/>
          </w:rPr>
          <w:t>item</w:t>
        </w:r>
        <w:r w:rsidRPr="00782BDC">
          <w:rPr>
            <w:rFonts w:ascii="Times New Roman" w:eastAsia="Calibri" w:hAnsi="Times New Roman" w:cs="Times New Roman"/>
            <w:sz w:val="28"/>
            <w:szCs w:val="28"/>
          </w:rPr>
          <w:t>.</w:t>
        </w:r>
        <w:r w:rsidRPr="00782BDC">
          <w:rPr>
            <w:rFonts w:ascii="Times New Roman" w:eastAsia="Calibri" w:hAnsi="Times New Roman" w:cs="Times New Roman"/>
            <w:sz w:val="28"/>
            <w:szCs w:val="28"/>
            <w:lang w:val="en-US"/>
          </w:rPr>
          <w:t>asp</w:t>
        </w:r>
        <w:r w:rsidRPr="00782BDC">
          <w:rPr>
            <w:rFonts w:ascii="Times New Roman" w:eastAsia="Calibri" w:hAnsi="Times New Roman" w:cs="Times New Roman"/>
            <w:sz w:val="28"/>
            <w:szCs w:val="28"/>
          </w:rPr>
          <w:t>?</w:t>
        </w:r>
        <w:r w:rsidRPr="00782BDC">
          <w:rPr>
            <w:rFonts w:ascii="Times New Roman" w:eastAsia="Calibri" w:hAnsi="Times New Roman" w:cs="Times New Roman"/>
            <w:sz w:val="28"/>
            <w:szCs w:val="28"/>
            <w:lang w:val="en-US"/>
          </w:rPr>
          <w:t>id</w:t>
        </w:r>
        <w:r w:rsidRPr="00782BDC">
          <w:rPr>
            <w:rFonts w:ascii="Times New Roman" w:eastAsia="Calibri" w:hAnsi="Times New Roman" w:cs="Times New Roman"/>
            <w:sz w:val="28"/>
            <w:szCs w:val="28"/>
          </w:rPr>
          <w:t>=48164464</w:t>
        </w:r>
      </w:hyperlink>
    </w:p>
    <w:p w:rsidR="00761A78" w:rsidRPr="00782BDC" w:rsidRDefault="00761A78" w:rsidP="00782BDC">
      <w:pPr>
        <w:tabs>
          <w:tab w:val="left" w:pos="1134"/>
          <w:tab w:val="left" w:pos="1276"/>
        </w:tabs>
        <w:spacing w:after="0" w:line="240" w:lineRule="auto"/>
        <w:ind w:firstLine="709"/>
        <w:jc w:val="both"/>
        <w:rPr>
          <w:rFonts w:ascii="Times New Roman" w:eastAsia="Calibri" w:hAnsi="Times New Roman" w:cs="Times New Roman"/>
          <w:sz w:val="28"/>
          <w:szCs w:val="28"/>
        </w:rPr>
      </w:pPr>
      <w:r w:rsidRPr="00782BDC">
        <w:rPr>
          <w:rFonts w:ascii="Times New Roman" w:eastAsia="Calibri" w:hAnsi="Times New Roman" w:cs="Times New Roman"/>
          <w:sz w:val="28"/>
          <w:szCs w:val="28"/>
        </w:rPr>
        <w:t xml:space="preserve">5. </w:t>
      </w:r>
      <w:r w:rsidRPr="00782BDC">
        <w:rPr>
          <w:rFonts w:ascii="Times New Roman" w:eastAsia="Calibri" w:hAnsi="Times New Roman" w:cs="Times New Roman"/>
          <w:b/>
          <w:sz w:val="28"/>
          <w:szCs w:val="28"/>
        </w:rPr>
        <w:t xml:space="preserve">Топчубаева, Э.  </w:t>
      </w:r>
      <w:r w:rsidRPr="00782BDC">
        <w:rPr>
          <w:rFonts w:ascii="Times New Roman" w:eastAsia="Calibri" w:hAnsi="Times New Roman" w:cs="Times New Roman"/>
          <w:sz w:val="28"/>
          <w:szCs w:val="28"/>
        </w:rPr>
        <w:t xml:space="preserve">Изучения иммунного статуса населения Кыргызстана, проживающего в условиях  воздействия загрязнителей атмосферного воздуха. [Текст] / [Э. Т. Топчубаева, Р. К. Калматов, Ж. Д. Абдуллаева и др.]. // Бюллетень науки и практики. – Нижневартовск,  2023. – Т. 9, № 4. – С. 237-248; </w:t>
      </w:r>
      <w:r w:rsidRPr="00782BDC">
        <w:rPr>
          <w:rFonts w:ascii="Times New Roman" w:eastAsia="Calibri" w:hAnsi="Times New Roman" w:cs="Times New Roman"/>
          <w:spacing w:val="4"/>
          <w:sz w:val="28"/>
          <w:szCs w:val="28"/>
          <w:lang w:val="ky-KG"/>
        </w:rPr>
        <w:t xml:space="preserve">То же: </w:t>
      </w:r>
      <w:r w:rsidRPr="00782BDC">
        <w:rPr>
          <w:rFonts w:ascii="Times New Roman" w:eastAsia="Calibri" w:hAnsi="Times New Roman" w:cs="Times New Roman"/>
          <w:spacing w:val="4"/>
          <w:sz w:val="28"/>
          <w:szCs w:val="28"/>
        </w:rPr>
        <w:t xml:space="preserve">[Электронный ресурс]. – Режим доступа: </w:t>
      </w:r>
      <w:r w:rsidRPr="00782BDC">
        <w:rPr>
          <w:rFonts w:ascii="Times New Roman" w:eastAsia="Calibri" w:hAnsi="Times New Roman" w:cs="Times New Roman"/>
          <w:spacing w:val="4"/>
          <w:sz w:val="28"/>
          <w:szCs w:val="28"/>
          <w:lang w:val="en-US"/>
        </w:rPr>
        <w:t>URL</w:t>
      </w:r>
      <w:r w:rsidRPr="00782BDC">
        <w:rPr>
          <w:rFonts w:ascii="Times New Roman" w:eastAsia="Calibri" w:hAnsi="Times New Roman" w:cs="Times New Roman"/>
          <w:spacing w:val="4"/>
          <w:sz w:val="28"/>
          <w:szCs w:val="28"/>
        </w:rPr>
        <w:t xml:space="preserve">: </w:t>
      </w:r>
      <w:hyperlink r:id="rId18" w:history="1">
        <w:r w:rsidRPr="00782BDC">
          <w:rPr>
            <w:rFonts w:ascii="Times New Roman" w:eastAsia="Calibri" w:hAnsi="Times New Roman" w:cs="Times New Roman"/>
            <w:sz w:val="28"/>
            <w:szCs w:val="28"/>
            <w:lang w:val="en-US"/>
          </w:rPr>
          <w:t>https</w:t>
        </w:r>
        <w:r w:rsidRPr="00782BDC">
          <w:rPr>
            <w:rFonts w:ascii="Times New Roman" w:eastAsia="Calibri" w:hAnsi="Times New Roman" w:cs="Times New Roman"/>
            <w:sz w:val="28"/>
            <w:szCs w:val="28"/>
          </w:rPr>
          <w:t>://</w:t>
        </w:r>
        <w:r w:rsidRPr="00782BDC">
          <w:rPr>
            <w:rFonts w:ascii="Times New Roman" w:eastAsia="Calibri" w:hAnsi="Times New Roman" w:cs="Times New Roman"/>
            <w:sz w:val="28"/>
            <w:szCs w:val="28"/>
            <w:lang w:val="en-US"/>
          </w:rPr>
          <w:t>www</w:t>
        </w:r>
        <w:r w:rsidRPr="00782BDC">
          <w:rPr>
            <w:rFonts w:ascii="Times New Roman" w:eastAsia="Calibri" w:hAnsi="Times New Roman" w:cs="Times New Roman"/>
            <w:sz w:val="28"/>
            <w:szCs w:val="28"/>
          </w:rPr>
          <w:t>.</w:t>
        </w:r>
        <w:r w:rsidRPr="00782BDC">
          <w:rPr>
            <w:rFonts w:ascii="Times New Roman" w:eastAsia="Calibri" w:hAnsi="Times New Roman" w:cs="Times New Roman"/>
            <w:sz w:val="28"/>
            <w:szCs w:val="28"/>
            <w:lang w:val="en-US"/>
          </w:rPr>
          <w:t>elibrary</w:t>
        </w:r>
        <w:r w:rsidRPr="00782BDC">
          <w:rPr>
            <w:rFonts w:ascii="Times New Roman" w:eastAsia="Calibri" w:hAnsi="Times New Roman" w:cs="Times New Roman"/>
            <w:sz w:val="28"/>
            <w:szCs w:val="28"/>
          </w:rPr>
          <w:t>.</w:t>
        </w:r>
        <w:r w:rsidRPr="00782BDC">
          <w:rPr>
            <w:rFonts w:ascii="Times New Roman" w:eastAsia="Calibri" w:hAnsi="Times New Roman" w:cs="Times New Roman"/>
            <w:sz w:val="28"/>
            <w:szCs w:val="28"/>
            <w:lang w:val="en-US"/>
          </w:rPr>
          <w:t>ru</w:t>
        </w:r>
        <w:r w:rsidRPr="00782BDC">
          <w:rPr>
            <w:rFonts w:ascii="Times New Roman" w:eastAsia="Calibri" w:hAnsi="Times New Roman" w:cs="Times New Roman"/>
            <w:sz w:val="28"/>
            <w:szCs w:val="28"/>
          </w:rPr>
          <w:t>/</w:t>
        </w:r>
        <w:r w:rsidRPr="00782BDC">
          <w:rPr>
            <w:rFonts w:ascii="Times New Roman" w:eastAsia="Calibri" w:hAnsi="Times New Roman" w:cs="Times New Roman"/>
            <w:sz w:val="28"/>
            <w:szCs w:val="28"/>
            <w:lang w:val="en-US"/>
          </w:rPr>
          <w:t>item</w:t>
        </w:r>
        <w:r w:rsidRPr="00782BDC">
          <w:rPr>
            <w:rFonts w:ascii="Times New Roman" w:eastAsia="Calibri" w:hAnsi="Times New Roman" w:cs="Times New Roman"/>
            <w:sz w:val="28"/>
            <w:szCs w:val="28"/>
          </w:rPr>
          <w:t>.</w:t>
        </w:r>
        <w:r w:rsidRPr="00782BDC">
          <w:rPr>
            <w:rFonts w:ascii="Times New Roman" w:eastAsia="Calibri" w:hAnsi="Times New Roman" w:cs="Times New Roman"/>
            <w:sz w:val="28"/>
            <w:szCs w:val="28"/>
            <w:lang w:val="en-US"/>
          </w:rPr>
          <w:t>asp</w:t>
        </w:r>
        <w:r w:rsidRPr="00782BDC">
          <w:rPr>
            <w:rFonts w:ascii="Times New Roman" w:eastAsia="Calibri" w:hAnsi="Times New Roman" w:cs="Times New Roman"/>
            <w:sz w:val="28"/>
            <w:szCs w:val="28"/>
          </w:rPr>
          <w:t>?</w:t>
        </w:r>
        <w:r w:rsidRPr="00782BDC">
          <w:rPr>
            <w:rFonts w:ascii="Times New Roman" w:eastAsia="Calibri" w:hAnsi="Times New Roman" w:cs="Times New Roman"/>
            <w:sz w:val="28"/>
            <w:szCs w:val="28"/>
            <w:lang w:val="en-US"/>
          </w:rPr>
          <w:t>id</w:t>
        </w:r>
        <w:r w:rsidRPr="00782BDC">
          <w:rPr>
            <w:rFonts w:ascii="Times New Roman" w:eastAsia="Calibri" w:hAnsi="Times New Roman" w:cs="Times New Roman"/>
            <w:sz w:val="28"/>
            <w:szCs w:val="28"/>
          </w:rPr>
          <w:t>=50757831</w:t>
        </w:r>
      </w:hyperlink>
    </w:p>
    <w:p w:rsidR="00761A78" w:rsidRPr="00782BDC" w:rsidRDefault="00761A78" w:rsidP="00782BDC">
      <w:pPr>
        <w:tabs>
          <w:tab w:val="left" w:pos="1134"/>
        </w:tabs>
        <w:spacing w:after="0" w:line="240" w:lineRule="auto"/>
        <w:ind w:firstLine="709"/>
        <w:jc w:val="both"/>
        <w:rPr>
          <w:rFonts w:ascii="Times New Roman" w:eastAsia="Calibri" w:hAnsi="Times New Roman" w:cs="Times New Roman"/>
          <w:sz w:val="28"/>
          <w:szCs w:val="28"/>
          <w:lang w:val="en-US"/>
        </w:rPr>
      </w:pPr>
      <w:r w:rsidRPr="00782BDC">
        <w:rPr>
          <w:rFonts w:ascii="Times New Roman" w:eastAsia="Calibri" w:hAnsi="Times New Roman" w:cs="Times New Roman"/>
          <w:sz w:val="28"/>
          <w:szCs w:val="28"/>
          <w:lang w:val="en-US"/>
        </w:rPr>
        <w:t xml:space="preserve">6. </w:t>
      </w:r>
      <w:r w:rsidRPr="00782BDC">
        <w:rPr>
          <w:rFonts w:ascii="Times New Roman" w:eastAsia="Calibri" w:hAnsi="Times New Roman" w:cs="Times New Roman"/>
          <w:b/>
          <w:sz w:val="28"/>
          <w:szCs w:val="28"/>
          <w:lang w:val="en-US"/>
        </w:rPr>
        <w:t>Ismailov, I. Dz.</w:t>
      </w:r>
      <w:r w:rsidRPr="00782BDC">
        <w:rPr>
          <w:rFonts w:ascii="Times New Roman" w:eastAsia="Calibri" w:hAnsi="Times New Roman" w:cs="Times New Roman"/>
          <w:sz w:val="28"/>
          <w:szCs w:val="28"/>
          <w:lang w:val="en-US"/>
        </w:rPr>
        <w:t xml:space="preserve">  Cytological and microbiological parameters of the mucous membrane of the upper respiratory tract in the patients with frequent acute respiratory diseases and those with allergic rhinitis (bronchial asthma) [Text] / [I. Dz. Ismailov, R. M. Azhimamatova, R. Ch. Salieva at al.]. // EurAsian Journal of BioSciences Eurasia J Biosci. - 2020. – Vol. 14, I. 2. – </w:t>
      </w:r>
      <w:r w:rsidRPr="00782BDC">
        <w:rPr>
          <w:rFonts w:ascii="Times New Roman" w:eastAsia="Calibri" w:hAnsi="Times New Roman" w:cs="Times New Roman"/>
          <w:sz w:val="28"/>
          <w:szCs w:val="28"/>
        </w:rPr>
        <w:t>Р</w:t>
      </w:r>
      <w:r w:rsidRPr="00782BDC">
        <w:rPr>
          <w:rFonts w:ascii="Times New Roman" w:eastAsia="Calibri" w:hAnsi="Times New Roman" w:cs="Times New Roman"/>
          <w:sz w:val="28"/>
          <w:szCs w:val="28"/>
          <w:lang w:val="en-US"/>
        </w:rPr>
        <w:t xml:space="preserve">. 6869-6875; </w:t>
      </w:r>
      <w:r w:rsidRPr="00782BDC">
        <w:rPr>
          <w:rFonts w:ascii="Times New Roman" w:eastAsia="Calibri" w:hAnsi="Times New Roman" w:cs="Times New Roman"/>
          <w:spacing w:val="4"/>
          <w:sz w:val="28"/>
          <w:szCs w:val="28"/>
          <w:lang w:val="ky-KG"/>
        </w:rPr>
        <w:t xml:space="preserve">То же: </w:t>
      </w:r>
      <w:r w:rsidR="00782BDC">
        <w:rPr>
          <w:rFonts w:ascii="Times New Roman" w:eastAsia="Calibri" w:hAnsi="Times New Roman" w:cs="Times New Roman"/>
          <w:spacing w:val="4"/>
          <w:sz w:val="28"/>
          <w:szCs w:val="28"/>
          <w:lang w:val="ky-KG"/>
        </w:rPr>
        <w:t xml:space="preserve">                                        </w:t>
      </w:r>
      <w:r w:rsidRPr="00782BDC">
        <w:rPr>
          <w:rFonts w:ascii="Times New Roman" w:eastAsia="Calibri" w:hAnsi="Times New Roman" w:cs="Times New Roman"/>
          <w:spacing w:val="4"/>
          <w:sz w:val="28"/>
          <w:szCs w:val="28"/>
          <w:lang w:val="en-US"/>
        </w:rPr>
        <w:t>[</w:t>
      </w:r>
      <w:r w:rsidRPr="00782BDC">
        <w:rPr>
          <w:rFonts w:ascii="Times New Roman" w:eastAsia="Calibri" w:hAnsi="Times New Roman" w:cs="Times New Roman"/>
          <w:spacing w:val="4"/>
          <w:sz w:val="28"/>
          <w:szCs w:val="28"/>
        </w:rPr>
        <w:t>Электронный</w:t>
      </w:r>
      <w:r w:rsidRPr="00782BDC">
        <w:rPr>
          <w:rFonts w:ascii="Times New Roman" w:eastAsia="Calibri" w:hAnsi="Times New Roman" w:cs="Times New Roman"/>
          <w:spacing w:val="4"/>
          <w:sz w:val="28"/>
          <w:szCs w:val="28"/>
          <w:lang w:val="en-US"/>
        </w:rPr>
        <w:t xml:space="preserve"> </w:t>
      </w:r>
      <w:r w:rsidRPr="00782BDC">
        <w:rPr>
          <w:rFonts w:ascii="Times New Roman" w:eastAsia="Calibri" w:hAnsi="Times New Roman" w:cs="Times New Roman"/>
          <w:spacing w:val="4"/>
          <w:sz w:val="28"/>
          <w:szCs w:val="28"/>
        </w:rPr>
        <w:t>ресурс</w:t>
      </w:r>
      <w:r w:rsidRPr="00782BDC">
        <w:rPr>
          <w:rFonts w:ascii="Times New Roman" w:eastAsia="Calibri" w:hAnsi="Times New Roman" w:cs="Times New Roman"/>
          <w:spacing w:val="4"/>
          <w:sz w:val="28"/>
          <w:szCs w:val="28"/>
          <w:lang w:val="en-US"/>
        </w:rPr>
        <w:t xml:space="preserve">]. – </w:t>
      </w:r>
      <w:r w:rsidRPr="00782BDC">
        <w:rPr>
          <w:rFonts w:ascii="Times New Roman" w:eastAsia="Calibri" w:hAnsi="Times New Roman" w:cs="Times New Roman"/>
          <w:spacing w:val="4"/>
          <w:sz w:val="28"/>
          <w:szCs w:val="28"/>
        </w:rPr>
        <w:t>Режим</w:t>
      </w:r>
      <w:r w:rsidRPr="00782BDC">
        <w:rPr>
          <w:rFonts w:ascii="Times New Roman" w:eastAsia="Calibri" w:hAnsi="Times New Roman" w:cs="Times New Roman"/>
          <w:spacing w:val="4"/>
          <w:sz w:val="28"/>
          <w:szCs w:val="28"/>
          <w:lang w:val="en-US"/>
        </w:rPr>
        <w:t xml:space="preserve"> </w:t>
      </w:r>
      <w:r w:rsidRPr="00782BDC">
        <w:rPr>
          <w:rFonts w:ascii="Times New Roman" w:eastAsia="Calibri" w:hAnsi="Times New Roman" w:cs="Times New Roman"/>
          <w:spacing w:val="4"/>
          <w:sz w:val="28"/>
          <w:szCs w:val="28"/>
        </w:rPr>
        <w:t>доступа</w:t>
      </w:r>
      <w:r w:rsidRPr="00782BDC">
        <w:rPr>
          <w:rFonts w:ascii="Times New Roman" w:eastAsia="Calibri" w:hAnsi="Times New Roman" w:cs="Times New Roman"/>
          <w:spacing w:val="4"/>
          <w:sz w:val="28"/>
          <w:szCs w:val="28"/>
          <w:lang w:val="en-US"/>
        </w:rPr>
        <w:t>: URL: https://research.ebsco.com/c/ylm4lv/search/results?autocorrect=y&amp;q=Cytological%20and%20microbiological%20parameters%20of%20the%20mucous%20membrane%20of%20the%20upper%20respiratory%20tract%20in%20the%20patients%20with%20frequent%20acute%20respiratory%20diseases%20and%20those%20with%20allergic%20rhinitis%20(bronchial%20asthma).</w:t>
      </w:r>
    </w:p>
    <w:p w:rsidR="00761A78" w:rsidRPr="00782BDC" w:rsidRDefault="00761A78" w:rsidP="00782BDC">
      <w:pPr>
        <w:tabs>
          <w:tab w:val="left" w:pos="1134"/>
          <w:tab w:val="left" w:pos="1276"/>
        </w:tabs>
        <w:spacing w:after="0" w:line="240" w:lineRule="auto"/>
        <w:ind w:firstLine="709"/>
        <w:jc w:val="both"/>
        <w:rPr>
          <w:rFonts w:ascii="Times New Roman" w:eastAsia="Calibri" w:hAnsi="Times New Roman" w:cs="Times New Roman"/>
          <w:sz w:val="28"/>
          <w:szCs w:val="28"/>
          <w:lang w:val="en-US"/>
        </w:rPr>
      </w:pPr>
      <w:r w:rsidRPr="00782BDC">
        <w:rPr>
          <w:rFonts w:ascii="Times New Roman" w:eastAsia="Calibri" w:hAnsi="Times New Roman" w:cs="Times New Roman"/>
          <w:sz w:val="28"/>
          <w:szCs w:val="28"/>
          <w:lang w:val="en-US"/>
        </w:rPr>
        <w:t xml:space="preserve">7. </w:t>
      </w:r>
      <w:r w:rsidRPr="00782BDC">
        <w:rPr>
          <w:rFonts w:ascii="Times New Roman" w:eastAsia="Calibri" w:hAnsi="Times New Roman" w:cs="Times New Roman"/>
          <w:b/>
          <w:sz w:val="28"/>
          <w:szCs w:val="28"/>
          <w:lang w:val="en-US"/>
        </w:rPr>
        <w:t>Erkebaev, T.</w:t>
      </w:r>
      <w:r w:rsidRPr="00782BDC">
        <w:rPr>
          <w:rFonts w:ascii="Times New Roman" w:eastAsia="Calibri" w:hAnsi="Times New Roman" w:cs="Times New Roman"/>
          <w:sz w:val="28"/>
          <w:szCs w:val="28"/>
          <w:lang w:val="en-US"/>
        </w:rPr>
        <w:t xml:space="preserve"> Dust Retention Ability of Plants as a Factor Improving Environment Air [Text] / [T. Erkebaev, Attocurov, A. Satarov at al.]. // American Journal of  Plant Sciences/ -  2021. – Vol. 12, № 2. – </w:t>
      </w:r>
      <w:r w:rsidRPr="00782BDC">
        <w:rPr>
          <w:rFonts w:ascii="Times New Roman" w:eastAsia="Calibri" w:hAnsi="Times New Roman" w:cs="Times New Roman"/>
          <w:sz w:val="28"/>
          <w:szCs w:val="28"/>
        </w:rPr>
        <w:t>Р</w:t>
      </w:r>
      <w:r w:rsidRPr="00782BDC">
        <w:rPr>
          <w:rFonts w:ascii="Times New Roman" w:eastAsia="Calibri" w:hAnsi="Times New Roman" w:cs="Times New Roman"/>
          <w:sz w:val="28"/>
          <w:szCs w:val="28"/>
          <w:lang w:val="en-US"/>
        </w:rPr>
        <w:t>. 187-198;</w:t>
      </w:r>
      <w:r w:rsidR="00782BDC">
        <w:rPr>
          <w:rFonts w:ascii="Times New Roman" w:eastAsia="Calibri" w:hAnsi="Times New Roman" w:cs="Times New Roman"/>
          <w:sz w:val="28"/>
          <w:szCs w:val="28"/>
          <w:lang w:val="en-US"/>
        </w:rPr>
        <w:t xml:space="preserve">                                             </w:t>
      </w:r>
      <w:r w:rsidRPr="00782BDC">
        <w:rPr>
          <w:rFonts w:ascii="Times New Roman" w:eastAsia="Calibri" w:hAnsi="Times New Roman" w:cs="Times New Roman"/>
          <w:sz w:val="28"/>
          <w:szCs w:val="28"/>
          <w:lang w:val="en-US"/>
        </w:rPr>
        <w:t xml:space="preserve"> </w:t>
      </w:r>
      <w:r w:rsidRPr="00782BDC">
        <w:rPr>
          <w:rFonts w:ascii="Times New Roman" w:eastAsia="Calibri" w:hAnsi="Times New Roman" w:cs="Times New Roman"/>
          <w:spacing w:val="4"/>
          <w:sz w:val="28"/>
          <w:szCs w:val="28"/>
          <w:lang w:val="ky-KG"/>
        </w:rPr>
        <w:t xml:space="preserve">То же: </w:t>
      </w:r>
      <w:r w:rsidRPr="00782BDC">
        <w:rPr>
          <w:rFonts w:ascii="Times New Roman" w:eastAsia="Calibri" w:hAnsi="Times New Roman" w:cs="Times New Roman"/>
          <w:spacing w:val="4"/>
          <w:sz w:val="28"/>
          <w:szCs w:val="28"/>
          <w:lang w:val="en-US"/>
        </w:rPr>
        <w:t>[</w:t>
      </w:r>
      <w:r w:rsidRPr="00782BDC">
        <w:rPr>
          <w:rFonts w:ascii="Times New Roman" w:eastAsia="Calibri" w:hAnsi="Times New Roman" w:cs="Times New Roman"/>
          <w:spacing w:val="4"/>
          <w:sz w:val="28"/>
          <w:szCs w:val="28"/>
        </w:rPr>
        <w:t>Электронный</w:t>
      </w:r>
      <w:r w:rsidRPr="00782BDC">
        <w:rPr>
          <w:rFonts w:ascii="Times New Roman" w:eastAsia="Calibri" w:hAnsi="Times New Roman" w:cs="Times New Roman"/>
          <w:spacing w:val="4"/>
          <w:sz w:val="28"/>
          <w:szCs w:val="28"/>
          <w:lang w:val="en-US"/>
        </w:rPr>
        <w:t xml:space="preserve"> </w:t>
      </w:r>
      <w:r w:rsidRPr="00782BDC">
        <w:rPr>
          <w:rFonts w:ascii="Times New Roman" w:eastAsia="Calibri" w:hAnsi="Times New Roman" w:cs="Times New Roman"/>
          <w:spacing w:val="4"/>
          <w:sz w:val="28"/>
          <w:szCs w:val="28"/>
        </w:rPr>
        <w:t>ресурс</w:t>
      </w:r>
      <w:r w:rsidRPr="00782BDC">
        <w:rPr>
          <w:rFonts w:ascii="Times New Roman" w:eastAsia="Calibri" w:hAnsi="Times New Roman" w:cs="Times New Roman"/>
          <w:spacing w:val="4"/>
          <w:sz w:val="28"/>
          <w:szCs w:val="28"/>
          <w:lang w:val="en-US"/>
        </w:rPr>
        <w:t xml:space="preserve">]. – </w:t>
      </w:r>
      <w:r w:rsidRPr="00782BDC">
        <w:rPr>
          <w:rFonts w:ascii="Times New Roman" w:eastAsia="Calibri" w:hAnsi="Times New Roman" w:cs="Times New Roman"/>
          <w:spacing w:val="4"/>
          <w:sz w:val="28"/>
          <w:szCs w:val="28"/>
        </w:rPr>
        <w:t>Режим</w:t>
      </w:r>
      <w:r w:rsidRPr="00782BDC">
        <w:rPr>
          <w:rFonts w:ascii="Times New Roman" w:eastAsia="Calibri" w:hAnsi="Times New Roman" w:cs="Times New Roman"/>
          <w:spacing w:val="4"/>
          <w:sz w:val="28"/>
          <w:szCs w:val="28"/>
          <w:lang w:val="en-US"/>
        </w:rPr>
        <w:t xml:space="preserve"> </w:t>
      </w:r>
      <w:r w:rsidRPr="00782BDC">
        <w:rPr>
          <w:rFonts w:ascii="Times New Roman" w:eastAsia="Calibri" w:hAnsi="Times New Roman" w:cs="Times New Roman"/>
          <w:spacing w:val="4"/>
          <w:sz w:val="28"/>
          <w:szCs w:val="28"/>
        </w:rPr>
        <w:t>доступа</w:t>
      </w:r>
      <w:r w:rsidRPr="00782BDC">
        <w:rPr>
          <w:rFonts w:ascii="Times New Roman" w:eastAsia="Calibri" w:hAnsi="Times New Roman" w:cs="Times New Roman"/>
          <w:spacing w:val="4"/>
          <w:sz w:val="28"/>
          <w:szCs w:val="28"/>
          <w:lang w:val="en-US"/>
        </w:rPr>
        <w:t xml:space="preserve">: </w:t>
      </w:r>
      <w:r w:rsidRPr="00782BDC">
        <w:rPr>
          <w:rFonts w:ascii="Times New Roman" w:eastAsia="Calibri" w:hAnsi="Times New Roman" w:cs="Times New Roman"/>
          <w:sz w:val="28"/>
          <w:szCs w:val="28"/>
          <w:lang w:val="en-US"/>
        </w:rPr>
        <w:t xml:space="preserve">                           </w:t>
      </w:r>
      <w:hyperlink r:id="rId19" w:history="1">
        <w:r w:rsidRPr="00782BDC">
          <w:rPr>
            <w:rStyle w:val="a5"/>
            <w:rFonts w:ascii="Times New Roman" w:eastAsia="Calibri" w:hAnsi="Times New Roman" w:cs="Times New Roman"/>
            <w:color w:val="auto"/>
            <w:sz w:val="28"/>
            <w:szCs w:val="28"/>
            <w:u w:val="none"/>
            <w:lang w:val="en-US"/>
          </w:rPr>
          <w:t>https://www.scirp.org/journal/paperinformation?paperid=107330</w:t>
        </w:r>
      </w:hyperlink>
    </w:p>
    <w:p w:rsidR="00761A78" w:rsidRPr="00782BDC" w:rsidRDefault="00761A78" w:rsidP="0028276C">
      <w:pPr>
        <w:tabs>
          <w:tab w:val="left" w:pos="1276"/>
        </w:tabs>
        <w:spacing w:after="0" w:line="240" w:lineRule="auto"/>
        <w:ind w:firstLine="709"/>
        <w:jc w:val="both"/>
        <w:rPr>
          <w:rFonts w:ascii="Times New Roman" w:eastAsia="Calibri" w:hAnsi="Times New Roman" w:cs="Times New Roman"/>
          <w:sz w:val="28"/>
          <w:szCs w:val="28"/>
          <w:lang w:val="en-US"/>
        </w:rPr>
      </w:pPr>
    </w:p>
    <w:p w:rsidR="00782BDC" w:rsidRPr="00782BDC" w:rsidRDefault="00782BDC" w:rsidP="0028276C">
      <w:pPr>
        <w:tabs>
          <w:tab w:val="left" w:pos="1276"/>
        </w:tabs>
        <w:spacing w:after="0" w:line="240" w:lineRule="auto"/>
        <w:ind w:firstLine="709"/>
        <w:jc w:val="both"/>
        <w:rPr>
          <w:rFonts w:ascii="Times New Roman" w:eastAsia="Calibri" w:hAnsi="Times New Roman" w:cs="Times New Roman"/>
          <w:sz w:val="28"/>
          <w:szCs w:val="28"/>
          <w:lang w:val="en-US"/>
        </w:rPr>
      </w:pPr>
    </w:p>
    <w:p w:rsidR="00782BDC" w:rsidRPr="00782BDC" w:rsidRDefault="00782BDC" w:rsidP="0028276C">
      <w:pPr>
        <w:tabs>
          <w:tab w:val="left" w:pos="1276"/>
        </w:tabs>
        <w:spacing w:after="0" w:line="240" w:lineRule="auto"/>
        <w:ind w:firstLine="709"/>
        <w:jc w:val="both"/>
        <w:rPr>
          <w:rFonts w:ascii="Times New Roman" w:eastAsia="Calibri" w:hAnsi="Times New Roman" w:cs="Times New Roman"/>
          <w:sz w:val="28"/>
          <w:szCs w:val="28"/>
          <w:lang w:val="en-US"/>
        </w:rPr>
      </w:pPr>
    </w:p>
    <w:p w:rsidR="00782BDC" w:rsidRPr="00782BDC" w:rsidRDefault="00782BDC" w:rsidP="0028276C">
      <w:pPr>
        <w:tabs>
          <w:tab w:val="left" w:pos="1276"/>
        </w:tabs>
        <w:spacing w:after="0" w:line="240" w:lineRule="auto"/>
        <w:ind w:firstLine="709"/>
        <w:jc w:val="both"/>
        <w:rPr>
          <w:rFonts w:ascii="Times New Roman" w:eastAsia="Calibri" w:hAnsi="Times New Roman" w:cs="Times New Roman"/>
          <w:sz w:val="28"/>
          <w:szCs w:val="28"/>
          <w:lang w:val="en-US"/>
        </w:rPr>
      </w:pPr>
    </w:p>
    <w:p w:rsidR="00761A78" w:rsidRPr="0028276C" w:rsidRDefault="00761A78" w:rsidP="00782BDC">
      <w:pPr>
        <w:tabs>
          <w:tab w:val="left" w:pos="1276"/>
        </w:tabs>
        <w:spacing w:after="0" w:line="240" w:lineRule="auto"/>
        <w:jc w:val="both"/>
        <w:rPr>
          <w:rFonts w:ascii="Times New Roman" w:eastAsia="Calibri" w:hAnsi="Times New Roman" w:cs="Times New Roman"/>
          <w:b/>
          <w:sz w:val="28"/>
          <w:szCs w:val="28"/>
          <w:lang w:val="en-US"/>
        </w:rPr>
      </w:pPr>
      <w:r w:rsidRPr="0028276C">
        <w:rPr>
          <w:rFonts w:ascii="Times New Roman" w:eastAsia="Calibri" w:hAnsi="Times New Roman" w:cs="Times New Roman"/>
          <w:b/>
          <w:sz w:val="28"/>
          <w:szCs w:val="28"/>
        </w:rPr>
        <w:lastRenderedPageBreak/>
        <w:t>Топчубаева</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Элида</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Таировнанын</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Атмосфералык</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абанын</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техногендик</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булгануусунун</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респиратордук</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ооруларга</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негизги</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патогендик</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механизмдерине</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тийгизген</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таасири</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деген</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темадагы</w:t>
      </w:r>
      <w:r w:rsidRPr="0028276C">
        <w:rPr>
          <w:rFonts w:ascii="Times New Roman" w:eastAsia="Calibri" w:hAnsi="Times New Roman" w:cs="Times New Roman"/>
          <w:b/>
          <w:sz w:val="28"/>
          <w:szCs w:val="28"/>
          <w:lang w:val="en-US"/>
        </w:rPr>
        <w:t xml:space="preserve"> 14.03.03 – </w:t>
      </w:r>
      <w:r w:rsidRPr="0028276C">
        <w:rPr>
          <w:rFonts w:ascii="Times New Roman" w:eastAsia="Calibri" w:hAnsi="Times New Roman" w:cs="Times New Roman"/>
          <w:b/>
          <w:sz w:val="28"/>
          <w:szCs w:val="28"/>
        </w:rPr>
        <w:t>патологиялык</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физиология</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адистиги</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боюнча</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медицина</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илимдеринин</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кандидаты</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окумуштуулук</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даражасын</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изденип</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алуу</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үчүн</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жазылган</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диссертациясынын</w:t>
      </w:r>
      <w:r w:rsidRPr="0028276C">
        <w:rPr>
          <w:rFonts w:ascii="Times New Roman" w:eastAsia="Calibri" w:hAnsi="Times New Roman" w:cs="Times New Roman"/>
          <w:b/>
          <w:sz w:val="28"/>
          <w:szCs w:val="28"/>
          <w:lang w:val="en-US"/>
        </w:rPr>
        <w:t xml:space="preserve"> </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b/>
          <w:sz w:val="28"/>
          <w:szCs w:val="28"/>
          <w:lang w:val="en-US"/>
        </w:rPr>
      </w:pP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РЕЗЮМЕСИ</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lang w:val="en-US"/>
        </w:rPr>
      </w:pPr>
      <w:r w:rsidRPr="0028276C">
        <w:rPr>
          <w:rFonts w:ascii="Times New Roman" w:eastAsia="Calibri" w:hAnsi="Times New Roman" w:cs="Times New Roman"/>
          <w:sz w:val="28"/>
          <w:szCs w:val="28"/>
          <w:lang w:val="en-US"/>
        </w:rPr>
        <w:t xml:space="preserve">  </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lang w:val="en-US"/>
        </w:rPr>
      </w:pPr>
      <w:r w:rsidRPr="0028276C">
        <w:rPr>
          <w:rFonts w:ascii="Times New Roman" w:eastAsia="Calibri" w:hAnsi="Times New Roman" w:cs="Times New Roman"/>
          <w:b/>
          <w:sz w:val="28"/>
          <w:szCs w:val="28"/>
        </w:rPr>
        <w:t>Негизги</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сөздөр</w:t>
      </w:r>
      <w:r w:rsidRPr="0028276C">
        <w:rPr>
          <w:rFonts w:ascii="Times New Roman" w:eastAsia="Calibri" w:hAnsi="Times New Roman" w:cs="Times New Roman"/>
          <w:b/>
          <w:sz w:val="28"/>
          <w:szCs w:val="28"/>
          <w:lang w:val="en-US"/>
        </w:rPr>
        <w:t>:</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дем</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алуу</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системасы</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абанын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булганышы</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бронхиалдык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астма</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аллергиялык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ринит</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иммундук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система</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этиопатогенез</w:t>
      </w:r>
      <w:r w:rsidRPr="0028276C">
        <w:rPr>
          <w:rFonts w:ascii="Times New Roman" w:eastAsia="Calibri" w:hAnsi="Times New Roman" w:cs="Times New Roman"/>
          <w:sz w:val="28"/>
          <w:szCs w:val="28"/>
          <w:lang w:val="en-US"/>
        </w:rPr>
        <w:t>.</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lang w:val="en-US"/>
        </w:rPr>
      </w:pPr>
      <w:r w:rsidRPr="0028276C">
        <w:rPr>
          <w:rFonts w:ascii="Times New Roman" w:eastAsia="Calibri" w:hAnsi="Times New Roman" w:cs="Times New Roman"/>
          <w:b/>
          <w:sz w:val="28"/>
          <w:szCs w:val="28"/>
        </w:rPr>
        <w:t>Изилдөө</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объектиси</w:t>
      </w:r>
      <w:r w:rsidRPr="0028276C">
        <w:rPr>
          <w:rFonts w:ascii="Times New Roman" w:eastAsia="Calibri" w:hAnsi="Times New Roman" w:cs="Times New Roman"/>
          <w:b/>
          <w:sz w:val="28"/>
          <w:szCs w:val="28"/>
          <w:lang w:val="en-US"/>
        </w:rPr>
        <w:t>:</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алардын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ичинен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Папан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айылында</w:t>
      </w:r>
      <w:r w:rsidRPr="0028276C">
        <w:rPr>
          <w:rFonts w:ascii="Times New Roman" w:eastAsia="Calibri" w:hAnsi="Times New Roman" w:cs="Times New Roman"/>
          <w:sz w:val="28"/>
          <w:szCs w:val="28"/>
          <w:lang w:val="en-US"/>
        </w:rPr>
        <w:t xml:space="preserve"> (n=68), </w:t>
      </w:r>
      <w:r w:rsidR="00C043F1">
        <w:rPr>
          <w:rFonts w:ascii="Times New Roman" w:eastAsia="Calibri" w:hAnsi="Times New Roman" w:cs="Times New Roman"/>
          <w:sz w:val="28"/>
          <w:szCs w:val="28"/>
        </w:rPr>
        <w:t>Гүлбаар</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айылында</w:t>
      </w:r>
      <w:r w:rsidRPr="0028276C">
        <w:rPr>
          <w:rFonts w:ascii="Times New Roman" w:eastAsia="Calibri" w:hAnsi="Times New Roman" w:cs="Times New Roman"/>
          <w:sz w:val="28"/>
          <w:szCs w:val="28"/>
          <w:lang w:val="en-US"/>
        </w:rPr>
        <w:t xml:space="preserve"> (n=74), </w:t>
      </w:r>
      <w:r w:rsidRPr="0028276C">
        <w:rPr>
          <w:rFonts w:ascii="Times New Roman" w:eastAsia="Calibri" w:hAnsi="Times New Roman" w:cs="Times New Roman"/>
          <w:sz w:val="28"/>
          <w:szCs w:val="28"/>
        </w:rPr>
        <w:t>Ош</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шаарында</w:t>
      </w:r>
      <w:r w:rsidRPr="0028276C">
        <w:rPr>
          <w:rFonts w:ascii="Times New Roman" w:eastAsia="Calibri" w:hAnsi="Times New Roman" w:cs="Times New Roman"/>
          <w:sz w:val="28"/>
          <w:szCs w:val="28"/>
          <w:lang w:val="en-US"/>
        </w:rPr>
        <w:t xml:space="preserve"> (n=70) </w:t>
      </w:r>
      <w:r w:rsidRPr="0028276C">
        <w:rPr>
          <w:rFonts w:ascii="Times New Roman" w:eastAsia="Calibri" w:hAnsi="Times New Roman" w:cs="Times New Roman"/>
          <w:sz w:val="28"/>
          <w:szCs w:val="28"/>
        </w:rPr>
        <w:t>жашаган</w:t>
      </w:r>
      <w:r w:rsidRPr="0028276C">
        <w:rPr>
          <w:rFonts w:ascii="Times New Roman" w:eastAsia="Calibri" w:hAnsi="Times New Roman" w:cs="Times New Roman"/>
          <w:sz w:val="28"/>
          <w:szCs w:val="28"/>
          <w:lang w:val="en-US"/>
        </w:rPr>
        <w:t xml:space="preserve"> 212 </w:t>
      </w:r>
      <w:r w:rsidRPr="0028276C">
        <w:rPr>
          <w:rFonts w:ascii="Times New Roman" w:eastAsia="Calibri" w:hAnsi="Times New Roman" w:cs="Times New Roman"/>
          <w:sz w:val="28"/>
          <w:szCs w:val="28"/>
        </w:rPr>
        <w:t>адамды</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текшерүү</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Папан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айылы</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контролдук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топ</w:t>
      </w:r>
      <w:r w:rsidRPr="0028276C">
        <w:rPr>
          <w:rFonts w:ascii="Times New Roman" w:eastAsia="Calibri" w:hAnsi="Times New Roman" w:cs="Times New Roman"/>
          <w:sz w:val="28"/>
          <w:szCs w:val="28"/>
          <w:lang w:val="en-US"/>
        </w:rPr>
        <w:t xml:space="preserve">), </w:t>
      </w:r>
      <w:r w:rsidR="00C043F1">
        <w:rPr>
          <w:rFonts w:ascii="Times New Roman" w:eastAsia="Calibri" w:hAnsi="Times New Roman" w:cs="Times New Roman"/>
          <w:sz w:val="28"/>
          <w:szCs w:val="28"/>
        </w:rPr>
        <w:t>Гүлбаар</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айылы</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техногендик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булгануу</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зонасы</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Ош</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шаары</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тыгыз</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трафик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зонасы</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мисалында</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КР</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аймагынын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атмосфералык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абасын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гигиеналык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баалоо</w:t>
      </w:r>
      <w:r w:rsidRPr="0028276C">
        <w:rPr>
          <w:rFonts w:ascii="Times New Roman" w:eastAsia="Calibri" w:hAnsi="Times New Roman" w:cs="Times New Roman"/>
          <w:sz w:val="28"/>
          <w:szCs w:val="28"/>
          <w:lang w:val="en-US"/>
        </w:rPr>
        <w:t>.</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lang w:val="en-US"/>
        </w:rPr>
      </w:pPr>
      <w:r w:rsidRPr="0028276C">
        <w:rPr>
          <w:rFonts w:ascii="Times New Roman" w:eastAsia="Calibri" w:hAnsi="Times New Roman" w:cs="Times New Roman"/>
          <w:b/>
          <w:sz w:val="28"/>
          <w:szCs w:val="28"/>
        </w:rPr>
        <w:t>Изилдөөнүн</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предмети</w:t>
      </w:r>
      <w:r w:rsidRPr="0028276C">
        <w:rPr>
          <w:rFonts w:ascii="Times New Roman" w:eastAsia="Calibri" w:hAnsi="Times New Roman" w:cs="Times New Roman"/>
          <w:b/>
          <w:sz w:val="28"/>
          <w:szCs w:val="28"/>
          <w:lang w:val="en-US"/>
        </w:rPr>
        <w:t>:</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атмосфералык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абаны</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булгоочу</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заттардын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таасири</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астында</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дем</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алуу</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системасынын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ооруларынын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өнүгүү</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механизмдерин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изилдөө</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булганган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атмосфералык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абанын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шарттарында</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жашаган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адамдарда</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аллергиялык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риниттин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жана</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бронхиалдык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астманын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өнүгүү</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тобокелдигинин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иммунологиялык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маркерлерин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аныктоо</w:t>
      </w:r>
      <w:r w:rsidRPr="0028276C">
        <w:rPr>
          <w:rFonts w:ascii="Times New Roman" w:eastAsia="Calibri" w:hAnsi="Times New Roman" w:cs="Times New Roman"/>
          <w:sz w:val="28"/>
          <w:szCs w:val="28"/>
          <w:lang w:val="en-US"/>
        </w:rPr>
        <w:t>.</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lang w:val="en-US"/>
        </w:rPr>
      </w:pPr>
      <w:r w:rsidRPr="0028276C">
        <w:rPr>
          <w:rFonts w:ascii="Times New Roman" w:eastAsia="Calibri" w:hAnsi="Times New Roman" w:cs="Times New Roman"/>
          <w:b/>
          <w:sz w:val="28"/>
          <w:szCs w:val="28"/>
        </w:rPr>
        <w:t>Изилдөөнүн</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максаты</w:t>
      </w:r>
      <w:r w:rsidRPr="0028276C">
        <w:rPr>
          <w:rFonts w:ascii="Times New Roman" w:eastAsia="Calibri" w:hAnsi="Times New Roman" w:cs="Times New Roman"/>
          <w:sz w:val="28"/>
          <w:szCs w:val="28"/>
          <w:lang w:val="en-US"/>
        </w:rPr>
        <w:t xml:space="preserve">: </w:t>
      </w:r>
      <w:r w:rsidR="00782BDC">
        <w:rPr>
          <w:rFonts w:ascii="Times New Roman" w:eastAsia="Calibri" w:hAnsi="Times New Roman" w:cs="Times New Roman"/>
          <w:sz w:val="28"/>
          <w:szCs w:val="28"/>
        </w:rPr>
        <w:t>а</w:t>
      </w:r>
      <w:r w:rsidRPr="0028276C">
        <w:rPr>
          <w:rFonts w:ascii="Times New Roman" w:eastAsia="Calibri" w:hAnsi="Times New Roman" w:cs="Times New Roman"/>
          <w:sz w:val="28"/>
          <w:szCs w:val="28"/>
          <w:lang w:val="en-US"/>
        </w:rPr>
        <w:t xml:space="preserve">банын </w:t>
      </w:r>
      <w:r w:rsidRPr="0028276C">
        <w:rPr>
          <w:rFonts w:ascii="Times New Roman" w:eastAsia="Calibri" w:hAnsi="Times New Roman" w:cs="Times New Roman"/>
          <w:sz w:val="28"/>
          <w:szCs w:val="28"/>
        </w:rPr>
        <w:t>т</w:t>
      </w:r>
      <w:r w:rsidRPr="0028276C">
        <w:rPr>
          <w:rFonts w:ascii="Times New Roman" w:eastAsia="Calibri" w:hAnsi="Times New Roman" w:cs="Times New Roman"/>
          <w:sz w:val="28"/>
          <w:szCs w:val="28"/>
          <w:lang w:val="en-US"/>
        </w:rPr>
        <w:t>ехногендик булганышынан улам пайда болгон дем алуу органдарынын сезгенүү жана аллергиялык ооруларынын өнүгүү механизмдерин изилдеп, алдын алуу жана дарылоо-диагностикалык иш-чараларды өркүндөтүү.</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lang w:val="en-US"/>
        </w:rPr>
      </w:pP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b/>
          <w:sz w:val="28"/>
          <w:szCs w:val="28"/>
        </w:rPr>
        <w:t>Изилдөө</w:t>
      </w:r>
      <w:r w:rsidRPr="0028276C">
        <w:rPr>
          <w:rFonts w:ascii="Times New Roman" w:eastAsia="Calibri" w:hAnsi="Times New Roman" w:cs="Times New Roman"/>
          <w:b/>
          <w:sz w:val="28"/>
          <w:szCs w:val="28"/>
          <w:lang w:val="en-US"/>
        </w:rPr>
        <w:t xml:space="preserve"> </w:t>
      </w:r>
      <w:r w:rsidRPr="0028276C">
        <w:rPr>
          <w:rFonts w:ascii="Times New Roman" w:eastAsia="Calibri" w:hAnsi="Times New Roman" w:cs="Times New Roman"/>
          <w:b/>
          <w:sz w:val="28"/>
          <w:szCs w:val="28"/>
        </w:rPr>
        <w:t>методдору</w:t>
      </w:r>
      <w:r w:rsidRPr="0028276C">
        <w:rPr>
          <w:rFonts w:ascii="Times New Roman" w:eastAsia="Calibri" w:hAnsi="Times New Roman" w:cs="Times New Roman"/>
          <w:b/>
          <w:sz w:val="28"/>
          <w:szCs w:val="28"/>
          <w:lang w:val="en-US"/>
        </w:rPr>
        <w:t>:</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деталдуу</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жашоо</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тарыхы</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жана</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медициналык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тарых</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өзгөчө</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респиратордук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оорулардын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тарыхы</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физикалык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текшерүү</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иммунологиялык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параметрлердин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сериясын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баалоо</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дем</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алуу</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системасынын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функциясын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инструменталдык</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изилдөө</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ошондой</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эле</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жашоо</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сапатын</w:t>
      </w:r>
      <w:r w:rsidRPr="0028276C">
        <w:rPr>
          <w:rFonts w:ascii="Times New Roman" w:eastAsia="Calibri" w:hAnsi="Times New Roman" w:cs="Times New Roman"/>
          <w:sz w:val="28"/>
          <w:szCs w:val="28"/>
          <w:lang w:val="en-US"/>
        </w:rPr>
        <w:t xml:space="preserve"> </w:t>
      </w:r>
      <w:r w:rsidRPr="0028276C">
        <w:rPr>
          <w:rFonts w:ascii="Times New Roman" w:eastAsia="Calibri" w:hAnsi="Times New Roman" w:cs="Times New Roman"/>
          <w:sz w:val="28"/>
          <w:szCs w:val="28"/>
        </w:rPr>
        <w:t>баалоо</w:t>
      </w:r>
      <w:r w:rsidRPr="0028276C">
        <w:rPr>
          <w:rFonts w:ascii="Times New Roman" w:eastAsia="Calibri" w:hAnsi="Times New Roman" w:cs="Times New Roman"/>
          <w:sz w:val="28"/>
          <w:szCs w:val="28"/>
          <w:lang w:val="en-US"/>
        </w:rPr>
        <w:t>.</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rPr>
      </w:pPr>
      <w:r w:rsidRPr="0028276C">
        <w:rPr>
          <w:rFonts w:ascii="Times New Roman" w:eastAsia="Calibri" w:hAnsi="Times New Roman" w:cs="Times New Roman"/>
          <w:b/>
          <w:sz w:val="28"/>
          <w:szCs w:val="28"/>
        </w:rPr>
        <w:t xml:space="preserve">Алынган натыйжалар жана алардын жаңылыгы. </w:t>
      </w:r>
      <w:r w:rsidRPr="0028276C">
        <w:rPr>
          <w:rFonts w:ascii="Times New Roman" w:eastAsia="Calibri" w:hAnsi="Times New Roman" w:cs="Times New Roman"/>
          <w:sz w:val="28"/>
          <w:szCs w:val="28"/>
        </w:rPr>
        <w:t>Кыргыз Республикасынын райондорунда атмосферанын булганышынын ар кандай даражалары менен жашаган адамдардын аллергиялык ринит, өнөкөт бронхит, бронхиалдык астма жана өнөкөт риносинусит менен ооругандардын деңгээли боюнча биринчи жолу айкын айырмачылыктар аныкталды. Муну менен бирге абанын булганышынын деңгээли жогору болгон аймактардын жашоочуларында даттануулардын, дем алуу органдарынын ооруларынын күчөшүнүн жана рецидивдеринин жогорку жыштыгы байкалаары көрсөтүлдү.</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rPr>
      </w:pPr>
      <w:r w:rsidRPr="0028276C">
        <w:rPr>
          <w:rFonts w:ascii="Times New Roman" w:eastAsia="Calibri" w:hAnsi="Times New Roman" w:cs="Times New Roman"/>
          <w:sz w:val="28"/>
          <w:szCs w:val="28"/>
        </w:rPr>
        <w:t xml:space="preserve">Булганган атмосфералык абанын шарттарында жашаган адамдардын тышкы дем алуу функциясынын жана риноманометриянын параметрлеринин өзгөрүүлөрүн, жогорку дем алуу жолдорунун микробдук уруктуулук даражасын мүнөздөөчү жаңы маалыматтар алынды, Кыргыз Республикасынын бул тургундарынын жашоо сапатынын көрсөткүчтөрүнүн төмөндөшү </w:t>
      </w:r>
      <w:r w:rsidRPr="0028276C">
        <w:rPr>
          <w:rFonts w:ascii="Times New Roman" w:eastAsia="Calibri" w:hAnsi="Times New Roman" w:cs="Times New Roman"/>
          <w:sz w:val="28"/>
          <w:szCs w:val="28"/>
        </w:rPr>
        <w:lastRenderedPageBreak/>
        <w:t>аныкталды. Атмосфералык абаны булгоочу заттардын ЧЖБК деңгээлинен ашкан аймактарда жашаган адамдардын иммундук статусунун көрсөткүчтөрүнүн жылыштары алгачкы жолу кеңири мүнөздөлгөн, мында иммунитеттин клеткалык жана гуморалдык звенолорунун, спецификалык эмес каршылыктын көрсөткүчтөрүнүн өзгөрүүлөрү көрсөтүлгөн, цитокиндердин спектринде жылыштар табылган. Атмосфералык абаны булгоочу заттардын ЧЖБК деңгээлинен ашкан аймактарда жашаган адамдарда дем чыгаруучу абанын конденсатында жыйынды                     радикалдык кычкылдануунун активдүүлүгүнүн жогорулашы биринчи жолу аныкталган.</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rPr>
      </w:pPr>
      <w:r w:rsidRPr="0028276C">
        <w:rPr>
          <w:rFonts w:ascii="Times New Roman" w:eastAsia="Calibri" w:hAnsi="Times New Roman" w:cs="Times New Roman"/>
          <w:sz w:val="28"/>
          <w:szCs w:val="28"/>
        </w:rPr>
        <w:t>Булганган атмосфералык абанын шарттарында жашаган адамдарда аллергиялык риниттин жана бронхиалдык астманын өнүгүү тобокелдигинин жогорулашынын иммунологиялык маркерлери биринчи жолу аныкталды.</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rPr>
      </w:pPr>
      <w:r w:rsidRPr="0028276C">
        <w:rPr>
          <w:rFonts w:ascii="Times New Roman" w:eastAsia="Calibri" w:hAnsi="Times New Roman" w:cs="Times New Roman"/>
          <w:b/>
          <w:sz w:val="28"/>
          <w:szCs w:val="28"/>
        </w:rPr>
        <w:t>Колдонуу чөйрөсү:</w:t>
      </w:r>
      <w:r w:rsidRPr="0028276C">
        <w:rPr>
          <w:rFonts w:ascii="Times New Roman" w:eastAsia="Calibri" w:hAnsi="Times New Roman" w:cs="Times New Roman"/>
          <w:sz w:val="28"/>
          <w:szCs w:val="28"/>
        </w:rPr>
        <w:t xml:space="preserve"> патологиялык физиология, пульмонология, экология.</w:t>
      </w:r>
    </w:p>
    <w:p w:rsidR="00782BDC" w:rsidRDefault="00761A78" w:rsidP="0028276C">
      <w:pPr>
        <w:tabs>
          <w:tab w:val="left" w:pos="1276"/>
        </w:tabs>
        <w:spacing w:after="0" w:line="240" w:lineRule="auto"/>
        <w:ind w:firstLine="709"/>
        <w:jc w:val="both"/>
        <w:rPr>
          <w:rFonts w:ascii="Times New Roman" w:eastAsia="Calibri" w:hAnsi="Times New Roman" w:cs="Times New Roman"/>
          <w:b/>
          <w:sz w:val="28"/>
          <w:szCs w:val="28"/>
        </w:rPr>
      </w:pPr>
      <w:r w:rsidRPr="0028276C">
        <w:rPr>
          <w:rFonts w:ascii="Times New Roman" w:eastAsia="Calibri" w:hAnsi="Times New Roman" w:cs="Times New Roman"/>
          <w:b/>
          <w:sz w:val="28"/>
          <w:szCs w:val="28"/>
        </w:rPr>
        <w:t xml:space="preserve">                                               </w:t>
      </w:r>
    </w:p>
    <w:p w:rsidR="00782BDC" w:rsidRDefault="00782BDC" w:rsidP="0028276C">
      <w:pPr>
        <w:tabs>
          <w:tab w:val="left" w:pos="1276"/>
        </w:tabs>
        <w:spacing w:after="0" w:line="240" w:lineRule="auto"/>
        <w:ind w:firstLine="709"/>
        <w:jc w:val="both"/>
        <w:rPr>
          <w:rFonts w:ascii="Times New Roman" w:eastAsia="Calibri" w:hAnsi="Times New Roman" w:cs="Times New Roman"/>
          <w:b/>
          <w:sz w:val="28"/>
          <w:szCs w:val="28"/>
        </w:rPr>
      </w:pPr>
    </w:p>
    <w:p w:rsidR="00761A78" w:rsidRPr="0028276C" w:rsidRDefault="00761A78" w:rsidP="00782BDC">
      <w:pPr>
        <w:tabs>
          <w:tab w:val="left" w:pos="1276"/>
        </w:tabs>
        <w:spacing w:after="0" w:line="240" w:lineRule="auto"/>
        <w:ind w:firstLine="709"/>
        <w:jc w:val="center"/>
        <w:rPr>
          <w:rFonts w:ascii="Times New Roman" w:eastAsia="Calibri" w:hAnsi="Times New Roman" w:cs="Times New Roman"/>
          <w:b/>
          <w:sz w:val="28"/>
          <w:szCs w:val="28"/>
        </w:rPr>
      </w:pPr>
      <w:r w:rsidRPr="0028276C">
        <w:rPr>
          <w:rFonts w:ascii="Times New Roman" w:eastAsia="Calibri" w:hAnsi="Times New Roman" w:cs="Times New Roman"/>
          <w:b/>
          <w:sz w:val="28"/>
          <w:szCs w:val="28"/>
        </w:rPr>
        <w:t>РЕЗЮМЕ</w:t>
      </w:r>
    </w:p>
    <w:p w:rsidR="00761A78" w:rsidRPr="0028276C" w:rsidRDefault="00761A78" w:rsidP="00782BDC">
      <w:pPr>
        <w:tabs>
          <w:tab w:val="left" w:pos="1276"/>
        </w:tabs>
        <w:spacing w:after="0" w:line="240" w:lineRule="auto"/>
        <w:jc w:val="both"/>
        <w:rPr>
          <w:rFonts w:ascii="Times New Roman" w:eastAsia="Calibri" w:hAnsi="Times New Roman" w:cs="Times New Roman"/>
          <w:b/>
          <w:sz w:val="28"/>
          <w:szCs w:val="28"/>
        </w:rPr>
      </w:pPr>
      <w:r w:rsidRPr="0028276C">
        <w:rPr>
          <w:rFonts w:ascii="Times New Roman" w:eastAsia="Calibri" w:hAnsi="Times New Roman" w:cs="Times New Roman"/>
          <w:b/>
          <w:sz w:val="28"/>
          <w:szCs w:val="28"/>
        </w:rPr>
        <w:t>диссертационной работы Топчубаевой Элиды Таировны на тему: «Влияние техногенного загрязнения атмосферного воздуха на основные патогенетические механизмы заболеваний респираторной системы»  на соискание ученой степ</w:t>
      </w:r>
      <w:r w:rsidR="00782BDC">
        <w:rPr>
          <w:rFonts w:ascii="Times New Roman" w:eastAsia="Calibri" w:hAnsi="Times New Roman" w:cs="Times New Roman"/>
          <w:b/>
          <w:sz w:val="28"/>
          <w:szCs w:val="28"/>
        </w:rPr>
        <w:t xml:space="preserve">ени кандидата медицинских наук </w:t>
      </w:r>
      <w:r w:rsidR="00782BDC" w:rsidRPr="0028276C">
        <w:rPr>
          <w:rFonts w:ascii="Times New Roman" w:eastAsia="Calibri" w:hAnsi="Times New Roman" w:cs="Times New Roman"/>
          <w:b/>
          <w:sz w:val="28"/>
          <w:szCs w:val="28"/>
        </w:rPr>
        <w:t>по специальности 14.03.03 – патологическая физиология</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rPr>
      </w:pP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rPr>
      </w:pPr>
      <w:r w:rsidRPr="0028276C">
        <w:rPr>
          <w:rFonts w:ascii="Times New Roman" w:eastAsia="Calibri" w:hAnsi="Times New Roman" w:cs="Times New Roman"/>
          <w:b/>
          <w:sz w:val="28"/>
          <w:szCs w:val="28"/>
        </w:rPr>
        <w:t>Ключевые слова:</w:t>
      </w:r>
      <w:r w:rsidRPr="0028276C">
        <w:rPr>
          <w:rFonts w:ascii="Times New Roman" w:eastAsia="Calibri" w:hAnsi="Times New Roman" w:cs="Times New Roman"/>
          <w:sz w:val="28"/>
          <w:szCs w:val="28"/>
        </w:rPr>
        <w:t xml:space="preserve"> дыхательная система, загрязнение атмосферного воздуха, бронхиальная астма, аллергический ринит, иммунная система, этиопатогенез.  </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rPr>
      </w:pPr>
      <w:r w:rsidRPr="0028276C">
        <w:rPr>
          <w:rFonts w:ascii="Times New Roman" w:eastAsia="Calibri" w:hAnsi="Times New Roman" w:cs="Times New Roman"/>
          <w:b/>
          <w:sz w:val="28"/>
          <w:szCs w:val="28"/>
        </w:rPr>
        <w:t>Объект исследования:</w:t>
      </w:r>
      <w:r w:rsidRPr="0028276C">
        <w:rPr>
          <w:rFonts w:ascii="Times New Roman" w:eastAsia="Calibri" w:hAnsi="Times New Roman" w:cs="Times New Roman"/>
          <w:sz w:val="28"/>
          <w:szCs w:val="28"/>
        </w:rPr>
        <w:t xml:space="preserve"> обследование 212 человек, из них  проживающих в с.Папан (n=68), в с.</w:t>
      </w:r>
      <w:r w:rsidR="00C043F1">
        <w:rPr>
          <w:rFonts w:ascii="Times New Roman" w:eastAsia="Calibri" w:hAnsi="Times New Roman" w:cs="Times New Roman"/>
          <w:sz w:val="28"/>
          <w:szCs w:val="28"/>
        </w:rPr>
        <w:t>Гулбаар</w:t>
      </w:r>
      <w:r w:rsidRPr="0028276C">
        <w:rPr>
          <w:rFonts w:ascii="Times New Roman" w:eastAsia="Calibri" w:hAnsi="Times New Roman" w:cs="Times New Roman"/>
          <w:sz w:val="28"/>
          <w:szCs w:val="28"/>
        </w:rPr>
        <w:t xml:space="preserve"> (n=74), в г.Ош (n=70); гигиеническая оценка атмосферного воздуха территории КР на примере с.Папан (контрольная группа), с.</w:t>
      </w:r>
      <w:r w:rsidR="00C043F1">
        <w:rPr>
          <w:rFonts w:ascii="Times New Roman" w:eastAsia="Calibri" w:hAnsi="Times New Roman" w:cs="Times New Roman"/>
          <w:sz w:val="28"/>
          <w:szCs w:val="28"/>
        </w:rPr>
        <w:t>Гу</w:t>
      </w:r>
      <w:bookmarkStart w:id="3" w:name="_GoBack"/>
      <w:bookmarkEnd w:id="3"/>
      <w:r w:rsidR="00C043F1">
        <w:rPr>
          <w:rFonts w:ascii="Times New Roman" w:eastAsia="Calibri" w:hAnsi="Times New Roman" w:cs="Times New Roman"/>
          <w:sz w:val="28"/>
          <w:szCs w:val="28"/>
        </w:rPr>
        <w:t>лбаар</w:t>
      </w:r>
      <w:r w:rsidRPr="0028276C">
        <w:rPr>
          <w:rFonts w:ascii="Times New Roman" w:eastAsia="Calibri" w:hAnsi="Times New Roman" w:cs="Times New Roman"/>
          <w:sz w:val="28"/>
          <w:szCs w:val="28"/>
        </w:rPr>
        <w:t xml:space="preserve"> (зона техногенного загрязнения), г.Ош (зона плотного трафика). </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rPr>
      </w:pPr>
      <w:r w:rsidRPr="0028276C">
        <w:rPr>
          <w:rFonts w:ascii="Times New Roman" w:eastAsia="Calibri" w:hAnsi="Times New Roman" w:cs="Times New Roman"/>
          <w:b/>
          <w:sz w:val="28"/>
          <w:szCs w:val="28"/>
        </w:rPr>
        <w:t>Предмет исследования:</w:t>
      </w:r>
      <w:r w:rsidRPr="0028276C">
        <w:rPr>
          <w:rFonts w:ascii="Times New Roman" w:eastAsia="Calibri" w:hAnsi="Times New Roman" w:cs="Times New Roman"/>
          <w:sz w:val="28"/>
          <w:szCs w:val="28"/>
        </w:rPr>
        <w:t xml:space="preserve"> изучение механизмов развития заболеваний дыхательной системы при воздействии загрязнителей атмосферного воздуха, установление иммунологических маркеров повышенного риска развития аллергического ринита и бронхиальной астмы у лиц, проживающих в условиях загрязненного атмосферного воздуха.</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rPr>
      </w:pPr>
      <w:r w:rsidRPr="0028276C">
        <w:rPr>
          <w:rFonts w:ascii="Times New Roman" w:eastAsia="Calibri" w:hAnsi="Times New Roman" w:cs="Times New Roman"/>
          <w:b/>
          <w:sz w:val="28"/>
          <w:szCs w:val="28"/>
        </w:rPr>
        <w:t>Цель исследования</w:t>
      </w:r>
      <w:r w:rsidR="00782BDC">
        <w:rPr>
          <w:rFonts w:ascii="Times New Roman" w:eastAsia="Calibri" w:hAnsi="Times New Roman" w:cs="Times New Roman"/>
          <w:sz w:val="28"/>
          <w:szCs w:val="28"/>
        </w:rPr>
        <w:t>:  и</w:t>
      </w:r>
      <w:r w:rsidRPr="0028276C">
        <w:rPr>
          <w:rFonts w:ascii="Times New Roman" w:eastAsia="Calibri" w:hAnsi="Times New Roman" w:cs="Times New Roman"/>
          <w:sz w:val="28"/>
          <w:szCs w:val="28"/>
        </w:rPr>
        <w:t>зучить механизмы развития воспалительно-аллергических заболеваний органов дыхания, вызванным техногенным загрязнением атмосферного воздуха, для усовершенствования профилактических и лечебно-диагностических мероприятий.</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rPr>
      </w:pPr>
      <w:r w:rsidRPr="0028276C">
        <w:rPr>
          <w:rFonts w:ascii="Times New Roman" w:eastAsia="Calibri" w:hAnsi="Times New Roman" w:cs="Times New Roman"/>
          <w:b/>
          <w:sz w:val="28"/>
          <w:szCs w:val="28"/>
        </w:rPr>
        <w:t xml:space="preserve">Методы исследования: </w:t>
      </w:r>
      <w:r w:rsidRPr="0028276C">
        <w:rPr>
          <w:rFonts w:ascii="Times New Roman" w:eastAsia="Calibri" w:hAnsi="Times New Roman" w:cs="Times New Roman"/>
          <w:sz w:val="28"/>
          <w:szCs w:val="28"/>
        </w:rPr>
        <w:t xml:space="preserve">подробный сбор анамнеза жизни и медицинского анамнеза, в особенности анамнеза респираторных заболеваний, физическое </w:t>
      </w:r>
      <w:r w:rsidRPr="0028276C">
        <w:rPr>
          <w:rFonts w:ascii="Times New Roman" w:eastAsia="Calibri" w:hAnsi="Times New Roman" w:cs="Times New Roman"/>
          <w:sz w:val="28"/>
          <w:szCs w:val="28"/>
        </w:rPr>
        <w:lastRenderedPageBreak/>
        <w:t>обследование, расширенное лабораторное исследование, включая оценку ряда иммунологических параметров, инструментальное исследование функции дыхательной системы, а также оценка качества жизни.</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rPr>
      </w:pPr>
      <w:r w:rsidRPr="0028276C">
        <w:rPr>
          <w:rFonts w:ascii="Times New Roman" w:eastAsia="Calibri" w:hAnsi="Times New Roman" w:cs="Times New Roman"/>
          <w:b/>
          <w:sz w:val="28"/>
          <w:szCs w:val="28"/>
        </w:rPr>
        <w:t xml:space="preserve">Полученные результаты и их новизна. </w:t>
      </w:r>
      <w:r w:rsidRPr="0028276C">
        <w:rPr>
          <w:rFonts w:ascii="Times New Roman" w:eastAsia="Calibri" w:hAnsi="Times New Roman" w:cs="Times New Roman"/>
          <w:sz w:val="28"/>
          <w:szCs w:val="28"/>
        </w:rPr>
        <w:t>Впервые установлены выраженные различия по уровням заболеваемости аллергическим ринитом, хроническим бронхитом, бронхиальной астмой и хроническим риносинуситом у лиц, проживающих в районах Кыргызской Республики с различающейся степенью атмосферного загрязнения. При этом продемонстрировано, что у жителей местностей с высокими уровнями загрязнения воздуха наблюдается более высокая частота жалоб, обострений и рецидивов болезней органов дыхания. Получены новые данные, характеризующие изменения параметров функции внешнего дыхания и риноманометрии у лиц, проживающих в условиях загрязненного атмосферного воздуха, степень микробной обсемененности верхних дыхательных путей, выявлено снижение показателей качества жизни у этих жителей Кыргызской Республики. Впервые подробно охарактеризованы сдвиги показателей иммунного статуса у лиц, проживающих на территориях с превышением ПДК уровней загрязнителей атмосферного  воздуха, при этом продемонстрированы изменения показателей  клеточного и гуморального звеньев иммунитета, неспецифической резистентности, обнаружены сдвиги в спектре цитокинов. Впервые выявлено повышение активности сводобнорадикального окисления у лиц, проживающих на территориях с превышением ПДК уровней загрязнителей атмосферного  воздуха.</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rPr>
      </w:pPr>
      <w:r w:rsidRPr="0028276C">
        <w:rPr>
          <w:rFonts w:ascii="Times New Roman" w:eastAsia="Calibri" w:hAnsi="Times New Roman" w:cs="Times New Roman"/>
          <w:sz w:val="28"/>
          <w:szCs w:val="28"/>
        </w:rPr>
        <w:t>Впервые установлены иммунологические маркеры повышенного риска развития аллергического ринита и бронхиальной астмы у лиц, проживающих в условиях загрязненного атмосферного воздуха.</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rPr>
      </w:pPr>
      <w:r w:rsidRPr="0028276C">
        <w:rPr>
          <w:rFonts w:ascii="Times New Roman" w:eastAsia="Calibri" w:hAnsi="Times New Roman" w:cs="Times New Roman"/>
          <w:b/>
          <w:sz w:val="28"/>
          <w:szCs w:val="28"/>
        </w:rPr>
        <w:t>Область применения:</w:t>
      </w:r>
      <w:r w:rsidRPr="0028276C">
        <w:rPr>
          <w:rFonts w:ascii="Times New Roman" w:eastAsia="Calibri" w:hAnsi="Times New Roman" w:cs="Times New Roman"/>
          <w:sz w:val="28"/>
          <w:szCs w:val="28"/>
        </w:rPr>
        <w:t xml:space="preserve"> патологическая физиология, пульмонология, экология. </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rPr>
      </w:pP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rPr>
      </w:pPr>
    </w:p>
    <w:p w:rsidR="00761A78" w:rsidRPr="0028276C" w:rsidRDefault="00761A78" w:rsidP="00782BDC">
      <w:pPr>
        <w:tabs>
          <w:tab w:val="left" w:pos="1276"/>
        </w:tabs>
        <w:spacing w:after="0" w:line="240" w:lineRule="auto"/>
        <w:jc w:val="center"/>
        <w:rPr>
          <w:rFonts w:ascii="Times New Roman" w:eastAsia="Calibri" w:hAnsi="Times New Roman" w:cs="Times New Roman"/>
          <w:sz w:val="28"/>
          <w:szCs w:val="28"/>
          <w:lang w:val="en-US"/>
        </w:rPr>
      </w:pPr>
      <w:r w:rsidRPr="0028276C">
        <w:rPr>
          <w:rFonts w:ascii="Times New Roman" w:eastAsia="Calibri" w:hAnsi="Times New Roman" w:cs="Times New Roman"/>
          <w:b/>
          <w:sz w:val="28"/>
          <w:szCs w:val="28"/>
          <w:lang w:val="en-US"/>
        </w:rPr>
        <w:t>SUMMARY</w:t>
      </w:r>
    </w:p>
    <w:p w:rsidR="00761A78" w:rsidRPr="0028276C" w:rsidRDefault="00761A78" w:rsidP="00782BDC">
      <w:pPr>
        <w:tabs>
          <w:tab w:val="left" w:pos="1276"/>
        </w:tabs>
        <w:spacing w:after="0" w:line="240" w:lineRule="auto"/>
        <w:jc w:val="both"/>
        <w:rPr>
          <w:rFonts w:ascii="Times New Roman" w:eastAsia="Calibri" w:hAnsi="Times New Roman" w:cs="Times New Roman"/>
          <w:b/>
          <w:sz w:val="28"/>
          <w:szCs w:val="28"/>
          <w:lang w:val="en-US"/>
        </w:rPr>
      </w:pPr>
      <w:r w:rsidRPr="0028276C">
        <w:rPr>
          <w:rFonts w:ascii="Times New Roman" w:eastAsia="Calibri" w:hAnsi="Times New Roman" w:cs="Times New Roman"/>
          <w:b/>
          <w:sz w:val="28"/>
          <w:szCs w:val="28"/>
          <w:lang w:val="en-US"/>
        </w:rPr>
        <w:t>dissertation work of Topchubaeva Elida Tairovna on the topic: «The influence of man-made atmospheric air pollution on the main pathogenetic mechanisms of diseases of the respiratory system» for the degree of Candidate of Medical Sciences in the specialty 14.03.03 – pathological physiology</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lang w:val="en-US"/>
        </w:rPr>
      </w:pP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lang w:val="en-US"/>
        </w:rPr>
      </w:pPr>
      <w:r w:rsidRPr="0028276C">
        <w:rPr>
          <w:rFonts w:ascii="Times New Roman" w:eastAsia="Calibri" w:hAnsi="Times New Roman" w:cs="Times New Roman"/>
          <w:b/>
          <w:sz w:val="28"/>
          <w:szCs w:val="28"/>
          <w:lang w:val="en-US"/>
        </w:rPr>
        <w:t>Keywords:</w:t>
      </w:r>
      <w:r w:rsidRPr="0028276C">
        <w:rPr>
          <w:rFonts w:ascii="Times New Roman" w:eastAsia="Calibri" w:hAnsi="Times New Roman" w:cs="Times New Roman"/>
          <w:sz w:val="28"/>
          <w:szCs w:val="28"/>
          <w:lang w:val="en-US"/>
        </w:rPr>
        <w:t xml:space="preserve"> respiratory system, atmospheric air pollution, bronchial asthma, allergic rhinitis, immune system, etiopathogenesis.</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lang w:val="en-US"/>
        </w:rPr>
      </w:pPr>
      <w:r w:rsidRPr="0028276C">
        <w:rPr>
          <w:rFonts w:ascii="Times New Roman" w:eastAsia="Calibri" w:hAnsi="Times New Roman" w:cs="Times New Roman"/>
          <w:b/>
          <w:sz w:val="28"/>
          <w:szCs w:val="28"/>
          <w:lang w:val="en-US"/>
        </w:rPr>
        <w:t xml:space="preserve">Object of research: </w:t>
      </w:r>
      <w:r w:rsidRPr="0028276C">
        <w:rPr>
          <w:rFonts w:ascii="Times New Roman" w:eastAsia="Calibri" w:hAnsi="Times New Roman" w:cs="Times New Roman"/>
          <w:sz w:val="28"/>
          <w:szCs w:val="28"/>
          <w:lang w:val="en-US"/>
        </w:rPr>
        <w:t xml:space="preserve">examination of 212 people, including those living in the village of Papan (n=68), in the village of Gulbar (n=74), in Osh (n=70); hygienic assessment of the atmospheric air of the territory of the Kyrgyz Republic on the </w:t>
      </w:r>
      <w:r w:rsidRPr="0028276C">
        <w:rPr>
          <w:rFonts w:ascii="Times New Roman" w:eastAsia="Calibri" w:hAnsi="Times New Roman" w:cs="Times New Roman"/>
          <w:sz w:val="28"/>
          <w:szCs w:val="28"/>
          <w:lang w:val="en-US"/>
        </w:rPr>
        <w:lastRenderedPageBreak/>
        <w:t>example of S.Papan (control group), Gulbar village (technogenic pollution zone), Osh city (dense traffic zone).</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lang w:val="en-US"/>
        </w:rPr>
      </w:pPr>
      <w:r w:rsidRPr="0028276C">
        <w:rPr>
          <w:rFonts w:ascii="Times New Roman" w:eastAsia="Calibri" w:hAnsi="Times New Roman" w:cs="Times New Roman"/>
          <w:b/>
          <w:sz w:val="28"/>
          <w:szCs w:val="28"/>
          <w:lang w:val="en-US"/>
        </w:rPr>
        <w:t xml:space="preserve">The subject of the study: </w:t>
      </w:r>
      <w:r w:rsidRPr="0028276C">
        <w:rPr>
          <w:rFonts w:ascii="Times New Roman" w:eastAsia="Calibri" w:hAnsi="Times New Roman" w:cs="Times New Roman"/>
          <w:sz w:val="28"/>
          <w:szCs w:val="28"/>
          <w:lang w:val="en-US"/>
        </w:rPr>
        <w:t>To study the mechanisms of the development of inflammatory and allergic respiratory diseases caused by technogenic air pollution in order to improve preventive, therapeutic, and diagnostic measures.</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lang w:val="en-US"/>
        </w:rPr>
      </w:pPr>
      <w:r w:rsidRPr="0028276C">
        <w:rPr>
          <w:rFonts w:ascii="Times New Roman" w:eastAsia="Calibri" w:hAnsi="Times New Roman" w:cs="Times New Roman"/>
          <w:b/>
          <w:sz w:val="28"/>
          <w:szCs w:val="28"/>
          <w:lang w:val="en-US"/>
        </w:rPr>
        <w:t>Research methods:</w:t>
      </w:r>
      <w:r w:rsidRPr="0028276C">
        <w:rPr>
          <w:rFonts w:ascii="Times New Roman" w:eastAsia="Calibri" w:hAnsi="Times New Roman" w:cs="Times New Roman"/>
          <w:sz w:val="28"/>
          <w:szCs w:val="28"/>
          <w:lang w:val="en-US"/>
        </w:rPr>
        <w:t xml:space="preserve"> detailed collection of life history and medical history, especially the history of respiratory diseases, physical examination, extended laboratory examination, including assessment of a number of immunological parameters, instrumental examination of the function of the respiratory system, as well as assessment of the quality of life.</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lang w:val="en-US"/>
        </w:rPr>
      </w:pPr>
      <w:r w:rsidRPr="0028276C">
        <w:rPr>
          <w:rFonts w:ascii="Times New Roman" w:eastAsia="Calibri" w:hAnsi="Times New Roman" w:cs="Times New Roman"/>
          <w:b/>
          <w:sz w:val="28"/>
          <w:szCs w:val="28"/>
          <w:lang w:val="en-US"/>
        </w:rPr>
        <w:t>The results obtained and their novelty.</w:t>
      </w:r>
      <w:r w:rsidRPr="0028276C">
        <w:rPr>
          <w:rFonts w:ascii="Times New Roman" w:eastAsia="Calibri" w:hAnsi="Times New Roman" w:cs="Times New Roman"/>
          <w:sz w:val="28"/>
          <w:szCs w:val="28"/>
          <w:lang w:val="en-US"/>
        </w:rPr>
        <w:t xml:space="preserve"> For the first time, pronounced differences in the incidence of allergic rhinitis, chronic bronchitis, bronchial asthma and chronic rhinosinusitis were established in people living in areas of the Kyrgyz Republic with varying degrees of atmospheric pollution. At the same time, it has been demonstrated that residents of areas with high levels of air pollution have a higher frequency of complaints, exacerbations and relapses of respiratory diseases.</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lang w:val="en-US"/>
        </w:rPr>
      </w:pPr>
      <w:r w:rsidRPr="0028276C">
        <w:rPr>
          <w:rFonts w:ascii="Times New Roman" w:eastAsia="Calibri" w:hAnsi="Times New Roman" w:cs="Times New Roman"/>
          <w:sz w:val="28"/>
          <w:szCs w:val="28"/>
          <w:lang w:val="en-US"/>
        </w:rPr>
        <w:t>New data were obtained characterizing changes in the parameters of the function of external respiration and rhinomanometry in people living in polluted atmospheric air, the degree of microbial contamination of the upper respiratory tract, and a decrease in the quality of life of these residents of the Kyrgyz Republic was revealed. For the first time, shifts in the indicators of the immune status of persons living in territories with an excess of MPC levels of atmospheric pollutants were characterized in detail, while changes in the indicators of cellular and humoral immunity, nonspecific resistance were demonstrated, shifts in the spectrum of cytokines were detected. For the first time, an increase in the activity of archoboradical oxidation in the condensate of exhaled air was revealed in persons living in territories with an excess of MPC levels of atmospheric pollutants.</w:t>
      </w:r>
    </w:p>
    <w:p w:rsidR="00761A78" w:rsidRPr="0028276C" w:rsidRDefault="00761A78" w:rsidP="0028276C">
      <w:pPr>
        <w:tabs>
          <w:tab w:val="left" w:pos="1276"/>
        </w:tabs>
        <w:spacing w:after="0" w:line="240" w:lineRule="auto"/>
        <w:ind w:firstLine="709"/>
        <w:jc w:val="both"/>
        <w:rPr>
          <w:rFonts w:ascii="Times New Roman" w:eastAsia="Calibri" w:hAnsi="Times New Roman" w:cs="Times New Roman"/>
          <w:sz w:val="28"/>
          <w:szCs w:val="28"/>
          <w:lang w:val="en-US"/>
        </w:rPr>
      </w:pPr>
      <w:r w:rsidRPr="0028276C">
        <w:rPr>
          <w:rFonts w:ascii="Times New Roman" w:eastAsia="Calibri" w:hAnsi="Times New Roman" w:cs="Times New Roman"/>
          <w:sz w:val="28"/>
          <w:szCs w:val="28"/>
          <w:lang w:val="en-US"/>
        </w:rPr>
        <w:t>For the first time, immunological markers of an increased risk of allergic rhinitis and bronchial asthma in people living in polluted atmospheric air have been established.</w:t>
      </w:r>
    </w:p>
    <w:p w:rsidR="00761A78" w:rsidRPr="00761A78" w:rsidRDefault="00761A78" w:rsidP="0028276C">
      <w:pPr>
        <w:tabs>
          <w:tab w:val="left" w:pos="1276"/>
        </w:tabs>
        <w:spacing w:after="0" w:line="240" w:lineRule="auto"/>
        <w:ind w:firstLine="709"/>
        <w:jc w:val="both"/>
        <w:rPr>
          <w:rFonts w:ascii="Times New Roman" w:eastAsia="Calibri" w:hAnsi="Times New Roman" w:cs="Times New Roman"/>
          <w:sz w:val="28"/>
          <w:szCs w:val="28"/>
          <w:lang w:val="en-US"/>
        </w:rPr>
      </w:pPr>
      <w:r w:rsidRPr="0028276C">
        <w:rPr>
          <w:rFonts w:ascii="Times New Roman" w:eastAsia="Calibri" w:hAnsi="Times New Roman" w:cs="Times New Roman"/>
          <w:b/>
          <w:sz w:val="28"/>
          <w:szCs w:val="28"/>
          <w:lang w:val="en-US"/>
        </w:rPr>
        <w:t>Scope of application:</w:t>
      </w:r>
      <w:r w:rsidRPr="0028276C">
        <w:rPr>
          <w:rFonts w:ascii="Times New Roman" w:eastAsia="Calibri" w:hAnsi="Times New Roman" w:cs="Times New Roman"/>
          <w:sz w:val="28"/>
          <w:szCs w:val="28"/>
          <w:lang w:val="en-US"/>
        </w:rPr>
        <w:t xml:space="preserve"> pathological physiology, pulmonology, eco</w:t>
      </w:r>
      <w:r w:rsidRPr="00761A78">
        <w:rPr>
          <w:rFonts w:ascii="Times New Roman" w:eastAsia="Calibri" w:hAnsi="Times New Roman" w:cs="Times New Roman"/>
          <w:sz w:val="28"/>
          <w:szCs w:val="28"/>
          <w:lang w:val="en-US"/>
        </w:rPr>
        <w:t>logy.</w:t>
      </w:r>
    </w:p>
    <w:p w:rsidR="00761A78" w:rsidRPr="00761A78" w:rsidRDefault="00761A78" w:rsidP="00761A78">
      <w:pPr>
        <w:tabs>
          <w:tab w:val="left" w:pos="1276"/>
        </w:tabs>
        <w:spacing w:after="0" w:line="240" w:lineRule="auto"/>
        <w:ind w:firstLine="709"/>
        <w:jc w:val="both"/>
        <w:rPr>
          <w:rFonts w:ascii="Times New Roman" w:eastAsia="Calibri" w:hAnsi="Times New Roman" w:cs="Times New Roman"/>
          <w:sz w:val="28"/>
          <w:szCs w:val="28"/>
          <w:lang w:val="en-US"/>
        </w:rPr>
      </w:pPr>
    </w:p>
    <w:p w:rsidR="00761A78" w:rsidRPr="00761A78" w:rsidRDefault="00761A78" w:rsidP="00761A78">
      <w:pPr>
        <w:tabs>
          <w:tab w:val="left" w:pos="1276"/>
        </w:tabs>
        <w:spacing w:after="0" w:line="240" w:lineRule="auto"/>
        <w:ind w:firstLine="709"/>
        <w:jc w:val="both"/>
        <w:rPr>
          <w:rFonts w:ascii="Times New Roman" w:eastAsia="Calibri" w:hAnsi="Times New Roman" w:cs="Times New Roman"/>
          <w:sz w:val="28"/>
          <w:szCs w:val="28"/>
          <w:lang w:val="en-US"/>
        </w:rPr>
      </w:pPr>
      <w:r w:rsidRPr="00761A78">
        <w:rPr>
          <w:rFonts w:ascii="Times New Roman" w:eastAsia="Calibri" w:hAnsi="Times New Roman" w:cs="Times New Roman"/>
          <w:sz w:val="28"/>
          <w:szCs w:val="28"/>
          <w:lang w:val="en-US"/>
        </w:rPr>
        <w:t xml:space="preserve">  </w:t>
      </w:r>
    </w:p>
    <w:p w:rsidR="00761A78" w:rsidRPr="00761A78" w:rsidRDefault="00761A78" w:rsidP="00761A78">
      <w:pPr>
        <w:tabs>
          <w:tab w:val="left" w:pos="1276"/>
        </w:tabs>
        <w:spacing w:after="0" w:line="240" w:lineRule="auto"/>
        <w:ind w:firstLine="709"/>
        <w:jc w:val="both"/>
        <w:rPr>
          <w:rFonts w:ascii="Times New Roman" w:eastAsia="Calibri" w:hAnsi="Times New Roman" w:cs="Times New Roman"/>
          <w:sz w:val="28"/>
          <w:szCs w:val="28"/>
          <w:lang w:val="en-US"/>
        </w:rPr>
      </w:pPr>
      <w:r w:rsidRPr="00761A78">
        <w:rPr>
          <w:rFonts w:ascii="Times New Roman" w:eastAsia="Calibri" w:hAnsi="Times New Roman" w:cs="Times New Roman"/>
          <w:sz w:val="28"/>
          <w:szCs w:val="28"/>
          <w:lang w:val="en-US"/>
        </w:rPr>
        <w:t xml:space="preserve">                                                       </w:t>
      </w:r>
    </w:p>
    <w:p w:rsidR="00761A78" w:rsidRPr="00761A78" w:rsidRDefault="00761A78" w:rsidP="00761A78">
      <w:pPr>
        <w:tabs>
          <w:tab w:val="left" w:pos="1276"/>
        </w:tabs>
        <w:spacing w:after="0" w:line="240" w:lineRule="auto"/>
        <w:ind w:firstLine="709"/>
        <w:jc w:val="both"/>
        <w:rPr>
          <w:rFonts w:ascii="Times New Roman" w:eastAsia="Calibri" w:hAnsi="Times New Roman" w:cs="Times New Roman"/>
          <w:sz w:val="28"/>
          <w:szCs w:val="28"/>
          <w:lang w:val="en-US"/>
        </w:rPr>
      </w:pPr>
      <w:r w:rsidRPr="00761A78">
        <w:rPr>
          <w:rFonts w:ascii="Times New Roman" w:eastAsia="Calibri" w:hAnsi="Times New Roman" w:cs="Times New Roman"/>
          <w:sz w:val="28"/>
          <w:szCs w:val="28"/>
          <w:lang w:val="en-US"/>
        </w:rPr>
        <w:t xml:space="preserve">                                                   </w:t>
      </w:r>
    </w:p>
    <w:p w:rsidR="00761A78" w:rsidRPr="00761A78" w:rsidRDefault="00761A78" w:rsidP="00761A78">
      <w:pPr>
        <w:tabs>
          <w:tab w:val="left" w:pos="1276"/>
        </w:tabs>
        <w:spacing w:after="0" w:line="240" w:lineRule="auto"/>
        <w:ind w:firstLine="709"/>
        <w:jc w:val="both"/>
        <w:rPr>
          <w:rFonts w:ascii="Times New Roman" w:eastAsia="Calibri" w:hAnsi="Times New Roman" w:cs="Times New Roman"/>
          <w:sz w:val="28"/>
          <w:szCs w:val="28"/>
          <w:lang w:val="en-US"/>
        </w:rPr>
      </w:pPr>
    </w:p>
    <w:p w:rsidR="00761A78" w:rsidRPr="00761A78" w:rsidRDefault="00761A78" w:rsidP="00761A78">
      <w:pPr>
        <w:tabs>
          <w:tab w:val="left" w:pos="1276"/>
        </w:tabs>
        <w:spacing w:after="0" w:line="240" w:lineRule="auto"/>
        <w:ind w:firstLine="709"/>
        <w:jc w:val="both"/>
        <w:rPr>
          <w:rFonts w:ascii="Times New Roman" w:eastAsia="Calibri" w:hAnsi="Times New Roman" w:cs="Times New Roman"/>
          <w:sz w:val="28"/>
          <w:szCs w:val="28"/>
          <w:lang w:val="en-US"/>
        </w:rPr>
      </w:pPr>
    </w:p>
    <w:p w:rsidR="00761A78" w:rsidRPr="00761A78" w:rsidRDefault="00761A78" w:rsidP="00761A78">
      <w:pPr>
        <w:tabs>
          <w:tab w:val="left" w:pos="1276"/>
        </w:tabs>
        <w:spacing w:after="0" w:line="240" w:lineRule="auto"/>
        <w:ind w:firstLine="709"/>
        <w:jc w:val="both"/>
        <w:rPr>
          <w:rFonts w:ascii="Times New Roman" w:eastAsia="Calibri" w:hAnsi="Times New Roman" w:cs="Times New Roman"/>
          <w:sz w:val="28"/>
          <w:szCs w:val="28"/>
          <w:lang w:val="en-US"/>
        </w:rPr>
      </w:pPr>
    </w:p>
    <w:p w:rsidR="00761A78" w:rsidRPr="00761A78" w:rsidRDefault="00761A78" w:rsidP="00761A78">
      <w:pPr>
        <w:tabs>
          <w:tab w:val="left" w:pos="1276"/>
        </w:tabs>
        <w:spacing w:after="0" w:line="240" w:lineRule="auto"/>
        <w:ind w:firstLine="709"/>
        <w:jc w:val="both"/>
        <w:rPr>
          <w:rFonts w:ascii="Times New Roman" w:eastAsia="Calibri" w:hAnsi="Times New Roman" w:cs="Times New Roman"/>
          <w:sz w:val="28"/>
          <w:szCs w:val="28"/>
          <w:lang w:val="en-US"/>
        </w:rPr>
      </w:pPr>
    </w:p>
    <w:p w:rsidR="00761A78" w:rsidRPr="00761A78" w:rsidRDefault="00761A78" w:rsidP="00761A78">
      <w:pPr>
        <w:tabs>
          <w:tab w:val="left" w:pos="1276"/>
        </w:tabs>
        <w:spacing w:after="0" w:line="240" w:lineRule="auto"/>
        <w:ind w:firstLine="709"/>
        <w:jc w:val="both"/>
        <w:rPr>
          <w:rFonts w:ascii="Times New Roman" w:eastAsia="Calibri" w:hAnsi="Times New Roman" w:cs="Times New Roman"/>
          <w:sz w:val="28"/>
          <w:szCs w:val="28"/>
          <w:lang w:val="en-US"/>
        </w:rPr>
      </w:pPr>
    </w:p>
    <w:p w:rsidR="00761A78" w:rsidRPr="00761A78" w:rsidRDefault="00761A78" w:rsidP="00761A78">
      <w:pPr>
        <w:tabs>
          <w:tab w:val="left" w:pos="1276"/>
        </w:tabs>
        <w:spacing w:after="0" w:line="240" w:lineRule="auto"/>
        <w:ind w:firstLine="709"/>
        <w:jc w:val="both"/>
        <w:rPr>
          <w:rFonts w:ascii="Times New Roman" w:eastAsia="Calibri" w:hAnsi="Times New Roman" w:cs="Times New Roman"/>
          <w:sz w:val="28"/>
          <w:szCs w:val="28"/>
          <w:lang w:val="en-US"/>
        </w:rPr>
      </w:pPr>
    </w:p>
    <w:p w:rsidR="00761A78" w:rsidRPr="00761A78" w:rsidRDefault="00761A78" w:rsidP="00761A78">
      <w:pPr>
        <w:tabs>
          <w:tab w:val="left" w:pos="1276"/>
        </w:tabs>
        <w:spacing w:after="0" w:line="240" w:lineRule="auto"/>
        <w:ind w:firstLine="709"/>
        <w:jc w:val="both"/>
        <w:rPr>
          <w:rFonts w:ascii="Times New Roman" w:eastAsia="Calibri" w:hAnsi="Times New Roman" w:cs="Times New Roman"/>
          <w:sz w:val="28"/>
          <w:szCs w:val="28"/>
          <w:lang w:val="en-US"/>
        </w:rPr>
      </w:pPr>
    </w:p>
    <w:p w:rsidR="007D6749" w:rsidRPr="007D6749" w:rsidRDefault="007D6749" w:rsidP="007D67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8"/>
          <w:szCs w:val="28"/>
          <w:lang w:val="en-US" w:eastAsia="ru-RU"/>
        </w:rPr>
      </w:pPr>
    </w:p>
    <w:p w:rsidR="00A00C7B" w:rsidRPr="00A00C7B" w:rsidRDefault="007D6749" w:rsidP="007D67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8"/>
          <w:szCs w:val="28"/>
          <w:lang w:val="ky-KG" w:eastAsia="ru-RU"/>
        </w:rPr>
      </w:pPr>
      <w:r>
        <w:rPr>
          <w:rFonts w:ascii="Times New Roman" w:eastAsia="Times New Roman" w:hAnsi="Times New Roman" w:cs="Times New Roman"/>
          <w:color w:val="202124"/>
          <w:sz w:val="28"/>
          <w:szCs w:val="28"/>
          <w:lang w:val="ky-KG" w:eastAsia="ru-RU"/>
        </w:rPr>
        <w:t xml:space="preserve"> </w:t>
      </w:r>
    </w:p>
    <w:p w:rsidR="00A00C7B" w:rsidRPr="00A00C7B" w:rsidRDefault="00A00C7B" w:rsidP="00A00C7B">
      <w:pPr>
        <w:pStyle w:val="HTML"/>
        <w:shd w:val="clear" w:color="auto" w:fill="F8F9FA"/>
        <w:spacing w:line="540" w:lineRule="atLeast"/>
        <w:rPr>
          <w:rFonts w:ascii="Times New Roman" w:eastAsia="Times New Roman" w:hAnsi="Times New Roman" w:cs="Times New Roman"/>
          <w:color w:val="202124"/>
          <w:sz w:val="28"/>
          <w:szCs w:val="28"/>
          <w:lang w:val="ky-KG" w:eastAsia="ru-RU"/>
        </w:rPr>
      </w:pPr>
    </w:p>
    <w:p w:rsidR="00782BDC" w:rsidRPr="00424308" w:rsidRDefault="00782BDC" w:rsidP="00782BDC">
      <w:pPr>
        <w:rPr>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Pr="00424308" w:rsidRDefault="00782BDC" w:rsidP="00782BDC">
      <w:pPr>
        <w:pStyle w:val="ad"/>
        <w:spacing w:after="0" w:line="240" w:lineRule="auto"/>
        <w:ind w:right="-1"/>
        <w:jc w:val="center"/>
        <w:rPr>
          <w:rFonts w:ascii="Times New Roman" w:hAnsi="Times New Roman" w:cs="Times New Roman"/>
          <w:sz w:val="28"/>
          <w:szCs w:val="28"/>
          <w:lang w:val="en-US"/>
        </w:rPr>
      </w:pPr>
    </w:p>
    <w:p w:rsidR="00782BDC" w:rsidRDefault="00782BDC" w:rsidP="00782BDC">
      <w:pPr>
        <w:pStyle w:val="ad"/>
        <w:spacing w:after="0" w:line="240" w:lineRule="auto"/>
        <w:ind w:right="-1"/>
        <w:jc w:val="center"/>
        <w:rPr>
          <w:rFonts w:ascii="Times New Roman" w:hAnsi="Times New Roman" w:cs="Times New Roman"/>
          <w:sz w:val="28"/>
          <w:szCs w:val="28"/>
          <w:lang w:val="ru-RU"/>
        </w:rPr>
      </w:pPr>
      <w:r w:rsidRPr="0050309A">
        <w:rPr>
          <w:rFonts w:ascii="Times New Roman" w:hAnsi="Times New Roman" w:cs="Times New Roman"/>
          <w:sz w:val="28"/>
          <w:szCs w:val="28"/>
        </w:rPr>
        <w:t>Кагаздын форматы 60 х 90/16. Көлөмү  1,5 п. л.</w:t>
      </w:r>
    </w:p>
    <w:p w:rsidR="00782BDC" w:rsidRPr="0050309A" w:rsidRDefault="00782BDC" w:rsidP="00782BDC">
      <w:pPr>
        <w:pStyle w:val="ad"/>
        <w:spacing w:after="0" w:line="240" w:lineRule="auto"/>
        <w:ind w:right="-1"/>
        <w:jc w:val="center"/>
        <w:rPr>
          <w:rFonts w:ascii="Times New Roman" w:hAnsi="Times New Roman" w:cs="Times New Roman"/>
          <w:sz w:val="28"/>
          <w:szCs w:val="28"/>
        </w:rPr>
      </w:pPr>
      <w:r w:rsidRPr="0050309A">
        <w:rPr>
          <w:rFonts w:ascii="Times New Roman" w:hAnsi="Times New Roman" w:cs="Times New Roman"/>
          <w:sz w:val="28"/>
          <w:szCs w:val="28"/>
        </w:rPr>
        <w:t xml:space="preserve">Офсеттик кагаз.Нускасы  50 даана. </w:t>
      </w:r>
    </w:p>
    <w:p w:rsidR="00782BDC" w:rsidRDefault="00782BDC" w:rsidP="00782BDC">
      <w:pPr>
        <w:pStyle w:val="ad"/>
        <w:spacing w:after="0" w:line="240" w:lineRule="auto"/>
        <w:ind w:right="-1" w:firstLine="2"/>
        <w:jc w:val="center"/>
        <w:rPr>
          <w:rFonts w:ascii="Times New Roman" w:hAnsi="Times New Roman" w:cs="Times New Roman"/>
          <w:sz w:val="28"/>
          <w:szCs w:val="28"/>
          <w:lang w:val="ru-RU"/>
        </w:rPr>
      </w:pPr>
      <w:r w:rsidRPr="0050309A">
        <w:rPr>
          <w:rFonts w:ascii="Times New Roman" w:hAnsi="Times New Roman" w:cs="Times New Roman"/>
          <w:sz w:val="28"/>
          <w:szCs w:val="28"/>
        </w:rPr>
        <w:t xml:space="preserve">“Софбасмасы” ЖЧК да басылып чыкты </w:t>
      </w:r>
    </w:p>
    <w:p w:rsidR="00871230" w:rsidRPr="00A00C7B" w:rsidRDefault="00782BDC" w:rsidP="00782BDC">
      <w:pPr>
        <w:pStyle w:val="ad"/>
        <w:spacing w:after="0" w:line="240" w:lineRule="auto"/>
        <w:ind w:right="-1" w:firstLine="2"/>
        <w:jc w:val="center"/>
        <w:rPr>
          <w:rFonts w:ascii="Times New Roman" w:hAnsi="Times New Roman" w:cs="Times New Roman"/>
          <w:sz w:val="28"/>
          <w:szCs w:val="28"/>
          <w:lang w:val="ky-KG"/>
        </w:rPr>
      </w:pPr>
      <w:r w:rsidRPr="0050309A">
        <w:rPr>
          <w:rFonts w:ascii="Times New Roman" w:hAnsi="Times New Roman" w:cs="Times New Roman"/>
          <w:sz w:val="28"/>
          <w:szCs w:val="28"/>
        </w:rPr>
        <w:t>720020, Бишкек шаары, Ахунбаев көчөсү, 92.</w:t>
      </w:r>
    </w:p>
    <w:sectPr w:rsidR="00871230" w:rsidRPr="00A00C7B" w:rsidSect="00782BD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E1A" w:rsidRDefault="005C6E1A" w:rsidP="0028276C">
      <w:pPr>
        <w:spacing w:after="0" w:line="240" w:lineRule="auto"/>
      </w:pPr>
      <w:r>
        <w:separator/>
      </w:r>
    </w:p>
  </w:endnote>
  <w:endnote w:type="continuationSeparator" w:id="0">
    <w:p w:rsidR="005C6E1A" w:rsidRDefault="005C6E1A" w:rsidP="0028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NewtonC">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368271"/>
      <w:docPartObj>
        <w:docPartGallery w:val="Page Numbers (Bottom of Page)"/>
        <w:docPartUnique/>
      </w:docPartObj>
    </w:sdtPr>
    <w:sdtEndPr/>
    <w:sdtContent>
      <w:p w:rsidR="00D93BEC" w:rsidRDefault="00D93BEC">
        <w:pPr>
          <w:pStyle w:val="a8"/>
          <w:jc w:val="center"/>
        </w:pPr>
        <w:r>
          <w:fldChar w:fldCharType="begin"/>
        </w:r>
        <w:r>
          <w:instrText>PAGE   \* MERGEFORMAT</w:instrText>
        </w:r>
        <w:r>
          <w:fldChar w:fldCharType="separate"/>
        </w:r>
        <w:r w:rsidR="00C043F1">
          <w:rPr>
            <w:noProof/>
          </w:rPr>
          <w:t>25</w:t>
        </w:r>
        <w:r>
          <w:fldChar w:fldCharType="end"/>
        </w:r>
      </w:p>
    </w:sdtContent>
  </w:sdt>
  <w:p w:rsidR="00D93BEC" w:rsidRDefault="00D93BE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E1A" w:rsidRDefault="005C6E1A" w:rsidP="0028276C">
      <w:pPr>
        <w:spacing w:after="0" w:line="240" w:lineRule="auto"/>
      </w:pPr>
      <w:r>
        <w:separator/>
      </w:r>
    </w:p>
  </w:footnote>
  <w:footnote w:type="continuationSeparator" w:id="0">
    <w:p w:rsidR="005C6E1A" w:rsidRDefault="005C6E1A" w:rsidP="002827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80CAA"/>
    <w:multiLevelType w:val="hybridMultilevel"/>
    <w:tmpl w:val="47D4E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83"/>
    <w:rsid w:val="000251F4"/>
    <w:rsid w:val="00063B83"/>
    <w:rsid w:val="000E584F"/>
    <w:rsid w:val="000F5522"/>
    <w:rsid w:val="001003D9"/>
    <w:rsid w:val="001750D2"/>
    <w:rsid w:val="001B796C"/>
    <w:rsid w:val="002600B4"/>
    <w:rsid w:val="002650C5"/>
    <w:rsid w:val="0028276C"/>
    <w:rsid w:val="002C02D4"/>
    <w:rsid w:val="00331842"/>
    <w:rsid w:val="003B250D"/>
    <w:rsid w:val="00424308"/>
    <w:rsid w:val="004A0B15"/>
    <w:rsid w:val="005019B7"/>
    <w:rsid w:val="0053497E"/>
    <w:rsid w:val="005501A7"/>
    <w:rsid w:val="005837CC"/>
    <w:rsid w:val="005C6E1A"/>
    <w:rsid w:val="005F2FC4"/>
    <w:rsid w:val="00674D57"/>
    <w:rsid w:val="006E1C0E"/>
    <w:rsid w:val="006F0732"/>
    <w:rsid w:val="00705D99"/>
    <w:rsid w:val="0075604E"/>
    <w:rsid w:val="00761A78"/>
    <w:rsid w:val="00766825"/>
    <w:rsid w:val="007669F9"/>
    <w:rsid w:val="00782BDC"/>
    <w:rsid w:val="007C748C"/>
    <w:rsid w:val="007D6749"/>
    <w:rsid w:val="008506CD"/>
    <w:rsid w:val="00871230"/>
    <w:rsid w:val="0088757B"/>
    <w:rsid w:val="008C0028"/>
    <w:rsid w:val="008E3009"/>
    <w:rsid w:val="008F76D2"/>
    <w:rsid w:val="009C139D"/>
    <w:rsid w:val="009D3240"/>
    <w:rsid w:val="00A00C7B"/>
    <w:rsid w:val="00A17973"/>
    <w:rsid w:val="00B22647"/>
    <w:rsid w:val="00B76DB7"/>
    <w:rsid w:val="00BB6E6B"/>
    <w:rsid w:val="00BC3385"/>
    <w:rsid w:val="00BD51E8"/>
    <w:rsid w:val="00C043F1"/>
    <w:rsid w:val="00C425EE"/>
    <w:rsid w:val="00C53A7F"/>
    <w:rsid w:val="00C652FF"/>
    <w:rsid w:val="00CA30E5"/>
    <w:rsid w:val="00CF63EF"/>
    <w:rsid w:val="00D90BE0"/>
    <w:rsid w:val="00D93BEC"/>
    <w:rsid w:val="00E72D87"/>
    <w:rsid w:val="00EC6F46"/>
    <w:rsid w:val="00EF2FDD"/>
    <w:rsid w:val="00F049B6"/>
    <w:rsid w:val="00F963E2"/>
    <w:rsid w:val="00FB69B6"/>
    <w:rsid w:val="00FF2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F4B40-C63B-4AFE-B46F-9986EB0B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9F9"/>
    <w:pPr>
      <w:ind w:left="720"/>
      <w:contextualSpacing/>
    </w:pPr>
  </w:style>
  <w:style w:type="table" w:customStyle="1" w:styleId="1">
    <w:name w:val="Сетка таблицы1"/>
    <w:basedOn w:val="a1"/>
    <w:next w:val="a4"/>
    <w:uiPriority w:val="59"/>
    <w:rsid w:val="006E1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6E1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265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90BE0"/>
    <w:pPr>
      <w:autoSpaceDE w:val="0"/>
      <w:autoSpaceDN w:val="0"/>
      <w:adjustRightInd w:val="0"/>
      <w:spacing w:after="0" w:line="240" w:lineRule="auto"/>
    </w:pPr>
    <w:rPr>
      <w:rFonts w:ascii="NewtonC" w:eastAsia="SimSun" w:hAnsi="NewtonC" w:cs="NewtonC"/>
      <w:color w:val="000000"/>
      <w:sz w:val="24"/>
      <w:szCs w:val="24"/>
      <w:lang w:eastAsia="zh-CN"/>
    </w:rPr>
  </w:style>
  <w:style w:type="paragraph" w:styleId="HTML">
    <w:name w:val="HTML Preformatted"/>
    <w:basedOn w:val="a"/>
    <w:link w:val="HTML0"/>
    <w:uiPriority w:val="99"/>
    <w:semiHidden/>
    <w:unhideWhenUsed/>
    <w:rsid w:val="00A00C7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00C7B"/>
    <w:rPr>
      <w:rFonts w:ascii="Consolas" w:hAnsi="Consolas"/>
      <w:sz w:val="20"/>
      <w:szCs w:val="20"/>
    </w:rPr>
  </w:style>
  <w:style w:type="numbering" w:customStyle="1" w:styleId="10">
    <w:name w:val="Нет списка1"/>
    <w:next w:val="a2"/>
    <w:uiPriority w:val="99"/>
    <w:semiHidden/>
    <w:unhideWhenUsed/>
    <w:rsid w:val="007D6749"/>
  </w:style>
  <w:style w:type="character" w:styleId="a5">
    <w:name w:val="Hyperlink"/>
    <w:basedOn w:val="a0"/>
    <w:uiPriority w:val="99"/>
    <w:unhideWhenUsed/>
    <w:rsid w:val="00761A78"/>
    <w:rPr>
      <w:color w:val="0563C1" w:themeColor="hyperlink"/>
      <w:u w:val="single"/>
    </w:rPr>
  </w:style>
  <w:style w:type="paragraph" w:styleId="a6">
    <w:name w:val="header"/>
    <w:basedOn w:val="a"/>
    <w:link w:val="a7"/>
    <w:uiPriority w:val="99"/>
    <w:unhideWhenUsed/>
    <w:rsid w:val="002827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276C"/>
  </w:style>
  <w:style w:type="paragraph" w:styleId="a8">
    <w:name w:val="footer"/>
    <w:basedOn w:val="a"/>
    <w:link w:val="a9"/>
    <w:uiPriority w:val="99"/>
    <w:unhideWhenUsed/>
    <w:rsid w:val="002827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276C"/>
  </w:style>
  <w:style w:type="paragraph" w:styleId="aa">
    <w:name w:val="Balloon Text"/>
    <w:basedOn w:val="a"/>
    <w:link w:val="ab"/>
    <w:uiPriority w:val="99"/>
    <w:semiHidden/>
    <w:unhideWhenUsed/>
    <w:rsid w:val="0028276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276C"/>
    <w:rPr>
      <w:rFonts w:ascii="Tahoma" w:hAnsi="Tahoma" w:cs="Tahoma"/>
      <w:sz w:val="16"/>
      <w:szCs w:val="16"/>
    </w:rPr>
  </w:style>
  <w:style w:type="character" w:styleId="ac">
    <w:name w:val="line number"/>
    <w:basedOn w:val="a0"/>
    <w:uiPriority w:val="99"/>
    <w:semiHidden/>
    <w:unhideWhenUsed/>
    <w:rsid w:val="0053497E"/>
  </w:style>
  <w:style w:type="paragraph" w:styleId="ad">
    <w:name w:val="Body Text"/>
    <w:aliases w:val="AETC-Body,DNV-Body,AETC-Body1,DNV-Body1"/>
    <w:basedOn w:val="a"/>
    <w:link w:val="ae"/>
    <w:unhideWhenUsed/>
    <w:rsid w:val="00782BDC"/>
    <w:pPr>
      <w:spacing w:after="120" w:line="276" w:lineRule="auto"/>
    </w:pPr>
    <w:rPr>
      <w:lang w:val="ky"/>
    </w:rPr>
  </w:style>
  <w:style w:type="character" w:customStyle="1" w:styleId="ae">
    <w:name w:val="Основной текст Знак"/>
    <w:aliases w:val="AETC-Body Знак,DNV-Body Знак,AETC-Body1 Знак,DNV-Body1 Знак"/>
    <w:basedOn w:val="a0"/>
    <w:link w:val="ad"/>
    <w:rsid w:val="00782BDC"/>
    <w:rPr>
      <w:lang w:val="k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56125">
      <w:bodyDiv w:val="1"/>
      <w:marLeft w:val="0"/>
      <w:marRight w:val="0"/>
      <w:marTop w:val="0"/>
      <w:marBottom w:val="0"/>
      <w:divBdr>
        <w:top w:val="none" w:sz="0" w:space="0" w:color="auto"/>
        <w:left w:val="none" w:sz="0" w:space="0" w:color="auto"/>
        <w:bottom w:val="none" w:sz="0" w:space="0" w:color="auto"/>
        <w:right w:val="none" w:sz="0" w:space="0" w:color="auto"/>
      </w:divBdr>
    </w:div>
    <w:div w:id="915092663">
      <w:bodyDiv w:val="1"/>
      <w:marLeft w:val="0"/>
      <w:marRight w:val="0"/>
      <w:marTop w:val="0"/>
      <w:marBottom w:val="0"/>
      <w:divBdr>
        <w:top w:val="none" w:sz="0" w:space="0" w:color="auto"/>
        <w:left w:val="none" w:sz="0" w:space="0" w:color="auto"/>
        <w:bottom w:val="none" w:sz="0" w:space="0" w:color="auto"/>
        <w:right w:val="none" w:sz="0" w:space="0" w:color="auto"/>
      </w:divBdr>
    </w:div>
    <w:div w:id="1043941499">
      <w:bodyDiv w:val="1"/>
      <w:marLeft w:val="0"/>
      <w:marRight w:val="0"/>
      <w:marTop w:val="0"/>
      <w:marBottom w:val="0"/>
      <w:divBdr>
        <w:top w:val="none" w:sz="0" w:space="0" w:color="auto"/>
        <w:left w:val="none" w:sz="0" w:space="0" w:color="auto"/>
        <w:bottom w:val="none" w:sz="0" w:space="0" w:color="auto"/>
        <w:right w:val="none" w:sz="0" w:space="0" w:color="auto"/>
      </w:divBdr>
    </w:div>
    <w:div w:id="14918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s://www.elibrary.ru/item.asp?id=5075783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elibrary.ru/item.asp?id=48164464" TargetMode="External"/><Relationship Id="rId2" Type="http://schemas.openxmlformats.org/officeDocument/2006/relationships/numbering" Target="numbering.xml"/><Relationship Id="rId16" Type="http://schemas.openxmlformats.org/officeDocument/2006/relationships/hyperlink" Target="https://www.elibrary.ru/item.asp?id=4956455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elibrary.ru/item.asp?id=46644442" TargetMode="External"/><Relationship Id="rId10" Type="http://schemas.openxmlformats.org/officeDocument/2006/relationships/chart" Target="charts/chart2.xml"/><Relationship Id="rId19" Type="http://schemas.openxmlformats.org/officeDocument/2006/relationships/hyperlink" Target="https://www.scirp.org/journal/paperinformation?paperid=107330"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Сырткы</a:t>
            </a:r>
            <a:r>
              <a:rPr lang="ru-RU" baseline="0"/>
              <a:t> дем алуу функциясы. Спирометрия.</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1 топ.Папан а.</c:v>
                </c:pt>
              </c:strCache>
            </c:strRef>
          </c:tx>
          <c:spPr>
            <a:solidFill>
              <a:schemeClr val="accent1"/>
            </a:solidFill>
            <a:ln>
              <a:noFill/>
            </a:ln>
            <a:effectLst/>
          </c:spPr>
          <c:invertIfNegative val="0"/>
          <c:cat>
            <c:strRef>
              <c:f>Лист1!$A$2:$A$6</c:f>
              <c:strCache>
                <c:ptCount val="5"/>
                <c:pt idx="0">
                  <c:v>Өпкнөүн жашоо сыйымдуулугу (л)</c:v>
                </c:pt>
                <c:pt idx="1">
                  <c:v>Мажбурлап дем алуунун көлөмү (л)</c:v>
                </c:pt>
                <c:pt idx="2">
                  <c:v>Дем алуу көлөмү (л)</c:v>
                </c:pt>
                <c:pt idx="3">
                  <c:v>Резервдик дем алуу көлөмү (л)</c:v>
                </c:pt>
                <c:pt idx="4">
                  <c:v>Резервдик дем чыгаруу көлөмү  (л)</c:v>
                </c:pt>
              </c:strCache>
            </c:strRef>
          </c:cat>
          <c:val>
            <c:numRef>
              <c:f>Лист1!$B$2:$B$6</c:f>
              <c:numCache>
                <c:formatCode>General</c:formatCode>
                <c:ptCount val="5"/>
                <c:pt idx="0">
                  <c:v>5.6</c:v>
                </c:pt>
                <c:pt idx="1">
                  <c:v>4.22</c:v>
                </c:pt>
                <c:pt idx="2">
                  <c:v>0.81</c:v>
                </c:pt>
                <c:pt idx="3">
                  <c:v>1.81</c:v>
                </c:pt>
                <c:pt idx="4">
                  <c:v>1.39</c:v>
                </c:pt>
              </c:numCache>
            </c:numRef>
          </c:val>
        </c:ser>
        <c:ser>
          <c:idx val="1"/>
          <c:order val="1"/>
          <c:tx>
            <c:strRef>
              <c:f>Лист1!$C$1</c:f>
              <c:strCache>
                <c:ptCount val="1"/>
                <c:pt idx="0">
                  <c:v>2 топ.Гулбар а. </c:v>
                </c:pt>
              </c:strCache>
            </c:strRef>
          </c:tx>
          <c:spPr>
            <a:solidFill>
              <a:schemeClr val="accent2"/>
            </a:solidFill>
            <a:ln>
              <a:noFill/>
            </a:ln>
            <a:effectLst/>
          </c:spPr>
          <c:invertIfNegative val="0"/>
          <c:cat>
            <c:strRef>
              <c:f>Лист1!$A$2:$A$6</c:f>
              <c:strCache>
                <c:ptCount val="5"/>
                <c:pt idx="0">
                  <c:v>Өпкнөүн жашоо сыйымдуулугу (л)</c:v>
                </c:pt>
                <c:pt idx="1">
                  <c:v>Мажбурлап дем алуунун көлөмү (л)</c:v>
                </c:pt>
                <c:pt idx="2">
                  <c:v>Дем алуу көлөмү (л)</c:v>
                </c:pt>
                <c:pt idx="3">
                  <c:v>Резервдик дем алуу көлөмү (л)</c:v>
                </c:pt>
                <c:pt idx="4">
                  <c:v>Резервдик дем чыгаруу көлөмү  (л)</c:v>
                </c:pt>
              </c:strCache>
            </c:strRef>
          </c:cat>
          <c:val>
            <c:numRef>
              <c:f>Лист1!$C$2:$C$6</c:f>
              <c:numCache>
                <c:formatCode>General</c:formatCode>
                <c:ptCount val="5"/>
                <c:pt idx="0">
                  <c:v>3.95</c:v>
                </c:pt>
                <c:pt idx="1">
                  <c:v>3.19</c:v>
                </c:pt>
                <c:pt idx="2">
                  <c:v>0.69</c:v>
                </c:pt>
                <c:pt idx="3">
                  <c:v>1.32</c:v>
                </c:pt>
                <c:pt idx="4">
                  <c:v>1.4259999999999999</c:v>
                </c:pt>
              </c:numCache>
            </c:numRef>
          </c:val>
        </c:ser>
        <c:ser>
          <c:idx val="2"/>
          <c:order val="2"/>
          <c:tx>
            <c:strRef>
              <c:f>Лист1!$D$1</c:f>
              <c:strCache>
                <c:ptCount val="1"/>
                <c:pt idx="0">
                  <c:v>3 топ. Ош.ш.</c:v>
                </c:pt>
              </c:strCache>
            </c:strRef>
          </c:tx>
          <c:spPr>
            <a:solidFill>
              <a:schemeClr val="accent3"/>
            </a:solidFill>
            <a:ln>
              <a:noFill/>
            </a:ln>
            <a:effectLst/>
          </c:spPr>
          <c:invertIfNegative val="0"/>
          <c:cat>
            <c:strRef>
              <c:f>Лист1!$A$2:$A$6</c:f>
              <c:strCache>
                <c:ptCount val="5"/>
                <c:pt idx="0">
                  <c:v>Өпкнөүн жашоо сыйымдуулугу (л)</c:v>
                </c:pt>
                <c:pt idx="1">
                  <c:v>Мажбурлап дем алуунун көлөмү (л)</c:v>
                </c:pt>
                <c:pt idx="2">
                  <c:v>Дем алуу көлөмү (л)</c:v>
                </c:pt>
                <c:pt idx="3">
                  <c:v>Резервдик дем алуу көлөмү (л)</c:v>
                </c:pt>
                <c:pt idx="4">
                  <c:v>Резервдик дем чыгаруу көлөмү  (л)</c:v>
                </c:pt>
              </c:strCache>
            </c:strRef>
          </c:cat>
          <c:val>
            <c:numRef>
              <c:f>Лист1!$D$2:$D$6</c:f>
              <c:numCache>
                <c:formatCode>General</c:formatCode>
                <c:ptCount val="5"/>
                <c:pt idx="0">
                  <c:v>4.3899999999999997</c:v>
                </c:pt>
                <c:pt idx="1">
                  <c:v>3.76</c:v>
                </c:pt>
                <c:pt idx="2">
                  <c:v>0.72</c:v>
                </c:pt>
                <c:pt idx="3">
                  <c:v>1.36</c:v>
                </c:pt>
                <c:pt idx="4">
                  <c:v>1.42</c:v>
                </c:pt>
              </c:numCache>
            </c:numRef>
          </c:val>
        </c:ser>
        <c:dLbls>
          <c:showLegendKey val="0"/>
          <c:showVal val="0"/>
          <c:showCatName val="0"/>
          <c:showSerName val="0"/>
          <c:showPercent val="0"/>
          <c:showBubbleSize val="0"/>
        </c:dLbls>
        <c:gapWidth val="219"/>
        <c:overlap val="-27"/>
        <c:axId val="450184104"/>
        <c:axId val="450189200"/>
      </c:barChart>
      <c:catAx>
        <c:axId val="450184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0189200"/>
        <c:crosses val="autoZero"/>
        <c:auto val="1"/>
        <c:lblAlgn val="ctr"/>
        <c:lblOffset val="100"/>
        <c:noMultiLvlLbl val="0"/>
      </c:catAx>
      <c:valAx>
        <c:axId val="45018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0184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Топ  1 (Папан а.)</c:v>
                </c:pt>
              </c:strCache>
            </c:strRef>
          </c:tx>
          <c:spPr>
            <a:solidFill>
              <a:schemeClr val="accent1"/>
            </a:solidFill>
            <a:ln>
              <a:noFill/>
            </a:ln>
            <a:effectLst/>
          </c:spPr>
          <c:invertIfNegative val="0"/>
          <c:cat>
            <c:strRef>
              <c:f>Лист1!$A$2:$A$3</c:f>
              <c:strCache>
                <c:ptCount val="2"/>
                <c:pt idx="0">
                  <c:v>IgE , МЕ/л</c:v>
                </c:pt>
                <c:pt idx="1">
                  <c:v>ЦИК, Ед/мл</c:v>
                </c:pt>
              </c:strCache>
            </c:strRef>
          </c:cat>
          <c:val>
            <c:numRef>
              <c:f>Лист1!$B$2:$B$3</c:f>
              <c:numCache>
                <c:formatCode>General</c:formatCode>
                <c:ptCount val="2"/>
                <c:pt idx="0">
                  <c:v>22.3</c:v>
                </c:pt>
                <c:pt idx="1">
                  <c:v>29.6</c:v>
                </c:pt>
              </c:numCache>
            </c:numRef>
          </c:val>
        </c:ser>
        <c:ser>
          <c:idx val="1"/>
          <c:order val="1"/>
          <c:tx>
            <c:strRef>
              <c:f>Лист1!$C$1</c:f>
              <c:strCache>
                <c:ptCount val="1"/>
                <c:pt idx="0">
                  <c:v>топ 2 (Гулбар а.)</c:v>
                </c:pt>
              </c:strCache>
            </c:strRef>
          </c:tx>
          <c:spPr>
            <a:solidFill>
              <a:schemeClr val="accent2"/>
            </a:solidFill>
            <a:ln>
              <a:noFill/>
            </a:ln>
            <a:effectLst/>
          </c:spPr>
          <c:invertIfNegative val="0"/>
          <c:cat>
            <c:strRef>
              <c:f>Лист1!$A$2:$A$3</c:f>
              <c:strCache>
                <c:ptCount val="2"/>
                <c:pt idx="0">
                  <c:v>IgE , МЕ/л</c:v>
                </c:pt>
                <c:pt idx="1">
                  <c:v>ЦИК, Ед/мл</c:v>
                </c:pt>
              </c:strCache>
            </c:strRef>
          </c:cat>
          <c:val>
            <c:numRef>
              <c:f>Лист1!$C$2:$C$3</c:f>
              <c:numCache>
                <c:formatCode>General</c:formatCode>
                <c:ptCount val="2"/>
                <c:pt idx="0">
                  <c:v>72.599999999999994</c:v>
                </c:pt>
                <c:pt idx="1">
                  <c:v>126.3</c:v>
                </c:pt>
              </c:numCache>
            </c:numRef>
          </c:val>
        </c:ser>
        <c:ser>
          <c:idx val="2"/>
          <c:order val="2"/>
          <c:tx>
            <c:strRef>
              <c:f>Лист1!$D$1</c:f>
              <c:strCache>
                <c:ptCount val="1"/>
                <c:pt idx="0">
                  <c:v>Топ 3 (Ош.ш)</c:v>
                </c:pt>
              </c:strCache>
            </c:strRef>
          </c:tx>
          <c:spPr>
            <a:solidFill>
              <a:schemeClr val="accent3"/>
            </a:solidFill>
            <a:ln>
              <a:noFill/>
            </a:ln>
            <a:effectLst/>
          </c:spPr>
          <c:invertIfNegative val="0"/>
          <c:cat>
            <c:strRef>
              <c:f>Лист1!$A$2:$A$3</c:f>
              <c:strCache>
                <c:ptCount val="2"/>
                <c:pt idx="0">
                  <c:v>IgE , МЕ/л</c:v>
                </c:pt>
                <c:pt idx="1">
                  <c:v>ЦИК, Ед/мл</c:v>
                </c:pt>
              </c:strCache>
            </c:strRef>
          </c:cat>
          <c:val>
            <c:numRef>
              <c:f>Лист1!$D$2:$D$3</c:f>
              <c:numCache>
                <c:formatCode>General</c:formatCode>
                <c:ptCount val="2"/>
                <c:pt idx="0">
                  <c:v>103.5</c:v>
                </c:pt>
                <c:pt idx="1">
                  <c:v>174.9</c:v>
                </c:pt>
              </c:numCache>
            </c:numRef>
          </c:val>
        </c:ser>
        <c:dLbls>
          <c:showLegendKey val="0"/>
          <c:showVal val="0"/>
          <c:showCatName val="0"/>
          <c:showSerName val="0"/>
          <c:showPercent val="0"/>
          <c:showBubbleSize val="0"/>
        </c:dLbls>
        <c:gapWidth val="219"/>
        <c:overlap val="-27"/>
        <c:axId val="450189592"/>
        <c:axId val="450185672"/>
      </c:barChart>
      <c:catAx>
        <c:axId val="450189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0185672"/>
        <c:crosses val="autoZero"/>
        <c:auto val="1"/>
        <c:lblAlgn val="ctr"/>
        <c:lblOffset val="100"/>
        <c:noMultiLvlLbl val="0"/>
      </c:catAx>
      <c:valAx>
        <c:axId val="450185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0189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Calibri" panose="020F0502020204030204" pitchFamily="34" charset="0"/>
                <a:ea typeface="Calibri" panose="020F0502020204030204" pitchFamily="34" charset="0"/>
                <a:cs typeface="Calibri" panose="020F0502020204030204" pitchFamily="34" charset="0"/>
              </a:rPr>
              <a:t>Сүрөт 3.7.6. Интерферон гамма</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топ 1 (Папан А.)</c:v>
                </c:pt>
              </c:strCache>
            </c:strRef>
          </c:tx>
          <c:spPr>
            <a:solidFill>
              <a:schemeClr val="accent1"/>
            </a:solidFill>
            <a:ln>
              <a:noFill/>
            </a:ln>
            <a:effectLst/>
          </c:spPr>
          <c:invertIfNegative val="0"/>
          <c:cat>
            <c:strRef>
              <c:f>Лист1!$A$2</c:f>
              <c:strCache>
                <c:ptCount val="1"/>
                <c:pt idx="0">
                  <c:v>интерферон гамма </c:v>
                </c:pt>
              </c:strCache>
            </c:strRef>
          </c:cat>
          <c:val>
            <c:numRef>
              <c:f>Лист1!$B$2</c:f>
              <c:numCache>
                <c:formatCode>General</c:formatCode>
                <c:ptCount val="1"/>
                <c:pt idx="0">
                  <c:v>1.34</c:v>
                </c:pt>
              </c:numCache>
            </c:numRef>
          </c:val>
        </c:ser>
        <c:ser>
          <c:idx val="1"/>
          <c:order val="1"/>
          <c:tx>
            <c:strRef>
              <c:f>Лист1!$C$1</c:f>
              <c:strCache>
                <c:ptCount val="1"/>
                <c:pt idx="0">
                  <c:v>Топ 2 (Гулбар а.)</c:v>
                </c:pt>
              </c:strCache>
            </c:strRef>
          </c:tx>
          <c:spPr>
            <a:solidFill>
              <a:schemeClr val="accent2"/>
            </a:solidFill>
            <a:ln>
              <a:noFill/>
            </a:ln>
            <a:effectLst/>
          </c:spPr>
          <c:invertIfNegative val="0"/>
          <c:cat>
            <c:strRef>
              <c:f>Лист1!$A$2</c:f>
              <c:strCache>
                <c:ptCount val="1"/>
                <c:pt idx="0">
                  <c:v>интерферон гамма </c:v>
                </c:pt>
              </c:strCache>
            </c:strRef>
          </c:cat>
          <c:val>
            <c:numRef>
              <c:f>Лист1!$C$2</c:f>
              <c:numCache>
                <c:formatCode>General</c:formatCode>
                <c:ptCount val="1"/>
                <c:pt idx="0">
                  <c:v>2.5</c:v>
                </c:pt>
              </c:numCache>
            </c:numRef>
          </c:val>
        </c:ser>
        <c:ser>
          <c:idx val="2"/>
          <c:order val="2"/>
          <c:tx>
            <c:strRef>
              <c:f>Лист1!$D$1</c:f>
              <c:strCache>
                <c:ptCount val="1"/>
                <c:pt idx="0">
                  <c:v>Топ 3 (Ош ш.)</c:v>
                </c:pt>
              </c:strCache>
            </c:strRef>
          </c:tx>
          <c:spPr>
            <a:solidFill>
              <a:schemeClr val="accent3"/>
            </a:solidFill>
            <a:ln>
              <a:noFill/>
            </a:ln>
            <a:effectLst/>
          </c:spPr>
          <c:invertIfNegative val="0"/>
          <c:cat>
            <c:strRef>
              <c:f>Лист1!$A$2</c:f>
              <c:strCache>
                <c:ptCount val="1"/>
                <c:pt idx="0">
                  <c:v>интерферон гамма </c:v>
                </c:pt>
              </c:strCache>
            </c:strRef>
          </c:cat>
          <c:val>
            <c:numRef>
              <c:f>Лист1!$D$2</c:f>
              <c:numCache>
                <c:formatCode>General</c:formatCode>
                <c:ptCount val="1"/>
                <c:pt idx="0">
                  <c:v>13.2</c:v>
                </c:pt>
              </c:numCache>
            </c:numRef>
          </c:val>
        </c:ser>
        <c:dLbls>
          <c:showLegendKey val="0"/>
          <c:showVal val="0"/>
          <c:showCatName val="0"/>
          <c:showSerName val="0"/>
          <c:showPercent val="0"/>
          <c:showBubbleSize val="0"/>
        </c:dLbls>
        <c:gapWidth val="219"/>
        <c:overlap val="-27"/>
        <c:axId val="450186064"/>
        <c:axId val="450186848"/>
      </c:barChart>
      <c:catAx>
        <c:axId val="45018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0186848"/>
        <c:crosses val="autoZero"/>
        <c:auto val="1"/>
        <c:lblAlgn val="ctr"/>
        <c:lblOffset val="100"/>
        <c:noMultiLvlLbl val="0"/>
      </c:catAx>
      <c:valAx>
        <c:axId val="45018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0186064"/>
        <c:crosses val="autoZero"/>
        <c:crossBetween val="between"/>
      </c:valAx>
      <c:spPr>
        <a:noFill/>
        <a:ln>
          <a:noFill/>
        </a:ln>
        <a:effectLst/>
      </c:spPr>
    </c:plotArea>
    <c:legend>
      <c:legendPos val="b"/>
      <c:layout>
        <c:manualLayout>
          <c:xMode val="edge"/>
          <c:yMode val="edge"/>
          <c:x val="1.7961287570430678E-2"/>
          <c:y val="0.70348654092657026"/>
          <c:w val="0.94601873411421766"/>
          <c:h val="0.250001831166453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Calibri" panose="020F0502020204030204" pitchFamily="34" charset="0"/>
                <a:ea typeface="Calibri" panose="020F0502020204030204" pitchFamily="34" charset="0"/>
                <a:cs typeface="Calibri" panose="020F0502020204030204" pitchFamily="34" charset="0"/>
              </a:rPr>
              <a:t>Сүрөт 3.7.7. Интерлейкин 4</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Топ 1 (Папан а.)</c:v>
                </c:pt>
              </c:strCache>
            </c:strRef>
          </c:tx>
          <c:spPr>
            <a:solidFill>
              <a:schemeClr val="accent1"/>
            </a:solidFill>
            <a:ln>
              <a:noFill/>
            </a:ln>
            <a:effectLst/>
          </c:spPr>
          <c:invertIfNegative val="0"/>
          <c:cat>
            <c:strRef>
              <c:f>Лист1!$A$2</c:f>
              <c:strCache>
                <c:ptCount val="1"/>
                <c:pt idx="0">
                  <c:v>интерлейкин 4</c:v>
                </c:pt>
              </c:strCache>
            </c:strRef>
          </c:cat>
          <c:val>
            <c:numRef>
              <c:f>Лист1!$B$2</c:f>
              <c:numCache>
                <c:formatCode>General</c:formatCode>
                <c:ptCount val="1"/>
                <c:pt idx="0">
                  <c:v>16.3</c:v>
                </c:pt>
              </c:numCache>
            </c:numRef>
          </c:val>
        </c:ser>
        <c:ser>
          <c:idx val="1"/>
          <c:order val="1"/>
          <c:tx>
            <c:strRef>
              <c:f>Лист1!$C$1</c:f>
              <c:strCache>
                <c:ptCount val="1"/>
                <c:pt idx="0">
                  <c:v>Топ 2 (Гулбар а.)</c:v>
                </c:pt>
              </c:strCache>
            </c:strRef>
          </c:tx>
          <c:spPr>
            <a:solidFill>
              <a:schemeClr val="accent2"/>
            </a:solidFill>
            <a:ln>
              <a:noFill/>
            </a:ln>
            <a:effectLst/>
          </c:spPr>
          <c:invertIfNegative val="0"/>
          <c:cat>
            <c:strRef>
              <c:f>Лист1!$A$2</c:f>
              <c:strCache>
                <c:ptCount val="1"/>
                <c:pt idx="0">
                  <c:v>интерлейкин 4</c:v>
                </c:pt>
              </c:strCache>
            </c:strRef>
          </c:cat>
          <c:val>
            <c:numRef>
              <c:f>Лист1!$C$2</c:f>
              <c:numCache>
                <c:formatCode>General</c:formatCode>
                <c:ptCount val="1"/>
                <c:pt idx="0">
                  <c:v>66.7</c:v>
                </c:pt>
              </c:numCache>
            </c:numRef>
          </c:val>
        </c:ser>
        <c:ser>
          <c:idx val="2"/>
          <c:order val="2"/>
          <c:tx>
            <c:strRef>
              <c:f>Лист1!$D$1</c:f>
              <c:strCache>
                <c:ptCount val="1"/>
                <c:pt idx="0">
                  <c:v>Топ  3 (Ош.ш.)</c:v>
                </c:pt>
              </c:strCache>
            </c:strRef>
          </c:tx>
          <c:spPr>
            <a:solidFill>
              <a:schemeClr val="accent3"/>
            </a:solidFill>
            <a:ln>
              <a:noFill/>
            </a:ln>
            <a:effectLst/>
          </c:spPr>
          <c:invertIfNegative val="0"/>
          <c:cat>
            <c:strRef>
              <c:f>Лист1!$A$2</c:f>
              <c:strCache>
                <c:ptCount val="1"/>
                <c:pt idx="0">
                  <c:v>интерлейкин 4</c:v>
                </c:pt>
              </c:strCache>
            </c:strRef>
          </c:cat>
          <c:val>
            <c:numRef>
              <c:f>Лист1!$D$2</c:f>
              <c:numCache>
                <c:formatCode>General</c:formatCode>
                <c:ptCount val="1"/>
                <c:pt idx="0">
                  <c:v>52.4</c:v>
                </c:pt>
              </c:numCache>
            </c:numRef>
          </c:val>
        </c:ser>
        <c:dLbls>
          <c:showLegendKey val="0"/>
          <c:showVal val="0"/>
          <c:showCatName val="0"/>
          <c:showSerName val="0"/>
          <c:showPercent val="0"/>
          <c:showBubbleSize val="0"/>
        </c:dLbls>
        <c:gapWidth val="219"/>
        <c:overlap val="-27"/>
        <c:axId val="448172480"/>
        <c:axId val="448172872"/>
      </c:barChart>
      <c:catAx>
        <c:axId val="44817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8172872"/>
        <c:crosses val="autoZero"/>
        <c:auto val="1"/>
        <c:lblAlgn val="ctr"/>
        <c:lblOffset val="100"/>
        <c:noMultiLvlLbl val="0"/>
      </c:catAx>
      <c:valAx>
        <c:axId val="448172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8172480"/>
        <c:crosses val="autoZero"/>
        <c:crossBetween val="between"/>
      </c:valAx>
      <c:spPr>
        <a:noFill/>
        <a:ln>
          <a:noFill/>
        </a:ln>
        <a:effectLst/>
      </c:spPr>
    </c:plotArea>
    <c:legend>
      <c:legendPos val="b"/>
      <c:layout>
        <c:manualLayout>
          <c:xMode val="edge"/>
          <c:yMode val="edge"/>
          <c:x val="2.4622135716181551E-2"/>
          <c:y val="0.66738925025676143"/>
          <c:w val="0.95974449261258077"/>
          <c:h val="0.280436836699760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Calibri" panose="020F0502020204030204" pitchFamily="34" charset="0"/>
                <a:ea typeface="Calibri" panose="020F0502020204030204" pitchFamily="34" charset="0"/>
                <a:cs typeface="Calibri" panose="020F0502020204030204" pitchFamily="34" charset="0"/>
              </a:rPr>
              <a:t>Сүрөт  3.7.10 Ил-17</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топ  1 (Папан а.)</c:v>
                </c:pt>
              </c:strCache>
            </c:strRef>
          </c:tx>
          <c:spPr>
            <a:solidFill>
              <a:schemeClr val="accent1"/>
            </a:solidFill>
            <a:ln>
              <a:noFill/>
            </a:ln>
            <a:effectLst/>
          </c:spPr>
          <c:invertIfNegative val="0"/>
          <c:cat>
            <c:strRef>
              <c:f>Лист1!$A$2</c:f>
              <c:strCache>
                <c:ptCount val="1"/>
                <c:pt idx="0">
                  <c:v>Ил -17 пг/мл</c:v>
                </c:pt>
              </c:strCache>
            </c:strRef>
          </c:cat>
          <c:val>
            <c:numRef>
              <c:f>Лист1!$B$2</c:f>
              <c:numCache>
                <c:formatCode>General</c:formatCode>
                <c:ptCount val="1"/>
                <c:pt idx="0">
                  <c:v>91.7</c:v>
                </c:pt>
              </c:numCache>
            </c:numRef>
          </c:val>
        </c:ser>
        <c:ser>
          <c:idx val="1"/>
          <c:order val="1"/>
          <c:tx>
            <c:strRef>
              <c:f>Лист1!$C$1</c:f>
              <c:strCache>
                <c:ptCount val="1"/>
                <c:pt idx="0">
                  <c:v>Топ  2 (Гулбар а.)</c:v>
                </c:pt>
              </c:strCache>
            </c:strRef>
          </c:tx>
          <c:spPr>
            <a:solidFill>
              <a:schemeClr val="accent2"/>
            </a:solidFill>
            <a:ln>
              <a:noFill/>
            </a:ln>
            <a:effectLst/>
          </c:spPr>
          <c:invertIfNegative val="0"/>
          <c:cat>
            <c:strRef>
              <c:f>Лист1!$A$2</c:f>
              <c:strCache>
                <c:ptCount val="1"/>
                <c:pt idx="0">
                  <c:v>Ил -17 пг/мл</c:v>
                </c:pt>
              </c:strCache>
            </c:strRef>
          </c:cat>
          <c:val>
            <c:numRef>
              <c:f>Лист1!$C$2</c:f>
              <c:numCache>
                <c:formatCode>General</c:formatCode>
                <c:ptCount val="1"/>
                <c:pt idx="0">
                  <c:v>115.3</c:v>
                </c:pt>
              </c:numCache>
            </c:numRef>
          </c:val>
        </c:ser>
        <c:ser>
          <c:idx val="2"/>
          <c:order val="2"/>
          <c:tx>
            <c:strRef>
              <c:f>Лист1!$D$1</c:f>
              <c:strCache>
                <c:ptCount val="1"/>
                <c:pt idx="0">
                  <c:v>Топ  3 (Ош ш.)</c:v>
                </c:pt>
              </c:strCache>
            </c:strRef>
          </c:tx>
          <c:spPr>
            <a:solidFill>
              <a:schemeClr val="accent3"/>
            </a:solidFill>
            <a:ln>
              <a:noFill/>
            </a:ln>
            <a:effectLst/>
          </c:spPr>
          <c:invertIfNegative val="0"/>
          <c:cat>
            <c:strRef>
              <c:f>Лист1!$A$2</c:f>
              <c:strCache>
                <c:ptCount val="1"/>
                <c:pt idx="0">
                  <c:v>Ил -17 пг/мл</c:v>
                </c:pt>
              </c:strCache>
            </c:strRef>
          </c:cat>
          <c:val>
            <c:numRef>
              <c:f>Лист1!$D$2</c:f>
              <c:numCache>
                <c:formatCode>General</c:formatCode>
                <c:ptCount val="1"/>
                <c:pt idx="0">
                  <c:v>112.4</c:v>
                </c:pt>
              </c:numCache>
            </c:numRef>
          </c:val>
        </c:ser>
        <c:dLbls>
          <c:showLegendKey val="0"/>
          <c:showVal val="0"/>
          <c:showCatName val="0"/>
          <c:showSerName val="0"/>
          <c:showPercent val="0"/>
          <c:showBubbleSize val="0"/>
        </c:dLbls>
        <c:gapWidth val="219"/>
        <c:overlap val="-27"/>
        <c:axId val="448174048"/>
        <c:axId val="448171696"/>
      </c:barChart>
      <c:catAx>
        <c:axId val="44817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8171696"/>
        <c:crosses val="autoZero"/>
        <c:auto val="1"/>
        <c:lblAlgn val="ctr"/>
        <c:lblOffset val="100"/>
        <c:noMultiLvlLbl val="0"/>
      </c:catAx>
      <c:valAx>
        <c:axId val="448171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817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a:t>
            </a:r>
            <a:r>
              <a:rPr lang="ru-RU">
                <a:latin typeface="Calibri" panose="020F0502020204030204" pitchFamily="34" charset="0"/>
                <a:ea typeface="Calibri" panose="020F0502020204030204" pitchFamily="34" charset="0"/>
                <a:cs typeface="Calibri" panose="020F0502020204030204" pitchFamily="34" charset="0"/>
              </a:rPr>
              <a:t>үрөт 3.7.11 ФНО</a:t>
            </a:r>
            <a:r>
              <a:rPr lang="ru-RU" baseline="0">
                <a:latin typeface="Calibri" panose="020F0502020204030204" pitchFamily="34" charset="0"/>
                <a:ea typeface="Calibri" panose="020F0502020204030204" pitchFamily="34" charset="0"/>
                <a:cs typeface="Calibri" panose="020F0502020204030204" pitchFamily="34" charset="0"/>
              </a:rPr>
              <a:t> - альфа</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Топ 1 (Папан а.)</c:v>
                </c:pt>
              </c:strCache>
            </c:strRef>
          </c:tx>
          <c:spPr>
            <a:solidFill>
              <a:schemeClr val="accent1"/>
            </a:solidFill>
            <a:ln>
              <a:noFill/>
            </a:ln>
            <a:effectLst/>
          </c:spPr>
          <c:invertIfNegative val="0"/>
          <c:cat>
            <c:strRef>
              <c:f>Лист1!$A$2</c:f>
              <c:strCache>
                <c:ptCount val="1"/>
                <c:pt idx="0">
                  <c:v>ФНО альфа </c:v>
                </c:pt>
              </c:strCache>
            </c:strRef>
          </c:cat>
          <c:val>
            <c:numRef>
              <c:f>Лист1!$B$2</c:f>
              <c:numCache>
                <c:formatCode>General</c:formatCode>
                <c:ptCount val="1"/>
                <c:pt idx="0">
                  <c:v>11.2</c:v>
                </c:pt>
              </c:numCache>
            </c:numRef>
          </c:val>
        </c:ser>
        <c:ser>
          <c:idx val="1"/>
          <c:order val="1"/>
          <c:tx>
            <c:strRef>
              <c:f>Лист1!$C$1</c:f>
              <c:strCache>
                <c:ptCount val="1"/>
                <c:pt idx="0">
                  <c:v>Топ 2 (Гулбар а)</c:v>
                </c:pt>
              </c:strCache>
            </c:strRef>
          </c:tx>
          <c:spPr>
            <a:solidFill>
              <a:schemeClr val="accent2"/>
            </a:solidFill>
            <a:ln>
              <a:noFill/>
            </a:ln>
            <a:effectLst/>
          </c:spPr>
          <c:invertIfNegative val="0"/>
          <c:cat>
            <c:strRef>
              <c:f>Лист1!$A$2</c:f>
              <c:strCache>
                <c:ptCount val="1"/>
                <c:pt idx="0">
                  <c:v>ФНО альфа </c:v>
                </c:pt>
              </c:strCache>
            </c:strRef>
          </c:cat>
          <c:val>
            <c:numRef>
              <c:f>Лист1!$C$2</c:f>
              <c:numCache>
                <c:formatCode>General</c:formatCode>
                <c:ptCount val="1"/>
                <c:pt idx="0">
                  <c:v>31.4</c:v>
                </c:pt>
              </c:numCache>
            </c:numRef>
          </c:val>
        </c:ser>
        <c:ser>
          <c:idx val="2"/>
          <c:order val="2"/>
          <c:tx>
            <c:strRef>
              <c:f>Лист1!$D$1</c:f>
              <c:strCache>
                <c:ptCount val="1"/>
                <c:pt idx="0">
                  <c:v>Топ 3 (Ош ш.)</c:v>
                </c:pt>
              </c:strCache>
            </c:strRef>
          </c:tx>
          <c:spPr>
            <a:solidFill>
              <a:schemeClr val="accent3"/>
            </a:solidFill>
            <a:ln>
              <a:noFill/>
            </a:ln>
            <a:effectLst/>
          </c:spPr>
          <c:invertIfNegative val="0"/>
          <c:cat>
            <c:strRef>
              <c:f>Лист1!$A$2</c:f>
              <c:strCache>
                <c:ptCount val="1"/>
                <c:pt idx="0">
                  <c:v>ФНО альфа </c:v>
                </c:pt>
              </c:strCache>
            </c:strRef>
          </c:cat>
          <c:val>
            <c:numRef>
              <c:f>Лист1!$D$2</c:f>
              <c:numCache>
                <c:formatCode>General</c:formatCode>
                <c:ptCount val="1"/>
                <c:pt idx="0">
                  <c:v>52.4</c:v>
                </c:pt>
              </c:numCache>
            </c:numRef>
          </c:val>
        </c:ser>
        <c:dLbls>
          <c:showLegendKey val="0"/>
          <c:showVal val="0"/>
          <c:showCatName val="0"/>
          <c:showSerName val="0"/>
          <c:showPercent val="0"/>
          <c:showBubbleSize val="0"/>
        </c:dLbls>
        <c:gapWidth val="219"/>
        <c:overlap val="-27"/>
        <c:axId val="445132568"/>
        <c:axId val="445134528"/>
      </c:barChart>
      <c:catAx>
        <c:axId val="445132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134528"/>
        <c:crosses val="autoZero"/>
        <c:auto val="1"/>
        <c:lblAlgn val="ctr"/>
        <c:lblOffset val="100"/>
        <c:noMultiLvlLbl val="0"/>
      </c:catAx>
      <c:valAx>
        <c:axId val="44513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132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FDC30-BB77-4C6A-A545-E273BE7C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8351</Words>
  <Characters>47601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2024-06-24T06:53:00Z</dcterms:created>
  <dcterms:modified xsi:type="dcterms:W3CDTF">2024-07-02T11:46:00Z</dcterms:modified>
</cp:coreProperties>
</file>