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C496" w14:textId="77777777" w:rsidR="001833AF" w:rsidRDefault="00313F99" w:rsidP="00313F99">
      <w:pPr>
        <w:pStyle w:val="a6"/>
        <w:jc w:val="center"/>
        <w:rPr>
          <w:rFonts w:ascii="Times New Roman" w:hAnsi="Times New Roman" w:cs="Times New Roman"/>
          <w:b/>
          <w:sz w:val="28"/>
          <w:szCs w:val="28"/>
        </w:rPr>
      </w:pPr>
      <w:r>
        <w:rPr>
          <w:rFonts w:ascii="Times New Roman" w:hAnsi="Times New Roman" w:cs="Times New Roman"/>
          <w:b/>
          <w:sz w:val="28"/>
          <w:szCs w:val="28"/>
        </w:rPr>
        <w:t>К</w:t>
      </w:r>
      <w:r w:rsidR="001833AF">
        <w:rPr>
          <w:rFonts w:ascii="Times New Roman" w:hAnsi="Times New Roman" w:cs="Times New Roman"/>
          <w:b/>
          <w:sz w:val="28"/>
          <w:szCs w:val="28"/>
        </w:rPr>
        <w:t>ЫРГЫЗСКИЙ ГОСУДАРСТВЕННЫЙ УНИВЕРСИТЕТ</w:t>
      </w:r>
    </w:p>
    <w:p w14:paraId="2CE2D734" w14:textId="77777777" w:rsidR="001833AF" w:rsidRDefault="00313F99" w:rsidP="00313F99">
      <w:pPr>
        <w:pStyle w:val="a6"/>
        <w:jc w:val="center"/>
        <w:rPr>
          <w:rFonts w:ascii="Times New Roman" w:hAnsi="Times New Roman" w:cs="Times New Roman"/>
          <w:b/>
          <w:sz w:val="28"/>
          <w:szCs w:val="28"/>
        </w:rPr>
      </w:pPr>
      <w:r>
        <w:rPr>
          <w:rFonts w:ascii="Times New Roman" w:hAnsi="Times New Roman" w:cs="Times New Roman"/>
          <w:b/>
          <w:sz w:val="28"/>
          <w:szCs w:val="28"/>
        </w:rPr>
        <w:t xml:space="preserve">им. Ж. </w:t>
      </w:r>
      <w:proofErr w:type="spellStart"/>
      <w:r>
        <w:rPr>
          <w:rFonts w:ascii="Times New Roman" w:hAnsi="Times New Roman" w:cs="Times New Roman"/>
          <w:b/>
          <w:sz w:val="28"/>
          <w:szCs w:val="28"/>
        </w:rPr>
        <w:t>Баласагына</w:t>
      </w:r>
      <w:proofErr w:type="spellEnd"/>
      <w:r w:rsidRPr="00083B0B">
        <w:rPr>
          <w:rFonts w:ascii="Times New Roman" w:hAnsi="Times New Roman" w:cs="Times New Roman"/>
          <w:b/>
          <w:sz w:val="28"/>
          <w:szCs w:val="28"/>
        </w:rPr>
        <w:t xml:space="preserve"> </w:t>
      </w:r>
    </w:p>
    <w:p w14:paraId="1D59089C" w14:textId="77777777" w:rsidR="001833AF" w:rsidRDefault="00313F99" w:rsidP="00313F99">
      <w:pPr>
        <w:pStyle w:val="a6"/>
        <w:jc w:val="center"/>
        <w:rPr>
          <w:rFonts w:ascii="Times New Roman" w:hAnsi="Times New Roman" w:cs="Times New Roman"/>
          <w:b/>
          <w:sz w:val="28"/>
          <w:szCs w:val="28"/>
        </w:rPr>
      </w:pPr>
      <w:r>
        <w:rPr>
          <w:rFonts w:ascii="Times New Roman" w:hAnsi="Times New Roman" w:cs="Times New Roman"/>
          <w:b/>
          <w:sz w:val="28"/>
          <w:szCs w:val="28"/>
        </w:rPr>
        <w:t>К</w:t>
      </w:r>
      <w:r w:rsidR="001833AF">
        <w:rPr>
          <w:rFonts w:ascii="Times New Roman" w:hAnsi="Times New Roman" w:cs="Times New Roman"/>
          <w:b/>
          <w:sz w:val="28"/>
          <w:szCs w:val="28"/>
        </w:rPr>
        <w:t>ЫРГЫЗСКИЙ ГОСУДАРСТВЕННЫЙ ТЕХНИЧЕСКИЙ УНИВЕРСИТЕТ</w:t>
      </w:r>
    </w:p>
    <w:p w14:paraId="7138B9D2" w14:textId="6B54F1F0" w:rsidR="00313F99" w:rsidRDefault="001833AF" w:rsidP="00313F99">
      <w:pPr>
        <w:pStyle w:val="a6"/>
        <w:jc w:val="center"/>
        <w:rPr>
          <w:rFonts w:ascii="Times New Roman" w:hAnsi="Times New Roman" w:cs="Times New Roman"/>
          <w:b/>
          <w:sz w:val="28"/>
          <w:szCs w:val="28"/>
        </w:rPr>
      </w:pPr>
      <w:r>
        <w:rPr>
          <w:rFonts w:ascii="Times New Roman" w:hAnsi="Times New Roman" w:cs="Times New Roman"/>
          <w:b/>
          <w:sz w:val="28"/>
          <w:szCs w:val="28"/>
        </w:rPr>
        <w:t xml:space="preserve">им. И. Раззакова </w:t>
      </w:r>
      <w:r w:rsidR="00313F99">
        <w:rPr>
          <w:rFonts w:ascii="Times New Roman" w:hAnsi="Times New Roman" w:cs="Times New Roman"/>
          <w:b/>
          <w:sz w:val="28"/>
          <w:szCs w:val="28"/>
        </w:rPr>
        <w:t xml:space="preserve"> </w:t>
      </w:r>
    </w:p>
    <w:p w14:paraId="2F746A88" w14:textId="77777777" w:rsidR="00313F99" w:rsidRDefault="00313F99" w:rsidP="00313F99">
      <w:pPr>
        <w:spacing w:line="240" w:lineRule="auto"/>
        <w:jc w:val="center"/>
        <w:rPr>
          <w:rFonts w:ascii="Times New Roman" w:hAnsi="Times New Roman" w:cs="Times New Roman"/>
          <w:sz w:val="28"/>
          <w:szCs w:val="28"/>
        </w:rPr>
      </w:pPr>
    </w:p>
    <w:p w14:paraId="63A69A32" w14:textId="7CD53F6D" w:rsidR="00733CC2" w:rsidRPr="001833AF" w:rsidRDefault="001833AF" w:rsidP="00733CC2">
      <w:pPr>
        <w:spacing w:line="240" w:lineRule="auto"/>
        <w:jc w:val="center"/>
        <w:rPr>
          <w:rFonts w:ascii="Times New Roman" w:hAnsi="Times New Roman" w:cs="Times New Roman"/>
          <w:b/>
          <w:bCs/>
          <w:sz w:val="28"/>
          <w:szCs w:val="28"/>
        </w:rPr>
      </w:pPr>
      <w:r w:rsidRPr="001833AF">
        <w:rPr>
          <w:rFonts w:ascii="Times New Roman" w:hAnsi="Times New Roman" w:cs="Times New Roman"/>
          <w:b/>
          <w:bCs/>
          <w:sz w:val="28"/>
          <w:szCs w:val="28"/>
        </w:rPr>
        <w:t>ДИССЕРТАЦИОННЫЙ СОВЕТ Д 08.23.666</w:t>
      </w:r>
    </w:p>
    <w:p w14:paraId="69E4342A" w14:textId="09765FBC" w:rsidR="00733CC2" w:rsidRPr="00733CC2" w:rsidRDefault="00733CC2" w:rsidP="00733CC2">
      <w:pPr>
        <w:pStyle w:val="Default"/>
        <w:rPr>
          <w:rFonts w:eastAsiaTheme="minorHAnsi"/>
          <w:lang w:eastAsia="en-US"/>
        </w:rPr>
      </w:pPr>
    </w:p>
    <w:p w14:paraId="07BBD52E" w14:textId="71BBCD37" w:rsidR="00313F99" w:rsidRPr="001833AF" w:rsidRDefault="001833AF" w:rsidP="001833A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13F99" w:rsidRPr="001833AF">
        <w:rPr>
          <w:rFonts w:ascii="Times New Roman" w:hAnsi="Times New Roman" w:cs="Times New Roman"/>
          <w:b/>
          <w:bCs/>
          <w:sz w:val="28"/>
          <w:szCs w:val="28"/>
        </w:rPr>
        <w:t>На правах рукописи</w:t>
      </w:r>
    </w:p>
    <w:p w14:paraId="4D71197B" w14:textId="74937065" w:rsidR="0096642F" w:rsidRPr="0025071E" w:rsidRDefault="00AD4F00" w:rsidP="0096642F">
      <w:pPr>
        <w:pStyle w:val="51"/>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733CC2">
        <w:rPr>
          <w:rFonts w:ascii="Times New Roman" w:hAnsi="Times New Roman" w:cs="Times New Roman"/>
          <w:b/>
          <w:sz w:val="28"/>
          <w:szCs w:val="28"/>
        </w:rPr>
        <w:t xml:space="preserve"> </w:t>
      </w:r>
      <w:r w:rsidR="001833AF">
        <w:rPr>
          <w:rFonts w:ascii="Times New Roman" w:hAnsi="Times New Roman" w:cs="Times New Roman"/>
          <w:b/>
          <w:sz w:val="28"/>
          <w:szCs w:val="28"/>
        </w:rPr>
        <w:t xml:space="preserve"> </w:t>
      </w:r>
      <w:r w:rsidR="0096642F">
        <w:rPr>
          <w:rFonts w:ascii="Times New Roman" w:hAnsi="Times New Roman" w:cs="Times New Roman"/>
          <w:sz w:val="28"/>
          <w:szCs w:val="28"/>
        </w:rPr>
        <w:t>УДК</w:t>
      </w:r>
      <w:r w:rsidR="0096642F" w:rsidRPr="0025071E">
        <w:rPr>
          <w:rFonts w:ascii="Times New Roman" w:hAnsi="Times New Roman" w:cs="Times New Roman"/>
          <w:sz w:val="28"/>
          <w:szCs w:val="28"/>
        </w:rPr>
        <w:t>: 31:314</w:t>
      </w:r>
      <w:r w:rsidR="0096642F">
        <w:rPr>
          <w:rFonts w:ascii="Times New Roman" w:hAnsi="Times New Roman" w:cs="Times New Roman"/>
          <w:sz w:val="28"/>
          <w:szCs w:val="28"/>
        </w:rPr>
        <w:t>.04(575.2)(043.3)</w:t>
      </w:r>
    </w:p>
    <w:p w14:paraId="2D9585ED" w14:textId="06EB6193" w:rsidR="00313F99" w:rsidRDefault="00313F99" w:rsidP="0096642F">
      <w:pPr>
        <w:pStyle w:val="51"/>
        <w:spacing w:line="360" w:lineRule="auto"/>
        <w:jc w:val="center"/>
        <w:rPr>
          <w:rFonts w:ascii="Times New Roman" w:hAnsi="Times New Roman" w:cs="Times New Roman"/>
          <w:sz w:val="28"/>
          <w:szCs w:val="28"/>
        </w:rPr>
      </w:pPr>
    </w:p>
    <w:p w14:paraId="111BAAE4" w14:textId="77777777" w:rsidR="00313F99" w:rsidRPr="00313F99" w:rsidRDefault="00313F99" w:rsidP="00313F99">
      <w:pPr>
        <w:jc w:val="center"/>
        <w:rPr>
          <w:rFonts w:ascii="Times New Roman" w:hAnsi="Times New Roman" w:cs="Times New Roman"/>
          <w:b/>
          <w:bCs/>
          <w:sz w:val="28"/>
          <w:szCs w:val="28"/>
        </w:rPr>
      </w:pPr>
      <w:proofErr w:type="spellStart"/>
      <w:r w:rsidRPr="00313F99">
        <w:rPr>
          <w:rFonts w:ascii="Times New Roman" w:hAnsi="Times New Roman" w:cs="Times New Roman"/>
          <w:b/>
          <w:bCs/>
          <w:sz w:val="28"/>
          <w:szCs w:val="28"/>
        </w:rPr>
        <w:t>Мукамбаев</w:t>
      </w:r>
      <w:proofErr w:type="spellEnd"/>
      <w:r w:rsidRPr="00313F99">
        <w:rPr>
          <w:rFonts w:ascii="Times New Roman" w:hAnsi="Times New Roman" w:cs="Times New Roman"/>
          <w:b/>
          <w:bCs/>
          <w:sz w:val="28"/>
          <w:szCs w:val="28"/>
        </w:rPr>
        <w:t xml:space="preserve"> Нурбек </w:t>
      </w:r>
      <w:proofErr w:type="spellStart"/>
      <w:r w:rsidRPr="00313F99">
        <w:rPr>
          <w:rFonts w:ascii="Times New Roman" w:hAnsi="Times New Roman" w:cs="Times New Roman"/>
          <w:b/>
          <w:bCs/>
          <w:sz w:val="28"/>
          <w:szCs w:val="28"/>
        </w:rPr>
        <w:t>Жээмбаевич</w:t>
      </w:r>
      <w:proofErr w:type="spellEnd"/>
    </w:p>
    <w:p w14:paraId="6D779F7A" w14:textId="77777777" w:rsidR="00313F99" w:rsidRDefault="00313F99" w:rsidP="00313F99">
      <w:pPr>
        <w:jc w:val="center"/>
        <w:rPr>
          <w:rFonts w:ascii="Times New Roman" w:hAnsi="Times New Roman" w:cs="Times New Roman"/>
          <w:sz w:val="28"/>
          <w:szCs w:val="28"/>
        </w:rPr>
      </w:pPr>
    </w:p>
    <w:p w14:paraId="51D3A6A7" w14:textId="77777777" w:rsidR="00313F99" w:rsidRDefault="00313F99" w:rsidP="00313F99">
      <w:pPr>
        <w:jc w:val="center"/>
        <w:rPr>
          <w:rFonts w:ascii="Times New Roman" w:hAnsi="Times New Roman" w:cs="Times New Roman"/>
          <w:b/>
          <w:sz w:val="32"/>
          <w:szCs w:val="32"/>
        </w:rPr>
      </w:pPr>
      <w:r>
        <w:rPr>
          <w:rFonts w:ascii="Times New Roman" w:hAnsi="Times New Roman" w:cs="Times New Roman"/>
          <w:b/>
          <w:sz w:val="32"/>
          <w:szCs w:val="32"/>
        </w:rPr>
        <w:t xml:space="preserve">РАЗВИТИЕ НАРОДОНАСЕЛЕНИЯ </w:t>
      </w:r>
    </w:p>
    <w:p w14:paraId="212E036F" w14:textId="726618D5" w:rsidR="00313F99" w:rsidRDefault="00313F99" w:rsidP="00313F99">
      <w:pPr>
        <w:jc w:val="center"/>
        <w:rPr>
          <w:rFonts w:ascii="Times New Roman" w:hAnsi="Times New Roman" w:cs="Times New Roman"/>
          <w:b/>
          <w:sz w:val="32"/>
          <w:szCs w:val="32"/>
        </w:rPr>
      </w:pPr>
      <w:r>
        <w:rPr>
          <w:rFonts w:ascii="Times New Roman" w:hAnsi="Times New Roman" w:cs="Times New Roman"/>
          <w:b/>
          <w:sz w:val="32"/>
          <w:szCs w:val="32"/>
        </w:rPr>
        <w:t>КЫРГЫЗСКОЙ РЕСПУБЛИКИ</w:t>
      </w:r>
    </w:p>
    <w:p w14:paraId="7D467364" w14:textId="77777777" w:rsidR="00313F99" w:rsidRDefault="00313F99" w:rsidP="00313F99">
      <w:pPr>
        <w:jc w:val="center"/>
        <w:rPr>
          <w:rFonts w:ascii="Times New Roman" w:hAnsi="Times New Roman" w:cs="Times New Roman"/>
          <w:sz w:val="28"/>
          <w:szCs w:val="28"/>
        </w:rPr>
      </w:pPr>
    </w:p>
    <w:p w14:paraId="469AB95C" w14:textId="77777777" w:rsidR="00313F99" w:rsidRDefault="00313F99" w:rsidP="00313F99">
      <w:pPr>
        <w:jc w:val="center"/>
        <w:rPr>
          <w:rFonts w:ascii="Times New Roman" w:hAnsi="Times New Roman" w:cs="Times New Roman"/>
          <w:sz w:val="28"/>
          <w:szCs w:val="28"/>
        </w:rPr>
      </w:pPr>
      <w:r w:rsidRPr="0025071E">
        <w:rPr>
          <w:rFonts w:ascii="Times New Roman" w:hAnsi="Times New Roman" w:cs="Times New Roman"/>
          <w:sz w:val="28"/>
          <w:szCs w:val="28"/>
        </w:rPr>
        <w:t>08.00.12 – бухгалтерский учет, статистика</w:t>
      </w:r>
    </w:p>
    <w:p w14:paraId="59D04C8B" w14:textId="77777777" w:rsidR="00313F99" w:rsidRDefault="00313F99" w:rsidP="00313F99">
      <w:pPr>
        <w:jc w:val="center"/>
        <w:rPr>
          <w:rFonts w:ascii="Times New Roman" w:hAnsi="Times New Roman" w:cs="Times New Roman"/>
          <w:sz w:val="28"/>
          <w:szCs w:val="28"/>
        </w:rPr>
      </w:pPr>
    </w:p>
    <w:p w14:paraId="7E847B20" w14:textId="77777777" w:rsidR="001833AF" w:rsidRPr="001833AF" w:rsidRDefault="00313F99" w:rsidP="00313F99">
      <w:pPr>
        <w:spacing w:line="240" w:lineRule="auto"/>
        <w:jc w:val="center"/>
        <w:rPr>
          <w:rFonts w:ascii="Times New Roman" w:hAnsi="Times New Roman" w:cs="Times New Roman"/>
          <w:b/>
          <w:bCs/>
          <w:sz w:val="28"/>
          <w:szCs w:val="28"/>
        </w:rPr>
      </w:pPr>
      <w:r w:rsidRPr="001833AF">
        <w:rPr>
          <w:rFonts w:ascii="Times New Roman" w:hAnsi="Times New Roman" w:cs="Times New Roman"/>
          <w:b/>
          <w:bCs/>
          <w:sz w:val="28"/>
          <w:szCs w:val="28"/>
        </w:rPr>
        <w:t xml:space="preserve">Автореферат </w:t>
      </w:r>
    </w:p>
    <w:p w14:paraId="7ECF8660" w14:textId="6B630CFA" w:rsidR="001833AF" w:rsidRPr="001833AF" w:rsidRDefault="00313F99" w:rsidP="001833AF">
      <w:pPr>
        <w:pStyle w:val="a6"/>
        <w:jc w:val="center"/>
        <w:rPr>
          <w:rFonts w:ascii="Times New Roman" w:hAnsi="Times New Roman" w:cs="Times New Roman"/>
          <w:sz w:val="28"/>
          <w:szCs w:val="28"/>
        </w:rPr>
      </w:pPr>
      <w:r w:rsidRPr="001833AF">
        <w:rPr>
          <w:rFonts w:ascii="Times New Roman" w:hAnsi="Times New Roman" w:cs="Times New Roman"/>
          <w:sz w:val="28"/>
          <w:szCs w:val="28"/>
        </w:rPr>
        <w:t>диссертации на соискание ученой степени</w:t>
      </w:r>
    </w:p>
    <w:p w14:paraId="7336F360" w14:textId="3B747C40" w:rsidR="00313F99" w:rsidRPr="001833AF" w:rsidRDefault="00313F99" w:rsidP="001833AF">
      <w:pPr>
        <w:pStyle w:val="a6"/>
        <w:jc w:val="center"/>
        <w:rPr>
          <w:rFonts w:ascii="Times New Roman" w:hAnsi="Times New Roman" w:cs="Times New Roman"/>
          <w:sz w:val="28"/>
          <w:szCs w:val="28"/>
        </w:rPr>
      </w:pPr>
      <w:r w:rsidRPr="001833AF">
        <w:rPr>
          <w:rFonts w:ascii="Times New Roman" w:hAnsi="Times New Roman" w:cs="Times New Roman"/>
          <w:sz w:val="28"/>
          <w:szCs w:val="28"/>
        </w:rPr>
        <w:t>доктора экономических наук</w:t>
      </w:r>
    </w:p>
    <w:p w14:paraId="5EFEF498" w14:textId="77777777" w:rsidR="00313F99" w:rsidRDefault="00313F99" w:rsidP="001833AF">
      <w:pPr>
        <w:jc w:val="center"/>
        <w:rPr>
          <w:rFonts w:ascii="Times New Roman" w:hAnsi="Times New Roman" w:cs="Times New Roman"/>
          <w:sz w:val="28"/>
          <w:szCs w:val="28"/>
        </w:rPr>
      </w:pPr>
    </w:p>
    <w:p w14:paraId="75FA5457" w14:textId="77777777" w:rsidR="00313F99" w:rsidRDefault="00313F99" w:rsidP="00313F99">
      <w:pPr>
        <w:jc w:val="center"/>
        <w:rPr>
          <w:rFonts w:ascii="Times New Roman" w:hAnsi="Times New Roman" w:cs="Times New Roman"/>
          <w:sz w:val="28"/>
          <w:szCs w:val="28"/>
        </w:rPr>
      </w:pPr>
    </w:p>
    <w:p w14:paraId="581298F3" w14:textId="77777777" w:rsidR="00313F99" w:rsidRDefault="00313F99" w:rsidP="00313F99">
      <w:pPr>
        <w:jc w:val="right"/>
        <w:rPr>
          <w:rFonts w:ascii="Times New Roman" w:hAnsi="Times New Roman" w:cs="Times New Roman"/>
          <w:sz w:val="28"/>
          <w:szCs w:val="28"/>
        </w:rPr>
      </w:pPr>
    </w:p>
    <w:p w14:paraId="3693506C" w14:textId="77777777" w:rsidR="00733CC2" w:rsidRDefault="00733CC2" w:rsidP="00313F99">
      <w:pPr>
        <w:jc w:val="center"/>
        <w:rPr>
          <w:rFonts w:ascii="Times New Roman" w:hAnsi="Times New Roman" w:cs="Times New Roman"/>
          <w:sz w:val="28"/>
          <w:szCs w:val="28"/>
        </w:rPr>
      </w:pPr>
    </w:p>
    <w:p w14:paraId="2275786D" w14:textId="77777777" w:rsidR="00733CC2" w:rsidRDefault="00733CC2" w:rsidP="00313F99">
      <w:pPr>
        <w:jc w:val="center"/>
        <w:rPr>
          <w:rFonts w:ascii="Times New Roman" w:hAnsi="Times New Roman" w:cs="Times New Roman"/>
          <w:sz w:val="28"/>
          <w:szCs w:val="28"/>
        </w:rPr>
      </w:pPr>
    </w:p>
    <w:p w14:paraId="0B5E28AA" w14:textId="26463342" w:rsidR="00313F99" w:rsidRPr="001833AF" w:rsidRDefault="00313F99" w:rsidP="00313F99">
      <w:pPr>
        <w:jc w:val="center"/>
        <w:rPr>
          <w:rFonts w:ascii="Times New Roman" w:hAnsi="Times New Roman" w:cs="Times New Roman"/>
          <w:b/>
          <w:bCs/>
          <w:sz w:val="28"/>
          <w:szCs w:val="28"/>
        </w:rPr>
      </w:pPr>
      <w:r w:rsidRPr="001833AF">
        <w:rPr>
          <w:rFonts w:ascii="Times New Roman" w:hAnsi="Times New Roman" w:cs="Times New Roman"/>
          <w:b/>
          <w:bCs/>
          <w:sz w:val="28"/>
          <w:szCs w:val="28"/>
        </w:rPr>
        <w:t>Бишкек – 202</w:t>
      </w:r>
      <w:r w:rsidR="0096642F" w:rsidRPr="001833AF">
        <w:rPr>
          <w:rFonts w:ascii="Times New Roman" w:hAnsi="Times New Roman" w:cs="Times New Roman"/>
          <w:b/>
          <w:bCs/>
          <w:sz w:val="28"/>
          <w:szCs w:val="28"/>
        </w:rPr>
        <w:t>4</w:t>
      </w:r>
      <w:r w:rsidRPr="001833AF">
        <w:rPr>
          <w:rFonts w:ascii="Times New Roman" w:hAnsi="Times New Roman" w:cs="Times New Roman"/>
          <w:b/>
          <w:bCs/>
          <w:sz w:val="28"/>
          <w:szCs w:val="28"/>
        </w:rPr>
        <w:t xml:space="preserve"> г.</w:t>
      </w:r>
    </w:p>
    <w:p w14:paraId="550AF641" w14:textId="20960C4F" w:rsidR="00613798" w:rsidRDefault="00613798" w:rsidP="00313F99">
      <w:pPr>
        <w:jc w:val="center"/>
        <w:rPr>
          <w:rFonts w:ascii="Times New Roman" w:hAnsi="Times New Roman" w:cs="Times New Roman"/>
          <w:sz w:val="28"/>
          <w:szCs w:val="28"/>
        </w:rPr>
      </w:pPr>
    </w:p>
    <w:p w14:paraId="3762ED5E" w14:textId="77777777" w:rsidR="00613798" w:rsidRDefault="00613798" w:rsidP="00313F99">
      <w:pPr>
        <w:jc w:val="center"/>
        <w:rPr>
          <w:rFonts w:ascii="Times New Roman" w:hAnsi="Times New Roman" w:cs="Times New Roman"/>
          <w:sz w:val="28"/>
          <w:szCs w:val="28"/>
        </w:rPr>
      </w:pPr>
    </w:p>
    <w:p w14:paraId="63FB6DF0" w14:textId="7057C9F3" w:rsidR="00F40D3B" w:rsidRPr="00354C68" w:rsidRDefault="00CE6EAD" w:rsidP="006819E2">
      <w:pPr>
        <w:spacing w:line="240" w:lineRule="auto"/>
        <w:jc w:val="both"/>
        <w:rPr>
          <w:rFonts w:ascii="Times New Roman" w:hAnsi="Times New Roman" w:cs="Times New Roman"/>
          <w:sz w:val="28"/>
          <w:szCs w:val="28"/>
        </w:rPr>
      </w:pPr>
      <w:r w:rsidRPr="00CE6EAD">
        <w:rPr>
          <w:rFonts w:ascii="Times New Roman" w:hAnsi="Times New Roman" w:cs="Times New Roman"/>
          <w:b/>
          <w:sz w:val="28"/>
          <w:szCs w:val="28"/>
        </w:rPr>
        <w:t>Р</w:t>
      </w:r>
      <w:r w:rsidR="00F40D3B" w:rsidRPr="00CE6EAD">
        <w:rPr>
          <w:rFonts w:ascii="Times New Roman" w:hAnsi="Times New Roman" w:cs="Times New Roman"/>
          <w:b/>
          <w:sz w:val="28"/>
          <w:szCs w:val="28"/>
        </w:rPr>
        <w:t>абота выполнена</w:t>
      </w:r>
      <w:r w:rsidR="00F40D3B" w:rsidRPr="00354C68">
        <w:rPr>
          <w:rFonts w:ascii="Times New Roman" w:hAnsi="Times New Roman" w:cs="Times New Roman"/>
          <w:sz w:val="28"/>
          <w:szCs w:val="28"/>
        </w:rPr>
        <w:t xml:space="preserve"> </w:t>
      </w:r>
      <w:r w:rsidR="00F40D3B" w:rsidRPr="004B0272">
        <w:rPr>
          <w:rFonts w:ascii="Times New Roman" w:hAnsi="Times New Roman" w:cs="Times New Roman"/>
          <w:b/>
          <w:sz w:val="28"/>
          <w:szCs w:val="28"/>
        </w:rPr>
        <w:t>на</w:t>
      </w:r>
      <w:r w:rsidR="00F40D3B" w:rsidRPr="00354C68">
        <w:rPr>
          <w:rFonts w:ascii="Times New Roman" w:hAnsi="Times New Roman" w:cs="Times New Roman"/>
          <w:sz w:val="28"/>
          <w:szCs w:val="28"/>
        </w:rPr>
        <w:t xml:space="preserve"> кафедре </w:t>
      </w:r>
      <w:r w:rsidR="00613798">
        <w:rPr>
          <w:rFonts w:ascii="Times New Roman" w:hAnsi="Times New Roman" w:cs="Times New Roman"/>
          <w:sz w:val="28"/>
          <w:szCs w:val="28"/>
        </w:rPr>
        <w:t xml:space="preserve">Информационные </w:t>
      </w:r>
      <w:r w:rsidR="001833AF">
        <w:rPr>
          <w:rFonts w:ascii="Times New Roman" w:hAnsi="Times New Roman" w:cs="Times New Roman"/>
          <w:sz w:val="28"/>
          <w:szCs w:val="28"/>
        </w:rPr>
        <w:t>системы Международной</w:t>
      </w:r>
      <w:r w:rsidR="00F40D3B" w:rsidRPr="00354C68">
        <w:rPr>
          <w:rFonts w:ascii="Times New Roman" w:hAnsi="Times New Roman" w:cs="Times New Roman"/>
          <w:sz w:val="28"/>
          <w:szCs w:val="28"/>
        </w:rPr>
        <w:t xml:space="preserve"> академи</w:t>
      </w:r>
      <w:r w:rsidR="00510540">
        <w:rPr>
          <w:rFonts w:ascii="Times New Roman" w:hAnsi="Times New Roman" w:cs="Times New Roman"/>
          <w:sz w:val="28"/>
          <w:szCs w:val="28"/>
        </w:rPr>
        <w:t>и</w:t>
      </w:r>
      <w:r w:rsidR="00F40D3B" w:rsidRPr="00354C68">
        <w:rPr>
          <w:rFonts w:ascii="Times New Roman" w:hAnsi="Times New Roman" w:cs="Times New Roman"/>
          <w:sz w:val="28"/>
          <w:szCs w:val="28"/>
        </w:rPr>
        <w:t xml:space="preserve"> управления, права, финансов и бизнеса.</w:t>
      </w:r>
    </w:p>
    <w:p w14:paraId="6DC9F7AC" w14:textId="77777777" w:rsidR="00967612" w:rsidRDefault="00F40D3B" w:rsidP="00613798">
      <w:pPr>
        <w:pStyle w:val="a6"/>
        <w:ind w:left="3544" w:hanging="3544"/>
        <w:rPr>
          <w:rFonts w:ascii="Times New Roman" w:hAnsi="Times New Roman" w:cs="Times New Roman"/>
          <w:sz w:val="28"/>
          <w:szCs w:val="28"/>
        </w:rPr>
      </w:pPr>
      <w:r w:rsidRPr="00354C68">
        <w:rPr>
          <w:rFonts w:ascii="Times New Roman" w:hAnsi="Times New Roman" w:cs="Times New Roman"/>
          <w:b/>
          <w:sz w:val="28"/>
          <w:szCs w:val="28"/>
        </w:rPr>
        <w:t>Научный консультант:</w:t>
      </w:r>
      <w:r w:rsidR="00617911">
        <w:rPr>
          <w:rFonts w:ascii="Times New Roman" w:hAnsi="Times New Roman" w:cs="Times New Roman"/>
          <w:sz w:val="28"/>
          <w:szCs w:val="28"/>
        </w:rPr>
        <w:tab/>
      </w:r>
      <w:proofErr w:type="spellStart"/>
      <w:r w:rsidR="00313F99" w:rsidRPr="00313F99">
        <w:rPr>
          <w:rFonts w:ascii="Times New Roman" w:hAnsi="Times New Roman" w:cs="Times New Roman"/>
          <w:b/>
          <w:bCs/>
          <w:sz w:val="28"/>
          <w:szCs w:val="28"/>
        </w:rPr>
        <w:t>Саякбаева</w:t>
      </w:r>
      <w:proofErr w:type="spellEnd"/>
      <w:r w:rsidR="00313F99">
        <w:rPr>
          <w:rFonts w:ascii="Times New Roman" w:hAnsi="Times New Roman" w:cs="Times New Roman"/>
          <w:sz w:val="28"/>
          <w:szCs w:val="28"/>
        </w:rPr>
        <w:t xml:space="preserve"> </w:t>
      </w:r>
      <w:proofErr w:type="spellStart"/>
      <w:r w:rsidR="00613798" w:rsidRPr="00613798">
        <w:rPr>
          <w:rFonts w:ascii="Times New Roman" w:hAnsi="Times New Roman" w:cs="Times New Roman"/>
          <w:b/>
          <w:bCs/>
          <w:sz w:val="28"/>
          <w:szCs w:val="28"/>
        </w:rPr>
        <w:t>Айганыш</w:t>
      </w:r>
      <w:proofErr w:type="spellEnd"/>
      <w:r w:rsidR="00613798" w:rsidRPr="00613798">
        <w:rPr>
          <w:rFonts w:ascii="Times New Roman" w:hAnsi="Times New Roman" w:cs="Times New Roman"/>
          <w:b/>
          <w:bCs/>
          <w:sz w:val="28"/>
          <w:szCs w:val="28"/>
        </w:rPr>
        <w:t xml:space="preserve"> </w:t>
      </w:r>
      <w:proofErr w:type="spellStart"/>
      <w:r w:rsidR="00613798" w:rsidRPr="00613798">
        <w:rPr>
          <w:rFonts w:ascii="Times New Roman" w:hAnsi="Times New Roman" w:cs="Times New Roman"/>
          <w:b/>
          <w:bCs/>
          <w:sz w:val="28"/>
          <w:szCs w:val="28"/>
        </w:rPr>
        <w:t>Апышевна</w:t>
      </w:r>
      <w:proofErr w:type="spellEnd"/>
      <w:r w:rsidR="00613798" w:rsidRPr="00613798">
        <w:rPr>
          <w:rFonts w:ascii="Times New Roman" w:hAnsi="Times New Roman" w:cs="Times New Roman"/>
          <w:b/>
          <w:bCs/>
          <w:sz w:val="28"/>
          <w:szCs w:val="28"/>
        </w:rPr>
        <w:t xml:space="preserve"> </w:t>
      </w:r>
      <w:r w:rsidR="00617911" w:rsidRPr="00613798">
        <w:rPr>
          <w:rFonts w:ascii="Times New Roman" w:hAnsi="Times New Roman" w:cs="Times New Roman"/>
          <w:b/>
          <w:bCs/>
          <w:sz w:val="28"/>
          <w:szCs w:val="28"/>
        </w:rPr>
        <w:t xml:space="preserve"> </w:t>
      </w:r>
      <w:r w:rsidR="00617911" w:rsidRPr="00613798">
        <w:rPr>
          <w:rFonts w:ascii="Times New Roman" w:hAnsi="Times New Roman" w:cs="Times New Roman"/>
          <w:b/>
          <w:bCs/>
          <w:sz w:val="28"/>
          <w:szCs w:val="28"/>
        </w:rPr>
        <w:br/>
      </w:r>
      <w:r w:rsidR="00CE6EAD">
        <w:rPr>
          <w:rFonts w:ascii="Times New Roman" w:hAnsi="Times New Roman" w:cs="Times New Roman"/>
          <w:sz w:val="28"/>
          <w:szCs w:val="28"/>
        </w:rPr>
        <w:t>доктор экономических наук, профессор,</w:t>
      </w:r>
      <w:r w:rsidR="00722977">
        <w:rPr>
          <w:rFonts w:ascii="Times New Roman" w:hAnsi="Times New Roman" w:cs="Times New Roman"/>
          <w:sz w:val="28"/>
          <w:szCs w:val="28"/>
        </w:rPr>
        <w:t xml:space="preserve"> </w:t>
      </w:r>
      <w:r w:rsidR="00DF25CF">
        <w:rPr>
          <w:rFonts w:ascii="Times New Roman" w:hAnsi="Times New Roman" w:cs="Times New Roman"/>
          <w:sz w:val="28"/>
          <w:szCs w:val="28"/>
        </w:rPr>
        <w:t xml:space="preserve">КНУ </w:t>
      </w:r>
      <w:r w:rsidR="00613798" w:rsidRPr="001B4F26">
        <w:rPr>
          <w:rFonts w:ascii="Times New Roman" w:hAnsi="Times New Roman" w:cs="Times New Roman"/>
          <w:sz w:val="28"/>
          <w:szCs w:val="28"/>
        </w:rPr>
        <w:t>им. Ж.</w:t>
      </w:r>
      <w:r w:rsidR="00613798" w:rsidRPr="001B4F26">
        <w:rPr>
          <w:rFonts w:ascii="Times New Roman" w:hAnsi="Times New Roman" w:cs="Times New Roman"/>
          <w:sz w:val="28"/>
          <w:szCs w:val="28"/>
          <w:lang w:val="en-US"/>
        </w:rPr>
        <w:t> </w:t>
      </w:r>
      <w:proofErr w:type="spellStart"/>
      <w:r w:rsidR="00613798" w:rsidRPr="001B4F26">
        <w:rPr>
          <w:rFonts w:ascii="Times New Roman" w:hAnsi="Times New Roman" w:cs="Times New Roman"/>
          <w:sz w:val="28"/>
          <w:szCs w:val="28"/>
        </w:rPr>
        <w:t>Баласагына</w:t>
      </w:r>
      <w:proofErr w:type="spellEnd"/>
    </w:p>
    <w:p w14:paraId="4B3DA928" w14:textId="77777777" w:rsidR="001833AF" w:rsidRDefault="001833AF" w:rsidP="00613798">
      <w:pPr>
        <w:pStyle w:val="a6"/>
        <w:ind w:left="3544" w:hanging="3544"/>
        <w:rPr>
          <w:rFonts w:ascii="Times New Roman" w:hAnsi="Times New Roman" w:cs="Times New Roman"/>
          <w:b/>
          <w:sz w:val="28"/>
          <w:szCs w:val="28"/>
        </w:rPr>
      </w:pPr>
    </w:p>
    <w:p w14:paraId="43C582FF" w14:textId="72EB62E4" w:rsidR="00BB0F6C" w:rsidRPr="001B4F26" w:rsidRDefault="00325DFA" w:rsidP="00613798">
      <w:pPr>
        <w:pStyle w:val="a6"/>
        <w:ind w:left="3544" w:hanging="3544"/>
        <w:rPr>
          <w:rFonts w:ascii="Times New Roman" w:hAnsi="Times New Roman" w:cs="Times New Roman"/>
          <w:sz w:val="28"/>
          <w:szCs w:val="28"/>
        </w:rPr>
      </w:pPr>
      <w:r w:rsidRPr="001B4F26">
        <w:rPr>
          <w:rFonts w:ascii="Times New Roman" w:hAnsi="Times New Roman" w:cs="Times New Roman"/>
          <w:b/>
          <w:sz w:val="28"/>
          <w:szCs w:val="28"/>
        </w:rPr>
        <w:t>Официальны</w:t>
      </w:r>
      <w:r w:rsidR="00292BCB" w:rsidRPr="001B4F26">
        <w:rPr>
          <w:rFonts w:ascii="Times New Roman" w:hAnsi="Times New Roman" w:cs="Times New Roman"/>
          <w:b/>
          <w:sz w:val="28"/>
          <w:szCs w:val="28"/>
        </w:rPr>
        <w:t>е</w:t>
      </w:r>
      <w:r w:rsidRPr="001B4F26">
        <w:rPr>
          <w:rFonts w:ascii="Times New Roman" w:hAnsi="Times New Roman" w:cs="Times New Roman"/>
          <w:b/>
          <w:sz w:val="28"/>
          <w:szCs w:val="28"/>
        </w:rPr>
        <w:t xml:space="preserve"> оппонент</w:t>
      </w:r>
      <w:r w:rsidR="00292BCB" w:rsidRPr="001B4F26">
        <w:rPr>
          <w:rFonts w:ascii="Times New Roman" w:hAnsi="Times New Roman" w:cs="Times New Roman"/>
          <w:b/>
          <w:sz w:val="28"/>
          <w:szCs w:val="28"/>
        </w:rPr>
        <w:t>ы</w:t>
      </w:r>
      <w:r w:rsidRPr="001B4F26">
        <w:rPr>
          <w:rFonts w:ascii="Times New Roman" w:hAnsi="Times New Roman" w:cs="Times New Roman"/>
          <w:b/>
          <w:sz w:val="28"/>
          <w:szCs w:val="28"/>
        </w:rPr>
        <w:t>:</w:t>
      </w:r>
      <w:r w:rsidR="00722977" w:rsidRPr="001B4F26">
        <w:rPr>
          <w:rFonts w:ascii="Times New Roman" w:hAnsi="Times New Roman" w:cs="Times New Roman"/>
          <w:b/>
          <w:sz w:val="28"/>
          <w:szCs w:val="28"/>
        </w:rPr>
        <w:tab/>
      </w:r>
      <w:r w:rsidR="00CE6EAD" w:rsidRPr="001B4F26">
        <w:rPr>
          <w:rFonts w:ascii="Times New Roman" w:hAnsi="Times New Roman" w:cs="Times New Roman"/>
          <w:b/>
          <w:sz w:val="28"/>
          <w:szCs w:val="28"/>
        </w:rPr>
        <w:t xml:space="preserve"> </w:t>
      </w:r>
    </w:p>
    <w:p w14:paraId="6E7428B2" w14:textId="77777777" w:rsidR="001833AF" w:rsidRDefault="001833AF" w:rsidP="00722977">
      <w:pPr>
        <w:pStyle w:val="a6"/>
        <w:ind w:left="3544" w:hanging="3544"/>
        <w:jc w:val="both"/>
        <w:rPr>
          <w:rFonts w:ascii="Times New Roman" w:hAnsi="Times New Roman" w:cs="Times New Roman"/>
          <w:b/>
          <w:sz w:val="28"/>
          <w:szCs w:val="28"/>
        </w:rPr>
      </w:pPr>
    </w:p>
    <w:p w14:paraId="2E9BBD3E" w14:textId="77777777" w:rsidR="001833AF" w:rsidRDefault="001833AF" w:rsidP="00722977">
      <w:pPr>
        <w:pStyle w:val="a6"/>
        <w:ind w:left="3544" w:hanging="3544"/>
        <w:jc w:val="both"/>
        <w:rPr>
          <w:rFonts w:ascii="Times New Roman" w:hAnsi="Times New Roman" w:cs="Times New Roman"/>
          <w:b/>
          <w:sz w:val="28"/>
          <w:szCs w:val="28"/>
        </w:rPr>
      </w:pPr>
    </w:p>
    <w:p w14:paraId="4EA2193C" w14:textId="77777777" w:rsidR="001833AF" w:rsidRDefault="001833AF" w:rsidP="00722977">
      <w:pPr>
        <w:pStyle w:val="a6"/>
        <w:ind w:left="3544" w:hanging="3544"/>
        <w:jc w:val="both"/>
        <w:rPr>
          <w:rFonts w:ascii="Times New Roman" w:hAnsi="Times New Roman" w:cs="Times New Roman"/>
          <w:b/>
          <w:sz w:val="28"/>
          <w:szCs w:val="28"/>
        </w:rPr>
      </w:pPr>
    </w:p>
    <w:p w14:paraId="43E95629" w14:textId="77777777" w:rsidR="001833AF" w:rsidRDefault="001833AF" w:rsidP="00722977">
      <w:pPr>
        <w:pStyle w:val="a6"/>
        <w:ind w:left="3544" w:hanging="3544"/>
        <w:jc w:val="both"/>
        <w:rPr>
          <w:rFonts w:ascii="Times New Roman" w:hAnsi="Times New Roman" w:cs="Times New Roman"/>
          <w:b/>
          <w:sz w:val="28"/>
          <w:szCs w:val="28"/>
        </w:rPr>
      </w:pPr>
    </w:p>
    <w:p w14:paraId="0B3F4DDA" w14:textId="3BAF01EB" w:rsidR="00722977" w:rsidRDefault="009B2386" w:rsidP="00722977">
      <w:pPr>
        <w:pStyle w:val="a6"/>
        <w:ind w:left="3544" w:hanging="3544"/>
        <w:jc w:val="both"/>
        <w:rPr>
          <w:rFonts w:ascii="Times New Roman" w:hAnsi="Times New Roman" w:cs="Times New Roman"/>
          <w:sz w:val="28"/>
          <w:szCs w:val="28"/>
        </w:rPr>
      </w:pPr>
      <w:r w:rsidRPr="001B4F26">
        <w:rPr>
          <w:rFonts w:ascii="Times New Roman" w:hAnsi="Times New Roman" w:cs="Times New Roman"/>
          <w:b/>
          <w:sz w:val="28"/>
          <w:szCs w:val="28"/>
        </w:rPr>
        <w:t>Ведущая организация</w:t>
      </w:r>
      <w:r w:rsidR="00722977" w:rsidRPr="001B4F26">
        <w:rPr>
          <w:rFonts w:ascii="Times New Roman" w:hAnsi="Times New Roman" w:cs="Times New Roman"/>
          <w:sz w:val="28"/>
          <w:szCs w:val="28"/>
        </w:rPr>
        <w:t>:</w:t>
      </w:r>
      <w:r w:rsidR="00722977" w:rsidRPr="001B4F26">
        <w:rPr>
          <w:rFonts w:ascii="Times New Roman" w:hAnsi="Times New Roman" w:cs="Times New Roman"/>
          <w:sz w:val="28"/>
          <w:szCs w:val="28"/>
        </w:rPr>
        <w:tab/>
      </w:r>
    </w:p>
    <w:p w14:paraId="65F0416C" w14:textId="4D0AAD31" w:rsidR="00613798" w:rsidRDefault="00613798" w:rsidP="00722977">
      <w:pPr>
        <w:pStyle w:val="a6"/>
        <w:ind w:left="3544" w:hanging="3544"/>
        <w:jc w:val="both"/>
        <w:rPr>
          <w:rFonts w:ascii="Times New Roman" w:hAnsi="Times New Roman" w:cs="Times New Roman"/>
          <w:sz w:val="28"/>
          <w:szCs w:val="28"/>
        </w:rPr>
      </w:pPr>
    </w:p>
    <w:p w14:paraId="2DA30C4A" w14:textId="631B4467" w:rsidR="00613798" w:rsidRDefault="00613798" w:rsidP="00722977">
      <w:pPr>
        <w:pStyle w:val="a6"/>
        <w:ind w:left="3544" w:hanging="3544"/>
        <w:jc w:val="both"/>
        <w:rPr>
          <w:rFonts w:ascii="Times New Roman" w:hAnsi="Times New Roman" w:cs="Times New Roman"/>
          <w:sz w:val="28"/>
          <w:szCs w:val="28"/>
        </w:rPr>
      </w:pPr>
    </w:p>
    <w:p w14:paraId="281C153C" w14:textId="58677543" w:rsidR="00613798" w:rsidRDefault="00613798" w:rsidP="00722977">
      <w:pPr>
        <w:pStyle w:val="a6"/>
        <w:ind w:left="3544" w:hanging="3544"/>
        <w:jc w:val="both"/>
        <w:rPr>
          <w:rFonts w:ascii="Times New Roman" w:hAnsi="Times New Roman" w:cs="Times New Roman"/>
          <w:sz w:val="28"/>
          <w:szCs w:val="28"/>
        </w:rPr>
      </w:pPr>
    </w:p>
    <w:p w14:paraId="6460D5A8" w14:textId="77777777" w:rsidR="004A303A" w:rsidRDefault="004A303A" w:rsidP="00A61087">
      <w:pPr>
        <w:pStyle w:val="a6"/>
        <w:jc w:val="both"/>
        <w:rPr>
          <w:rFonts w:ascii="Times New Roman" w:hAnsi="Times New Roman" w:cs="Times New Roman"/>
          <w:sz w:val="28"/>
          <w:szCs w:val="28"/>
        </w:rPr>
      </w:pPr>
    </w:p>
    <w:p w14:paraId="3C41E341" w14:textId="77777777" w:rsidR="00613798" w:rsidRDefault="00613798" w:rsidP="00A61087">
      <w:pPr>
        <w:pStyle w:val="a6"/>
        <w:jc w:val="both"/>
        <w:rPr>
          <w:rFonts w:ascii="Times New Roman" w:hAnsi="Times New Roman" w:cs="Times New Roman"/>
          <w:sz w:val="28"/>
          <w:szCs w:val="28"/>
        </w:rPr>
      </w:pPr>
    </w:p>
    <w:p w14:paraId="1D6B7130" w14:textId="77777777" w:rsidR="00613798" w:rsidRDefault="00613798" w:rsidP="00A61087">
      <w:pPr>
        <w:pStyle w:val="a6"/>
        <w:jc w:val="both"/>
        <w:rPr>
          <w:rFonts w:ascii="Times New Roman" w:hAnsi="Times New Roman" w:cs="Times New Roman"/>
          <w:sz w:val="28"/>
          <w:szCs w:val="28"/>
        </w:rPr>
      </w:pPr>
    </w:p>
    <w:p w14:paraId="20AE484F" w14:textId="50451C77" w:rsidR="00613798" w:rsidRDefault="001833AF" w:rsidP="00A61087">
      <w:pPr>
        <w:pStyle w:val="a6"/>
        <w:jc w:val="both"/>
        <w:rPr>
          <w:rFonts w:ascii="Times New Roman" w:hAnsi="Times New Roman" w:cs="Times New Roman"/>
          <w:sz w:val="28"/>
          <w:szCs w:val="28"/>
        </w:rPr>
      </w:pPr>
      <w:r>
        <w:rPr>
          <w:rFonts w:ascii="Times New Roman" w:hAnsi="Times New Roman" w:cs="Times New Roman"/>
          <w:sz w:val="28"/>
          <w:szCs w:val="28"/>
        </w:rPr>
        <w:tab/>
        <w:t xml:space="preserve">Защита диссертации состоится «___» __________202_ года в 14.00 на заседании диссертационного совета Д 08.23.666 по защите диссертаций на соискание ученой степени доктора (кандидата) экономических наук при Кыргызском национальном университете им. Ж. </w:t>
      </w:r>
      <w:proofErr w:type="spellStart"/>
      <w:r>
        <w:rPr>
          <w:rFonts w:ascii="Times New Roman" w:hAnsi="Times New Roman" w:cs="Times New Roman"/>
          <w:sz w:val="28"/>
          <w:szCs w:val="28"/>
        </w:rPr>
        <w:t>Баласагына</w:t>
      </w:r>
      <w:proofErr w:type="spellEnd"/>
      <w:r>
        <w:rPr>
          <w:rFonts w:ascii="Times New Roman" w:hAnsi="Times New Roman" w:cs="Times New Roman"/>
          <w:sz w:val="28"/>
          <w:szCs w:val="28"/>
        </w:rPr>
        <w:t xml:space="preserve">  и Кыргызском государственном техническом университете им. И. Раззакова по адресу: 720033, Кыргызская Республика, г. Бишкек, ул. Фрунзе, 547.</w:t>
      </w:r>
    </w:p>
    <w:p w14:paraId="4743EDCC" w14:textId="28373E72" w:rsidR="00A76D3D" w:rsidRDefault="00A76D3D" w:rsidP="00A61087">
      <w:pPr>
        <w:pStyle w:val="a6"/>
        <w:jc w:val="both"/>
        <w:rPr>
          <w:rFonts w:ascii="Times New Roman" w:hAnsi="Times New Roman" w:cs="Times New Roman"/>
          <w:sz w:val="28"/>
          <w:szCs w:val="28"/>
        </w:rPr>
      </w:pPr>
      <w:r>
        <w:rPr>
          <w:rFonts w:ascii="Times New Roman" w:hAnsi="Times New Roman" w:cs="Times New Roman"/>
          <w:sz w:val="28"/>
          <w:szCs w:val="28"/>
        </w:rPr>
        <w:tab/>
        <w:t>Идентификационный код онлайн трансляции защиты диссертации:,,,,,,</w:t>
      </w:r>
    </w:p>
    <w:p w14:paraId="004EF891" w14:textId="77777777" w:rsidR="00A76D3D" w:rsidRDefault="00A76D3D" w:rsidP="00A61087">
      <w:pPr>
        <w:pStyle w:val="a6"/>
        <w:jc w:val="both"/>
        <w:rPr>
          <w:rFonts w:ascii="Times New Roman" w:hAnsi="Times New Roman" w:cs="Times New Roman"/>
          <w:sz w:val="28"/>
          <w:szCs w:val="28"/>
        </w:rPr>
      </w:pPr>
    </w:p>
    <w:p w14:paraId="0F2A7BB2" w14:textId="77777777" w:rsidR="00A76D3D" w:rsidRDefault="00A76D3D" w:rsidP="00A61087">
      <w:pPr>
        <w:pStyle w:val="a6"/>
        <w:jc w:val="both"/>
        <w:rPr>
          <w:rFonts w:ascii="Times New Roman" w:hAnsi="Times New Roman" w:cs="Times New Roman"/>
          <w:sz w:val="28"/>
          <w:szCs w:val="28"/>
        </w:rPr>
      </w:pPr>
      <w:r>
        <w:rPr>
          <w:rFonts w:ascii="Times New Roman" w:hAnsi="Times New Roman" w:cs="Times New Roman"/>
          <w:sz w:val="28"/>
          <w:szCs w:val="28"/>
        </w:rPr>
        <w:tab/>
        <w:t xml:space="preserve">С диссертацией можно ознакомиться в библиотеках Кыргызского национального университета им. Ж. </w:t>
      </w:r>
      <w:proofErr w:type="spellStart"/>
      <w:r>
        <w:rPr>
          <w:rFonts w:ascii="Times New Roman" w:hAnsi="Times New Roman" w:cs="Times New Roman"/>
          <w:sz w:val="28"/>
          <w:szCs w:val="28"/>
        </w:rPr>
        <w:t>Баласагына</w:t>
      </w:r>
      <w:proofErr w:type="spellEnd"/>
      <w:r>
        <w:rPr>
          <w:rFonts w:ascii="Times New Roman" w:hAnsi="Times New Roman" w:cs="Times New Roman"/>
          <w:sz w:val="28"/>
          <w:szCs w:val="28"/>
        </w:rPr>
        <w:t xml:space="preserve"> (720033, Кыргызская Республика, г. Бишкек, пр. </w:t>
      </w:r>
      <w:proofErr w:type="spellStart"/>
      <w:r>
        <w:rPr>
          <w:rFonts w:ascii="Times New Roman" w:hAnsi="Times New Roman" w:cs="Times New Roman"/>
          <w:sz w:val="28"/>
          <w:szCs w:val="28"/>
        </w:rPr>
        <w:t>Жибек</w:t>
      </w:r>
      <w:proofErr w:type="spellEnd"/>
      <w:r>
        <w:rPr>
          <w:rFonts w:ascii="Times New Roman" w:hAnsi="Times New Roman" w:cs="Times New Roman"/>
          <w:sz w:val="28"/>
          <w:szCs w:val="28"/>
        </w:rPr>
        <w:t xml:space="preserve"> Жолу, 394) и Кыргызском государственном техническом университете им. И. Раззакова (720044, г. Бишкек, пр. Ч. Айтматова, 66), а также на сайте НАК ПКР ……</w:t>
      </w:r>
    </w:p>
    <w:p w14:paraId="487103BB" w14:textId="77777777" w:rsidR="00A76D3D" w:rsidRDefault="00A76D3D" w:rsidP="00A61087">
      <w:pPr>
        <w:pStyle w:val="a6"/>
        <w:jc w:val="both"/>
        <w:rPr>
          <w:rFonts w:ascii="Times New Roman" w:hAnsi="Times New Roman" w:cs="Times New Roman"/>
          <w:sz w:val="28"/>
          <w:szCs w:val="28"/>
        </w:rPr>
      </w:pPr>
      <w:r>
        <w:rPr>
          <w:rFonts w:ascii="Times New Roman" w:hAnsi="Times New Roman" w:cs="Times New Roman"/>
          <w:sz w:val="28"/>
          <w:szCs w:val="28"/>
        </w:rPr>
        <w:tab/>
        <w:t>Автореферат разослан «___» ____________202__года.</w:t>
      </w:r>
    </w:p>
    <w:p w14:paraId="17B6941A" w14:textId="77777777" w:rsidR="00A76D3D" w:rsidRDefault="00A76D3D" w:rsidP="00A61087">
      <w:pPr>
        <w:pStyle w:val="a6"/>
        <w:jc w:val="both"/>
        <w:rPr>
          <w:rFonts w:ascii="Times New Roman" w:hAnsi="Times New Roman" w:cs="Times New Roman"/>
          <w:sz w:val="28"/>
          <w:szCs w:val="28"/>
        </w:rPr>
      </w:pPr>
    </w:p>
    <w:p w14:paraId="40C0E93A" w14:textId="77777777" w:rsidR="00A76D3D" w:rsidRDefault="00A76D3D" w:rsidP="00A61087">
      <w:pPr>
        <w:pStyle w:val="a6"/>
        <w:jc w:val="both"/>
        <w:rPr>
          <w:rFonts w:ascii="Times New Roman" w:hAnsi="Times New Roman" w:cs="Times New Roman"/>
          <w:sz w:val="28"/>
          <w:szCs w:val="28"/>
        </w:rPr>
      </w:pPr>
    </w:p>
    <w:p w14:paraId="54642B3C" w14:textId="77777777" w:rsidR="00A76D3D" w:rsidRDefault="00A76D3D" w:rsidP="00A61087">
      <w:pPr>
        <w:pStyle w:val="a6"/>
        <w:jc w:val="both"/>
        <w:rPr>
          <w:rFonts w:ascii="Times New Roman" w:hAnsi="Times New Roman" w:cs="Times New Roman"/>
          <w:sz w:val="28"/>
          <w:szCs w:val="28"/>
        </w:rPr>
      </w:pPr>
    </w:p>
    <w:p w14:paraId="16D2D64C" w14:textId="77777777" w:rsidR="00A76D3D" w:rsidRPr="00A76D3D" w:rsidRDefault="00A76D3D" w:rsidP="00A61087">
      <w:pPr>
        <w:pStyle w:val="a6"/>
        <w:jc w:val="both"/>
        <w:rPr>
          <w:rFonts w:ascii="Times New Roman" w:hAnsi="Times New Roman" w:cs="Times New Roman"/>
          <w:b/>
          <w:bCs/>
          <w:sz w:val="28"/>
          <w:szCs w:val="28"/>
        </w:rPr>
      </w:pPr>
      <w:r w:rsidRPr="00A76D3D">
        <w:rPr>
          <w:rFonts w:ascii="Times New Roman" w:hAnsi="Times New Roman" w:cs="Times New Roman"/>
          <w:b/>
          <w:bCs/>
          <w:sz w:val="28"/>
          <w:szCs w:val="28"/>
        </w:rPr>
        <w:t xml:space="preserve">Ученый секретарь </w:t>
      </w:r>
    </w:p>
    <w:p w14:paraId="5FAB2B57" w14:textId="5C8EDEC2" w:rsidR="00A76D3D" w:rsidRPr="00A76D3D" w:rsidRDefault="00A76D3D" w:rsidP="00A61087">
      <w:pPr>
        <w:pStyle w:val="a6"/>
        <w:jc w:val="both"/>
        <w:rPr>
          <w:rFonts w:ascii="Times New Roman" w:hAnsi="Times New Roman" w:cs="Times New Roman"/>
          <w:b/>
          <w:bCs/>
          <w:sz w:val="28"/>
          <w:szCs w:val="28"/>
        </w:rPr>
      </w:pPr>
      <w:r w:rsidRPr="00A76D3D">
        <w:rPr>
          <w:rFonts w:ascii="Times New Roman" w:hAnsi="Times New Roman" w:cs="Times New Roman"/>
          <w:b/>
          <w:bCs/>
          <w:sz w:val="28"/>
          <w:szCs w:val="28"/>
        </w:rPr>
        <w:t>диссертационного совета,</w:t>
      </w:r>
    </w:p>
    <w:p w14:paraId="2429ED0E" w14:textId="7399F6CF" w:rsidR="00A76D3D" w:rsidRPr="00A76D3D" w:rsidRDefault="00A76D3D" w:rsidP="00A61087">
      <w:pPr>
        <w:pStyle w:val="a6"/>
        <w:jc w:val="both"/>
        <w:rPr>
          <w:rFonts w:ascii="Times New Roman" w:hAnsi="Times New Roman" w:cs="Times New Roman"/>
          <w:b/>
          <w:bCs/>
          <w:sz w:val="28"/>
          <w:szCs w:val="28"/>
        </w:rPr>
      </w:pPr>
      <w:r w:rsidRPr="00A76D3D">
        <w:rPr>
          <w:rFonts w:ascii="Times New Roman" w:hAnsi="Times New Roman" w:cs="Times New Roman"/>
          <w:b/>
          <w:bCs/>
          <w:sz w:val="28"/>
          <w:szCs w:val="28"/>
        </w:rPr>
        <w:t xml:space="preserve">д.э.н., доцент                                                                                  </w:t>
      </w:r>
      <w:proofErr w:type="spellStart"/>
      <w:r w:rsidRPr="00A76D3D">
        <w:rPr>
          <w:rFonts w:ascii="Times New Roman" w:hAnsi="Times New Roman" w:cs="Times New Roman"/>
          <w:b/>
          <w:bCs/>
          <w:sz w:val="28"/>
          <w:szCs w:val="28"/>
        </w:rPr>
        <w:t>Есеналиева</w:t>
      </w:r>
      <w:proofErr w:type="spellEnd"/>
      <w:r w:rsidRPr="00A76D3D">
        <w:rPr>
          <w:rFonts w:ascii="Times New Roman" w:hAnsi="Times New Roman" w:cs="Times New Roman"/>
          <w:b/>
          <w:bCs/>
          <w:sz w:val="28"/>
          <w:szCs w:val="28"/>
        </w:rPr>
        <w:t xml:space="preserve"> Б.Б.</w:t>
      </w:r>
    </w:p>
    <w:p w14:paraId="2871A0BB" w14:textId="1C177495" w:rsidR="0054376F" w:rsidRDefault="0054376F">
      <w:pPr>
        <w:spacing w:after="160" w:line="259" w:lineRule="auto"/>
        <w:rPr>
          <w:rFonts w:ascii="Times New Roman" w:hAnsi="Times New Roman" w:cs="Times New Roman"/>
          <w:b/>
          <w:bCs/>
          <w:sz w:val="28"/>
          <w:szCs w:val="28"/>
        </w:rPr>
      </w:pPr>
    </w:p>
    <w:p w14:paraId="1437F385" w14:textId="77777777" w:rsidR="0054376F" w:rsidRDefault="0054376F" w:rsidP="00A61087">
      <w:pPr>
        <w:pStyle w:val="a6"/>
        <w:jc w:val="both"/>
        <w:rPr>
          <w:rFonts w:ascii="Times New Roman" w:hAnsi="Times New Roman" w:cs="Times New Roman"/>
          <w:b/>
          <w:bCs/>
          <w:sz w:val="28"/>
          <w:szCs w:val="28"/>
        </w:rPr>
        <w:sectPr w:rsidR="0054376F" w:rsidSect="008C5E1D">
          <w:footerReference w:type="default" r:id="rId8"/>
          <w:type w:val="continuous"/>
          <w:pgSz w:w="11906" w:h="16838"/>
          <w:pgMar w:top="1276" w:right="1418" w:bottom="1418" w:left="1219" w:header="709" w:footer="709" w:gutter="0"/>
          <w:pgNumType w:start="3"/>
          <w:cols w:space="708"/>
          <w:docGrid w:linePitch="360"/>
        </w:sectPr>
      </w:pPr>
    </w:p>
    <w:p w14:paraId="2CCE1EEC" w14:textId="4AE026A9" w:rsidR="00613798" w:rsidRPr="00A76D3D" w:rsidRDefault="00613798" w:rsidP="00A61087">
      <w:pPr>
        <w:pStyle w:val="a6"/>
        <w:jc w:val="both"/>
        <w:rPr>
          <w:rFonts w:ascii="Times New Roman" w:hAnsi="Times New Roman" w:cs="Times New Roman"/>
          <w:b/>
          <w:bCs/>
          <w:sz w:val="28"/>
          <w:szCs w:val="28"/>
        </w:rPr>
      </w:pPr>
    </w:p>
    <w:p w14:paraId="5E513AD5" w14:textId="4DB867B1" w:rsidR="004A303A" w:rsidRDefault="004D7B07" w:rsidP="006A53D5">
      <w:pPr>
        <w:pStyle w:val="a6"/>
        <w:spacing w:after="160" w:line="257" w:lineRule="auto"/>
        <w:jc w:val="center"/>
        <w:rPr>
          <w:rFonts w:ascii="Times New Roman" w:hAnsi="Times New Roman" w:cs="Times New Roman"/>
          <w:b/>
          <w:sz w:val="28"/>
          <w:szCs w:val="28"/>
        </w:rPr>
      </w:pPr>
      <w:r w:rsidRPr="00354C68">
        <w:rPr>
          <w:rFonts w:ascii="Times New Roman" w:hAnsi="Times New Roman" w:cs="Times New Roman"/>
          <w:b/>
          <w:sz w:val="28"/>
          <w:szCs w:val="28"/>
        </w:rPr>
        <w:t>ОБЩАЯ ХАРА</w:t>
      </w:r>
      <w:r w:rsidR="006A188D" w:rsidRPr="00354C68">
        <w:rPr>
          <w:rFonts w:ascii="Times New Roman" w:hAnsi="Times New Roman" w:cs="Times New Roman"/>
          <w:b/>
          <w:sz w:val="28"/>
          <w:szCs w:val="28"/>
        </w:rPr>
        <w:t>КТЕРИСТИКА РАБОТЫ</w:t>
      </w:r>
    </w:p>
    <w:p w14:paraId="61EA277E" w14:textId="77777777" w:rsidR="00C04270" w:rsidRDefault="006A188D" w:rsidP="00C04270">
      <w:pPr>
        <w:pStyle w:val="a6"/>
        <w:ind w:firstLine="708"/>
        <w:jc w:val="both"/>
        <w:rPr>
          <w:rFonts w:ascii="Times New Roman" w:eastAsia="Times New Roman" w:hAnsi="Times New Roman" w:cs="Times New Roman"/>
          <w:sz w:val="28"/>
          <w:szCs w:val="28"/>
          <w:lang w:eastAsia="ru-RU"/>
        </w:rPr>
      </w:pPr>
      <w:r w:rsidRPr="00354C68">
        <w:rPr>
          <w:rFonts w:ascii="Times New Roman" w:hAnsi="Times New Roman" w:cs="Times New Roman"/>
          <w:b/>
          <w:color w:val="000000"/>
          <w:sz w:val="28"/>
          <w:szCs w:val="28"/>
        </w:rPr>
        <w:t xml:space="preserve">Актуальность темы </w:t>
      </w:r>
      <w:r w:rsidR="008D6A80">
        <w:rPr>
          <w:rFonts w:ascii="Times New Roman" w:hAnsi="Times New Roman" w:cs="Times New Roman"/>
          <w:b/>
          <w:color w:val="000000"/>
          <w:sz w:val="28"/>
          <w:szCs w:val="28"/>
        </w:rPr>
        <w:t>диссертации</w:t>
      </w:r>
      <w:r w:rsidRPr="00354C68">
        <w:rPr>
          <w:rFonts w:ascii="Times New Roman" w:hAnsi="Times New Roman" w:cs="Times New Roman"/>
          <w:b/>
          <w:color w:val="000000"/>
          <w:sz w:val="28"/>
          <w:szCs w:val="28"/>
        </w:rPr>
        <w:t xml:space="preserve">. </w:t>
      </w:r>
      <w:r w:rsidR="00C04270">
        <w:rPr>
          <w:rFonts w:ascii="Times New Roman" w:hAnsi="Times New Roman" w:cs="Times New Roman"/>
          <w:b/>
          <w:color w:val="000000"/>
          <w:sz w:val="28"/>
          <w:szCs w:val="28"/>
        </w:rPr>
        <w:t xml:space="preserve">Актуальность темы диссертации. </w:t>
      </w:r>
      <w:r w:rsidR="00C04270">
        <w:rPr>
          <w:rFonts w:ascii="Times New Roman" w:hAnsi="Times New Roman" w:cs="Times New Roman"/>
          <w:color w:val="000000"/>
          <w:sz w:val="28"/>
          <w:szCs w:val="28"/>
        </w:rPr>
        <w:t>Согласно концепции устойчивого развития, с</w:t>
      </w:r>
      <w:r w:rsidR="00C04270">
        <w:rPr>
          <w:rFonts w:ascii="Times New Roman" w:eastAsia="Times New Roman" w:hAnsi="Times New Roman" w:cs="Times New Roman"/>
          <w:bCs/>
          <w:sz w:val="28"/>
          <w:szCs w:val="28"/>
          <w:lang w:eastAsia="ru-RU"/>
        </w:rPr>
        <w:t xml:space="preserve">оциальная составляющая </w:t>
      </w:r>
      <w:r w:rsidR="00C04270">
        <w:rPr>
          <w:rFonts w:ascii="Times New Roman" w:eastAsia="Times New Roman" w:hAnsi="Times New Roman" w:cs="Times New Roman"/>
          <w:sz w:val="28"/>
          <w:szCs w:val="28"/>
          <w:lang w:eastAsia="ru-RU"/>
        </w:rPr>
        <w:t>устойчивости ориентирована на человека. В рамках концепции человеческого развития человек становится не объектом, а субъектом развития. Отсюда развитие народонаселения Кыргызстана является важной и актуальной категорией стратегии, направленной на устойчивое развитие Кыргызской Республики.</w:t>
      </w:r>
    </w:p>
    <w:p w14:paraId="6EFA00AF" w14:textId="77777777" w:rsidR="00C04270" w:rsidRDefault="00C04270" w:rsidP="00C04270">
      <w:pPr>
        <w:pStyle w:val="a6"/>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 настоящее время (2020Г.), население Кыргызстана отличается следующими параметрами: 24 промилле - коэффициент рождаемости; 6,1 промилле - коэффициент смертности; 6,0 промилле - коэффициент брачности; 1,4 промилле - коэффициент разводимости; 71,3 года - ожидаемая продолжительность жизни; минус 4861 чел. – сальдо миграции.</w:t>
      </w:r>
      <w:r>
        <w:rPr>
          <w:rFonts w:ascii="Times New Roman" w:eastAsia="Times New Roman" w:hAnsi="Times New Roman" w:cs="Times New Roman"/>
          <w:sz w:val="24"/>
          <w:szCs w:val="24"/>
          <w:lang w:eastAsia="ru-RU"/>
        </w:rPr>
        <w:t xml:space="preserve"> </w:t>
      </w:r>
    </w:p>
    <w:p w14:paraId="07F939B5" w14:textId="77777777" w:rsidR="00C04270" w:rsidRDefault="00C04270" w:rsidP="00C04270">
      <w:pPr>
        <w:pStyle w:val="a6"/>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Стратегии развития Кыргызской Республики - 2040, ввиду высокой значимости обеспечения непрерывного развития экономики КР, решение проблем развития каждого отдельного сектора становится востребованной частью системы управления развитием всей страны.</w:t>
      </w:r>
    </w:p>
    <w:p w14:paraId="7F27793E" w14:textId="77777777" w:rsidR="00C04270" w:rsidRDefault="00C04270" w:rsidP="00C04270">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Труды зарубежных исследователей: </w:t>
      </w:r>
      <w:proofErr w:type="spellStart"/>
      <w:r>
        <w:rPr>
          <w:rFonts w:ascii="Times New Roman" w:hAnsi="Times New Roman" w:cs="Times New Roman"/>
          <w:sz w:val="28"/>
          <w:szCs w:val="28"/>
          <w:lang w:eastAsia="ru-RU"/>
        </w:rPr>
        <w:t>Р.Анкера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Б.Берельсона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М.Д.Бейлса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Дж.Гэлбрейта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А.Коула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А.Митры</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М.Молинэ</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Г.Мюрдаля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Дж.Ноулса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Р.Саласа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А.Сови</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Б.М.Стампера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Л.Таба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Г.Фарука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К.С.Шрикантана</w:t>
      </w:r>
      <w:proofErr w:type="spellEnd"/>
      <w:r>
        <w:rPr>
          <w:rFonts w:ascii="Times New Roman" w:hAnsi="Times New Roman" w:cs="Times New Roman"/>
          <w:sz w:val="28"/>
          <w:szCs w:val="28"/>
          <w:lang w:eastAsia="ru-RU"/>
        </w:rPr>
        <w:t xml:space="preserve"> и других связывают развитие народонаселения с факторами, влияющими на социальные, экономические и экологические процессы.</w:t>
      </w:r>
    </w:p>
    <w:p w14:paraId="28632AF9" w14:textId="77777777" w:rsidR="00C04270" w:rsidRDefault="00C04270" w:rsidP="00C04270">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развитие общей теории народонаселения внесли существенный вклад работы ученых СНГ: </w:t>
      </w:r>
      <w:proofErr w:type="spellStart"/>
      <w:r>
        <w:rPr>
          <w:rFonts w:ascii="Times New Roman" w:hAnsi="Times New Roman" w:cs="Times New Roman"/>
          <w:sz w:val="28"/>
          <w:szCs w:val="28"/>
        </w:rPr>
        <w:t>Е.Андреева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Э.Араб</w:t>
      </w:r>
      <w:proofErr w:type="spellEnd"/>
      <w:r>
        <w:rPr>
          <w:rFonts w:ascii="Times New Roman" w:hAnsi="Times New Roman" w:cs="Times New Roman"/>
          <w:sz w:val="28"/>
          <w:szCs w:val="28"/>
        </w:rPr>
        <w:t xml:space="preserve">-Оглы, Л. Арутюнян, </w:t>
      </w:r>
      <w:proofErr w:type="spellStart"/>
      <w:r>
        <w:rPr>
          <w:rFonts w:ascii="Times New Roman" w:hAnsi="Times New Roman" w:cs="Times New Roman"/>
          <w:sz w:val="28"/>
          <w:szCs w:val="28"/>
        </w:rPr>
        <w:t>А.Боярского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Д.Валентея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А.Вишневского</w:t>
      </w:r>
      <w:proofErr w:type="spellEnd"/>
      <w:r>
        <w:rPr>
          <w:rFonts w:ascii="Times New Roman" w:hAnsi="Times New Roman" w:cs="Times New Roman"/>
          <w:sz w:val="28"/>
          <w:szCs w:val="28"/>
        </w:rPr>
        <w:t xml:space="preserve">, Заславской, </w:t>
      </w:r>
      <w:proofErr w:type="spellStart"/>
      <w:r>
        <w:rPr>
          <w:rFonts w:ascii="Times New Roman" w:hAnsi="Times New Roman" w:cs="Times New Roman"/>
          <w:sz w:val="28"/>
          <w:szCs w:val="28"/>
        </w:rPr>
        <w:t>А.Кваши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Г.Киселевой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А.Котляра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О.Лармина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В.Медкова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Н.Панкратьевой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Н.Римашевской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Л.Рыбаковского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М.Сонина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В.Стешенко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Б.Урланиса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Д.Шелестова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B.А.Щеренко</w:t>
      </w:r>
      <w:proofErr w:type="spellEnd"/>
      <w:r>
        <w:rPr>
          <w:rFonts w:ascii="Times New Roman" w:hAnsi="Times New Roman" w:cs="Times New Roman"/>
          <w:sz w:val="28"/>
          <w:szCs w:val="28"/>
        </w:rPr>
        <w:t xml:space="preserve"> и многих других ученых.</w:t>
      </w:r>
    </w:p>
    <w:p w14:paraId="7F745836" w14:textId="77777777" w:rsidR="00C04270" w:rsidRDefault="00C04270" w:rsidP="00C04270">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Широкий спектр вопросов от методологических до практических решений проблем народонаселения, демографии, социальной защиты и занятости охватили разработки ученых Кыргызстана: Черновой Е.П., Кумсковой Н.Х., Кумскова Г.В., </w:t>
      </w:r>
      <w:proofErr w:type="spellStart"/>
      <w:r>
        <w:rPr>
          <w:rFonts w:ascii="Times New Roman" w:hAnsi="Times New Roman" w:cs="Times New Roman"/>
          <w:sz w:val="28"/>
          <w:szCs w:val="28"/>
        </w:rPr>
        <w:t>Саякбаевой</w:t>
      </w:r>
      <w:proofErr w:type="spellEnd"/>
      <w:r>
        <w:rPr>
          <w:rFonts w:ascii="Times New Roman" w:hAnsi="Times New Roman" w:cs="Times New Roman"/>
          <w:sz w:val="28"/>
          <w:szCs w:val="28"/>
        </w:rPr>
        <w:t xml:space="preserve"> А.А., В.Е. Савина, К.А. Алимова и многих других.</w:t>
      </w:r>
    </w:p>
    <w:p w14:paraId="30033528" w14:textId="77777777" w:rsidR="00171C0A" w:rsidRPr="00ED503B" w:rsidRDefault="00171C0A" w:rsidP="00171C0A">
      <w:pPr>
        <w:pStyle w:val="a6"/>
        <w:ind w:firstLine="708"/>
        <w:jc w:val="both"/>
        <w:rPr>
          <w:rFonts w:ascii="Times New Roman" w:hAnsi="Times New Roman" w:cs="Times New Roman"/>
          <w:sz w:val="28"/>
          <w:szCs w:val="28"/>
        </w:rPr>
      </w:pPr>
      <w:r w:rsidRPr="00ED503B">
        <w:rPr>
          <w:rFonts w:ascii="Times New Roman" w:hAnsi="Times New Roman" w:cs="Times New Roman"/>
          <w:sz w:val="28"/>
          <w:szCs w:val="28"/>
        </w:rPr>
        <w:t>В связи с этим, важно проанализировать теоретико-методологические подходы развития народонаселения, выявить основные научные направления, перспективные идеи и провести количественные оценки основных тенденций изменения составных частей народонаселения и показателей, определяющих эти изменения.</w:t>
      </w:r>
    </w:p>
    <w:p w14:paraId="061B122E" w14:textId="77777777" w:rsidR="00171C0A" w:rsidRPr="00ED503B" w:rsidRDefault="00171C0A" w:rsidP="00171C0A">
      <w:pPr>
        <w:pStyle w:val="a6"/>
        <w:ind w:firstLine="708"/>
        <w:jc w:val="both"/>
        <w:rPr>
          <w:rFonts w:ascii="Times New Roman" w:hAnsi="Times New Roman" w:cs="Times New Roman"/>
          <w:sz w:val="28"/>
          <w:szCs w:val="28"/>
        </w:rPr>
      </w:pPr>
      <w:r w:rsidRPr="00ED503B">
        <w:rPr>
          <w:rFonts w:ascii="Times New Roman" w:hAnsi="Times New Roman" w:cs="Times New Roman"/>
          <w:sz w:val="28"/>
          <w:szCs w:val="28"/>
        </w:rPr>
        <w:t xml:space="preserve">Основным подходом к исследованию является комплексный подход к изучению проблем народонаселения и общетеоретических воззрений на него. </w:t>
      </w:r>
    </w:p>
    <w:p w14:paraId="57952F99" w14:textId="77777777" w:rsidR="00171C0A" w:rsidRDefault="00171C0A" w:rsidP="00171C0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выносимые на защиту, и научная новизна работы состоят в том, что в ней впервые содержится комплексный анализ основных способов </w:t>
      </w:r>
      <w:r>
        <w:rPr>
          <w:rFonts w:ascii="Times New Roman" w:hAnsi="Times New Roman" w:cs="Times New Roman"/>
          <w:sz w:val="28"/>
          <w:szCs w:val="28"/>
        </w:rPr>
        <w:lastRenderedPageBreak/>
        <w:t xml:space="preserve">формирования и теоретических направлений в общей теории народонаселения в КР. </w:t>
      </w:r>
    </w:p>
    <w:p w14:paraId="419EA9A3" w14:textId="77777777" w:rsidR="00C04270" w:rsidRDefault="00C04270" w:rsidP="00171C0A">
      <w:pPr>
        <w:pStyle w:val="a6"/>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результатов работы в преподавании позволит совершенствовать этот процесс в высшей школе не только в области народонаселения, но и в области тех общественных и естественных наук, которые изучают отдельные стороны взаимодействий населения с окружающей средой в широком плане, включающей как социальную, так и природную среду.</w:t>
      </w:r>
    </w:p>
    <w:p w14:paraId="7EDE9CD7" w14:textId="77777777" w:rsidR="00C04270" w:rsidRDefault="00C04270" w:rsidP="00171C0A">
      <w:pPr>
        <w:pStyle w:val="a6"/>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Вместе с тем развитие народонаселение КР изучено еще в недостаточной степени. </w:t>
      </w:r>
    </w:p>
    <w:p w14:paraId="3D33E103" w14:textId="77777777" w:rsidR="00C04270" w:rsidRDefault="00C04270" w:rsidP="00C04270">
      <w:pPr>
        <w:pStyle w:val="1c"/>
        <w:shd w:val="clear" w:color="auto" w:fill="auto"/>
        <w:spacing w:after="0" w:line="240" w:lineRule="auto"/>
        <w:ind w:firstLine="567"/>
        <w:contextualSpacing/>
        <w:rPr>
          <w:color w:val="000000"/>
          <w:sz w:val="28"/>
          <w:szCs w:val="28"/>
        </w:rPr>
      </w:pPr>
      <w:r>
        <w:rPr>
          <w:color w:val="000000"/>
          <w:sz w:val="28"/>
          <w:szCs w:val="28"/>
        </w:rPr>
        <w:t xml:space="preserve">Выбор темы </w:t>
      </w:r>
      <w:r>
        <w:rPr>
          <w:rStyle w:val="0pt"/>
          <w:sz w:val="28"/>
          <w:szCs w:val="28"/>
        </w:rPr>
        <w:t xml:space="preserve">диссертационного </w:t>
      </w:r>
      <w:r>
        <w:rPr>
          <w:color w:val="000000"/>
          <w:sz w:val="28"/>
          <w:szCs w:val="28"/>
        </w:rPr>
        <w:t>исследования обусловлен возрастающей актуальностью проблемы развития народонаселения для экономики КР, а также необходимостью выработки компонентов механизма регулирования показателей и тенденций развития населения, направленных на человеческое развитие, демографическую безопасность, а также стабильность развития всей страны.</w:t>
      </w:r>
    </w:p>
    <w:p w14:paraId="1AD1E769" w14:textId="77777777" w:rsidR="00C04270" w:rsidRDefault="006A188D" w:rsidP="00C04270">
      <w:pPr>
        <w:pStyle w:val="a6"/>
        <w:ind w:firstLine="567"/>
        <w:jc w:val="both"/>
        <w:rPr>
          <w:rFonts w:ascii="Times New Roman" w:hAnsi="Times New Roman" w:cs="Times New Roman"/>
          <w:sz w:val="28"/>
          <w:szCs w:val="28"/>
        </w:rPr>
      </w:pPr>
      <w:r w:rsidRPr="00354C68">
        <w:rPr>
          <w:rFonts w:ascii="Times New Roman" w:hAnsi="Times New Roman" w:cs="Times New Roman"/>
          <w:b/>
          <w:sz w:val="28"/>
          <w:szCs w:val="28"/>
        </w:rPr>
        <w:t>Связь темы диссертации с крупными научными программами</w:t>
      </w:r>
      <w:r w:rsidR="008D6A80">
        <w:rPr>
          <w:rFonts w:ascii="Times New Roman" w:hAnsi="Times New Roman" w:cs="Times New Roman"/>
          <w:b/>
          <w:sz w:val="28"/>
          <w:szCs w:val="28"/>
        </w:rPr>
        <w:t xml:space="preserve"> (проектами) и основными научно-исследовательскими работами</w:t>
      </w:r>
      <w:r w:rsidRPr="00354C68">
        <w:rPr>
          <w:rFonts w:ascii="Times New Roman" w:hAnsi="Times New Roman" w:cs="Times New Roman"/>
          <w:b/>
          <w:sz w:val="28"/>
          <w:szCs w:val="28"/>
        </w:rPr>
        <w:t>.</w:t>
      </w:r>
      <w:r w:rsidR="00722977">
        <w:rPr>
          <w:rFonts w:ascii="Times New Roman" w:hAnsi="Times New Roman" w:cs="Times New Roman"/>
          <w:sz w:val="28"/>
          <w:szCs w:val="28"/>
        </w:rPr>
        <w:t xml:space="preserve"> </w:t>
      </w:r>
      <w:r w:rsidR="00C04270">
        <w:rPr>
          <w:rFonts w:ascii="Times New Roman" w:hAnsi="Times New Roman" w:cs="Times New Roman"/>
          <w:sz w:val="28"/>
          <w:szCs w:val="28"/>
        </w:rPr>
        <w:t xml:space="preserve">Содержание </w:t>
      </w:r>
      <w:r w:rsidR="00C04270">
        <w:rPr>
          <w:rFonts w:ascii="Times New Roman" w:hAnsi="Times New Roman" w:cs="Times New Roman"/>
          <w:sz w:val="28"/>
          <w:szCs w:val="28"/>
          <w:lang w:val="ky-KG"/>
        </w:rPr>
        <w:t>диссертационного исследования отражает реформы, проводимые в области экономики, и направлено на реализацию Национальной стратегии развития КР на 2018-2040гг.,</w:t>
      </w:r>
      <w:r w:rsidR="00C04270">
        <w:rPr>
          <w:rStyle w:val="ac"/>
          <w:rFonts w:ascii="Times New Roman" w:hAnsi="Times New Roman"/>
          <w:sz w:val="28"/>
          <w:szCs w:val="28"/>
        </w:rPr>
        <w:t xml:space="preserve"> а также связано </w:t>
      </w:r>
      <w:r w:rsidR="00C04270">
        <w:rPr>
          <w:rFonts w:ascii="Times New Roman" w:hAnsi="Times New Roman" w:cs="Times New Roman"/>
          <w:sz w:val="28"/>
          <w:szCs w:val="28"/>
        </w:rPr>
        <w:t xml:space="preserve">с тематикой научных работ Международной академии управления, права, финансов и бизнеса. </w:t>
      </w:r>
    </w:p>
    <w:p w14:paraId="09AF8832" w14:textId="77777777" w:rsidR="00171C0A" w:rsidRDefault="00157294" w:rsidP="00171C0A">
      <w:pPr>
        <w:pStyle w:val="a6"/>
        <w:ind w:firstLine="567"/>
        <w:jc w:val="both"/>
        <w:rPr>
          <w:rFonts w:ascii="Times New Roman" w:hAnsi="Times New Roman" w:cs="Times New Roman"/>
          <w:sz w:val="28"/>
          <w:szCs w:val="28"/>
        </w:rPr>
      </w:pPr>
      <w:r>
        <w:rPr>
          <w:rFonts w:ascii="Times New Roman" w:hAnsi="Times New Roman" w:cs="Times New Roman"/>
          <w:b/>
          <w:sz w:val="28"/>
          <w:szCs w:val="28"/>
        </w:rPr>
        <w:t xml:space="preserve">Цель и задачи исследования. </w:t>
      </w:r>
      <w:r w:rsidR="00171C0A">
        <w:rPr>
          <w:rFonts w:ascii="Times New Roman" w:hAnsi="Times New Roman" w:cs="Times New Roman"/>
          <w:sz w:val="28"/>
          <w:szCs w:val="28"/>
        </w:rPr>
        <w:t>Целью настоящей работы является исследование развития народонаселения Кыргызской Республики через  количественные и качественные статистические показатели естественного  и механического движения населения и</w:t>
      </w:r>
      <w:r w:rsidR="00171C0A" w:rsidRPr="003647D0">
        <w:rPr>
          <w:rFonts w:ascii="Times New Roman" w:hAnsi="Times New Roman" w:cs="Times New Roman"/>
          <w:sz w:val="28"/>
          <w:szCs w:val="28"/>
        </w:rPr>
        <w:t xml:space="preserve"> разработк</w:t>
      </w:r>
      <w:r w:rsidR="00171C0A">
        <w:rPr>
          <w:rFonts w:ascii="Times New Roman" w:hAnsi="Times New Roman" w:cs="Times New Roman"/>
          <w:sz w:val="28"/>
          <w:szCs w:val="28"/>
        </w:rPr>
        <w:t>у</w:t>
      </w:r>
      <w:r w:rsidR="00171C0A" w:rsidRPr="003647D0">
        <w:rPr>
          <w:rFonts w:ascii="Times New Roman" w:hAnsi="Times New Roman" w:cs="Times New Roman"/>
          <w:sz w:val="28"/>
          <w:szCs w:val="28"/>
        </w:rPr>
        <w:t xml:space="preserve"> практических рекомендаций по </w:t>
      </w:r>
      <w:r w:rsidR="00171C0A">
        <w:rPr>
          <w:rFonts w:ascii="Times New Roman" w:hAnsi="Times New Roman" w:cs="Times New Roman"/>
          <w:sz w:val="28"/>
          <w:szCs w:val="28"/>
        </w:rPr>
        <w:t xml:space="preserve">устойчивому демографическому развитию. </w:t>
      </w:r>
    </w:p>
    <w:p w14:paraId="2E089765" w14:textId="77777777" w:rsidR="00171C0A" w:rsidRDefault="00171C0A" w:rsidP="00171C0A">
      <w:pPr>
        <w:pStyle w:val="a6"/>
        <w:ind w:firstLine="567"/>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в диссертационном исследовании определены следующие основные задачи:</w:t>
      </w:r>
    </w:p>
    <w:p w14:paraId="1AA4BE22" w14:textId="77777777" w:rsidR="00171C0A" w:rsidRDefault="00171C0A" w:rsidP="00171C0A">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Исследовать теоретико-методологические основы развития народонаселения и выявить их </w:t>
      </w:r>
      <w:r w:rsidRPr="00CF3A4B">
        <w:rPr>
          <w:rFonts w:ascii="Times New Roman" w:hAnsi="Times New Roman" w:cs="Times New Roman"/>
          <w:sz w:val="28"/>
          <w:szCs w:val="28"/>
        </w:rPr>
        <w:t>основные составляющие;</w:t>
      </w:r>
      <w:r>
        <w:rPr>
          <w:rFonts w:ascii="Times New Roman" w:hAnsi="Times New Roman" w:cs="Times New Roman"/>
          <w:sz w:val="28"/>
          <w:szCs w:val="28"/>
        </w:rPr>
        <w:t xml:space="preserve"> </w:t>
      </w:r>
    </w:p>
    <w:p w14:paraId="3D1ED9EC" w14:textId="77777777" w:rsidR="00171C0A" w:rsidRDefault="00171C0A" w:rsidP="00171C0A">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Оценить демографический потенциал и демографическую безопасность Кыргызстана, через их главные статистические детерминанты;</w:t>
      </w:r>
    </w:p>
    <w:p w14:paraId="639AF5B8" w14:textId="77777777" w:rsidR="00171C0A" w:rsidRDefault="00171C0A" w:rsidP="00171C0A">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Провести статистический анализ динамики интегрального показателя социально-экономического развития для ранжирования регионов КР в разрезе областей;</w:t>
      </w:r>
    </w:p>
    <w:p w14:paraId="4AD17C85" w14:textId="77777777" w:rsidR="00171C0A" w:rsidRDefault="00171C0A" w:rsidP="00171C0A">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4.Разработать к</w:t>
      </w:r>
      <w:bookmarkStart w:id="0" w:name="_Hlk168860586"/>
      <w:r>
        <w:rPr>
          <w:rFonts w:ascii="Times New Roman" w:hAnsi="Times New Roman" w:cs="Times New Roman"/>
          <w:sz w:val="28"/>
          <w:szCs w:val="28"/>
        </w:rPr>
        <w:t>орреляционно-регрессионную  модель</w:t>
      </w:r>
      <w:bookmarkEnd w:id="0"/>
      <w:r>
        <w:rPr>
          <w:rFonts w:ascii="Times New Roman" w:hAnsi="Times New Roman" w:cs="Times New Roman"/>
          <w:sz w:val="28"/>
          <w:szCs w:val="28"/>
        </w:rPr>
        <w:t xml:space="preserve"> взаимосвязей основных факторов рождаемости в КР и выявить уровень их влияния на рождаемость; </w:t>
      </w:r>
    </w:p>
    <w:p w14:paraId="61A2CAA3" w14:textId="77777777" w:rsidR="00171C0A" w:rsidRDefault="00171C0A" w:rsidP="00171C0A">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Оценить статистически значимые факторы, влияющие на общую смертность населения;</w:t>
      </w:r>
    </w:p>
    <w:p w14:paraId="3D44C4A1" w14:textId="77777777" w:rsidR="00171C0A" w:rsidRDefault="00171C0A" w:rsidP="00171C0A">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Pr>
          <w:rFonts w:ascii="Times New Roman" w:hAnsi="Times New Roman" w:cs="Times New Roman"/>
          <w:sz w:val="28"/>
          <w:szCs w:val="28"/>
        </w:rPr>
        <w:tab/>
        <w:t xml:space="preserve">Выявить современные тенденции и </w:t>
      </w:r>
      <w:r w:rsidRPr="00CF3A4B">
        <w:rPr>
          <w:rFonts w:ascii="Times New Roman" w:hAnsi="Times New Roman" w:cs="Times New Roman"/>
          <w:sz w:val="28"/>
          <w:szCs w:val="28"/>
        </w:rPr>
        <w:t>корреляционные взаимосвязи в</w:t>
      </w:r>
      <w:r>
        <w:rPr>
          <w:rFonts w:ascii="Times New Roman" w:hAnsi="Times New Roman" w:cs="Times New Roman"/>
          <w:sz w:val="28"/>
          <w:szCs w:val="28"/>
        </w:rPr>
        <w:t xml:space="preserve"> миграции населения Кыргызстана;  </w:t>
      </w:r>
    </w:p>
    <w:p w14:paraId="1238202B" w14:textId="77777777" w:rsidR="00171C0A" w:rsidRDefault="00171C0A" w:rsidP="00171C0A">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Реализовать прогноз численности населения КР на среднесрочную перспективу;</w:t>
      </w:r>
    </w:p>
    <w:p w14:paraId="0E36D6A2" w14:textId="77777777" w:rsidR="00171C0A" w:rsidRDefault="00171C0A" w:rsidP="00171C0A">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 Исследовать половозрастные структурные когорты населения КР и их поведенческие тренды.</w:t>
      </w:r>
    </w:p>
    <w:p w14:paraId="68D4C37D" w14:textId="77777777" w:rsidR="00171C0A" w:rsidRDefault="00171C0A" w:rsidP="00171C0A">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Выявить значимость факторов, влияющих на демографическое развитие в Кыргызстане.</w:t>
      </w:r>
    </w:p>
    <w:p w14:paraId="60C5A69D" w14:textId="77777777" w:rsidR="00157294" w:rsidRDefault="00157294" w:rsidP="00157294">
      <w:pPr>
        <w:pStyle w:val="a6"/>
        <w:tabs>
          <w:tab w:val="left" w:pos="851"/>
        </w:tabs>
        <w:ind w:firstLine="567"/>
        <w:jc w:val="both"/>
        <w:rPr>
          <w:rFonts w:ascii="Times New Roman" w:hAnsi="Times New Roman" w:cs="Times New Roman"/>
          <w:bCs/>
          <w:sz w:val="28"/>
          <w:szCs w:val="28"/>
        </w:rPr>
      </w:pPr>
      <w:r>
        <w:rPr>
          <w:rFonts w:ascii="Times New Roman" w:hAnsi="Times New Roman" w:cs="Times New Roman"/>
          <w:b/>
          <w:bCs/>
          <w:sz w:val="28"/>
          <w:szCs w:val="28"/>
        </w:rPr>
        <w:t xml:space="preserve">Научная новизна работы. </w:t>
      </w:r>
      <w:r>
        <w:rPr>
          <w:rFonts w:ascii="Times New Roman" w:hAnsi="Times New Roman" w:cs="Times New Roman"/>
          <w:bCs/>
          <w:sz w:val="28"/>
          <w:szCs w:val="28"/>
        </w:rPr>
        <w:t>Научная новизна полученных результатов диссертационного исследования заключается в теоретическом и методологическом обосновании основных положений, обеспечивающих развитие народонаселения КР, что позволило получить следующие научные результаты:</w:t>
      </w:r>
    </w:p>
    <w:p w14:paraId="1995AFA0" w14:textId="77777777" w:rsidR="00157294" w:rsidRDefault="00157294" w:rsidP="00157294">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-предложен системный подход к исследованию развитию народонаселения КР;</w:t>
      </w:r>
    </w:p>
    <w:p w14:paraId="1E7F57C2" w14:textId="77777777" w:rsidR="00157294" w:rsidRDefault="00157294" w:rsidP="00157294">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-обосновано важное соотношение демографического потенциала и демографической безопасности Кыргызстана;</w:t>
      </w:r>
    </w:p>
    <w:p w14:paraId="16565DA9" w14:textId="77777777" w:rsidR="00157294" w:rsidRDefault="00157294" w:rsidP="00157294">
      <w:pPr>
        <w:pStyle w:val="a6"/>
        <w:tabs>
          <w:tab w:val="left" w:pos="851"/>
        </w:tabs>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-рассчитаны количественные оценки интегрального показателя</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социально-экономического развития и проведено ранжирования его регионов;</w:t>
      </w:r>
    </w:p>
    <w:p w14:paraId="0A53C802" w14:textId="77777777" w:rsidR="00157294" w:rsidRDefault="00157294" w:rsidP="00157294">
      <w:pPr>
        <w:pStyle w:val="a6"/>
        <w:tabs>
          <w:tab w:val="left" w:pos="851"/>
        </w:tabs>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разработаны статистические модели взаимосвязи между рождаемостью и основными определяющими ее факторами;</w:t>
      </w:r>
      <w:r>
        <w:rPr>
          <w:rFonts w:ascii="Times New Roman" w:hAnsi="Times New Roman" w:cs="Times New Roman"/>
          <w:sz w:val="28"/>
          <w:szCs w:val="28"/>
          <w:vertAlign w:val="subscript"/>
        </w:rPr>
        <w:t xml:space="preserve"> </w:t>
      </w:r>
    </w:p>
    <w:p w14:paraId="4B2C9D43" w14:textId="77777777" w:rsidR="00157294" w:rsidRDefault="00157294" w:rsidP="00157294">
      <w:pPr>
        <w:pStyle w:val="a6"/>
        <w:tabs>
          <w:tab w:val="left" w:pos="851"/>
        </w:tabs>
        <w:ind w:firstLine="567"/>
        <w:jc w:val="both"/>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обоснованы факторы, влияющие на общую смертность населения КР и проведена их оценка;</w:t>
      </w:r>
    </w:p>
    <w:p w14:paraId="0999F773" w14:textId="77777777" w:rsidR="00157294" w:rsidRDefault="00157294" w:rsidP="00157294">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-предложен методический подход для расчета основных тенденций современной внешней миграции КР;</w:t>
      </w:r>
    </w:p>
    <w:p w14:paraId="72B69DAA" w14:textId="77777777" w:rsidR="00157294" w:rsidRDefault="00157294" w:rsidP="00157294">
      <w:pPr>
        <w:pStyle w:val="a6"/>
        <w:tabs>
          <w:tab w:val="left" w:pos="851"/>
        </w:tabs>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-выполнен </w:t>
      </w:r>
      <w:r>
        <w:rPr>
          <w:rFonts w:ascii="Times New Roman" w:hAnsi="Times New Roman" w:cs="Times New Roman"/>
          <w:sz w:val="28"/>
          <w:szCs w:val="28"/>
        </w:rPr>
        <w:t>прогноз численности женского и мужского населения Кыргызстана на период до 2034г. с учетом факторов рождаемости, смертности и миграции;</w:t>
      </w:r>
    </w:p>
    <w:p w14:paraId="62CB6703" w14:textId="77777777" w:rsidR="00157294" w:rsidRDefault="00157294" w:rsidP="00157294">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-представлены тренды изменения параметров основных когорт населения КР на среднесрочную перспективу;</w:t>
      </w:r>
    </w:p>
    <w:p w14:paraId="303BB96E" w14:textId="77777777" w:rsidR="00157294" w:rsidRDefault="00157294" w:rsidP="00157294">
      <w:pPr>
        <w:pStyle w:val="a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-выявлены и оценены основные факторы, влияющие на демографическое развитие Кыргызстана.  </w:t>
      </w:r>
    </w:p>
    <w:p w14:paraId="4F8C64D2" w14:textId="77777777" w:rsidR="001E272B" w:rsidRDefault="00157294" w:rsidP="001E272B">
      <w:pPr>
        <w:pStyle w:val="29"/>
        <w:shd w:val="clear" w:color="auto" w:fill="auto"/>
        <w:tabs>
          <w:tab w:val="left" w:pos="851"/>
        </w:tabs>
        <w:spacing w:line="240" w:lineRule="auto"/>
        <w:ind w:firstLine="567"/>
        <w:contextualSpacing/>
        <w:jc w:val="both"/>
        <w:rPr>
          <w:b w:val="0"/>
          <w:spacing w:val="-4"/>
          <w:sz w:val="28"/>
          <w:szCs w:val="28"/>
        </w:rPr>
      </w:pPr>
      <w:r>
        <w:rPr>
          <w:sz w:val="28"/>
          <w:szCs w:val="28"/>
        </w:rPr>
        <w:t xml:space="preserve">Практическая значимость полученных результатов. </w:t>
      </w:r>
      <w:r w:rsidR="001E272B">
        <w:rPr>
          <w:b w:val="0"/>
          <w:sz w:val="28"/>
          <w:szCs w:val="28"/>
        </w:rPr>
        <w:t xml:space="preserve">Практическая значимость полученных результатов состоит в том, что сформулированные в работе теоретические положения и практические рекомендации </w:t>
      </w:r>
      <w:r w:rsidR="001E272B">
        <w:rPr>
          <w:b w:val="0"/>
          <w:spacing w:val="-4"/>
          <w:sz w:val="28"/>
          <w:szCs w:val="28"/>
        </w:rPr>
        <w:t xml:space="preserve">позволят обеспечить дальнейшее реформирование социального сектора экономики КР с охватом его основных показателей, а также осуществлять воздействие на развитие народонаселения КР, обеспечивающее его устойчивую демографическую безопасность. Основные положения диссертационного исследования могут служить исходной базой для дальнейших научно-исследовательских работ, а также быть применены при разработке новых и совершенствования имеющихся курсов лекций по теории народонаселения, </w:t>
      </w:r>
      <w:r w:rsidR="001E272B">
        <w:rPr>
          <w:b w:val="0"/>
          <w:spacing w:val="-4"/>
          <w:sz w:val="28"/>
          <w:szCs w:val="28"/>
        </w:rPr>
        <w:lastRenderedPageBreak/>
        <w:t>демографической безопасности, естественному движению населения и связанных с ними спецкурсов.</w:t>
      </w:r>
    </w:p>
    <w:p w14:paraId="5804ADEB" w14:textId="77777777" w:rsidR="001E272B" w:rsidRDefault="001E272B" w:rsidP="001E272B">
      <w:pPr>
        <w:pStyle w:val="29"/>
        <w:shd w:val="clear" w:color="auto" w:fill="auto"/>
        <w:tabs>
          <w:tab w:val="left" w:pos="851"/>
        </w:tabs>
        <w:spacing w:line="240" w:lineRule="auto"/>
        <w:ind w:firstLine="567"/>
        <w:contextualSpacing/>
        <w:jc w:val="both"/>
        <w:rPr>
          <w:b w:val="0"/>
          <w:spacing w:val="-4"/>
          <w:sz w:val="28"/>
          <w:szCs w:val="28"/>
        </w:rPr>
      </w:pPr>
      <w:r>
        <w:rPr>
          <w:b w:val="0"/>
          <w:spacing w:val="-4"/>
          <w:sz w:val="28"/>
          <w:szCs w:val="28"/>
        </w:rPr>
        <w:t xml:space="preserve">Предложенный интегральный показатель социально-экономического развития может быть использован для ранжирования стран-членов ЕАЭС по уровню устойчивого развития их населения. </w:t>
      </w:r>
    </w:p>
    <w:p w14:paraId="2A73D133" w14:textId="77777777" w:rsidR="001E272B" w:rsidRDefault="00112B4D" w:rsidP="001E272B">
      <w:pPr>
        <w:pStyle w:val="29"/>
        <w:shd w:val="clear" w:color="auto" w:fill="auto"/>
        <w:spacing w:line="240" w:lineRule="auto"/>
        <w:ind w:firstLine="567"/>
        <w:contextualSpacing/>
        <w:jc w:val="both"/>
        <w:rPr>
          <w:b w:val="0"/>
          <w:spacing w:val="-4"/>
          <w:sz w:val="28"/>
          <w:szCs w:val="28"/>
        </w:rPr>
      </w:pPr>
      <w:r>
        <w:rPr>
          <w:spacing w:val="-4"/>
          <w:sz w:val="28"/>
          <w:szCs w:val="28"/>
        </w:rPr>
        <w:t xml:space="preserve">Экономическая значимость полученных результатов. </w:t>
      </w:r>
      <w:r w:rsidR="001E272B">
        <w:rPr>
          <w:b w:val="0"/>
          <w:spacing w:val="-4"/>
          <w:sz w:val="28"/>
          <w:szCs w:val="28"/>
        </w:rPr>
        <w:t xml:space="preserve">Экономическая значимость научных результатов выражена в подготовке конкретных рекомендаций при разработке перспективных программ развития КР, по использованию оценки факторов, влияющих на общую смертность населения, расчетам основных тенденций современной внешней миграции, прогнозу показателей рождаемости, а также прогнозу численности мужчин и женщин Кыргызстана, по оценке факторов, влияющих на рождаемость в КР, по введению экономических, социальных и демографических параметров для мониторинга устойчивого развития населения. Основные положения диссертации были предложены к использованию министерству труда, социальному обеспечению и миграции КР, о чем имеется акт внедрения. </w:t>
      </w:r>
    </w:p>
    <w:p w14:paraId="11768AD0" w14:textId="382D6D64" w:rsidR="00112B4D" w:rsidRDefault="00112B4D" w:rsidP="001E272B">
      <w:pPr>
        <w:pStyle w:val="29"/>
        <w:shd w:val="clear" w:color="auto" w:fill="auto"/>
        <w:tabs>
          <w:tab w:val="left" w:pos="851"/>
        </w:tabs>
        <w:spacing w:line="240" w:lineRule="auto"/>
        <w:ind w:firstLine="567"/>
        <w:contextualSpacing/>
        <w:jc w:val="both"/>
        <w:rPr>
          <w:sz w:val="28"/>
          <w:szCs w:val="28"/>
        </w:rPr>
      </w:pPr>
      <w:r>
        <w:rPr>
          <w:sz w:val="28"/>
          <w:szCs w:val="28"/>
        </w:rPr>
        <w:t>Основные положения диссертации, выносимые на защиту. Основными положениями, выносимыми на защиту, являются:</w:t>
      </w:r>
    </w:p>
    <w:p w14:paraId="724DD3BD" w14:textId="77777777" w:rsidR="001E272B" w:rsidRDefault="001E272B" w:rsidP="001E272B">
      <w:pPr>
        <w:pStyle w:val="a6"/>
        <w:jc w:val="both"/>
        <w:rPr>
          <w:rFonts w:ascii="Times New Roman" w:hAnsi="Times New Roman" w:cs="Times New Roman"/>
          <w:sz w:val="28"/>
          <w:szCs w:val="28"/>
        </w:rPr>
      </w:pPr>
      <w:r>
        <w:rPr>
          <w:rFonts w:ascii="Times New Roman" w:hAnsi="Times New Roman" w:cs="Times New Roman"/>
          <w:sz w:val="28"/>
          <w:szCs w:val="28"/>
        </w:rPr>
        <w:t>--системный подход, когда исследования изменений параметров основных когорт населения учитывают социальные, экономические и экологические условия его развития;</w:t>
      </w:r>
    </w:p>
    <w:p w14:paraId="2EC0E88E" w14:textId="77777777" w:rsidR="001E272B" w:rsidRDefault="001E272B" w:rsidP="001E272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sz w:val="28"/>
          <w:szCs w:val="28"/>
        </w:rPr>
        <w:t>методика определения демографической безопасности, как демографического потенциала, соотнесенного в своих частях, с определенными критериальными или предельными показателями. А</w:t>
      </w:r>
      <w:r>
        <w:rPr>
          <w:rFonts w:ascii="Times New Roman" w:hAnsi="Times New Roman" w:cs="Times New Roman"/>
          <w:sz w:val="28"/>
          <w:szCs w:val="28"/>
        </w:rPr>
        <w:t>нализ свойств демографического потенциала и его структуризация позволяют определить конкретные меры по регулированию народонаселения в стране;</w:t>
      </w:r>
    </w:p>
    <w:p w14:paraId="39A662D5" w14:textId="77777777" w:rsidR="001E272B" w:rsidRDefault="001E272B" w:rsidP="001E272B">
      <w:pPr>
        <w:pStyle w:val="a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расчет интегрального показателя</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социально-экономического развития населения Кыргызстана по регионам, состоящего из трех показателей ИЧР: </w:t>
      </w:r>
      <w:r>
        <w:rPr>
          <w:rFonts w:ascii="Times New Roman" w:hAnsi="Times New Roman" w:cs="Times New Roman"/>
          <w:sz w:val="28"/>
          <w:szCs w:val="28"/>
        </w:rPr>
        <w:t xml:space="preserve">индекс образованности и грамотности; индекс долголетия;  индекс дохода; а также предложенный нами индекс занятости. </w:t>
      </w:r>
      <w:r>
        <w:rPr>
          <w:rFonts w:ascii="Times New Roman" w:eastAsia="Times New Roman" w:hAnsi="Times New Roman" w:cs="Times New Roman"/>
          <w:sz w:val="28"/>
          <w:szCs w:val="28"/>
          <w:lang w:eastAsia="ru-RU"/>
        </w:rPr>
        <w:t>Представленная методика дает возможность ввести новый показатель социально-экономического развития в КР, ранжировать области по этому интегральному показателю и, в целом, проводить мониторинг изменения его уровня;</w:t>
      </w:r>
    </w:p>
    <w:p w14:paraId="3F2A57A7" w14:textId="77777777" w:rsidR="001E272B" w:rsidRDefault="001E272B" w:rsidP="001E272B">
      <w:pPr>
        <w:pStyle w:val="a6"/>
        <w:jc w:val="both"/>
        <w:rPr>
          <w:rFonts w:ascii="Times New Roman" w:hAnsi="Times New Roman" w:cs="Times New Roman"/>
          <w:sz w:val="28"/>
          <w:szCs w:val="28"/>
        </w:rPr>
      </w:pPr>
      <w:r>
        <w:rPr>
          <w:rFonts w:ascii="Times New Roman" w:eastAsia="Calibri" w:hAnsi="Times New Roman" w:cs="Times New Roman"/>
          <w:sz w:val="28"/>
          <w:szCs w:val="28"/>
        </w:rPr>
        <w:t>-- моделирование корреляционных связей рождаемости с воздействующими факторами, которое показывает, что увеличение</w:t>
      </w:r>
      <w:r w:rsidRPr="00C76201">
        <w:rPr>
          <w:rFonts w:ascii="Times New Roman" w:hAnsi="Times New Roman" w:cs="Times New Roman"/>
          <w:color w:val="000000"/>
          <w:sz w:val="28"/>
          <w:szCs w:val="28"/>
        </w:rPr>
        <w:t xml:space="preserve"> количества пар, создающих семью на 1000 жителей на один процент, приведет к росту рождаемости на 0,5 процента. Менее значимой будет реакция на повышение расходов на здравоохранение</w:t>
      </w:r>
      <w:r>
        <w:rPr>
          <w:rFonts w:ascii="Times New Roman" w:hAnsi="Times New Roman" w:cs="Times New Roman"/>
          <w:color w:val="000000"/>
          <w:sz w:val="28"/>
          <w:szCs w:val="28"/>
        </w:rPr>
        <w:t>, но эта реакция есть, и она положительная. П</w:t>
      </w:r>
      <w:r w:rsidRPr="00C76201">
        <w:rPr>
          <w:rFonts w:ascii="Times New Roman" w:hAnsi="Times New Roman" w:cs="Times New Roman"/>
          <w:color w:val="000000"/>
          <w:sz w:val="28"/>
          <w:szCs w:val="28"/>
        </w:rPr>
        <w:t xml:space="preserve">редложенная модель в ее адекватности и значимости может применяться для фактического анализа и прогноза изменения рождаемости, </w:t>
      </w:r>
      <w:r w:rsidRPr="00C76201">
        <w:rPr>
          <w:rFonts w:ascii="Times New Roman" w:hAnsi="Times New Roman" w:cs="Times New Roman"/>
          <w:sz w:val="28"/>
          <w:szCs w:val="28"/>
        </w:rPr>
        <w:t>а также для разработки стратегий развития населения и укрепления института семьи в Кыргызстане</w:t>
      </w:r>
      <w:r>
        <w:rPr>
          <w:rFonts w:ascii="Times New Roman" w:hAnsi="Times New Roman" w:cs="Times New Roman"/>
          <w:sz w:val="28"/>
          <w:szCs w:val="28"/>
        </w:rPr>
        <w:t>;</w:t>
      </w:r>
    </w:p>
    <w:p w14:paraId="56716614" w14:textId="77777777" w:rsidR="001E272B" w:rsidRDefault="001E272B" w:rsidP="001E272B">
      <w:pPr>
        <w:pStyle w:val="a6"/>
        <w:jc w:val="both"/>
        <w:rPr>
          <w:rFonts w:ascii="Times New Roman" w:hAnsi="Times New Roman" w:cs="Times New Roman"/>
          <w:sz w:val="28"/>
          <w:szCs w:val="28"/>
        </w:rPr>
      </w:pPr>
      <w:r>
        <w:rPr>
          <w:rFonts w:ascii="Times New Roman" w:hAnsi="Times New Roman" w:cs="Times New Roman"/>
          <w:sz w:val="28"/>
          <w:szCs w:val="28"/>
        </w:rPr>
        <w:t xml:space="preserve">--оценка факторов, влияющих на уровень общей смертности населения КР, позволяющая выявить наиболее действенные из них в данное время и </w:t>
      </w:r>
      <w:r>
        <w:rPr>
          <w:rFonts w:ascii="Times New Roman" w:hAnsi="Times New Roman" w:cs="Times New Roman"/>
          <w:sz w:val="28"/>
          <w:szCs w:val="28"/>
        </w:rPr>
        <w:lastRenderedPageBreak/>
        <w:t>смоделировать прогноз изменения смертности в стране. Оп</w:t>
      </w:r>
      <w:r w:rsidRPr="00302F75">
        <w:rPr>
          <w:rFonts w:ascii="Times New Roman" w:hAnsi="Times New Roman" w:cs="Times New Roman"/>
          <w:sz w:val="28"/>
          <w:szCs w:val="28"/>
        </w:rPr>
        <w:t>ределяющи</w:t>
      </w:r>
      <w:r>
        <w:rPr>
          <w:rFonts w:ascii="Times New Roman" w:hAnsi="Times New Roman" w:cs="Times New Roman"/>
          <w:sz w:val="28"/>
          <w:szCs w:val="28"/>
        </w:rPr>
        <w:t>ми</w:t>
      </w:r>
      <w:r w:rsidRPr="00302F75">
        <w:rPr>
          <w:rFonts w:ascii="Times New Roman" w:hAnsi="Times New Roman" w:cs="Times New Roman"/>
          <w:sz w:val="28"/>
          <w:szCs w:val="28"/>
        </w:rPr>
        <w:t xml:space="preserve"> фактор</w:t>
      </w:r>
      <w:r>
        <w:rPr>
          <w:rFonts w:ascii="Times New Roman" w:hAnsi="Times New Roman" w:cs="Times New Roman"/>
          <w:sz w:val="28"/>
          <w:szCs w:val="28"/>
        </w:rPr>
        <w:t>ами</w:t>
      </w:r>
      <w:r w:rsidRPr="00302F75">
        <w:rPr>
          <w:rFonts w:ascii="Times New Roman" w:hAnsi="Times New Roman" w:cs="Times New Roman"/>
          <w:sz w:val="28"/>
          <w:szCs w:val="28"/>
        </w:rPr>
        <w:t xml:space="preserve"> </w:t>
      </w:r>
      <w:r>
        <w:rPr>
          <w:rFonts w:ascii="Times New Roman" w:hAnsi="Times New Roman" w:cs="Times New Roman"/>
          <w:sz w:val="28"/>
          <w:szCs w:val="28"/>
        </w:rPr>
        <w:t>в модели выявлены:</w:t>
      </w:r>
      <w:r w:rsidRPr="00302F75">
        <w:rPr>
          <w:rFonts w:ascii="Times New Roman" w:hAnsi="Times New Roman" w:cs="Times New Roman"/>
          <w:sz w:val="28"/>
          <w:szCs w:val="28"/>
        </w:rPr>
        <w:t xml:space="preserve"> годовой среднедушевой доход населения и средства, выделяемые государственным бюджетом на охрану окружающей среды. </w:t>
      </w:r>
      <w:r>
        <w:rPr>
          <w:rFonts w:ascii="Times New Roman" w:hAnsi="Times New Roman" w:cs="Times New Roman"/>
          <w:sz w:val="28"/>
          <w:szCs w:val="28"/>
        </w:rPr>
        <w:t>М</w:t>
      </w:r>
      <w:r w:rsidRPr="00302F75">
        <w:rPr>
          <w:rFonts w:ascii="Times New Roman" w:hAnsi="Times New Roman" w:cs="Times New Roman"/>
          <w:sz w:val="28"/>
          <w:szCs w:val="28"/>
        </w:rPr>
        <w:t>етодические подходы, сформулирован</w:t>
      </w:r>
      <w:r>
        <w:rPr>
          <w:rFonts w:ascii="Times New Roman" w:hAnsi="Times New Roman" w:cs="Times New Roman"/>
          <w:sz w:val="28"/>
          <w:szCs w:val="28"/>
        </w:rPr>
        <w:t>н</w:t>
      </w:r>
      <w:r w:rsidRPr="00302F75">
        <w:rPr>
          <w:rFonts w:ascii="Times New Roman" w:hAnsi="Times New Roman" w:cs="Times New Roman"/>
          <w:sz w:val="28"/>
          <w:szCs w:val="28"/>
        </w:rPr>
        <w:t>ы</w:t>
      </w:r>
      <w:r>
        <w:rPr>
          <w:rFonts w:ascii="Times New Roman" w:hAnsi="Times New Roman" w:cs="Times New Roman"/>
          <w:sz w:val="28"/>
          <w:szCs w:val="28"/>
        </w:rPr>
        <w:t>е</w:t>
      </w:r>
      <w:r w:rsidRPr="00302F75">
        <w:rPr>
          <w:rFonts w:ascii="Times New Roman" w:hAnsi="Times New Roman" w:cs="Times New Roman"/>
          <w:sz w:val="28"/>
          <w:szCs w:val="28"/>
        </w:rPr>
        <w:t xml:space="preserve"> выводы и рекомендации, позволяют использовать их в расчетах для определения долевого вклада экзогенных</w:t>
      </w:r>
      <w:r>
        <w:rPr>
          <w:rFonts w:ascii="Times New Roman" w:hAnsi="Times New Roman" w:cs="Times New Roman"/>
          <w:sz w:val="28"/>
          <w:szCs w:val="28"/>
        </w:rPr>
        <w:tab/>
      </w:r>
      <w:r w:rsidRPr="00302F75">
        <w:rPr>
          <w:rFonts w:ascii="Times New Roman" w:hAnsi="Times New Roman" w:cs="Times New Roman"/>
          <w:sz w:val="28"/>
          <w:szCs w:val="28"/>
        </w:rPr>
        <w:t xml:space="preserve"> и эндогенных факторов в формировании популяционного здоровья, а также для разработки стратегий развития населения.</w:t>
      </w:r>
    </w:p>
    <w:p w14:paraId="5765E0E2" w14:textId="77777777" w:rsidR="001E272B" w:rsidRDefault="001E272B" w:rsidP="001E272B">
      <w:pPr>
        <w:pStyle w:val="a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методический подход для расчета основных тенденций современной внешней миграции КР, позволяющий измерять воздействие основных факторов, обуславливающие потоки внешней миграции Кыргызстана (уровень ВВП КР, уровень зарплаты в РФ, среднедушевой доход в КР и прожиточный минимум в КР). Это будет способствовать упорядочению миграционных потоков с целью развития определенных регионов и производств;</w:t>
      </w:r>
      <w:r w:rsidRPr="00AF3415">
        <w:rPr>
          <w:rFonts w:ascii="Times New Roman" w:hAnsi="Times New Roman" w:cs="Times New Roman"/>
          <w:sz w:val="28"/>
          <w:szCs w:val="28"/>
        </w:rPr>
        <w:t xml:space="preserve"> </w:t>
      </w:r>
    </w:p>
    <w:p w14:paraId="7A713336" w14:textId="77777777" w:rsidR="001E272B" w:rsidRPr="00E43106" w:rsidRDefault="001E272B" w:rsidP="001E272B">
      <w:pPr>
        <w:pStyle w:val="a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--авторский </w:t>
      </w:r>
      <w:r>
        <w:rPr>
          <w:rFonts w:ascii="Times New Roman" w:eastAsia="Times New Roman" w:hAnsi="Times New Roman" w:cs="Times New Roman"/>
          <w:sz w:val="28"/>
          <w:szCs w:val="28"/>
          <w:lang w:eastAsia="ru-RU"/>
        </w:rPr>
        <w:t xml:space="preserve">расчет прогнозных показателей численности женщин и мужчин </w:t>
      </w:r>
      <w:r w:rsidRPr="00E43106">
        <w:rPr>
          <w:rFonts w:ascii="Times New Roman" w:eastAsia="Times New Roman" w:hAnsi="Times New Roman" w:cs="Times New Roman"/>
          <w:sz w:val="28"/>
          <w:szCs w:val="28"/>
          <w:lang w:eastAsia="ru-RU"/>
        </w:rPr>
        <w:t>Кыргызстана с учетом факторов рождаемости, смертности и миграции. Этот расчет позволяет выполнять точные среднесрочные прогнозы численности населения КР, в части женщин и мужчин;</w:t>
      </w:r>
    </w:p>
    <w:p w14:paraId="63C69B25" w14:textId="77777777" w:rsidR="001E272B" w:rsidRPr="00E43106" w:rsidRDefault="001E272B" w:rsidP="001E272B">
      <w:pPr>
        <w:pStyle w:val="a6"/>
        <w:jc w:val="both"/>
        <w:rPr>
          <w:rFonts w:ascii="Times New Roman" w:hAnsi="Times New Roman" w:cs="Times New Roman"/>
          <w:sz w:val="28"/>
          <w:szCs w:val="28"/>
        </w:rPr>
      </w:pPr>
      <w:r w:rsidRPr="00E431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E43106">
        <w:rPr>
          <w:rFonts w:ascii="Times New Roman" w:eastAsia="Times New Roman" w:hAnsi="Times New Roman" w:cs="Times New Roman"/>
          <w:sz w:val="28"/>
          <w:szCs w:val="28"/>
          <w:lang w:eastAsia="ru-RU"/>
        </w:rPr>
        <w:t xml:space="preserve">тренды изменения </w:t>
      </w:r>
      <w:r>
        <w:rPr>
          <w:rFonts w:ascii="Times New Roman" w:eastAsia="Times New Roman" w:hAnsi="Times New Roman" w:cs="Times New Roman"/>
          <w:sz w:val="28"/>
          <w:szCs w:val="28"/>
          <w:lang w:eastAsia="ru-RU"/>
        </w:rPr>
        <w:t xml:space="preserve">численности </w:t>
      </w:r>
      <w:r w:rsidRPr="00E43106">
        <w:rPr>
          <w:rFonts w:ascii="Times New Roman" w:hAnsi="Times New Roman" w:cs="Times New Roman"/>
          <w:sz w:val="28"/>
          <w:szCs w:val="28"/>
        </w:rPr>
        <w:t>возрастных структур жителей страны категории 60+ по пятилетнему разбиению (2024г., 2029г.</w:t>
      </w:r>
      <w:r>
        <w:rPr>
          <w:rFonts w:ascii="Times New Roman" w:hAnsi="Times New Roman" w:cs="Times New Roman"/>
          <w:sz w:val="28"/>
          <w:szCs w:val="28"/>
        </w:rPr>
        <w:t xml:space="preserve"> и 2034г.</w:t>
      </w:r>
      <w:r w:rsidRPr="00E43106">
        <w:rPr>
          <w:rFonts w:ascii="Times New Roman" w:hAnsi="Times New Roman" w:cs="Times New Roman"/>
          <w:sz w:val="28"/>
          <w:szCs w:val="28"/>
        </w:rPr>
        <w:t>), а также по возрастным группам (дети), (родители) и (прародители)</w:t>
      </w:r>
      <w:r>
        <w:rPr>
          <w:rFonts w:ascii="Times New Roman" w:hAnsi="Times New Roman" w:cs="Times New Roman"/>
          <w:sz w:val="28"/>
          <w:szCs w:val="28"/>
        </w:rPr>
        <w:t xml:space="preserve"> могут быть использованы </w:t>
      </w:r>
      <w:r w:rsidRPr="00E43106">
        <w:rPr>
          <w:rFonts w:ascii="Times New Roman" w:hAnsi="Times New Roman" w:cs="Times New Roman"/>
          <w:sz w:val="28"/>
          <w:szCs w:val="28"/>
        </w:rPr>
        <w:t>государственным</w:t>
      </w:r>
      <w:r>
        <w:rPr>
          <w:rFonts w:ascii="Times New Roman" w:hAnsi="Times New Roman" w:cs="Times New Roman"/>
          <w:sz w:val="28"/>
          <w:szCs w:val="28"/>
        </w:rPr>
        <w:t>и</w:t>
      </w:r>
      <w:r w:rsidRPr="00E43106">
        <w:rPr>
          <w:rFonts w:ascii="Times New Roman" w:hAnsi="Times New Roman" w:cs="Times New Roman"/>
          <w:sz w:val="28"/>
          <w:szCs w:val="28"/>
        </w:rPr>
        <w:t xml:space="preserve"> и бизнес-структурами</w:t>
      </w:r>
      <w:r>
        <w:rPr>
          <w:rFonts w:ascii="Times New Roman" w:hAnsi="Times New Roman" w:cs="Times New Roman"/>
          <w:sz w:val="28"/>
          <w:szCs w:val="28"/>
        </w:rPr>
        <w:t xml:space="preserve"> для планирования </w:t>
      </w:r>
      <w:r w:rsidRPr="00E43106">
        <w:rPr>
          <w:rFonts w:ascii="Times New Roman" w:hAnsi="Times New Roman" w:cs="Times New Roman"/>
          <w:sz w:val="28"/>
          <w:szCs w:val="28"/>
        </w:rPr>
        <w:t>на перспективу развитие социальных, образовательных, рекреационных услуг, спортивных мероприятий, а также производств</w:t>
      </w:r>
      <w:r>
        <w:rPr>
          <w:rFonts w:ascii="Times New Roman" w:hAnsi="Times New Roman" w:cs="Times New Roman"/>
          <w:sz w:val="28"/>
          <w:szCs w:val="28"/>
        </w:rPr>
        <w:t>а</w:t>
      </w:r>
      <w:r w:rsidRPr="00E43106">
        <w:rPr>
          <w:rFonts w:ascii="Times New Roman" w:hAnsi="Times New Roman" w:cs="Times New Roman"/>
          <w:sz w:val="28"/>
          <w:szCs w:val="28"/>
        </w:rPr>
        <w:t xml:space="preserve"> товаров для определенных когорт населения. </w:t>
      </w:r>
    </w:p>
    <w:p w14:paraId="553AD672" w14:textId="77777777" w:rsidR="001E272B" w:rsidRPr="00E43106" w:rsidRDefault="001E272B" w:rsidP="001E272B">
      <w:pPr>
        <w:pStyle w:val="a6"/>
        <w:jc w:val="both"/>
        <w:rPr>
          <w:rFonts w:ascii="Times New Roman" w:hAnsi="Times New Roman" w:cs="Times New Roman"/>
          <w:sz w:val="28"/>
          <w:szCs w:val="28"/>
        </w:rPr>
      </w:pPr>
      <w:r w:rsidRPr="00E43106">
        <w:rPr>
          <w:rFonts w:ascii="Times New Roman" w:hAnsi="Times New Roman" w:cs="Times New Roman"/>
          <w:sz w:val="28"/>
          <w:szCs w:val="28"/>
        </w:rPr>
        <w:t>-</w:t>
      </w:r>
      <w:r>
        <w:rPr>
          <w:rFonts w:ascii="Times New Roman" w:hAnsi="Times New Roman" w:cs="Times New Roman"/>
          <w:sz w:val="28"/>
          <w:szCs w:val="28"/>
        </w:rPr>
        <w:t>-</w:t>
      </w:r>
      <w:r w:rsidRPr="00E43106">
        <w:rPr>
          <w:rFonts w:ascii="Times New Roman" w:hAnsi="Times New Roman" w:cs="Times New Roman"/>
          <w:sz w:val="28"/>
          <w:szCs w:val="28"/>
        </w:rPr>
        <w:t xml:space="preserve">оценки таких факторов, влияющих на демографическое развитие Кыргызстана, как уровень брачности, расходы на здравоохранение, среднедушевой доход населения, расходы бюджета на охрану окружающей среды, ВВП КР, а также заработная плата в КР. Данные факторы могут быть использованы в качестве </w:t>
      </w:r>
      <w:r>
        <w:rPr>
          <w:rFonts w:ascii="Times New Roman" w:hAnsi="Times New Roman" w:cs="Times New Roman"/>
          <w:sz w:val="28"/>
          <w:szCs w:val="28"/>
        </w:rPr>
        <w:t xml:space="preserve">элементов механизма управления </w:t>
      </w:r>
      <w:r w:rsidRPr="00E43106">
        <w:rPr>
          <w:rFonts w:ascii="Times New Roman" w:hAnsi="Times New Roman" w:cs="Times New Roman"/>
          <w:sz w:val="28"/>
          <w:szCs w:val="28"/>
        </w:rPr>
        <w:t>развити</w:t>
      </w:r>
      <w:r>
        <w:rPr>
          <w:rFonts w:ascii="Times New Roman" w:hAnsi="Times New Roman" w:cs="Times New Roman"/>
          <w:sz w:val="28"/>
          <w:szCs w:val="28"/>
        </w:rPr>
        <w:t>ем</w:t>
      </w:r>
      <w:r w:rsidRPr="00E43106">
        <w:rPr>
          <w:rFonts w:ascii="Times New Roman" w:hAnsi="Times New Roman" w:cs="Times New Roman"/>
          <w:sz w:val="28"/>
          <w:szCs w:val="28"/>
        </w:rPr>
        <w:t xml:space="preserve"> народонаселения, а также разработке новых и дополнениях существующих стратегий развития страны.  </w:t>
      </w:r>
    </w:p>
    <w:p w14:paraId="3249D94B" w14:textId="77777777" w:rsidR="003B0EA7" w:rsidRDefault="00D0073E" w:rsidP="001E272B">
      <w:pPr>
        <w:pStyle w:val="a6"/>
        <w:ind w:firstLine="567"/>
        <w:jc w:val="both"/>
        <w:rPr>
          <w:rFonts w:ascii="Times New Roman" w:hAnsi="Times New Roman" w:cs="Times New Roman"/>
          <w:sz w:val="28"/>
          <w:szCs w:val="28"/>
        </w:rPr>
      </w:pPr>
      <w:r w:rsidRPr="00354C68">
        <w:rPr>
          <w:rFonts w:ascii="Times New Roman" w:hAnsi="Times New Roman" w:cs="Times New Roman"/>
          <w:b/>
          <w:sz w:val="28"/>
          <w:szCs w:val="28"/>
        </w:rPr>
        <w:t xml:space="preserve">Личный вклад соискателя. </w:t>
      </w:r>
      <w:r w:rsidR="003B0EA7">
        <w:rPr>
          <w:rFonts w:ascii="Times New Roman" w:hAnsi="Times New Roman" w:cs="Times New Roman"/>
          <w:sz w:val="28"/>
          <w:szCs w:val="28"/>
        </w:rPr>
        <w:t xml:space="preserve">Автором проработаны теоретические, методологические и практические аспекты развития народонаселения КР и все положения, выносимые на защиту. </w:t>
      </w:r>
    </w:p>
    <w:p w14:paraId="3A994E37" w14:textId="77777777" w:rsidR="00112B4D" w:rsidRDefault="00112B4D" w:rsidP="00112B4D">
      <w:pPr>
        <w:pStyle w:val="a6"/>
        <w:ind w:firstLine="567"/>
        <w:jc w:val="both"/>
        <w:rPr>
          <w:rFonts w:ascii="Times New Roman" w:hAnsi="Times New Roman" w:cs="Times New Roman"/>
          <w:sz w:val="28"/>
          <w:szCs w:val="28"/>
        </w:rPr>
      </w:pPr>
      <w:r>
        <w:rPr>
          <w:rFonts w:ascii="Times New Roman" w:hAnsi="Times New Roman" w:cs="Times New Roman"/>
          <w:b/>
          <w:sz w:val="28"/>
          <w:szCs w:val="28"/>
        </w:rPr>
        <w:t xml:space="preserve">Апробация результатов исследования. </w:t>
      </w:r>
      <w:r>
        <w:rPr>
          <w:rFonts w:ascii="Times New Roman" w:hAnsi="Times New Roman" w:cs="Times New Roman"/>
          <w:sz w:val="28"/>
          <w:szCs w:val="28"/>
        </w:rPr>
        <w:t xml:space="preserve">Основные теоретические и практические положения и результаты исследования доложены и одобрены на международных и республиканских научно-практических конференциях. Среди них: Конференция «Интеграционные и инновационные процессы в образовании и науке: состояние, перспективы» (г. Бишкек, 2011г.); </w:t>
      </w:r>
      <w:r>
        <w:rPr>
          <w:rFonts w:ascii="Times New Roman" w:hAnsi="Times New Roman" w:cs="Times New Roman"/>
          <w:sz w:val="28"/>
          <w:szCs w:val="28"/>
          <w:lang w:val="en-US"/>
        </w:rPr>
        <w:t>International</w:t>
      </w:r>
      <w:r>
        <w:rPr>
          <w:rFonts w:ascii="Times New Roman" w:hAnsi="Times New Roman" w:cs="Times New Roman"/>
          <w:sz w:val="28"/>
          <w:szCs w:val="28"/>
        </w:rPr>
        <w:t xml:space="preserve"> </w:t>
      </w:r>
      <w:r>
        <w:rPr>
          <w:rFonts w:ascii="Times New Roman" w:hAnsi="Times New Roman" w:cs="Times New Roman"/>
          <w:sz w:val="28"/>
          <w:szCs w:val="28"/>
          <w:lang w:val="en-US"/>
        </w:rPr>
        <w:t>Conference</w:t>
      </w:r>
      <w:r>
        <w:rPr>
          <w:rFonts w:ascii="Times New Roman" w:hAnsi="Times New Roman" w:cs="Times New Roman"/>
          <w:sz w:val="28"/>
          <w:szCs w:val="28"/>
        </w:rPr>
        <w:t xml:space="preserve"> </w:t>
      </w:r>
      <w:r>
        <w:rPr>
          <w:rFonts w:ascii="Times New Roman" w:hAnsi="Times New Roman" w:cs="Times New Roman"/>
          <w:sz w:val="28"/>
          <w:szCs w:val="28"/>
          <w:lang w:val="en-US"/>
        </w:rPr>
        <w:t>on</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Eurasion</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Economics</w:t>
      </w:r>
      <w:r>
        <w:rPr>
          <w:rFonts w:ascii="Times New Roman" w:hAnsi="Times New Roman" w:cs="Times New Roman"/>
          <w:sz w:val="28"/>
          <w:szCs w:val="28"/>
        </w:rPr>
        <w:t xml:space="preserve"> (г. Алматы, 2012г.); Научно-практическая конференция «Международные стандарты учета, финансовой отчетности, аудита, менеджмента риска, статистики, государственных </w:t>
      </w:r>
      <w:r>
        <w:rPr>
          <w:rFonts w:ascii="Times New Roman" w:hAnsi="Times New Roman" w:cs="Times New Roman"/>
          <w:sz w:val="28"/>
          <w:szCs w:val="28"/>
        </w:rPr>
        <w:lastRenderedPageBreak/>
        <w:t xml:space="preserve">финансов и проблемы их применения» (г. Новосибирск, 2013г.); </w:t>
      </w:r>
      <w:r>
        <w:rPr>
          <w:rFonts w:ascii="Times New Roman" w:eastAsia="Times New Roman" w:hAnsi="Times New Roman" w:cs="Times New Roman"/>
          <w:sz w:val="28"/>
          <w:szCs w:val="28"/>
          <w:lang w:eastAsia="ru-RU"/>
        </w:rPr>
        <w:t>Научно-практическая конференция «Инновационная экономика: от теории к практике»</w:t>
      </w:r>
      <w:r>
        <w:rPr>
          <w:rFonts w:ascii="Times New Roman" w:hAnsi="Times New Roman" w:cs="Times New Roman"/>
          <w:sz w:val="28"/>
          <w:szCs w:val="28"/>
        </w:rPr>
        <w:t xml:space="preserve"> (г. Новосибирск, 2014г.); </w:t>
      </w:r>
      <w:r>
        <w:rPr>
          <w:rFonts w:ascii="Times New Roman" w:eastAsia="Times New Roman" w:hAnsi="Times New Roman" w:cs="Times New Roman"/>
          <w:sz w:val="28"/>
          <w:szCs w:val="28"/>
          <w:lang w:eastAsia="ru-RU"/>
        </w:rPr>
        <w:t xml:space="preserve">V научно-практическая конференция студентов, магистров, аспирантов и преподавателей «Непрерывное профессиональное образование: от теории к практике» (г. Новосибирск, 2014г.);  Научно-практическая конференция студентов, аспирантов и молодых ученых, состоявшаяся в рамках Всероссийского фестиваля науки (г. Новосибирск, 2015г.); </w:t>
      </w:r>
      <w:r>
        <w:rPr>
          <w:rFonts w:ascii="Times New Roman" w:hAnsi="Times New Roman" w:cs="Times New Roman"/>
          <w:sz w:val="28"/>
          <w:szCs w:val="28"/>
        </w:rPr>
        <w:t>Научно-практическая конференция «Россия и новая экономика: ключевые факторы развития» (г. Новосибирск, 2016г.); Научно-практическая конференция «Основные направления развития научного исследования» (г. Хельсинки, Финляндия, 2023г.) и др.</w:t>
      </w:r>
    </w:p>
    <w:p w14:paraId="5F53093A" w14:textId="1761DF8D" w:rsidR="00D0073E" w:rsidRPr="001B4F26" w:rsidRDefault="00ED5DDA" w:rsidP="00F33CAA">
      <w:pPr>
        <w:pStyle w:val="a6"/>
        <w:ind w:firstLine="567"/>
        <w:jc w:val="both"/>
        <w:rPr>
          <w:rFonts w:ascii="Times New Roman" w:hAnsi="Times New Roman" w:cs="Times New Roman"/>
          <w:sz w:val="28"/>
          <w:szCs w:val="28"/>
        </w:rPr>
      </w:pPr>
      <w:r w:rsidRPr="00354C68">
        <w:rPr>
          <w:rFonts w:ascii="Times New Roman" w:hAnsi="Times New Roman" w:cs="Times New Roman"/>
          <w:sz w:val="28"/>
          <w:szCs w:val="28"/>
        </w:rPr>
        <w:t xml:space="preserve"> </w:t>
      </w:r>
      <w:r w:rsidR="00D0073E" w:rsidRPr="001B4F26">
        <w:rPr>
          <w:rFonts w:ascii="Times New Roman" w:hAnsi="Times New Roman" w:cs="Times New Roman"/>
          <w:sz w:val="28"/>
          <w:szCs w:val="28"/>
        </w:rPr>
        <w:t xml:space="preserve">Результаты диссертационного </w:t>
      </w:r>
      <w:r w:rsidR="006A188D" w:rsidRPr="001B4F26">
        <w:rPr>
          <w:rFonts w:ascii="Times New Roman" w:hAnsi="Times New Roman" w:cs="Times New Roman"/>
          <w:sz w:val="28"/>
          <w:szCs w:val="28"/>
        </w:rPr>
        <w:t>исследования опубликованы</w:t>
      </w:r>
      <w:r w:rsidR="00D0073E" w:rsidRPr="001B4F26">
        <w:rPr>
          <w:rFonts w:ascii="Times New Roman" w:hAnsi="Times New Roman" w:cs="Times New Roman"/>
          <w:sz w:val="28"/>
          <w:szCs w:val="28"/>
        </w:rPr>
        <w:t xml:space="preserve"> </w:t>
      </w:r>
      <w:r w:rsidR="00112B4D" w:rsidRPr="001B4F26">
        <w:rPr>
          <w:rFonts w:ascii="Times New Roman" w:hAnsi="Times New Roman" w:cs="Times New Roman"/>
          <w:sz w:val="28"/>
          <w:szCs w:val="28"/>
        </w:rPr>
        <w:t>в журналах</w:t>
      </w:r>
      <w:r w:rsidR="00111D37" w:rsidRPr="001B4F26">
        <w:rPr>
          <w:rFonts w:ascii="Times New Roman" w:hAnsi="Times New Roman" w:cs="Times New Roman"/>
          <w:sz w:val="28"/>
          <w:szCs w:val="28"/>
        </w:rPr>
        <w:t xml:space="preserve">, рекомендуемых </w:t>
      </w:r>
      <w:r w:rsidR="00075B64">
        <w:rPr>
          <w:rFonts w:ascii="Times New Roman" w:hAnsi="Times New Roman" w:cs="Times New Roman"/>
          <w:sz w:val="28"/>
          <w:szCs w:val="28"/>
        </w:rPr>
        <w:t>Н</w:t>
      </w:r>
      <w:r w:rsidR="00D0073E" w:rsidRPr="001B4F26">
        <w:rPr>
          <w:rFonts w:ascii="Times New Roman" w:hAnsi="Times New Roman" w:cs="Times New Roman"/>
          <w:sz w:val="28"/>
          <w:szCs w:val="28"/>
        </w:rPr>
        <w:t xml:space="preserve">АК КР. </w:t>
      </w:r>
    </w:p>
    <w:p w14:paraId="607002DF" w14:textId="77777777" w:rsidR="00112B4D" w:rsidRPr="003647D0" w:rsidRDefault="00112B4D" w:rsidP="00112B4D">
      <w:pPr>
        <w:pStyle w:val="a6"/>
        <w:ind w:firstLine="567"/>
        <w:jc w:val="both"/>
        <w:rPr>
          <w:rFonts w:ascii="Times New Roman" w:hAnsi="Times New Roman" w:cs="Times New Roman"/>
          <w:sz w:val="28"/>
          <w:szCs w:val="28"/>
        </w:rPr>
      </w:pPr>
      <w:r w:rsidRPr="003647D0">
        <w:rPr>
          <w:rFonts w:ascii="Times New Roman" w:hAnsi="Times New Roman" w:cs="Times New Roman"/>
          <w:b/>
          <w:sz w:val="28"/>
          <w:szCs w:val="28"/>
        </w:rPr>
        <w:t>Полнота отражения результатов диссертации в публикациях.</w:t>
      </w:r>
      <w:r w:rsidRPr="003647D0">
        <w:rPr>
          <w:rFonts w:ascii="Times New Roman" w:hAnsi="Times New Roman" w:cs="Times New Roman"/>
          <w:sz w:val="28"/>
          <w:szCs w:val="28"/>
        </w:rPr>
        <w:t xml:space="preserve"> </w:t>
      </w:r>
    </w:p>
    <w:p w14:paraId="442B036C" w14:textId="77777777" w:rsidR="00112B4D" w:rsidRPr="003647D0" w:rsidRDefault="00112B4D" w:rsidP="00112B4D">
      <w:pPr>
        <w:pStyle w:val="a6"/>
        <w:ind w:firstLine="567"/>
        <w:jc w:val="both"/>
        <w:rPr>
          <w:rFonts w:ascii="Times New Roman" w:hAnsi="Times New Roman" w:cs="Times New Roman"/>
          <w:sz w:val="28"/>
          <w:szCs w:val="28"/>
        </w:rPr>
      </w:pPr>
      <w:r w:rsidRPr="003647D0">
        <w:rPr>
          <w:rFonts w:ascii="Times New Roman" w:hAnsi="Times New Roman" w:cs="Times New Roman"/>
          <w:sz w:val="28"/>
          <w:szCs w:val="28"/>
        </w:rPr>
        <w:t xml:space="preserve">По результатам диссертационного исследования автором опубликована в отечественных и российских журналах, рецензируемых </w:t>
      </w:r>
      <w:r>
        <w:rPr>
          <w:rFonts w:ascii="Times New Roman" w:hAnsi="Times New Roman" w:cs="Times New Roman"/>
          <w:sz w:val="28"/>
          <w:szCs w:val="28"/>
        </w:rPr>
        <w:t>Н</w:t>
      </w:r>
      <w:r w:rsidRPr="003647D0">
        <w:rPr>
          <w:rFonts w:ascii="Times New Roman" w:hAnsi="Times New Roman" w:cs="Times New Roman"/>
          <w:sz w:val="28"/>
          <w:szCs w:val="28"/>
        </w:rPr>
        <w:t xml:space="preserve">АК </w:t>
      </w:r>
      <w:r>
        <w:rPr>
          <w:rFonts w:ascii="Times New Roman" w:hAnsi="Times New Roman" w:cs="Times New Roman"/>
          <w:sz w:val="28"/>
          <w:szCs w:val="28"/>
        </w:rPr>
        <w:t>П</w:t>
      </w:r>
      <w:r w:rsidRPr="003647D0">
        <w:rPr>
          <w:rFonts w:ascii="Times New Roman" w:hAnsi="Times New Roman" w:cs="Times New Roman"/>
          <w:sz w:val="28"/>
          <w:szCs w:val="28"/>
        </w:rPr>
        <w:t>КР, из которых 1</w:t>
      </w:r>
      <w:r>
        <w:rPr>
          <w:rFonts w:ascii="Times New Roman" w:hAnsi="Times New Roman" w:cs="Times New Roman"/>
          <w:sz w:val="28"/>
          <w:szCs w:val="28"/>
        </w:rPr>
        <w:t>5</w:t>
      </w:r>
      <w:r w:rsidRPr="003647D0">
        <w:rPr>
          <w:rFonts w:ascii="Times New Roman" w:hAnsi="Times New Roman" w:cs="Times New Roman"/>
          <w:sz w:val="28"/>
          <w:szCs w:val="28"/>
        </w:rPr>
        <w:t xml:space="preserve"> включены в список РИНЦ, </w:t>
      </w:r>
      <w:r>
        <w:rPr>
          <w:rFonts w:ascii="Times New Roman" w:hAnsi="Times New Roman" w:cs="Times New Roman"/>
          <w:sz w:val="28"/>
          <w:szCs w:val="28"/>
        </w:rPr>
        <w:t xml:space="preserve">3 в список </w:t>
      </w:r>
      <w:proofErr w:type="spellStart"/>
      <w:r>
        <w:rPr>
          <w:rFonts w:ascii="Times New Roman" w:hAnsi="Times New Roman" w:cs="Times New Roman"/>
          <w:sz w:val="28"/>
          <w:szCs w:val="28"/>
        </w:rPr>
        <w:t>Скопуса</w:t>
      </w:r>
      <w:proofErr w:type="spellEnd"/>
      <w:r>
        <w:rPr>
          <w:rFonts w:ascii="Times New Roman" w:hAnsi="Times New Roman" w:cs="Times New Roman"/>
          <w:sz w:val="28"/>
          <w:szCs w:val="28"/>
        </w:rPr>
        <w:t xml:space="preserve">, 1 в Гугл </w:t>
      </w:r>
      <w:proofErr w:type="spellStart"/>
      <w:r>
        <w:rPr>
          <w:rFonts w:ascii="Times New Roman" w:hAnsi="Times New Roman" w:cs="Times New Roman"/>
          <w:sz w:val="28"/>
          <w:szCs w:val="28"/>
        </w:rPr>
        <w:t>Сколар</w:t>
      </w:r>
      <w:proofErr w:type="spellEnd"/>
      <w:r>
        <w:rPr>
          <w:rFonts w:ascii="Times New Roman" w:hAnsi="Times New Roman" w:cs="Times New Roman"/>
          <w:sz w:val="28"/>
          <w:szCs w:val="28"/>
        </w:rPr>
        <w:t xml:space="preserve">. Всего 19 статей </w:t>
      </w:r>
      <w:r w:rsidRPr="003647D0">
        <w:rPr>
          <w:rFonts w:ascii="Times New Roman" w:hAnsi="Times New Roman" w:cs="Times New Roman"/>
          <w:sz w:val="28"/>
          <w:szCs w:val="28"/>
        </w:rPr>
        <w:t>общим объемом 10</w:t>
      </w:r>
      <w:r>
        <w:rPr>
          <w:rFonts w:ascii="Times New Roman" w:hAnsi="Times New Roman" w:cs="Times New Roman"/>
          <w:sz w:val="28"/>
          <w:szCs w:val="28"/>
        </w:rPr>
        <w:t xml:space="preserve"> </w:t>
      </w:r>
      <w:proofErr w:type="spellStart"/>
      <w:r w:rsidRPr="003647D0">
        <w:rPr>
          <w:rFonts w:ascii="Times New Roman" w:hAnsi="Times New Roman" w:cs="Times New Roman"/>
          <w:sz w:val="28"/>
          <w:szCs w:val="28"/>
        </w:rPr>
        <w:t>п.л</w:t>
      </w:r>
      <w:proofErr w:type="spellEnd"/>
      <w:r w:rsidRPr="003647D0">
        <w:rPr>
          <w:rFonts w:ascii="Times New Roman" w:hAnsi="Times New Roman" w:cs="Times New Roman"/>
          <w:sz w:val="28"/>
          <w:szCs w:val="28"/>
        </w:rPr>
        <w:t xml:space="preserve">., отражающих основное содержание диссертации.  </w:t>
      </w:r>
    </w:p>
    <w:p w14:paraId="412F1AFB" w14:textId="646AD87A" w:rsidR="00112B4D" w:rsidRDefault="00112B4D" w:rsidP="00112B4D">
      <w:pPr>
        <w:pStyle w:val="a6"/>
        <w:ind w:firstLine="567"/>
        <w:jc w:val="both"/>
        <w:rPr>
          <w:rFonts w:ascii="Times New Roman" w:hAnsi="Times New Roman" w:cs="Times New Roman"/>
          <w:sz w:val="28"/>
          <w:szCs w:val="28"/>
        </w:rPr>
      </w:pPr>
      <w:r w:rsidRPr="003647D0">
        <w:rPr>
          <w:rFonts w:ascii="Times New Roman" w:hAnsi="Times New Roman" w:cs="Times New Roman"/>
          <w:b/>
          <w:sz w:val="28"/>
          <w:szCs w:val="28"/>
        </w:rPr>
        <w:t xml:space="preserve">Структура и объем диссертации. </w:t>
      </w:r>
      <w:r w:rsidRPr="003647D0">
        <w:rPr>
          <w:rFonts w:ascii="Times New Roman" w:hAnsi="Times New Roman" w:cs="Times New Roman"/>
          <w:sz w:val="28"/>
          <w:szCs w:val="28"/>
        </w:rPr>
        <w:t>Диссертационная работа состоит из введения, 4 глав, заключения, практических рекомендаций, списка из 1</w:t>
      </w:r>
      <w:r w:rsidR="001E272B">
        <w:rPr>
          <w:rFonts w:ascii="Times New Roman" w:hAnsi="Times New Roman" w:cs="Times New Roman"/>
          <w:sz w:val="28"/>
          <w:szCs w:val="28"/>
        </w:rPr>
        <w:t>81</w:t>
      </w:r>
      <w:r>
        <w:rPr>
          <w:rFonts w:ascii="Times New Roman" w:hAnsi="Times New Roman" w:cs="Times New Roman"/>
          <w:sz w:val="28"/>
          <w:szCs w:val="28"/>
        </w:rPr>
        <w:t xml:space="preserve"> </w:t>
      </w:r>
      <w:r w:rsidRPr="003647D0">
        <w:rPr>
          <w:rFonts w:ascii="Times New Roman" w:hAnsi="Times New Roman" w:cs="Times New Roman"/>
          <w:sz w:val="28"/>
          <w:szCs w:val="28"/>
        </w:rPr>
        <w:t xml:space="preserve">наименований использованной литературы, объемом в </w:t>
      </w:r>
      <w:r>
        <w:rPr>
          <w:rFonts w:ascii="Times New Roman" w:hAnsi="Times New Roman" w:cs="Times New Roman"/>
          <w:sz w:val="28"/>
          <w:szCs w:val="28"/>
        </w:rPr>
        <w:t>25</w:t>
      </w:r>
      <w:r w:rsidR="001E272B">
        <w:rPr>
          <w:rFonts w:ascii="Times New Roman" w:hAnsi="Times New Roman" w:cs="Times New Roman"/>
          <w:sz w:val="28"/>
          <w:szCs w:val="28"/>
        </w:rPr>
        <w:t>3</w:t>
      </w:r>
      <w:r w:rsidRPr="003647D0">
        <w:rPr>
          <w:rFonts w:ascii="Times New Roman" w:hAnsi="Times New Roman" w:cs="Times New Roman"/>
          <w:sz w:val="28"/>
          <w:szCs w:val="28"/>
        </w:rPr>
        <w:t xml:space="preserve"> страниц</w:t>
      </w:r>
      <w:r w:rsidR="001E272B">
        <w:rPr>
          <w:rFonts w:ascii="Times New Roman" w:hAnsi="Times New Roman" w:cs="Times New Roman"/>
          <w:sz w:val="28"/>
          <w:szCs w:val="28"/>
        </w:rPr>
        <w:t>ы</w:t>
      </w:r>
      <w:r w:rsidRPr="003647D0">
        <w:rPr>
          <w:rFonts w:ascii="Times New Roman" w:hAnsi="Times New Roman" w:cs="Times New Roman"/>
          <w:sz w:val="28"/>
          <w:szCs w:val="28"/>
        </w:rPr>
        <w:t xml:space="preserve"> </w:t>
      </w:r>
      <w:r>
        <w:rPr>
          <w:rFonts w:ascii="Times New Roman" w:hAnsi="Times New Roman" w:cs="Times New Roman"/>
          <w:sz w:val="28"/>
          <w:szCs w:val="28"/>
        </w:rPr>
        <w:t>включая таблицы и рисунки.</w:t>
      </w:r>
    </w:p>
    <w:p w14:paraId="42A3173E" w14:textId="77777777" w:rsidR="00CB512C" w:rsidRDefault="00CB512C" w:rsidP="00CB512C">
      <w:pPr>
        <w:pStyle w:val="a6"/>
        <w:spacing w:line="257" w:lineRule="auto"/>
        <w:ind w:firstLine="567"/>
        <w:jc w:val="both"/>
        <w:rPr>
          <w:rFonts w:ascii="Times New Roman" w:hAnsi="Times New Roman" w:cs="Times New Roman"/>
          <w:sz w:val="28"/>
          <w:szCs w:val="28"/>
        </w:rPr>
      </w:pPr>
    </w:p>
    <w:p w14:paraId="05BF8A9B" w14:textId="77777777" w:rsidR="006D56E2" w:rsidRPr="00354C68" w:rsidRDefault="006D56E2" w:rsidP="00CB512C">
      <w:pPr>
        <w:pStyle w:val="a6"/>
        <w:spacing w:line="257" w:lineRule="auto"/>
        <w:ind w:firstLine="567"/>
        <w:jc w:val="center"/>
        <w:rPr>
          <w:rFonts w:ascii="Times New Roman" w:hAnsi="Times New Roman" w:cs="Times New Roman"/>
          <w:b/>
          <w:sz w:val="28"/>
          <w:szCs w:val="28"/>
        </w:rPr>
      </w:pPr>
      <w:r w:rsidRPr="00354C68">
        <w:rPr>
          <w:rFonts w:ascii="Times New Roman" w:hAnsi="Times New Roman" w:cs="Times New Roman"/>
          <w:b/>
          <w:sz w:val="28"/>
          <w:szCs w:val="28"/>
        </w:rPr>
        <w:t xml:space="preserve">ОСНОВНОЕ СОДЕРЖАНИЕ </w:t>
      </w:r>
      <w:r w:rsidR="00CB512C">
        <w:rPr>
          <w:rFonts w:ascii="Times New Roman" w:hAnsi="Times New Roman" w:cs="Times New Roman"/>
          <w:b/>
          <w:sz w:val="28"/>
          <w:szCs w:val="28"/>
        </w:rPr>
        <w:t>Д</w:t>
      </w:r>
      <w:r w:rsidR="00986D6C">
        <w:rPr>
          <w:rFonts w:ascii="Times New Roman" w:hAnsi="Times New Roman" w:cs="Times New Roman"/>
          <w:b/>
          <w:sz w:val="28"/>
          <w:szCs w:val="28"/>
        </w:rPr>
        <w:t>ИССЕРТАЦИИ</w:t>
      </w:r>
    </w:p>
    <w:p w14:paraId="2035110F" w14:textId="77777777" w:rsidR="00A85C62" w:rsidRPr="00354C68" w:rsidRDefault="00A85C62" w:rsidP="000D7E55">
      <w:pPr>
        <w:pStyle w:val="a6"/>
        <w:ind w:firstLine="567"/>
        <w:jc w:val="both"/>
        <w:rPr>
          <w:rFonts w:ascii="Times New Roman" w:hAnsi="Times New Roman" w:cs="Times New Roman"/>
          <w:sz w:val="28"/>
          <w:szCs w:val="28"/>
        </w:rPr>
      </w:pPr>
      <w:r w:rsidRPr="00354C68">
        <w:rPr>
          <w:rFonts w:ascii="Times New Roman" w:hAnsi="Times New Roman" w:cs="Times New Roman"/>
          <w:b/>
          <w:sz w:val="28"/>
          <w:szCs w:val="28"/>
        </w:rPr>
        <w:t xml:space="preserve">Во введении </w:t>
      </w:r>
      <w:r w:rsidRPr="00354C68">
        <w:rPr>
          <w:rFonts w:ascii="Times New Roman" w:hAnsi="Times New Roman" w:cs="Times New Roman"/>
          <w:sz w:val="28"/>
          <w:szCs w:val="28"/>
        </w:rPr>
        <w:t xml:space="preserve">обосновывается актуальность темы диссертационной работы, связь темы с государственными </w:t>
      </w:r>
      <w:r w:rsidR="00EE148C" w:rsidRPr="00354C68">
        <w:rPr>
          <w:rFonts w:ascii="Times New Roman" w:hAnsi="Times New Roman" w:cs="Times New Roman"/>
          <w:sz w:val="28"/>
          <w:szCs w:val="28"/>
        </w:rPr>
        <w:t xml:space="preserve">и </w:t>
      </w:r>
      <w:r w:rsidRPr="00354C68">
        <w:rPr>
          <w:rFonts w:ascii="Times New Roman" w:hAnsi="Times New Roman" w:cs="Times New Roman"/>
          <w:sz w:val="28"/>
          <w:szCs w:val="28"/>
        </w:rPr>
        <w:t>научными программами, определены цели и поставлены задачи исследования, определена степень научной новизны, раскрыта теоретическая и методологическая значимость работы, определены основные положения, выносимые на защиту, обоснована практическая значимость диссертационного исследования.</w:t>
      </w:r>
      <w:r w:rsidR="00722977">
        <w:rPr>
          <w:rFonts w:ascii="Times New Roman" w:hAnsi="Times New Roman" w:cs="Times New Roman"/>
          <w:sz w:val="28"/>
          <w:szCs w:val="28"/>
        </w:rPr>
        <w:t xml:space="preserve"> </w:t>
      </w:r>
    </w:p>
    <w:p w14:paraId="2EDC417F" w14:textId="05847382" w:rsidR="00B948E6" w:rsidRDefault="006D56E2" w:rsidP="000D7E55">
      <w:pPr>
        <w:pStyle w:val="a6"/>
        <w:ind w:firstLine="567"/>
        <w:jc w:val="both"/>
        <w:rPr>
          <w:rFonts w:ascii="Times New Roman" w:eastAsia="Times New Roman" w:hAnsi="Times New Roman" w:cs="Times New Roman"/>
          <w:sz w:val="28"/>
          <w:szCs w:val="28"/>
          <w:lang w:eastAsia="ru-RU"/>
        </w:rPr>
      </w:pPr>
      <w:r w:rsidRPr="000D7E55">
        <w:rPr>
          <w:rFonts w:ascii="Times New Roman" w:hAnsi="Times New Roman" w:cs="Times New Roman"/>
          <w:b/>
          <w:sz w:val="28"/>
          <w:szCs w:val="28"/>
        </w:rPr>
        <w:t>В первой главе «</w:t>
      </w:r>
      <w:r w:rsidR="000D7E55" w:rsidRPr="000D7E55">
        <w:rPr>
          <w:rFonts w:ascii="Times New Roman" w:hAnsi="Times New Roman" w:cs="Times New Roman"/>
          <w:b/>
          <w:sz w:val="28"/>
          <w:szCs w:val="28"/>
        </w:rPr>
        <w:t>Теоретические и методологические подходы к развитию народонаселения</w:t>
      </w:r>
      <w:r w:rsidRPr="000D7E55">
        <w:rPr>
          <w:rFonts w:ascii="Times New Roman" w:hAnsi="Times New Roman" w:cs="Times New Roman"/>
          <w:b/>
          <w:sz w:val="28"/>
          <w:szCs w:val="28"/>
        </w:rPr>
        <w:t>»</w:t>
      </w:r>
      <w:r w:rsidRPr="00354C68">
        <w:rPr>
          <w:rFonts w:ascii="Times New Roman" w:hAnsi="Times New Roman" w:cs="Times New Roman"/>
          <w:sz w:val="28"/>
          <w:szCs w:val="28"/>
        </w:rPr>
        <w:t xml:space="preserve"> </w:t>
      </w:r>
      <w:r w:rsidR="00B948E6" w:rsidRPr="00354C68">
        <w:rPr>
          <w:rFonts w:ascii="Times New Roman" w:eastAsia="Times New Roman" w:hAnsi="Times New Roman" w:cs="Times New Roman"/>
          <w:sz w:val="28"/>
          <w:szCs w:val="28"/>
          <w:lang w:eastAsia="ru-RU"/>
        </w:rPr>
        <w:t>представлены ключевые понятия развития</w:t>
      </w:r>
      <w:r w:rsidR="000D7E55">
        <w:rPr>
          <w:rFonts w:ascii="Times New Roman" w:eastAsia="Times New Roman" w:hAnsi="Times New Roman" w:cs="Times New Roman"/>
          <w:sz w:val="28"/>
          <w:szCs w:val="28"/>
          <w:lang w:eastAsia="ru-RU"/>
        </w:rPr>
        <w:t xml:space="preserve"> народонаселения</w:t>
      </w:r>
      <w:r w:rsidR="00B948E6" w:rsidRPr="00354C68">
        <w:rPr>
          <w:rFonts w:ascii="Times New Roman" w:eastAsia="Times New Roman" w:hAnsi="Times New Roman" w:cs="Times New Roman"/>
          <w:sz w:val="28"/>
          <w:szCs w:val="28"/>
          <w:lang w:eastAsia="ru-RU"/>
        </w:rPr>
        <w:t xml:space="preserve">. </w:t>
      </w:r>
    </w:p>
    <w:p w14:paraId="7EE8EB57" w14:textId="6858A64F" w:rsidR="00692027" w:rsidRDefault="001B4F26" w:rsidP="000D7E55">
      <w:pPr>
        <w:pStyle w:val="a6"/>
        <w:ind w:firstLine="708"/>
        <w:jc w:val="both"/>
        <w:rPr>
          <w:rFonts w:ascii="Times New Roman" w:hAnsi="Times New Roman" w:cs="Times New Roman"/>
          <w:sz w:val="28"/>
          <w:szCs w:val="28"/>
        </w:rPr>
      </w:pPr>
      <w:r w:rsidRPr="001B4F26">
        <w:rPr>
          <w:rFonts w:ascii="Times New Roman" w:eastAsia="Times New Roman" w:hAnsi="Times New Roman" w:cs="Times New Roman"/>
          <w:b/>
          <w:sz w:val="28"/>
          <w:szCs w:val="28"/>
          <w:lang w:eastAsia="ru-RU"/>
        </w:rPr>
        <w:t>Обзор литературы.</w:t>
      </w:r>
      <w:r w:rsidRPr="001B4F26">
        <w:rPr>
          <w:rFonts w:ascii="Times New Roman" w:eastAsia="Times New Roman" w:hAnsi="Times New Roman" w:cs="Times New Roman"/>
          <w:sz w:val="28"/>
          <w:szCs w:val="28"/>
          <w:lang w:eastAsia="ru-RU"/>
        </w:rPr>
        <w:t xml:space="preserve"> </w:t>
      </w:r>
      <w:r w:rsidR="00692027">
        <w:rPr>
          <w:rFonts w:ascii="Times New Roman" w:hAnsi="Times New Roman" w:cs="Times New Roman"/>
          <w:sz w:val="28"/>
          <w:szCs w:val="28"/>
        </w:rPr>
        <w:t xml:space="preserve">Развитие народонаселения — закономерный процесс количественных и качественных изменений в населении, которые по мере развития человеческого общества все более усложняются. Однако демографии оказывается недостаточно для объяснения всех изменений, связанных с ним. Остро недостаток стал проявляться во второй половине ХХ века. </w:t>
      </w:r>
      <w:r w:rsidR="00692027">
        <w:t xml:space="preserve"> </w:t>
      </w:r>
      <w:r w:rsidR="00692027">
        <w:rPr>
          <w:rFonts w:ascii="Times New Roman" w:hAnsi="Times New Roman" w:cs="Times New Roman"/>
          <w:sz w:val="28"/>
          <w:szCs w:val="28"/>
        </w:rPr>
        <w:t xml:space="preserve">А. </w:t>
      </w:r>
      <w:proofErr w:type="spellStart"/>
      <w:r w:rsidR="00692027">
        <w:rPr>
          <w:rFonts w:ascii="Times New Roman" w:hAnsi="Times New Roman" w:cs="Times New Roman"/>
          <w:sz w:val="28"/>
          <w:szCs w:val="28"/>
        </w:rPr>
        <w:t>Сови</w:t>
      </w:r>
      <w:proofErr w:type="spellEnd"/>
      <w:r w:rsidR="00692027">
        <w:rPr>
          <w:rFonts w:ascii="Times New Roman" w:hAnsi="Times New Roman" w:cs="Times New Roman"/>
          <w:sz w:val="28"/>
          <w:szCs w:val="28"/>
        </w:rPr>
        <w:t xml:space="preserve"> </w:t>
      </w:r>
      <w:r w:rsidR="00692027" w:rsidRPr="001008B0">
        <w:rPr>
          <w:rFonts w:ascii="Times New Roman" w:hAnsi="Times New Roman" w:cs="Times New Roman"/>
          <w:sz w:val="28"/>
          <w:szCs w:val="28"/>
          <w:lang w:eastAsia="ru-RU"/>
        </w:rPr>
        <w:t>[</w:t>
      </w:r>
      <w:r w:rsidR="00692027">
        <w:rPr>
          <w:rFonts w:ascii="Times New Roman" w:hAnsi="Times New Roman" w:cs="Times New Roman"/>
          <w:sz w:val="28"/>
          <w:szCs w:val="28"/>
          <w:lang w:eastAsia="ru-RU"/>
        </w:rPr>
        <w:t>1</w:t>
      </w:r>
      <w:r w:rsidR="00834860">
        <w:rPr>
          <w:rFonts w:ascii="Times New Roman" w:hAnsi="Times New Roman" w:cs="Times New Roman"/>
          <w:sz w:val="28"/>
          <w:szCs w:val="28"/>
          <w:lang w:eastAsia="ru-RU"/>
        </w:rPr>
        <w:t>26</w:t>
      </w:r>
      <w:r w:rsidR="00692027" w:rsidRPr="001008B0">
        <w:rPr>
          <w:rFonts w:ascii="Times New Roman" w:hAnsi="Times New Roman" w:cs="Times New Roman"/>
          <w:sz w:val="28"/>
          <w:szCs w:val="28"/>
          <w:lang w:eastAsia="ru-RU"/>
        </w:rPr>
        <w:t>]</w:t>
      </w:r>
      <w:r w:rsidR="00692027">
        <w:rPr>
          <w:rFonts w:ascii="Times New Roman" w:hAnsi="Times New Roman" w:cs="Times New Roman"/>
          <w:sz w:val="28"/>
          <w:szCs w:val="28"/>
          <w:lang w:eastAsia="ru-RU"/>
        </w:rPr>
        <w:t xml:space="preserve"> </w:t>
      </w:r>
      <w:r w:rsidR="00692027">
        <w:rPr>
          <w:rFonts w:ascii="Times New Roman" w:hAnsi="Times New Roman" w:cs="Times New Roman"/>
          <w:sz w:val="28"/>
          <w:szCs w:val="28"/>
        </w:rPr>
        <w:t>выдвинул идею о необходимости привлечения других наук к изучению народонаселения. Полное отражение эта идея нашла в разработках центра по изучению проблем народонаселения экономического факультета МГУ под руководством профессора Д. И. </w:t>
      </w:r>
      <w:proofErr w:type="spellStart"/>
      <w:r w:rsidR="00692027">
        <w:rPr>
          <w:rFonts w:ascii="Times New Roman" w:hAnsi="Times New Roman" w:cs="Times New Roman"/>
          <w:sz w:val="28"/>
          <w:szCs w:val="28"/>
        </w:rPr>
        <w:t>Валентея</w:t>
      </w:r>
      <w:proofErr w:type="spellEnd"/>
      <w:r w:rsidR="00692027">
        <w:rPr>
          <w:rFonts w:ascii="Times New Roman" w:hAnsi="Times New Roman" w:cs="Times New Roman"/>
          <w:sz w:val="28"/>
          <w:szCs w:val="28"/>
        </w:rPr>
        <w:t xml:space="preserve">, который </w:t>
      </w:r>
      <w:r w:rsidR="00692027">
        <w:rPr>
          <w:rFonts w:ascii="Times New Roman" w:hAnsi="Times New Roman" w:cs="Times New Roman"/>
          <w:sz w:val="28"/>
          <w:szCs w:val="28"/>
        </w:rPr>
        <w:lastRenderedPageBreak/>
        <w:t xml:space="preserve">предложил комплексный подход — активное привлечение других сопредельных наук </w:t>
      </w:r>
      <w:r w:rsidR="00692027" w:rsidRPr="001008B0">
        <w:rPr>
          <w:rFonts w:ascii="Times New Roman" w:hAnsi="Times New Roman" w:cs="Times New Roman"/>
          <w:sz w:val="28"/>
          <w:szCs w:val="28"/>
          <w:lang w:eastAsia="ru-RU"/>
        </w:rPr>
        <w:t>[</w:t>
      </w:r>
      <w:r w:rsidR="00834860">
        <w:rPr>
          <w:rFonts w:ascii="Times New Roman" w:hAnsi="Times New Roman" w:cs="Times New Roman"/>
          <w:sz w:val="28"/>
          <w:szCs w:val="28"/>
          <w:lang w:eastAsia="ru-RU"/>
        </w:rPr>
        <w:t>3</w:t>
      </w:r>
      <w:r w:rsidR="00692027">
        <w:rPr>
          <w:rFonts w:ascii="Times New Roman" w:hAnsi="Times New Roman" w:cs="Times New Roman"/>
          <w:sz w:val="28"/>
          <w:szCs w:val="28"/>
          <w:lang w:eastAsia="ru-RU"/>
        </w:rPr>
        <w:t xml:space="preserve">5. </w:t>
      </w:r>
      <w:r w:rsidR="00834860">
        <w:rPr>
          <w:rFonts w:ascii="Times New Roman" w:hAnsi="Times New Roman" w:cs="Times New Roman"/>
          <w:sz w:val="28"/>
          <w:szCs w:val="28"/>
          <w:lang w:eastAsia="ru-RU"/>
        </w:rPr>
        <w:t>3</w:t>
      </w:r>
      <w:r w:rsidR="00692027">
        <w:rPr>
          <w:rFonts w:ascii="Times New Roman" w:hAnsi="Times New Roman" w:cs="Times New Roman"/>
          <w:sz w:val="28"/>
          <w:szCs w:val="28"/>
          <w:lang w:eastAsia="ru-RU"/>
        </w:rPr>
        <w:t>6</w:t>
      </w:r>
      <w:r w:rsidR="00692027" w:rsidRPr="001008B0">
        <w:rPr>
          <w:rFonts w:ascii="Times New Roman" w:hAnsi="Times New Roman" w:cs="Times New Roman"/>
          <w:sz w:val="28"/>
          <w:szCs w:val="28"/>
          <w:lang w:eastAsia="ru-RU"/>
        </w:rPr>
        <w:t>]</w:t>
      </w:r>
      <w:r w:rsidR="00692027">
        <w:rPr>
          <w:rFonts w:ascii="Times New Roman" w:hAnsi="Times New Roman" w:cs="Times New Roman"/>
          <w:sz w:val="28"/>
          <w:szCs w:val="28"/>
        </w:rPr>
        <w:t xml:space="preserve">. То есть, система знаний о народонаселении постоянно развивается. </w:t>
      </w:r>
    </w:p>
    <w:p w14:paraId="48995A32" w14:textId="77777777" w:rsidR="00692027" w:rsidRDefault="00692027" w:rsidP="00692027">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Процессу углубления знаний о народонаселении способствует тесная связь с экономической, исторической, социологической наукой, этнографией, географией населения, социальной гигиеной, правоведением. На стыке этих наук стали развиваться такие научные направления, как экономика народонаселения, социология народонаселения, генетика народонаселения и ряд других. Связь между науками, изучающими население, позволяет им, находясь в системе экономических, социологических, географических и других наук, одновременно быть частью системы научных знаний о народонаселении, имеющей общий объект исследований и основанной на единых, объединяющих их принципах познания. Сопредельные науки присущими им методами изучают законы функционирования и развития народонаселения. </w:t>
      </w:r>
    </w:p>
    <w:p w14:paraId="3E261817" w14:textId="77777777" w:rsidR="00692027" w:rsidRDefault="00692027" w:rsidP="006920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российской демографической литературе развитие теории народонаселения отличается глубокой проработкой ее теоретико-методологических аспектов.</w:t>
      </w:r>
    </w:p>
    <w:p w14:paraId="567701B9" w14:textId="574FD92C" w:rsidR="00692027" w:rsidRDefault="00692027" w:rsidP="006920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Существенный вклад в разработку теоретических проблем взаимосвязи наук внес коллективный труд под редакцией Д. И. </w:t>
      </w:r>
      <w:proofErr w:type="spellStart"/>
      <w:r>
        <w:rPr>
          <w:rFonts w:ascii="Times New Roman" w:hAnsi="Times New Roman" w:cs="Times New Roman"/>
          <w:sz w:val="28"/>
          <w:szCs w:val="28"/>
        </w:rPr>
        <w:t>Валентея</w:t>
      </w:r>
      <w:proofErr w:type="spellEnd"/>
      <w:r>
        <w:rPr>
          <w:rFonts w:ascii="Times New Roman" w:hAnsi="Times New Roman" w:cs="Times New Roman"/>
          <w:sz w:val="28"/>
          <w:szCs w:val="28"/>
        </w:rPr>
        <w:t xml:space="preserve"> «Система знаний о народонаселении». В нём впервые в российской научной литературе был сформулирован предмет системы знаний о народонаселении, познание закономерностей развития народонаселения, в том числе и демографического воспроизводства </w:t>
      </w:r>
      <w:r w:rsidRPr="001008B0">
        <w:rPr>
          <w:rFonts w:ascii="Times New Roman" w:hAnsi="Times New Roman" w:cs="Times New Roman"/>
          <w:sz w:val="28"/>
          <w:szCs w:val="28"/>
          <w:lang w:eastAsia="ru-RU"/>
        </w:rPr>
        <w:t>[</w:t>
      </w:r>
      <w:r w:rsidR="002F1770">
        <w:rPr>
          <w:rFonts w:ascii="Times New Roman" w:hAnsi="Times New Roman" w:cs="Times New Roman"/>
          <w:sz w:val="28"/>
          <w:szCs w:val="28"/>
          <w:lang w:eastAsia="ru-RU"/>
        </w:rPr>
        <w:t>113</w:t>
      </w:r>
      <w:r w:rsidRPr="001008B0">
        <w:rPr>
          <w:rFonts w:ascii="Times New Roman" w:hAnsi="Times New Roman" w:cs="Times New Roman"/>
          <w:sz w:val="28"/>
          <w:szCs w:val="28"/>
          <w:lang w:eastAsia="ru-RU"/>
        </w:rPr>
        <w:t>]</w:t>
      </w:r>
      <w:r>
        <w:rPr>
          <w:rFonts w:ascii="Times New Roman" w:hAnsi="Times New Roman" w:cs="Times New Roman"/>
          <w:sz w:val="28"/>
          <w:szCs w:val="28"/>
        </w:rPr>
        <w:t xml:space="preserve">. </w:t>
      </w:r>
      <w:bookmarkStart w:id="1" w:name="_Hlk132201942"/>
    </w:p>
    <w:bookmarkEnd w:id="1"/>
    <w:p w14:paraId="7B9A1BBD" w14:textId="23565536" w:rsidR="00692027" w:rsidRDefault="00692027" w:rsidP="009B46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 В. </w:t>
      </w:r>
      <w:proofErr w:type="spellStart"/>
      <w:r>
        <w:rPr>
          <w:rFonts w:ascii="Times New Roman" w:hAnsi="Times New Roman" w:cs="Times New Roman"/>
          <w:sz w:val="28"/>
          <w:szCs w:val="28"/>
        </w:rPr>
        <w:t>Лармин</w:t>
      </w:r>
      <w:proofErr w:type="spellEnd"/>
      <w:r>
        <w:rPr>
          <w:rFonts w:ascii="Times New Roman" w:hAnsi="Times New Roman" w:cs="Times New Roman"/>
          <w:sz w:val="28"/>
          <w:szCs w:val="28"/>
        </w:rPr>
        <w:t xml:space="preserve"> в работе «Методологические проблемы изучения народонаселения предложил следующую схему классификации законов народонаселения: количественные закономерности, фиксирующие устойчивые, существенные связи различных параметров воспроизводства численности населения при отвлечении от конкретных социально-экономических условий; частные экономические законы народонаселения, вскрывающие существенные связи общественного производства, в целом (и его составных элементов) с процессами воспроизводства, расселения и миграции, изменения структуры населения; частные социально-демографические закономерности, указывающие на существенные связи между всей суммой социальных условий и процессами воспроизводства, расселения и миграции, изменения структуры населения; общие экономические законы, вскрывающие, устойчивые взаимозависимости между развитием общественного производства и развитием народонаселения в целом; наиболее общие социально-демографические законы, показывающие зависимость между изменением всей суммы социальных условий и развитием народонаселения в целом </w:t>
      </w:r>
      <w:r w:rsidRPr="001008B0">
        <w:rPr>
          <w:rFonts w:ascii="Times New Roman" w:hAnsi="Times New Roman" w:cs="Times New Roman"/>
          <w:sz w:val="28"/>
          <w:szCs w:val="28"/>
          <w:lang w:eastAsia="ru-RU"/>
        </w:rPr>
        <w:t>[</w:t>
      </w:r>
      <w:r w:rsidR="00EF6AC0">
        <w:rPr>
          <w:rFonts w:ascii="Times New Roman" w:hAnsi="Times New Roman" w:cs="Times New Roman"/>
          <w:sz w:val="28"/>
          <w:szCs w:val="28"/>
          <w:lang w:eastAsia="ru-RU"/>
        </w:rPr>
        <w:t>84</w:t>
      </w:r>
      <w:r w:rsidRPr="001008B0">
        <w:rPr>
          <w:rFonts w:ascii="Times New Roman" w:hAnsi="Times New Roman" w:cs="Times New Roman"/>
          <w:sz w:val="28"/>
          <w:szCs w:val="28"/>
          <w:lang w:eastAsia="ru-RU"/>
        </w:rPr>
        <w:t>]</w:t>
      </w:r>
      <w:r>
        <w:rPr>
          <w:rFonts w:ascii="Times New Roman" w:hAnsi="Times New Roman" w:cs="Times New Roman"/>
          <w:sz w:val="28"/>
          <w:szCs w:val="28"/>
        </w:rPr>
        <w:t>. На этой основе демографические законы, устанавливаемые через структуру населения, в которых проявляются три основные вида движения населения, разбиты на три основные группы:</w:t>
      </w:r>
    </w:p>
    <w:p w14:paraId="622709E2" w14:textId="77777777" w:rsidR="00692027" w:rsidRDefault="00692027" w:rsidP="006920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 законы социального движения населения;</w:t>
      </w:r>
    </w:p>
    <w:p w14:paraId="0EB3166B" w14:textId="77777777" w:rsidR="00692027" w:rsidRDefault="00692027" w:rsidP="006920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законы пространственного движения населения;</w:t>
      </w:r>
    </w:p>
    <w:p w14:paraId="076FCF41" w14:textId="77777777" w:rsidR="00692027" w:rsidRDefault="00692027" w:rsidP="006920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законы естественного движения населения. </w:t>
      </w:r>
    </w:p>
    <w:p w14:paraId="676EB5EB" w14:textId="77777777" w:rsidR="00692027" w:rsidRDefault="00692027" w:rsidP="006920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законы народонаселения могут быть представлены как система частных законов народонаселения:</w:t>
      </w:r>
    </w:p>
    <w:p w14:paraId="1D45F940" w14:textId="77777777" w:rsidR="00692027" w:rsidRDefault="00692027" w:rsidP="006920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экономических законов;</w:t>
      </w:r>
    </w:p>
    <w:p w14:paraId="2077CFEA" w14:textId="77777777" w:rsidR="00692027" w:rsidRDefault="00692027" w:rsidP="006920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социальных законов;</w:t>
      </w:r>
    </w:p>
    <w:p w14:paraId="2F6FF84F" w14:textId="4592336F" w:rsidR="00692027" w:rsidRDefault="00692027" w:rsidP="00692027">
      <w:pPr>
        <w:pStyle w:val="a6"/>
        <w:jc w:val="both"/>
        <w:rPr>
          <w:rFonts w:ascii="Times New Roman" w:hAnsi="Times New Roman" w:cs="Times New Roman"/>
          <w:sz w:val="28"/>
          <w:szCs w:val="28"/>
        </w:rPr>
      </w:pPr>
      <w:r>
        <w:rPr>
          <w:rFonts w:ascii="Times New Roman" w:hAnsi="Times New Roman" w:cs="Times New Roman"/>
          <w:sz w:val="28"/>
          <w:szCs w:val="28"/>
        </w:rPr>
        <w:t xml:space="preserve">3) демографических законов </w:t>
      </w:r>
      <w:r w:rsidRPr="001008B0">
        <w:rPr>
          <w:rFonts w:ascii="Times New Roman" w:hAnsi="Times New Roman" w:cs="Times New Roman"/>
          <w:sz w:val="28"/>
          <w:szCs w:val="28"/>
          <w:lang w:eastAsia="ru-RU"/>
        </w:rPr>
        <w:t>[</w:t>
      </w:r>
      <w:r w:rsidR="00EF6AC0">
        <w:rPr>
          <w:rFonts w:ascii="Times New Roman" w:hAnsi="Times New Roman" w:cs="Times New Roman"/>
          <w:sz w:val="28"/>
          <w:szCs w:val="28"/>
          <w:lang w:eastAsia="ru-RU"/>
        </w:rPr>
        <w:t>2</w:t>
      </w:r>
      <w:r>
        <w:rPr>
          <w:rFonts w:ascii="Times New Roman" w:hAnsi="Times New Roman" w:cs="Times New Roman"/>
          <w:sz w:val="28"/>
          <w:szCs w:val="28"/>
          <w:lang w:eastAsia="ru-RU"/>
        </w:rPr>
        <w:t>2</w:t>
      </w:r>
      <w:r w:rsidRPr="001008B0">
        <w:rPr>
          <w:rFonts w:ascii="Times New Roman" w:hAnsi="Times New Roman" w:cs="Times New Roman"/>
          <w:sz w:val="28"/>
          <w:szCs w:val="28"/>
          <w:lang w:eastAsia="ru-RU"/>
        </w:rPr>
        <w:t>]</w:t>
      </w:r>
      <w:r>
        <w:rPr>
          <w:rFonts w:ascii="Times New Roman" w:hAnsi="Times New Roman" w:cs="Times New Roman"/>
          <w:sz w:val="28"/>
          <w:szCs w:val="28"/>
        </w:rPr>
        <w:t>.</w:t>
      </w:r>
    </w:p>
    <w:p w14:paraId="7595C04B" w14:textId="61F3A862" w:rsidR="00692027" w:rsidRDefault="00692027" w:rsidP="00692027">
      <w:pPr>
        <w:pStyle w:val="a6"/>
        <w:jc w:val="both"/>
        <w:rPr>
          <w:rStyle w:val="w6j"/>
          <w:rFonts w:ascii="Times New Roman" w:hAnsi="Times New Roman" w:cs="Times New Roman"/>
          <w:sz w:val="28"/>
          <w:szCs w:val="28"/>
        </w:rPr>
      </w:pPr>
      <w:r>
        <w:rPr>
          <w:rFonts w:ascii="Times New Roman" w:hAnsi="Times New Roman" w:cs="Times New Roman"/>
          <w:sz w:val="28"/>
          <w:szCs w:val="28"/>
        </w:rPr>
        <w:tab/>
        <w:t xml:space="preserve">Т. И. Заславская </w:t>
      </w:r>
      <w:r w:rsidR="00EF6AC0">
        <w:rPr>
          <w:rFonts w:ascii="Times New Roman" w:hAnsi="Times New Roman" w:cs="Times New Roman"/>
          <w:sz w:val="28"/>
          <w:szCs w:val="28"/>
        </w:rPr>
        <w:t>исследовала</w:t>
      </w:r>
      <w:r>
        <w:rPr>
          <w:rFonts w:ascii="Times New Roman" w:hAnsi="Times New Roman" w:cs="Times New Roman"/>
          <w:sz w:val="28"/>
          <w:szCs w:val="28"/>
        </w:rPr>
        <w:t xml:space="preserve"> методологию социальных наук, теории и «механизмы» посткоммунистических трансформационных процессов и в целом социальную экономику, изменения социальной структуры и человеческого потенциала </w:t>
      </w:r>
      <w:r w:rsidRPr="001008B0">
        <w:rPr>
          <w:rFonts w:ascii="Times New Roman" w:hAnsi="Times New Roman" w:cs="Times New Roman"/>
          <w:sz w:val="28"/>
          <w:szCs w:val="28"/>
          <w:lang w:eastAsia="ru-RU"/>
        </w:rPr>
        <w:t>[</w:t>
      </w:r>
      <w:r w:rsidR="00EF6AC0">
        <w:rPr>
          <w:rFonts w:ascii="Times New Roman" w:hAnsi="Times New Roman" w:cs="Times New Roman"/>
          <w:sz w:val="28"/>
          <w:szCs w:val="28"/>
          <w:lang w:eastAsia="ru-RU"/>
        </w:rPr>
        <w:t>61</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bookmarkStart w:id="2" w:name="_Hlk132202153"/>
      <w:bookmarkStart w:id="3" w:name="_Hlk133491279"/>
    </w:p>
    <w:bookmarkEnd w:id="2"/>
    <w:bookmarkEnd w:id="3"/>
    <w:p w14:paraId="0CFEF609" w14:textId="7E3F655B" w:rsidR="00692027" w:rsidRDefault="00692027" w:rsidP="00692027">
      <w:pPr>
        <w:pStyle w:val="a6"/>
        <w:ind w:firstLine="708"/>
        <w:jc w:val="both"/>
        <w:rPr>
          <w:rStyle w:val="w6j"/>
          <w:rFonts w:ascii="Times New Roman" w:hAnsi="Times New Roman" w:cs="Times New Roman"/>
          <w:sz w:val="28"/>
          <w:szCs w:val="28"/>
        </w:rPr>
      </w:pPr>
      <w:r>
        <w:rPr>
          <w:rStyle w:val="w6j"/>
          <w:rFonts w:ascii="Times New Roman" w:hAnsi="Times New Roman" w:cs="Times New Roman"/>
          <w:sz w:val="28"/>
          <w:szCs w:val="28"/>
        </w:rPr>
        <w:t xml:space="preserve">В. Г. </w:t>
      </w:r>
      <w:proofErr w:type="spellStart"/>
      <w:r>
        <w:rPr>
          <w:rStyle w:val="w6j"/>
          <w:rFonts w:ascii="Times New Roman" w:hAnsi="Times New Roman" w:cs="Times New Roman"/>
          <w:sz w:val="28"/>
          <w:szCs w:val="28"/>
        </w:rPr>
        <w:t>Костаков</w:t>
      </w:r>
      <w:proofErr w:type="spellEnd"/>
      <w:r>
        <w:rPr>
          <w:rStyle w:val="w6j"/>
          <w:rFonts w:ascii="Times New Roman" w:hAnsi="Times New Roman" w:cs="Times New Roman"/>
          <w:sz w:val="28"/>
          <w:szCs w:val="28"/>
        </w:rPr>
        <w:t xml:space="preserve"> разрабатывал социальную политику и ее отдельные направления </w:t>
      </w:r>
      <w:r w:rsidRPr="001008B0">
        <w:rPr>
          <w:rFonts w:ascii="Times New Roman" w:hAnsi="Times New Roman" w:cs="Times New Roman"/>
          <w:sz w:val="28"/>
          <w:szCs w:val="28"/>
          <w:lang w:eastAsia="ru-RU"/>
        </w:rPr>
        <w:t>[</w:t>
      </w:r>
      <w:r w:rsidR="00EF6AC0">
        <w:rPr>
          <w:rFonts w:ascii="Times New Roman" w:hAnsi="Times New Roman" w:cs="Times New Roman"/>
          <w:sz w:val="28"/>
          <w:szCs w:val="28"/>
          <w:lang w:eastAsia="ru-RU"/>
        </w:rPr>
        <w:t>74</w:t>
      </w:r>
      <w:r>
        <w:rPr>
          <w:rFonts w:ascii="Times New Roman" w:hAnsi="Times New Roman" w:cs="Times New Roman"/>
          <w:sz w:val="28"/>
          <w:szCs w:val="28"/>
          <w:lang w:eastAsia="ru-RU"/>
        </w:rPr>
        <w:t xml:space="preserve"> </w:t>
      </w:r>
    </w:p>
    <w:p w14:paraId="2C316341" w14:textId="6E2688BC" w:rsidR="00692027" w:rsidRDefault="00692027" w:rsidP="00692027">
      <w:pPr>
        <w:pStyle w:val="a6"/>
        <w:jc w:val="both"/>
        <w:rPr>
          <w:rStyle w:val="w6j"/>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202122"/>
          <w:sz w:val="28"/>
          <w:szCs w:val="28"/>
        </w:rPr>
        <w:t>Б. Ц. </w:t>
      </w:r>
      <w:proofErr w:type="spellStart"/>
      <w:r>
        <w:rPr>
          <w:rFonts w:ascii="Times New Roman" w:hAnsi="Times New Roman" w:cs="Times New Roman"/>
          <w:color w:val="202122"/>
          <w:sz w:val="28"/>
          <w:szCs w:val="28"/>
        </w:rPr>
        <w:t>Урланис</w:t>
      </w:r>
      <w:proofErr w:type="spellEnd"/>
      <w:r>
        <w:rPr>
          <w:rFonts w:ascii="Times New Roman" w:hAnsi="Times New Roman" w:cs="Times New Roman"/>
          <w:color w:val="202122"/>
          <w:sz w:val="28"/>
          <w:szCs w:val="28"/>
        </w:rPr>
        <w:t xml:space="preserve"> является одним из основоположников экономической демографии в СССР </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00EF6AC0">
        <w:rPr>
          <w:rFonts w:ascii="Times New Roman" w:hAnsi="Times New Roman" w:cs="Times New Roman"/>
          <w:sz w:val="28"/>
          <w:szCs w:val="28"/>
          <w:lang w:eastAsia="ru-RU"/>
        </w:rPr>
        <w:t>36</w:t>
      </w:r>
      <w:r>
        <w:rPr>
          <w:rFonts w:ascii="Times New Roman" w:hAnsi="Times New Roman" w:cs="Times New Roman"/>
          <w:sz w:val="28"/>
          <w:szCs w:val="28"/>
          <w:lang w:eastAsia="ru-RU"/>
        </w:rPr>
        <w:t>, 1</w:t>
      </w:r>
      <w:r w:rsidR="00EF6AC0">
        <w:rPr>
          <w:rFonts w:ascii="Times New Roman" w:hAnsi="Times New Roman" w:cs="Times New Roman"/>
          <w:sz w:val="28"/>
          <w:szCs w:val="28"/>
          <w:lang w:eastAsia="ru-RU"/>
        </w:rPr>
        <w:t>37</w:t>
      </w:r>
      <w:r>
        <w:rPr>
          <w:rFonts w:ascii="Times New Roman" w:hAnsi="Times New Roman" w:cs="Times New Roman"/>
          <w:sz w:val="28"/>
          <w:szCs w:val="28"/>
          <w:lang w:eastAsia="ru-RU"/>
        </w:rPr>
        <w:t>, 1</w:t>
      </w:r>
      <w:r w:rsidR="00EF6AC0">
        <w:rPr>
          <w:rFonts w:ascii="Times New Roman" w:hAnsi="Times New Roman" w:cs="Times New Roman"/>
          <w:sz w:val="28"/>
          <w:szCs w:val="28"/>
          <w:lang w:eastAsia="ru-RU"/>
        </w:rPr>
        <w:t>38</w:t>
      </w:r>
      <w:r>
        <w:rPr>
          <w:rFonts w:ascii="Times New Roman" w:hAnsi="Times New Roman" w:cs="Times New Roman"/>
          <w:sz w:val="28"/>
          <w:szCs w:val="28"/>
          <w:lang w:eastAsia="ru-RU"/>
        </w:rPr>
        <w:t>, 1</w:t>
      </w:r>
      <w:r w:rsidR="00EF6AC0">
        <w:rPr>
          <w:rFonts w:ascii="Times New Roman" w:hAnsi="Times New Roman" w:cs="Times New Roman"/>
          <w:sz w:val="28"/>
          <w:szCs w:val="28"/>
          <w:lang w:eastAsia="ru-RU"/>
        </w:rPr>
        <w:t>39</w:t>
      </w:r>
      <w:r>
        <w:rPr>
          <w:rFonts w:ascii="Times New Roman" w:hAnsi="Times New Roman" w:cs="Times New Roman"/>
          <w:sz w:val="28"/>
          <w:szCs w:val="28"/>
          <w:lang w:eastAsia="ru-RU"/>
        </w:rPr>
        <w:t>, 1</w:t>
      </w:r>
      <w:r w:rsidR="00EF6AC0">
        <w:rPr>
          <w:rFonts w:ascii="Times New Roman" w:hAnsi="Times New Roman" w:cs="Times New Roman"/>
          <w:sz w:val="28"/>
          <w:szCs w:val="28"/>
          <w:lang w:eastAsia="ru-RU"/>
        </w:rPr>
        <w:t>40</w:t>
      </w:r>
      <w:r w:rsidRPr="001008B0">
        <w:rPr>
          <w:rFonts w:ascii="Times New Roman" w:hAnsi="Times New Roman" w:cs="Times New Roman"/>
          <w:sz w:val="28"/>
          <w:szCs w:val="28"/>
          <w:lang w:eastAsia="ru-RU"/>
        </w:rPr>
        <w:t>]</w:t>
      </w:r>
      <w:r>
        <w:rPr>
          <w:rFonts w:ascii="Times New Roman" w:hAnsi="Times New Roman" w:cs="Times New Roman"/>
          <w:color w:val="202122"/>
          <w:sz w:val="28"/>
          <w:szCs w:val="28"/>
        </w:rPr>
        <w:t xml:space="preserve">. Среди его трудов экспертами отмечается монография «История одного поколения», в которой использовался продольный демографический анализ </w:t>
      </w:r>
      <w:bookmarkStart w:id="4" w:name="_Hlk132202225"/>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00EF6AC0">
        <w:rPr>
          <w:rFonts w:ascii="Times New Roman" w:hAnsi="Times New Roman" w:cs="Times New Roman"/>
          <w:sz w:val="28"/>
          <w:szCs w:val="28"/>
          <w:lang w:eastAsia="ru-RU"/>
        </w:rPr>
        <w:t>36</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bookmarkEnd w:id="4"/>
    <w:p w14:paraId="7DB97FFD" w14:textId="7BAD6B2C" w:rsidR="00692027" w:rsidRDefault="00692027" w:rsidP="00692027">
      <w:pPr>
        <w:pStyle w:val="a6"/>
        <w:ind w:firstLine="708"/>
        <w:jc w:val="both"/>
        <w:rPr>
          <w:rFonts w:ascii="Times New Roman" w:hAnsi="Times New Roman" w:cs="Times New Roman"/>
          <w:color w:val="202122"/>
          <w:sz w:val="28"/>
          <w:szCs w:val="28"/>
        </w:rPr>
      </w:pPr>
      <w:r>
        <w:rPr>
          <w:rFonts w:ascii="Times New Roman" w:hAnsi="Times New Roman" w:cs="Times New Roman"/>
          <w:color w:val="202122"/>
          <w:sz w:val="28"/>
          <w:szCs w:val="28"/>
        </w:rPr>
        <w:t xml:space="preserve">Продольный анализ — это метод изучения демографических процессов, при котором они описываются и анализируются в когортах, то есть в совокупностях людей, одновременно вступивших в какое-либо демографическое состояние. </w:t>
      </w:r>
      <w:r w:rsidR="00EF6AC0">
        <w:rPr>
          <w:rFonts w:ascii="Times New Roman" w:hAnsi="Times New Roman" w:cs="Times New Roman"/>
          <w:color w:val="202122"/>
          <w:sz w:val="28"/>
          <w:szCs w:val="28"/>
        </w:rPr>
        <w:t>При этом</w:t>
      </w:r>
      <w:r>
        <w:rPr>
          <w:rFonts w:ascii="Times New Roman" w:hAnsi="Times New Roman" w:cs="Times New Roman"/>
          <w:color w:val="202122"/>
          <w:sz w:val="28"/>
          <w:szCs w:val="28"/>
        </w:rPr>
        <w:t xml:space="preserve"> демографические события рассматриваются в их естественной последовательности.</w:t>
      </w:r>
    </w:p>
    <w:p w14:paraId="507002C6" w14:textId="77777777" w:rsidR="00692027" w:rsidRDefault="00692027" w:rsidP="00692027">
      <w:pPr>
        <w:pStyle w:val="a6"/>
        <w:ind w:firstLine="708"/>
        <w:jc w:val="both"/>
        <w:rPr>
          <w:rFonts w:ascii="Times New Roman" w:hAnsi="Times New Roman" w:cs="Times New Roman"/>
          <w:color w:val="202122"/>
          <w:sz w:val="28"/>
          <w:szCs w:val="28"/>
        </w:rPr>
      </w:pPr>
      <w:r>
        <w:rPr>
          <w:rFonts w:ascii="Times New Roman" w:hAnsi="Times New Roman" w:cs="Times New Roman"/>
          <w:color w:val="202122"/>
          <w:sz w:val="28"/>
          <w:szCs w:val="28"/>
        </w:rPr>
        <w:t>Преимущество продольного анализа заключается в возможности изучить календарь демографических событий (то есть распределение событий по периодам жизни когорты) и изменения этого календаря под влиянием тех или иных условий. Сравнивая при продольном анализе частоту демографических событий у разных когорт на этапах их жизни, можно получить верное представление как о влиянии изменения условий жизни на динамику демографических процессов, так и о самой этой динамике.</w:t>
      </w:r>
    </w:p>
    <w:p w14:paraId="74273520" w14:textId="77777777" w:rsidR="00692027" w:rsidRDefault="00692027" w:rsidP="00692027">
      <w:pPr>
        <w:pStyle w:val="a6"/>
        <w:ind w:firstLine="708"/>
        <w:jc w:val="both"/>
        <w:rPr>
          <w:rFonts w:ascii="Times New Roman" w:hAnsi="Times New Roman" w:cs="Times New Roman"/>
          <w:color w:val="202122"/>
          <w:sz w:val="28"/>
          <w:szCs w:val="28"/>
        </w:rPr>
      </w:pPr>
      <w:r>
        <w:rPr>
          <w:rFonts w:ascii="Times New Roman" w:hAnsi="Times New Roman" w:cs="Times New Roman"/>
          <w:color w:val="202122"/>
          <w:sz w:val="28"/>
          <w:szCs w:val="28"/>
        </w:rPr>
        <w:t>Недостатки этого метода заключаются в «отставании» результатов наблюдения от реальных процессов. Полностью демографическая история когорты становится известной только тогда, когда она выходит из данного демографического состояния. Данные о числе событий для когорт, еще не вышедших из данного состояния, как бы «усечены». Поэтому приходится применять в этом случае, экстраполяцию показателей или «ожидаемые» показатели.</w:t>
      </w:r>
    </w:p>
    <w:p w14:paraId="1F2E0C9B" w14:textId="46F44C69" w:rsidR="00692027" w:rsidRDefault="00692027" w:rsidP="00692027">
      <w:pPr>
        <w:pStyle w:val="a6"/>
        <w:ind w:firstLine="708"/>
        <w:jc w:val="both"/>
        <w:rPr>
          <w:rStyle w:val="w6j"/>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Кыргызстане, основополагающий вклад в разработку теоретических и методологических вопросов проблем народонаселения и трудовых ресурсов внесла Е. П. Чернова </w:t>
      </w:r>
      <w:r w:rsidRPr="001008B0">
        <w:rPr>
          <w:rFonts w:ascii="Times New Roman" w:hAnsi="Times New Roman" w:cs="Times New Roman"/>
          <w:sz w:val="28"/>
          <w:szCs w:val="28"/>
          <w:lang w:eastAsia="ru-RU"/>
        </w:rPr>
        <w:t>[</w:t>
      </w:r>
      <w:r w:rsidR="007C4CF4">
        <w:rPr>
          <w:rFonts w:ascii="Times New Roman" w:hAnsi="Times New Roman" w:cs="Times New Roman"/>
          <w:sz w:val="28"/>
          <w:szCs w:val="28"/>
          <w:lang w:eastAsia="ru-RU"/>
        </w:rPr>
        <w:t>42</w:t>
      </w:r>
      <w:r>
        <w:rPr>
          <w:rFonts w:ascii="Times New Roman" w:hAnsi="Times New Roman" w:cs="Times New Roman"/>
          <w:sz w:val="28"/>
          <w:szCs w:val="28"/>
          <w:lang w:eastAsia="ru-RU"/>
        </w:rPr>
        <w:t xml:space="preserve"> </w:t>
      </w:r>
    </w:p>
    <w:p w14:paraId="44A65313" w14:textId="1D8A1718" w:rsidR="00692027" w:rsidRDefault="00692027" w:rsidP="00692027">
      <w:pPr>
        <w:pStyle w:val="a6"/>
        <w:ind w:firstLine="708"/>
        <w:jc w:val="both"/>
        <w:rPr>
          <w:rStyle w:val="w6j"/>
          <w:rFonts w:ascii="Times New Roman" w:hAnsi="Times New Roman" w:cs="Times New Roman"/>
          <w:sz w:val="28"/>
          <w:szCs w:val="28"/>
        </w:rPr>
      </w:pPr>
      <w:r>
        <w:rPr>
          <w:rStyle w:val="markedcontent"/>
          <w:rFonts w:ascii="Times New Roman" w:hAnsi="Times New Roman" w:cs="Times New Roman"/>
          <w:sz w:val="28"/>
          <w:szCs w:val="28"/>
        </w:rPr>
        <w:t xml:space="preserve">Социально-экономические и демографические проблемы народонаселения разрабатывала Н. Х. Кумскова </w:t>
      </w:r>
      <w:r w:rsidRPr="001008B0">
        <w:rPr>
          <w:rFonts w:ascii="Times New Roman" w:hAnsi="Times New Roman" w:cs="Times New Roman"/>
          <w:sz w:val="28"/>
          <w:szCs w:val="28"/>
          <w:lang w:eastAsia="ru-RU"/>
        </w:rPr>
        <w:t>[</w:t>
      </w:r>
      <w:r w:rsidR="007C4CF4">
        <w:rPr>
          <w:rFonts w:ascii="Times New Roman" w:hAnsi="Times New Roman" w:cs="Times New Roman"/>
          <w:sz w:val="28"/>
          <w:szCs w:val="28"/>
          <w:lang w:eastAsia="ru-RU"/>
        </w:rPr>
        <w:t>79</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3BCDE5A8" w14:textId="27BB6089" w:rsidR="00692027" w:rsidRDefault="00692027" w:rsidP="00692027">
      <w:pPr>
        <w:pStyle w:val="a6"/>
        <w:ind w:firstLine="708"/>
        <w:jc w:val="both"/>
        <w:rPr>
          <w:rStyle w:val="w6j"/>
          <w:rFonts w:ascii="Times New Roman" w:hAnsi="Times New Roman" w:cs="Times New Roman"/>
          <w:sz w:val="28"/>
          <w:szCs w:val="28"/>
        </w:rPr>
      </w:pPr>
      <w:r>
        <w:rPr>
          <w:rStyle w:val="markedcontent"/>
          <w:rFonts w:ascii="Times New Roman" w:hAnsi="Times New Roman" w:cs="Times New Roman"/>
          <w:sz w:val="28"/>
          <w:szCs w:val="28"/>
        </w:rPr>
        <w:lastRenderedPageBreak/>
        <w:t xml:space="preserve">Г. В. Кумсков, в первую очередь, углубленно исследует особенности и закономерности миграционных процессов в КР </w:t>
      </w:r>
      <w:r w:rsidRPr="001008B0">
        <w:rPr>
          <w:rFonts w:ascii="Times New Roman" w:hAnsi="Times New Roman" w:cs="Times New Roman"/>
          <w:sz w:val="28"/>
          <w:szCs w:val="28"/>
          <w:lang w:eastAsia="ru-RU"/>
        </w:rPr>
        <w:t>[</w:t>
      </w:r>
      <w:r w:rsidR="007C4CF4">
        <w:rPr>
          <w:rFonts w:ascii="Times New Roman" w:hAnsi="Times New Roman" w:cs="Times New Roman"/>
          <w:sz w:val="28"/>
          <w:szCs w:val="28"/>
          <w:lang w:eastAsia="ru-RU"/>
        </w:rPr>
        <w:t>80</w:t>
      </w:r>
      <w:r>
        <w:rPr>
          <w:rFonts w:ascii="Times New Roman" w:hAnsi="Times New Roman" w:cs="Times New Roman"/>
          <w:sz w:val="28"/>
          <w:szCs w:val="28"/>
          <w:lang w:eastAsia="ru-RU"/>
        </w:rPr>
        <w:t xml:space="preserve">, </w:t>
      </w:r>
      <w:r w:rsidR="007C4CF4">
        <w:rPr>
          <w:rFonts w:ascii="Times New Roman" w:hAnsi="Times New Roman" w:cs="Times New Roman"/>
          <w:sz w:val="28"/>
          <w:szCs w:val="28"/>
          <w:lang w:eastAsia="ru-RU"/>
        </w:rPr>
        <w:t>81</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64F02B21" w14:textId="689E7899" w:rsidR="00692027" w:rsidRDefault="00692027" w:rsidP="00692027">
      <w:pPr>
        <w:pStyle w:val="a6"/>
        <w:jc w:val="both"/>
        <w:rPr>
          <w:rStyle w:val="w6j"/>
          <w:rFonts w:ascii="Times New Roman" w:hAnsi="Times New Roman" w:cs="Times New Roman"/>
          <w:sz w:val="28"/>
          <w:szCs w:val="28"/>
        </w:rPr>
      </w:pPr>
      <w:proofErr w:type="spellStart"/>
      <w:r>
        <w:rPr>
          <w:rStyle w:val="markedcontent"/>
          <w:rFonts w:ascii="Times New Roman" w:hAnsi="Times New Roman" w:cs="Times New Roman"/>
          <w:sz w:val="28"/>
          <w:szCs w:val="28"/>
        </w:rPr>
        <w:t>Саякбаева</w:t>
      </w:r>
      <w:proofErr w:type="spellEnd"/>
      <w:r>
        <w:rPr>
          <w:rStyle w:val="markedcontent"/>
          <w:rFonts w:ascii="Times New Roman" w:hAnsi="Times New Roman" w:cs="Times New Roman"/>
          <w:sz w:val="28"/>
          <w:szCs w:val="28"/>
        </w:rPr>
        <w:t xml:space="preserve"> А.А. разработала широкий спектр вопросов развития народонаселения, </w:t>
      </w:r>
      <w:r w:rsidRPr="001E04F4">
        <w:rPr>
          <w:rStyle w:val="markedcontent"/>
          <w:rFonts w:ascii="Times New Roman" w:hAnsi="Times New Roman" w:cs="Times New Roman"/>
          <w:sz w:val="28"/>
          <w:szCs w:val="28"/>
        </w:rPr>
        <w:t xml:space="preserve">охватывающих демографию, здравоохранение, занятость и социальную защиту </w:t>
      </w:r>
      <w:bookmarkStart w:id="5" w:name="_Hlk132202365"/>
      <w:r w:rsidRPr="001008B0">
        <w:rPr>
          <w:rFonts w:ascii="Times New Roman" w:hAnsi="Times New Roman" w:cs="Times New Roman"/>
          <w:sz w:val="28"/>
          <w:szCs w:val="28"/>
          <w:lang w:eastAsia="ru-RU"/>
        </w:rPr>
        <w:t>[</w:t>
      </w:r>
      <w:r w:rsidR="007C4CF4">
        <w:rPr>
          <w:rFonts w:ascii="Times New Roman" w:hAnsi="Times New Roman" w:cs="Times New Roman"/>
          <w:sz w:val="28"/>
          <w:szCs w:val="28"/>
          <w:lang w:eastAsia="ru-RU"/>
        </w:rPr>
        <w:t>119, 120, 121, 122</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bookmarkEnd w:id="5"/>
    <w:p w14:paraId="6CB38DAB" w14:textId="0CBD2032" w:rsidR="00692027" w:rsidRDefault="00692027" w:rsidP="00692027">
      <w:pPr>
        <w:pStyle w:val="a6"/>
        <w:ind w:firstLine="708"/>
        <w:jc w:val="both"/>
        <w:rPr>
          <w:rStyle w:val="w6j"/>
          <w:rFonts w:ascii="Times New Roman" w:hAnsi="Times New Roman" w:cs="Times New Roman"/>
          <w:sz w:val="28"/>
          <w:szCs w:val="28"/>
        </w:rPr>
      </w:pPr>
      <w:r>
        <w:rPr>
          <w:rStyle w:val="markedcontent"/>
          <w:rFonts w:ascii="Times New Roman" w:hAnsi="Times New Roman" w:cs="Times New Roman"/>
          <w:sz w:val="28"/>
          <w:szCs w:val="28"/>
        </w:rPr>
        <w:t xml:space="preserve">В работах В. Е. Савина, занимающегося вопросами воспроизводства трудового потенциала общества в постсоветской экономике, отражаются теоретико-методологические аспекты демографических проблем социально-экономического развития Кыргызстана </w:t>
      </w:r>
      <w:r w:rsidRPr="001008B0">
        <w:rPr>
          <w:rFonts w:ascii="Times New Roman" w:hAnsi="Times New Roman" w:cs="Times New Roman"/>
          <w:sz w:val="28"/>
          <w:szCs w:val="28"/>
          <w:lang w:eastAsia="ru-RU"/>
        </w:rPr>
        <w:t>[</w:t>
      </w:r>
      <w:r w:rsidR="007C4CF4">
        <w:rPr>
          <w:rFonts w:ascii="Times New Roman" w:hAnsi="Times New Roman" w:cs="Times New Roman"/>
          <w:sz w:val="28"/>
          <w:szCs w:val="28"/>
          <w:lang w:eastAsia="ru-RU"/>
        </w:rPr>
        <w:t>115</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3F4EBC8D" w14:textId="259D63E5" w:rsidR="00692027" w:rsidRDefault="00692027" w:rsidP="00692027">
      <w:pPr>
        <w:pStyle w:val="a6"/>
        <w:ind w:firstLine="708"/>
        <w:jc w:val="both"/>
        <w:rPr>
          <w:rStyle w:val="w6j"/>
          <w:rFonts w:ascii="Times New Roman" w:hAnsi="Times New Roman" w:cs="Times New Roman"/>
          <w:sz w:val="28"/>
          <w:szCs w:val="28"/>
        </w:rPr>
      </w:pPr>
      <w:r>
        <w:rPr>
          <w:rFonts w:ascii="Times New Roman" w:hAnsi="Times New Roman" w:cs="Times New Roman"/>
          <w:sz w:val="28"/>
          <w:szCs w:val="28"/>
        </w:rPr>
        <w:t xml:space="preserve">Роль и значение населения в системе социально-экономических отношений исследуются в работах К. А. Алиева </w:t>
      </w:r>
      <w:r w:rsidRPr="001008B0">
        <w:rPr>
          <w:rFonts w:ascii="Times New Roman" w:hAnsi="Times New Roman" w:cs="Times New Roman"/>
          <w:sz w:val="28"/>
          <w:szCs w:val="28"/>
          <w:lang w:eastAsia="ru-RU"/>
        </w:rPr>
        <w:t>[</w:t>
      </w:r>
      <w:r w:rsidR="007C4CF4">
        <w:rPr>
          <w:rFonts w:ascii="Times New Roman" w:hAnsi="Times New Roman" w:cs="Times New Roman"/>
          <w:sz w:val="28"/>
          <w:szCs w:val="28"/>
          <w:lang w:eastAsia="ru-RU"/>
        </w:rPr>
        <w:t>22</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4AA4488F" w14:textId="6EEFADB8" w:rsidR="00692027" w:rsidRDefault="00692027" w:rsidP="00692027">
      <w:pPr>
        <w:pStyle w:val="a6"/>
        <w:jc w:val="both"/>
        <w:rPr>
          <w:rStyle w:val="w6j"/>
          <w:rFonts w:ascii="Times New Roman" w:hAnsi="Times New Roman" w:cs="Times New Roman"/>
          <w:sz w:val="28"/>
          <w:szCs w:val="28"/>
        </w:rPr>
      </w:pPr>
      <w:r>
        <w:rPr>
          <w:rFonts w:ascii="Times New Roman" w:eastAsia="Times New Roman" w:hAnsi="Times New Roman" w:cs="Times New Roman"/>
          <w:color w:val="3A3A3B"/>
          <w:sz w:val="28"/>
          <w:szCs w:val="28"/>
          <w:lang w:eastAsia="ru-RU"/>
        </w:rPr>
        <w:tab/>
      </w:r>
      <w:r>
        <w:rPr>
          <w:rFonts w:ascii="Times New Roman" w:hAnsi="Times New Roman" w:cs="Times New Roman"/>
          <w:sz w:val="28"/>
          <w:szCs w:val="28"/>
        </w:rPr>
        <w:t xml:space="preserve">В 60-80-е гг. проблема воздействия демографических переменных (демографического фактора) на экономические процессы привлекала большое внимание. Отмечалось, что при оценке значимости демографического фактора он должен рассматриваться системно </w:t>
      </w:r>
      <w:r w:rsidRPr="001008B0">
        <w:rPr>
          <w:rFonts w:ascii="Times New Roman" w:hAnsi="Times New Roman" w:cs="Times New Roman"/>
          <w:sz w:val="28"/>
          <w:szCs w:val="28"/>
          <w:lang w:eastAsia="ru-RU"/>
        </w:rPr>
        <w:t>[</w:t>
      </w:r>
      <w:r w:rsidR="007C4CF4">
        <w:rPr>
          <w:rFonts w:ascii="Times New Roman" w:hAnsi="Times New Roman" w:cs="Times New Roman"/>
          <w:sz w:val="28"/>
          <w:szCs w:val="28"/>
          <w:lang w:eastAsia="ru-RU"/>
        </w:rPr>
        <w:t>109</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1DA2A42D" w14:textId="77777777" w:rsidR="00BE551E" w:rsidRDefault="00692027" w:rsidP="00BE551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E551E">
        <w:rPr>
          <w:rFonts w:ascii="Times New Roman" w:hAnsi="Times New Roman" w:cs="Times New Roman"/>
          <w:sz w:val="28"/>
          <w:szCs w:val="28"/>
        </w:rPr>
        <w:t>Основные направления анализа — влияние численности, темпов ее роста, возрастаю - половой структуры и размещения населения на численность и структуру занятых, производительность труда, уровень потребления, распределение национального дохода на фонды потребления и накопления, проблема оптимального типа воспроизводства населения, а также исследования в области экономического вклада поколений. В этой части общей теории населения подходы различных научных направлений прослеживаются в наименьшей степени — все они близко примыкают к «демографическому направлению».</w:t>
      </w:r>
    </w:p>
    <w:p w14:paraId="03810C7F" w14:textId="77777777" w:rsidR="00BE551E" w:rsidRDefault="00BE551E" w:rsidP="00BE551E">
      <w:pPr>
        <w:pStyle w:val="a6"/>
        <w:ind w:firstLine="708"/>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Народонаселение – это совокупность людей</w:t>
      </w:r>
      <w:r>
        <w:rPr>
          <w:rFonts w:ascii="Times New Roman" w:hAnsi="Times New Roman" w:cs="Times New Roman"/>
          <w:sz w:val="28"/>
          <w:szCs w:val="28"/>
          <w:lang w:eastAsia="ru-RU"/>
        </w:rPr>
        <w:t xml:space="preserve">, проживающих на определенной территории; их демографическая и социально-историческая характеристики. </w:t>
      </w:r>
    </w:p>
    <w:p w14:paraId="08C915D1" w14:textId="77777777" w:rsidR="00BE551E" w:rsidRDefault="00BE551E" w:rsidP="00BE551E">
      <w:pPr>
        <w:pStyle w:val="a6"/>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Показатели, характеризующие население – это численность населения, его динамика, интенсивность демографических процессов: рождаемость, смертность, естественный прирост, брачность, расселение, плотность, урбанизация, миграция, возрастно-половой состав и семейное состояние. </w:t>
      </w:r>
    </w:p>
    <w:p w14:paraId="2556B6D0" w14:textId="77777777" w:rsidR="00BE551E" w:rsidRDefault="00BE551E" w:rsidP="00BE551E">
      <w:pPr>
        <w:pStyle w:val="a6"/>
        <w:ind w:firstLine="708"/>
        <w:jc w:val="both"/>
        <w:rPr>
          <w:rFonts w:ascii="Times New Roman" w:hAnsi="Times New Roman" w:cs="Times New Roman"/>
          <w:sz w:val="28"/>
          <w:szCs w:val="28"/>
        </w:rPr>
      </w:pPr>
      <w:r>
        <w:rPr>
          <w:rStyle w:val="mw-headline"/>
          <w:rFonts w:ascii="Times New Roman" w:hAnsi="Times New Roman" w:cs="Times New Roman"/>
          <w:sz w:val="28"/>
          <w:szCs w:val="28"/>
        </w:rPr>
        <w:t>Качество населения – э</w:t>
      </w:r>
      <w:r>
        <w:rPr>
          <w:rFonts w:ascii="Times New Roman" w:hAnsi="Times New Roman" w:cs="Times New Roman"/>
          <w:sz w:val="28"/>
          <w:szCs w:val="28"/>
        </w:rPr>
        <w:t xml:space="preserve">то интегральное свойство множества людей, объединенных в сообщества, определяющее уровень социальной эффективности их жизнедеятельности. </w:t>
      </w:r>
    </w:p>
    <w:p w14:paraId="0AB012C5"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качественных характеристик, прежде всего здоровья и образования, позволяет повысить экономичность воспроизводства населения, то есть сохранить численность населения и даже темп её роста при сокращении абсолютных чисел смертей и рождений. </w:t>
      </w:r>
    </w:p>
    <w:p w14:paraId="1FCCD4CD" w14:textId="77777777" w:rsidR="00BE551E" w:rsidRDefault="00BE551E" w:rsidP="00BE551E">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Развитие народонаселения - органическая составная часть социально- экономического развития. В свою очередь оно включает в себя в качестве элемента воспроизводство населения. </w:t>
      </w:r>
    </w:p>
    <w:p w14:paraId="100C9005"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Существуют внутренние закономерности демографических процессов, определяемые взаимодействием демографических факторов, например, </w:t>
      </w:r>
      <w:r>
        <w:rPr>
          <w:rFonts w:ascii="Times New Roman" w:hAnsi="Times New Roman" w:cs="Times New Roman"/>
          <w:sz w:val="28"/>
          <w:szCs w:val="28"/>
        </w:rPr>
        <w:lastRenderedPageBreak/>
        <w:t>влияние брачности на рождаемость или возрастной структуры на смертность. Но то, как пойдет демографическое развитие, какие из возможных демографических исходов станут реальностью, зависит от социально-экономических, экологических и других факторов.</w:t>
      </w:r>
    </w:p>
    <w:p w14:paraId="4CFDD799" w14:textId="77777777" w:rsidR="00BE551E" w:rsidRDefault="00BE551E" w:rsidP="00BE551E">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Исторически существовало несколько типов воспроизводства населения. Традиционный тип воспроизводства населения. Главными отличительными чертами этого типа стали очень высокие показатели рождаемости, приближающиеся к физиологическому максимуму (40–50 %), и очень высокие показатели смертности, которые «гасили» высокую рождаемость, приводя в итоге к низкому естественному приросту населения. Демографы считают, что при традиционном типе воспроизводства главным его регулятором оказывалась смертность, которая, если можно так выразиться, стимулировала высокую рождаемость. При таком ходе демографических процессов население мира продолжало расти очень медленно.</w:t>
      </w:r>
    </w:p>
    <w:p w14:paraId="4144E2DF" w14:textId="77777777" w:rsidR="00BE551E" w:rsidRDefault="00BE551E" w:rsidP="00BE551E">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Современный тип воспроизводства населения. Означает ориентацию на совершенно другую демографическую обстановку и использование иных демографических механизмов. Уменьшение зависимости человека от природы, успехи медицины и здравоохранения, общее повышение уровня жизни привели к заметному снижению показателей смертности и увеличению средней продолжительности жизни, что повлекло за собой (при сохранении высокой рождаемости) лавинообразное увеличение естественного прироста. Важными отличительными чертами современного типа воспроизводства населения следует считать также гораздо большую активность и гибкость демографических отношений, которые обеспечивают свободу семейного выбора. </w:t>
      </w:r>
    </w:p>
    <w:p w14:paraId="0AC05A22"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Научное осмысление такой смены типов воспроизводства населения привело к возникновению теории демографического перехода, главная задача которой заключается в объяснении последовательности и характера изменений в процессах рождаемости, смертности и естественного прироста населения и определении их долгосрочных тенденций. Разработанная многими учеными общая схема такого демографического перехода фиксирует четыре его последовательных фазы, стадии, или этапа.</w:t>
      </w:r>
      <w:r>
        <w:rPr>
          <w:rFonts w:ascii="Times New Roman" w:hAnsi="Times New Roman" w:cs="Times New Roman"/>
          <w:sz w:val="28"/>
          <w:szCs w:val="28"/>
        </w:rPr>
        <w:br/>
        <w:t xml:space="preserve">            Таким образом, основные концептуальные подходы к определению категории народонаселения охватывают возможности развития народонаселения, типы воспроизводства народонаселения, а также перспективы изменения демографических процессов.</w:t>
      </w:r>
    </w:p>
    <w:p w14:paraId="104E8B05" w14:textId="77777777" w:rsidR="00BE551E" w:rsidRDefault="00BE551E" w:rsidP="00BE551E">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sz w:val="28"/>
          <w:szCs w:val="28"/>
          <w:lang w:eastAsia="ru-RU"/>
        </w:rPr>
        <w:t xml:space="preserve">Под демографическими процессами понимаются процессы воспроизводства населения, причем еще в советской демографической литературе существовало два подхода к трактовке данного понятия. Под воспроизводством населения в широком смысле слова понимали три вида движения населения: естественное, территориальное и социальное. Узкая </w:t>
      </w:r>
      <w:r>
        <w:rPr>
          <w:rFonts w:ascii="Times New Roman" w:hAnsi="Times New Roman" w:cs="Times New Roman"/>
          <w:sz w:val="28"/>
          <w:szCs w:val="28"/>
          <w:lang w:eastAsia="ru-RU"/>
        </w:rPr>
        <w:lastRenderedPageBreak/>
        <w:t xml:space="preserve">интерпретация процессов воспроизводства населения ограничивает данное понятие процессами естественного движения населения. </w:t>
      </w:r>
    </w:p>
    <w:p w14:paraId="3037E8ED" w14:textId="77777777" w:rsidR="00BE551E" w:rsidRDefault="00BE551E" w:rsidP="00BE551E">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Именно с этих позиций можно определить ограниченность подхода национальных правительств развивающихся государств к решению практических задач разработки планов социально-экономического развития, поскольку правительства стремятся, как правило, изменить соотношение параметров лишь естественного движения населения с макроэкономическими пропорциями странового развития.</w:t>
      </w:r>
    </w:p>
    <w:p w14:paraId="6BEFA915" w14:textId="77777777" w:rsidR="00BE551E" w:rsidRDefault="00BE551E" w:rsidP="00BE551E">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Нам, однако, представляется, что с точки зрения реальных задач критического анализа концепций демографической политики в развивающихся странах, таких, как Кыргызстан) следует исходить из расширенной трактовки понятия демографическая политика.</w:t>
      </w:r>
    </w:p>
    <w:p w14:paraId="6436746D"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За последние полвека наблюдается тенденция к повышению внимания к изучению демографии с точки зрения экономических и социальных факторов общего развития. </w:t>
      </w:r>
    </w:p>
    <w:p w14:paraId="181D65B9"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многих демографических задач требует использования системы методов, среди которых основное место занимают статистические и математические методы, также в последнее время всё чаще применяются социологические методы. </w:t>
      </w:r>
    </w:p>
    <w:p w14:paraId="3AD421CE" w14:textId="77777777" w:rsidR="00BE551E" w:rsidRDefault="00BE551E" w:rsidP="00BE551E">
      <w:pPr>
        <w:pStyle w:val="a6"/>
        <w:ind w:firstLine="708"/>
        <w:jc w:val="both"/>
        <w:rPr>
          <w:rStyle w:val="reference-text"/>
          <w:rFonts w:ascii="Times New Roman" w:hAnsi="Times New Roman" w:cs="Times New Roman"/>
          <w:sz w:val="28"/>
          <w:szCs w:val="28"/>
        </w:rPr>
      </w:pPr>
      <w:r>
        <w:rPr>
          <w:rFonts w:ascii="Times New Roman" w:hAnsi="Times New Roman" w:cs="Times New Roman"/>
          <w:sz w:val="28"/>
          <w:szCs w:val="28"/>
        </w:rPr>
        <w:t xml:space="preserve">Экономическая демография – это отрасль демографии, изучающая влияние демографических процессов на экономику. Экономическая демография изначально рассматривала как влияние социально-экономических условий на демографические процессы, так и воздействие демографического фактора на социально-экономическую динамику. </w:t>
      </w:r>
    </w:p>
    <w:p w14:paraId="7721AD21"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востребованным является раскрытие системы индикаторов развития населения с позиций </w:t>
      </w:r>
      <w:r w:rsidRPr="002A2C7D">
        <w:rPr>
          <w:rFonts w:ascii="Times New Roman" w:hAnsi="Times New Roman" w:cs="Times New Roman"/>
          <w:sz w:val="28"/>
          <w:szCs w:val="28"/>
        </w:rPr>
        <w:t xml:space="preserve">особенностей реальных сдвигов в воспроизводстве населения, а также их связях </w:t>
      </w:r>
      <w:r>
        <w:rPr>
          <w:rFonts w:ascii="Times New Roman" w:hAnsi="Times New Roman" w:cs="Times New Roman"/>
          <w:sz w:val="28"/>
          <w:szCs w:val="28"/>
        </w:rPr>
        <w:t xml:space="preserve">не только </w:t>
      </w:r>
      <w:r w:rsidRPr="002A2C7D">
        <w:rPr>
          <w:rFonts w:ascii="Times New Roman" w:hAnsi="Times New Roman" w:cs="Times New Roman"/>
          <w:sz w:val="28"/>
          <w:szCs w:val="28"/>
        </w:rPr>
        <w:t>с социально-экономическими</w:t>
      </w:r>
      <w:r>
        <w:rPr>
          <w:rFonts w:ascii="Times New Roman" w:hAnsi="Times New Roman" w:cs="Times New Roman"/>
          <w:sz w:val="28"/>
          <w:szCs w:val="28"/>
        </w:rPr>
        <w:t>, но и с</w:t>
      </w:r>
      <w:r w:rsidRPr="002A2C7D">
        <w:rPr>
          <w:rFonts w:ascii="Times New Roman" w:hAnsi="Times New Roman" w:cs="Times New Roman"/>
          <w:sz w:val="28"/>
          <w:szCs w:val="28"/>
        </w:rPr>
        <w:t xml:space="preserve"> экологическими системами.</w:t>
      </w:r>
    </w:p>
    <w:p w14:paraId="61FBCE43" w14:textId="77777777" w:rsidR="00BE551E" w:rsidRPr="002A2C7D" w:rsidRDefault="00BE551E" w:rsidP="00BE551E">
      <w:pPr>
        <w:pStyle w:val="a6"/>
        <w:ind w:firstLine="708"/>
        <w:jc w:val="both"/>
        <w:rPr>
          <w:rFonts w:ascii="Times New Roman" w:hAnsi="Times New Roman" w:cs="Times New Roman"/>
          <w:sz w:val="28"/>
          <w:szCs w:val="28"/>
        </w:rPr>
      </w:pPr>
      <w:r w:rsidRPr="002A2C7D">
        <w:rPr>
          <w:rFonts w:ascii="Times New Roman" w:hAnsi="Times New Roman" w:cs="Times New Roman"/>
          <w:sz w:val="28"/>
          <w:szCs w:val="28"/>
        </w:rPr>
        <w:t>Исходя из установки на анализ отношений между людьми, определяющих закономерности развития и воспроизводства населения, провозглаша</w:t>
      </w:r>
      <w:r>
        <w:rPr>
          <w:rFonts w:ascii="Times New Roman" w:hAnsi="Times New Roman" w:cs="Times New Roman"/>
          <w:sz w:val="28"/>
          <w:szCs w:val="28"/>
        </w:rPr>
        <w:t>ется</w:t>
      </w:r>
      <w:r w:rsidRPr="002A2C7D">
        <w:rPr>
          <w:rFonts w:ascii="Times New Roman" w:hAnsi="Times New Roman" w:cs="Times New Roman"/>
          <w:sz w:val="28"/>
          <w:szCs w:val="28"/>
        </w:rPr>
        <w:t xml:space="preserve"> важная роль семьи. На семью, ее состав и структуру, согласно тогдашним представлениям, оказывает влияние система социально-экономических факторов, к которым относились: усиление роста требований к качеству воспроизводства рабочей силы в условиях научно-технической революции, масштабы занятости женщин профессиональным трудом, степень экономической самостоятельности молодежи и женщин, характер и общественное значение функций самой семьи как социально-экономической ячейки общества, структура потребностей членов семьи и ее влияние на потребность в детях, обеспеченность жильем, развитие сферы - услуг и детских дошкольных учреждений, бюджет семьи, система пенсионного обеспечения, помощь государства, рост общественных фондов потребления, совершенствование их структуры и др.</w:t>
      </w:r>
    </w:p>
    <w:p w14:paraId="1424C32C" w14:textId="77777777" w:rsidR="00BE551E" w:rsidRDefault="00BE551E" w:rsidP="00BE551E">
      <w:pPr>
        <w:pStyle w:val="a6"/>
        <w:ind w:firstLine="708"/>
        <w:jc w:val="both"/>
        <w:rPr>
          <w:rFonts w:ascii="Times New Roman" w:hAnsi="Times New Roman" w:cs="Times New Roman"/>
          <w:sz w:val="28"/>
          <w:szCs w:val="28"/>
        </w:rPr>
      </w:pPr>
      <w:r w:rsidRPr="002A2C7D">
        <w:rPr>
          <w:rFonts w:ascii="Times New Roman" w:hAnsi="Times New Roman" w:cs="Times New Roman"/>
          <w:sz w:val="28"/>
          <w:szCs w:val="28"/>
        </w:rPr>
        <w:lastRenderedPageBreak/>
        <w:t xml:space="preserve">Решение отдельных проблем или объяснение процессов должно основываться на предварительном анализе и классификации выработанных в предшествующий период объяснений и гипотез с единых методологических позиций (например, на основе исторического анализа системы условий, факторов и механизмов демографического поведения). Далее следует их обобщение в единые содержательные концепции воспроизводства и развития населения, включая концепцию развития и воспроизводства населения в процессе социально — экономических и политических трансформаций, развития и воспроизводства населения страны, а также в процессе </w:t>
      </w:r>
      <w:r>
        <w:rPr>
          <w:rFonts w:ascii="Times New Roman" w:hAnsi="Times New Roman" w:cs="Times New Roman"/>
          <w:sz w:val="28"/>
          <w:szCs w:val="28"/>
        </w:rPr>
        <w:t xml:space="preserve">адаптаций к </w:t>
      </w:r>
      <w:r w:rsidRPr="002A2C7D">
        <w:rPr>
          <w:rFonts w:ascii="Times New Roman" w:hAnsi="Times New Roman" w:cs="Times New Roman"/>
          <w:sz w:val="28"/>
          <w:szCs w:val="28"/>
        </w:rPr>
        <w:t>изменения</w:t>
      </w:r>
      <w:r>
        <w:rPr>
          <w:rFonts w:ascii="Times New Roman" w:hAnsi="Times New Roman" w:cs="Times New Roman"/>
          <w:sz w:val="28"/>
          <w:szCs w:val="28"/>
        </w:rPr>
        <w:t>м</w:t>
      </w:r>
      <w:r w:rsidRPr="002A2C7D">
        <w:rPr>
          <w:rFonts w:ascii="Times New Roman" w:hAnsi="Times New Roman" w:cs="Times New Roman"/>
          <w:sz w:val="28"/>
          <w:szCs w:val="28"/>
        </w:rPr>
        <w:t xml:space="preserve"> климата или переходу к зеленой</w:t>
      </w:r>
      <w:r>
        <w:rPr>
          <w:rFonts w:ascii="Times New Roman" w:hAnsi="Times New Roman" w:cs="Times New Roman"/>
          <w:sz w:val="28"/>
          <w:szCs w:val="28"/>
        </w:rPr>
        <w:t xml:space="preserve"> экономике.</w:t>
      </w:r>
    </w:p>
    <w:p w14:paraId="616038DD"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В содержательном плане необходима разработка концепции развития населения страны. Иначе говоря, важной чертой теории населения, видимо, будет признание нелинейности и многовариантности развития населения, и, в связи с этим, более глубокая проработка проблемы степени свободы выбора, его границах (экономических, социальных, демографических, экологических  и т. д.) на разных этапах развития населения. </w:t>
      </w:r>
    </w:p>
    <w:p w14:paraId="437253DF" w14:textId="77777777" w:rsidR="00BE551E" w:rsidRPr="002A2C7D" w:rsidRDefault="00BE551E" w:rsidP="00BE551E">
      <w:pPr>
        <w:pStyle w:val="a6"/>
        <w:ind w:firstLine="708"/>
        <w:jc w:val="both"/>
        <w:rPr>
          <w:rFonts w:ascii="Times New Roman" w:hAnsi="Times New Roman" w:cs="Times New Roman"/>
          <w:sz w:val="28"/>
          <w:szCs w:val="28"/>
        </w:rPr>
      </w:pPr>
      <w:r w:rsidRPr="002A2C7D">
        <w:rPr>
          <w:rFonts w:ascii="Times New Roman" w:hAnsi="Times New Roman" w:cs="Times New Roman"/>
          <w:sz w:val="28"/>
          <w:szCs w:val="28"/>
        </w:rPr>
        <w:t>Представление о многовариантности развития населения предполагает принципиальный отказ от создания универсальных моделей развития населения (видимо таких, как «демографический переход»), отвечающих на все вопросы, признание многообразных форм его организации. Причем такое многообразие, опирающееся на исторически сложившиеся типы развития населения, не исчезает и в настоящее время. Все сказанное означает не отрицание глобальных направлений развития населения, а свидетельствует о сложности построения его общей теории.</w:t>
      </w:r>
    </w:p>
    <w:p w14:paraId="140866D5"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На более высоком теоретическом и методическом уровне с начала 90-х гг. начало развиваться важнейшее направление общей теории населения - исследования в области качества и развития населения в связи с качеством человеческого потенциала как фактором и критерием устойчивого развития. В соответствии с методикой ООН с 1990 г. проводятся ежегодные расчеты индекса развития человеческого потенциала. </w:t>
      </w:r>
    </w:p>
    <w:p w14:paraId="215DC489"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В современных, связанных с переходом к новому качеству роста, условиях основным его критерием все более выступает не рост традиционных макроэкономических показателей, а развитие человеческого потенциала, в частности изменение ряда качественных характеристик населения (средней продолжительности предстоящей жизни, уровня образования с учетом гендерных различий). </w:t>
      </w:r>
    </w:p>
    <w:p w14:paraId="2549765E" w14:textId="77777777" w:rsidR="00BE551E" w:rsidRDefault="00BE551E" w:rsidP="00BE55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На всемирной конференции по социальному развитию (Копенгаген, 1995), мировому сообществу было рекомендовано переместить в настоящее время акцент с темпов экономического роста на устойчивое развитие человека и, в связи с этим, сформулировать новые цели развития на основе принципа, согласно которому экономика существует для развития людей, а не люди - для развития экономики. </w:t>
      </w:r>
    </w:p>
    <w:p w14:paraId="0E4EA947" w14:textId="77777777" w:rsidR="00BE551E" w:rsidRPr="00184D7C" w:rsidRDefault="00BE551E" w:rsidP="00BE5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Pr="00184D7C">
        <w:rPr>
          <w:rFonts w:ascii="Times New Roman" w:eastAsia="Times New Roman" w:hAnsi="Times New Roman" w:cs="Times New Roman"/>
          <w:sz w:val="28"/>
          <w:szCs w:val="28"/>
          <w:lang w:eastAsia="ru-RU"/>
        </w:rPr>
        <w:t>емографический потенциал</w:t>
      </w:r>
      <w:r>
        <w:rPr>
          <w:rFonts w:ascii="Times New Roman" w:eastAsia="Times New Roman" w:hAnsi="Times New Roman" w:cs="Times New Roman"/>
          <w:sz w:val="28"/>
          <w:szCs w:val="28"/>
          <w:lang w:eastAsia="ru-RU"/>
        </w:rPr>
        <w:t xml:space="preserve"> имеет </w:t>
      </w:r>
      <w:r w:rsidRPr="00184D7C">
        <w:rPr>
          <w:rFonts w:ascii="Times New Roman" w:eastAsia="Times New Roman" w:hAnsi="Times New Roman" w:cs="Times New Roman"/>
          <w:sz w:val="28"/>
          <w:szCs w:val="28"/>
          <w:lang w:eastAsia="ru-RU"/>
        </w:rPr>
        <w:t>свои единицы измерения. Это абсолютная единица – количество рожденных детей в год, и относительная – отношение количества рожденных детей к численности фертильного населения в данном году. Следует отметить, что по аналогии</w:t>
      </w:r>
      <w:r>
        <w:rPr>
          <w:rFonts w:ascii="Times New Roman" w:eastAsia="Times New Roman" w:hAnsi="Times New Roman" w:cs="Times New Roman"/>
          <w:sz w:val="28"/>
          <w:szCs w:val="28"/>
          <w:lang w:eastAsia="ru-RU"/>
        </w:rPr>
        <w:t>, можно</w:t>
      </w:r>
      <w:r w:rsidRPr="00184D7C">
        <w:rPr>
          <w:rFonts w:ascii="Times New Roman" w:eastAsia="Times New Roman" w:hAnsi="Times New Roman" w:cs="Times New Roman"/>
          <w:sz w:val="28"/>
          <w:szCs w:val="28"/>
          <w:lang w:eastAsia="ru-RU"/>
        </w:rPr>
        <w:t xml:space="preserve"> оценивать демографический потенциал миграции, статистический учет компонентов которого осуществляется уже длительное время.</w:t>
      </w:r>
    </w:p>
    <w:p w14:paraId="7AC0B3F3" w14:textId="5073BDE1" w:rsidR="00BE551E" w:rsidRPr="00184D7C" w:rsidRDefault="00BE551E" w:rsidP="00BE551E">
      <w:pPr>
        <w:spacing w:after="0" w:line="240" w:lineRule="auto"/>
        <w:ind w:firstLine="708"/>
        <w:jc w:val="both"/>
        <w:rPr>
          <w:rFonts w:ascii="Times New Roman" w:eastAsia="Times New Roman" w:hAnsi="Times New Roman" w:cs="Times New Roman"/>
          <w:sz w:val="28"/>
          <w:szCs w:val="28"/>
          <w:lang w:eastAsia="ru-RU"/>
        </w:rPr>
      </w:pPr>
      <w:r w:rsidRPr="00184D7C">
        <w:rPr>
          <w:rFonts w:ascii="Times New Roman" w:eastAsia="Times New Roman" w:hAnsi="Times New Roman" w:cs="Times New Roman"/>
          <w:sz w:val="28"/>
          <w:szCs w:val="28"/>
          <w:lang w:eastAsia="ru-RU"/>
        </w:rPr>
        <w:t xml:space="preserve">Данный подход позволяет осуществлять уточненные </w:t>
      </w:r>
      <w:r w:rsidRPr="009B46A7">
        <w:rPr>
          <w:rFonts w:ascii="Times New Roman" w:eastAsia="Times New Roman" w:hAnsi="Times New Roman" w:cs="Times New Roman"/>
          <w:sz w:val="28"/>
          <w:szCs w:val="28"/>
          <w:lang w:eastAsia="ru-RU"/>
        </w:rPr>
        <w:t>прогнозы населения. При этом формируется новая методологическая база, которая может быть применима не только к естественному движению населения, но и к миграционным, трудовым, социально-эконом</w:t>
      </w:r>
      <w:r w:rsidRPr="00184D7C">
        <w:rPr>
          <w:rFonts w:ascii="Times New Roman" w:eastAsia="Times New Roman" w:hAnsi="Times New Roman" w:cs="Times New Roman"/>
          <w:sz w:val="28"/>
          <w:szCs w:val="28"/>
          <w:lang w:eastAsia="ru-RU"/>
        </w:rPr>
        <w:t>ическим процессам.</w:t>
      </w:r>
    </w:p>
    <w:p w14:paraId="1B72836A" w14:textId="4DC46318" w:rsidR="00174162" w:rsidRPr="007525E8" w:rsidRDefault="00BA05C1" w:rsidP="00BE551E">
      <w:pPr>
        <w:pStyle w:val="a6"/>
        <w:ind w:firstLine="708"/>
        <w:jc w:val="both"/>
        <w:rPr>
          <w:rFonts w:ascii="Times New Roman" w:hAnsi="Times New Roman" w:cs="Times New Roman"/>
          <w:b/>
          <w:sz w:val="28"/>
          <w:szCs w:val="28"/>
        </w:rPr>
      </w:pPr>
      <w:r w:rsidRPr="007525E8">
        <w:rPr>
          <w:rFonts w:ascii="Times New Roman" w:hAnsi="Times New Roman" w:cs="Times New Roman"/>
          <w:b/>
          <w:sz w:val="28"/>
          <w:szCs w:val="28"/>
        </w:rPr>
        <w:t>В</w:t>
      </w:r>
      <w:r w:rsidR="003335A9" w:rsidRPr="007525E8">
        <w:rPr>
          <w:rFonts w:ascii="Times New Roman" w:hAnsi="Times New Roman" w:cs="Times New Roman"/>
          <w:b/>
          <w:sz w:val="28"/>
          <w:szCs w:val="28"/>
        </w:rPr>
        <w:t>тор</w:t>
      </w:r>
      <w:r w:rsidRPr="007525E8">
        <w:rPr>
          <w:rFonts w:ascii="Times New Roman" w:hAnsi="Times New Roman" w:cs="Times New Roman"/>
          <w:b/>
          <w:sz w:val="28"/>
          <w:szCs w:val="28"/>
        </w:rPr>
        <w:t>ая</w:t>
      </w:r>
      <w:r w:rsidR="003335A9" w:rsidRPr="007525E8">
        <w:rPr>
          <w:rFonts w:ascii="Times New Roman" w:hAnsi="Times New Roman" w:cs="Times New Roman"/>
          <w:b/>
          <w:sz w:val="28"/>
          <w:szCs w:val="28"/>
        </w:rPr>
        <w:t xml:space="preserve"> глав</w:t>
      </w:r>
      <w:r w:rsidRPr="007525E8">
        <w:rPr>
          <w:rFonts w:ascii="Times New Roman" w:hAnsi="Times New Roman" w:cs="Times New Roman"/>
          <w:b/>
          <w:sz w:val="28"/>
          <w:szCs w:val="28"/>
        </w:rPr>
        <w:t>а</w:t>
      </w:r>
      <w:r w:rsidR="003335A9" w:rsidRPr="007525E8">
        <w:rPr>
          <w:rFonts w:ascii="Times New Roman" w:hAnsi="Times New Roman" w:cs="Times New Roman"/>
          <w:b/>
          <w:sz w:val="28"/>
          <w:szCs w:val="28"/>
        </w:rPr>
        <w:t xml:space="preserve"> «</w:t>
      </w:r>
      <w:r w:rsidR="007525E8" w:rsidRPr="007525E8">
        <w:rPr>
          <w:rFonts w:ascii="Times New Roman" w:hAnsi="Times New Roman" w:cs="Times New Roman"/>
          <w:b/>
          <w:sz w:val="28"/>
          <w:szCs w:val="28"/>
        </w:rPr>
        <w:t>Э</w:t>
      </w:r>
      <w:r w:rsidR="007525E8">
        <w:rPr>
          <w:rFonts w:ascii="Times New Roman" w:hAnsi="Times New Roman" w:cs="Times New Roman"/>
          <w:b/>
          <w:sz w:val="28"/>
          <w:szCs w:val="28"/>
        </w:rPr>
        <w:t xml:space="preserve">кономико-статистический анализ демографической безопасности </w:t>
      </w:r>
      <w:r w:rsidR="007525E8" w:rsidRPr="007525E8">
        <w:rPr>
          <w:rFonts w:ascii="Times New Roman" w:hAnsi="Times New Roman" w:cs="Times New Roman"/>
          <w:b/>
          <w:sz w:val="28"/>
          <w:szCs w:val="28"/>
        </w:rPr>
        <w:t>К</w:t>
      </w:r>
      <w:r w:rsidR="007525E8">
        <w:rPr>
          <w:rFonts w:ascii="Times New Roman" w:hAnsi="Times New Roman" w:cs="Times New Roman"/>
          <w:b/>
          <w:sz w:val="28"/>
          <w:szCs w:val="28"/>
        </w:rPr>
        <w:t>ыргызстана и ее</w:t>
      </w:r>
      <w:r w:rsidR="007525E8" w:rsidRPr="007525E8">
        <w:rPr>
          <w:rFonts w:ascii="Times New Roman" w:hAnsi="Times New Roman" w:cs="Times New Roman"/>
          <w:b/>
          <w:sz w:val="28"/>
          <w:szCs w:val="28"/>
        </w:rPr>
        <w:t xml:space="preserve"> </w:t>
      </w:r>
      <w:r w:rsidR="007525E8">
        <w:rPr>
          <w:rFonts w:ascii="Times New Roman" w:hAnsi="Times New Roman" w:cs="Times New Roman"/>
          <w:b/>
          <w:sz w:val="28"/>
          <w:szCs w:val="28"/>
        </w:rPr>
        <w:t>основные детерминанты</w:t>
      </w:r>
      <w:r w:rsidRPr="007525E8">
        <w:rPr>
          <w:rFonts w:ascii="Times New Roman" w:hAnsi="Times New Roman" w:cs="Times New Roman"/>
          <w:b/>
          <w:sz w:val="28"/>
          <w:szCs w:val="28"/>
        </w:rPr>
        <w:t>»</w:t>
      </w:r>
      <w:r w:rsidR="00AE2C20" w:rsidRPr="007525E8">
        <w:rPr>
          <w:rFonts w:ascii="Times New Roman" w:hAnsi="Times New Roman" w:cs="Times New Roman"/>
          <w:b/>
          <w:sz w:val="28"/>
          <w:szCs w:val="28"/>
        </w:rPr>
        <w:t xml:space="preserve">. </w:t>
      </w:r>
    </w:p>
    <w:p w14:paraId="2F6E0352" w14:textId="77777777" w:rsidR="00692027" w:rsidRDefault="00692027" w:rsidP="00692027">
      <w:pPr>
        <w:pStyle w:val="a6"/>
        <w:ind w:firstLine="708"/>
        <w:jc w:val="both"/>
        <w:rPr>
          <w:rFonts w:ascii="Times New Roman" w:hAnsi="Times New Roman" w:cs="Times New Roman"/>
          <w:sz w:val="28"/>
          <w:szCs w:val="28"/>
        </w:rPr>
      </w:pPr>
      <w:r>
        <w:rPr>
          <w:rStyle w:val="ac"/>
          <w:rFonts w:ascii="Times New Roman" w:hAnsi="Times New Roman"/>
          <w:sz w:val="28"/>
          <w:szCs w:val="28"/>
        </w:rPr>
        <w:t xml:space="preserve">Объект исследования.  </w:t>
      </w:r>
      <w:r>
        <w:rPr>
          <w:rFonts w:ascii="Times New Roman" w:hAnsi="Times New Roman" w:cs="Times New Roman"/>
          <w:sz w:val="28"/>
          <w:szCs w:val="28"/>
        </w:rPr>
        <w:t>Объектом исследования выступают основные процессы развития народонаселения.</w:t>
      </w:r>
    </w:p>
    <w:p w14:paraId="2A824019" w14:textId="77777777" w:rsidR="00692027" w:rsidRDefault="00692027" w:rsidP="00692027">
      <w:pPr>
        <w:pStyle w:val="a6"/>
        <w:ind w:firstLine="708"/>
        <w:jc w:val="both"/>
        <w:rPr>
          <w:rFonts w:ascii="Times New Roman" w:hAnsi="Times New Roman" w:cs="Times New Roman"/>
          <w:sz w:val="28"/>
          <w:szCs w:val="28"/>
        </w:rPr>
      </w:pPr>
      <w:r>
        <w:rPr>
          <w:rStyle w:val="ac"/>
          <w:rFonts w:ascii="Times New Roman" w:hAnsi="Times New Roman"/>
          <w:sz w:val="28"/>
          <w:szCs w:val="28"/>
        </w:rPr>
        <w:t xml:space="preserve">Предмет исследования. </w:t>
      </w:r>
      <w:r>
        <w:rPr>
          <w:rFonts w:ascii="Times New Roman" w:hAnsi="Times New Roman" w:cs="Times New Roman"/>
          <w:sz w:val="28"/>
          <w:szCs w:val="28"/>
        </w:rPr>
        <w:t>Предметом исследования выступают основные методологические подходы и результаты практических расчетов для обеспечения устойчивого развития народонаселения в КР.</w:t>
      </w:r>
    </w:p>
    <w:p w14:paraId="6819A4EB" w14:textId="627440FD" w:rsidR="008C53F5" w:rsidRPr="00354C68" w:rsidRDefault="00174162" w:rsidP="00BA458C">
      <w:pPr>
        <w:pStyle w:val="a6"/>
        <w:spacing w:line="257"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sidR="00AE2C20" w:rsidRPr="00354C68">
        <w:rPr>
          <w:rFonts w:ascii="Times New Roman" w:hAnsi="Times New Roman" w:cs="Times New Roman"/>
          <w:b/>
          <w:sz w:val="28"/>
          <w:szCs w:val="28"/>
        </w:rPr>
        <w:t>Материал и методы исследования</w:t>
      </w:r>
      <w:r>
        <w:rPr>
          <w:rFonts w:ascii="Times New Roman" w:hAnsi="Times New Roman" w:cs="Times New Roman"/>
          <w:b/>
          <w:sz w:val="28"/>
          <w:szCs w:val="28"/>
        </w:rPr>
        <w:t>»</w:t>
      </w:r>
      <w:r w:rsidR="00BA05C1" w:rsidRPr="00354C68">
        <w:rPr>
          <w:rFonts w:ascii="Times New Roman" w:hAnsi="Times New Roman" w:cs="Times New Roman"/>
          <w:b/>
          <w:sz w:val="28"/>
          <w:szCs w:val="28"/>
        </w:rPr>
        <w:t xml:space="preserve">. </w:t>
      </w:r>
      <w:r w:rsidR="00BA05C1" w:rsidRPr="00354C68">
        <w:rPr>
          <w:rFonts w:ascii="Times New Roman" w:hAnsi="Times New Roman" w:cs="Times New Roman"/>
          <w:sz w:val="28"/>
          <w:szCs w:val="28"/>
        </w:rPr>
        <w:t>В диссертационной работе</w:t>
      </w:r>
      <w:r w:rsidR="00AE2C20" w:rsidRPr="00354C68">
        <w:rPr>
          <w:rFonts w:ascii="Times New Roman" w:hAnsi="Times New Roman" w:cs="Times New Roman"/>
          <w:b/>
          <w:sz w:val="28"/>
          <w:szCs w:val="28"/>
        </w:rPr>
        <w:t xml:space="preserve"> </w:t>
      </w:r>
      <w:r w:rsidR="00AE2C20" w:rsidRPr="00354C68">
        <w:rPr>
          <w:rFonts w:ascii="Times New Roman" w:hAnsi="Times New Roman" w:cs="Times New Roman"/>
          <w:sz w:val="28"/>
          <w:szCs w:val="28"/>
        </w:rPr>
        <w:t xml:space="preserve">использованы следующие материалы исследования: статистические сборники, публикации и динамические таблицы Нацстаткома КР; </w:t>
      </w:r>
      <w:r w:rsidR="000D2E55">
        <w:rPr>
          <w:rFonts w:ascii="Times New Roman" w:hAnsi="Times New Roman" w:cs="Times New Roman"/>
          <w:sz w:val="28"/>
          <w:szCs w:val="28"/>
        </w:rPr>
        <w:t xml:space="preserve">статистические </w:t>
      </w:r>
      <w:r w:rsidR="00337558" w:rsidRPr="00354C68">
        <w:rPr>
          <w:rFonts w:ascii="Times New Roman" w:hAnsi="Times New Roman" w:cs="Times New Roman"/>
          <w:sz w:val="28"/>
          <w:szCs w:val="28"/>
        </w:rPr>
        <w:t xml:space="preserve">материалы </w:t>
      </w:r>
      <w:r w:rsidR="000D2E55">
        <w:rPr>
          <w:rFonts w:ascii="Times New Roman" w:hAnsi="Times New Roman" w:cs="Times New Roman"/>
          <w:sz w:val="28"/>
          <w:szCs w:val="28"/>
        </w:rPr>
        <w:t xml:space="preserve">Евразийской экономической комиссии; сборники Российского государственного комитета по статистике; статистические материалы Международных донорских организаций </w:t>
      </w:r>
      <w:r w:rsidR="000D2E55">
        <w:rPr>
          <w:rFonts w:ascii="Times New Roman" w:hAnsi="Times New Roman" w:cs="Times New Roman"/>
          <w:sz w:val="28"/>
          <w:szCs w:val="28"/>
          <w:lang w:val="en-US"/>
        </w:rPr>
        <w:t>World</w:t>
      </w:r>
      <w:r w:rsidR="000D2E55" w:rsidRPr="000D2E55">
        <w:rPr>
          <w:rFonts w:ascii="Times New Roman" w:hAnsi="Times New Roman" w:cs="Times New Roman"/>
          <w:sz w:val="28"/>
          <w:szCs w:val="28"/>
        </w:rPr>
        <w:t xml:space="preserve"> </w:t>
      </w:r>
      <w:r w:rsidR="000D2E55">
        <w:rPr>
          <w:rFonts w:ascii="Times New Roman" w:hAnsi="Times New Roman" w:cs="Times New Roman"/>
          <w:sz w:val="28"/>
          <w:szCs w:val="28"/>
          <w:lang w:val="en-US"/>
        </w:rPr>
        <w:t>Bank</w:t>
      </w:r>
      <w:r w:rsidR="000D2E55" w:rsidRPr="000D2E55">
        <w:rPr>
          <w:rFonts w:ascii="Times New Roman" w:hAnsi="Times New Roman" w:cs="Times New Roman"/>
          <w:sz w:val="28"/>
          <w:szCs w:val="28"/>
        </w:rPr>
        <w:t xml:space="preserve"> </w:t>
      </w:r>
      <w:r w:rsidR="000D2E55">
        <w:rPr>
          <w:rFonts w:ascii="Times New Roman" w:hAnsi="Times New Roman" w:cs="Times New Roman"/>
          <w:sz w:val="28"/>
          <w:szCs w:val="28"/>
          <w:lang w:val="en-US"/>
        </w:rPr>
        <w:t>Open</w:t>
      </w:r>
      <w:r w:rsidR="000D2E55" w:rsidRPr="000D2E55">
        <w:rPr>
          <w:rFonts w:ascii="Times New Roman" w:hAnsi="Times New Roman" w:cs="Times New Roman"/>
          <w:sz w:val="28"/>
          <w:szCs w:val="28"/>
        </w:rPr>
        <w:t xml:space="preserve"> </w:t>
      </w:r>
      <w:r w:rsidR="000D2E55">
        <w:rPr>
          <w:rFonts w:ascii="Times New Roman" w:hAnsi="Times New Roman" w:cs="Times New Roman"/>
          <w:sz w:val="28"/>
          <w:szCs w:val="28"/>
          <w:lang w:val="en-US"/>
        </w:rPr>
        <w:t>Data</w:t>
      </w:r>
      <w:r w:rsidR="000D2E55" w:rsidRPr="000D2E55">
        <w:rPr>
          <w:rFonts w:ascii="Times New Roman" w:hAnsi="Times New Roman" w:cs="Times New Roman"/>
          <w:sz w:val="28"/>
          <w:szCs w:val="28"/>
        </w:rPr>
        <w:t xml:space="preserve"> </w:t>
      </w:r>
      <w:r w:rsidR="000D2E55">
        <w:rPr>
          <w:rFonts w:ascii="Times New Roman" w:hAnsi="Times New Roman" w:cs="Times New Roman"/>
          <w:sz w:val="28"/>
          <w:szCs w:val="28"/>
        </w:rPr>
        <w:t xml:space="preserve">и др. </w:t>
      </w:r>
      <w:r w:rsidR="00772788" w:rsidRPr="00354C68">
        <w:rPr>
          <w:rFonts w:ascii="Times New Roman" w:hAnsi="Times New Roman" w:cs="Times New Roman"/>
          <w:sz w:val="28"/>
          <w:szCs w:val="28"/>
        </w:rPr>
        <w:t xml:space="preserve">Кроме того, нами исследованы материалы следующих правительственных программ: </w:t>
      </w:r>
      <w:r w:rsidR="00772788" w:rsidRPr="00354C68">
        <w:rPr>
          <w:rFonts w:ascii="Times New Roman" w:hAnsi="Times New Roman" w:cs="Times New Roman"/>
          <w:bCs/>
          <w:sz w:val="28"/>
          <w:szCs w:val="28"/>
        </w:rPr>
        <w:t>Национ</w:t>
      </w:r>
      <w:r w:rsidR="008C53F5" w:rsidRPr="00354C68">
        <w:rPr>
          <w:rFonts w:ascii="Times New Roman" w:hAnsi="Times New Roman" w:cs="Times New Roman"/>
          <w:color w:val="000000"/>
          <w:sz w:val="28"/>
          <w:szCs w:val="28"/>
        </w:rPr>
        <w:t>альная стратегия развития К</w:t>
      </w:r>
      <w:r w:rsidR="00772788" w:rsidRPr="00354C68">
        <w:rPr>
          <w:rFonts w:ascii="Times New Roman" w:hAnsi="Times New Roman" w:cs="Times New Roman"/>
          <w:color w:val="000000"/>
          <w:sz w:val="28"/>
          <w:szCs w:val="28"/>
        </w:rPr>
        <w:t xml:space="preserve">Р </w:t>
      </w:r>
      <w:r w:rsidR="008C53F5" w:rsidRPr="00354C68">
        <w:rPr>
          <w:rFonts w:ascii="Times New Roman" w:hAnsi="Times New Roman" w:cs="Times New Roman"/>
          <w:color w:val="000000"/>
          <w:sz w:val="28"/>
          <w:szCs w:val="28"/>
        </w:rPr>
        <w:t>на 2018</w:t>
      </w:r>
      <w:r w:rsidR="00772788" w:rsidRPr="00354C68">
        <w:rPr>
          <w:rFonts w:ascii="Times New Roman" w:hAnsi="Times New Roman" w:cs="Times New Roman"/>
          <w:color w:val="000000"/>
          <w:sz w:val="28"/>
          <w:szCs w:val="28"/>
        </w:rPr>
        <w:t>-</w:t>
      </w:r>
      <w:r w:rsidR="008C53F5" w:rsidRPr="00354C68">
        <w:rPr>
          <w:rFonts w:ascii="Times New Roman" w:hAnsi="Times New Roman" w:cs="Times New Roman"/>
          <w:color w:val="000000"/>
          <w:sz w:val="28"/>
          <w:szCs w:val="28"/>
        </w:rPr>
        <w:t>2040гг.</w:t>
      </w:r>
      <w:r w:rsidR="00772788" w:rsidRPr="00354C68">
        <w:rPr>
          <w:rFonts w:ascii="Times New Roman" w:hAnsi="Times New Roman" w:cs="Times New Roman"/>
          <w:color w:val="000000"/>
          <w:sz w:val="28"/>
          <w:szCs w:val="28"/>
        </w:rPr>
        <w:t xml:space="preserve">, </w:t>
      </w:r>
      <w:r w:rsidR="008C53F5" w:rsidRPr="00354C68">
        <w:rPr>
          <w:rFonts w:ascii="Times New Roman" w:hAnsi="Times New Roman" w:cs="Times New Roman"/>
          <w:color w:val="000000"/>
          <w:sz w:val="28"/>
          <w:szCs w:val="28"/>
        </w:rPr>
        <w:t>Национальная стратегия устойчивого развития на 2013-2017гг.</w:t>
      </w:r>
    </w:p>
    <w:p w14:paraId="3AD8B878" w14:textId="2A6E3945" w:rsidR="002B7BEF" w:rsidRPr="00354C68" w:rsidRDefault="002B7BEF" w:rsidP="006A53D5">
      <w:pPr>
        <w:pStyle w:val="a6"/>
        <w:spacing w:line="257" w:lineRule="auto"/>
        <w:ind w:firstLine="567"/>
        <w:jc w:val="both"/>
        <w:rPr>
          <w:rStyle w:val="ac"/>
          <w:rFonts w:ascii="Times New Roman" w:hAnsi="Times New Roman" w:cs="Times New Roman"/>
          <w:b w:val="0"/>
          <w:sz w:val="28"/>
          <w:szCs w:val="28"/>
        </w:rPr>
      </w:pPr>
      <w:r w:rsidRPr="00354C68">
        <w:rPr>
          <w:rFonts w:ascii="Times New Roman" w:hAnsi="Times New Roman" w:cs="Times New Roman"/>
          <w:sz w:val="28"/>
          <w:szCs w:val="28"/>
        </w:rPr>
        <w:t>В данной работе</w:t>
      </w:r>
      <w:r w:rsidR="00BB58B4" w:rsidRPr="00354C68">
        <w:rPr>
          <w:rFonts w:ascii="Times New Roman" w:hAnsi="Times New Roman" w:cs="Times New Roman"/>
          <w:sz w:val="28"/>
          <w:szCs w:val="28"/>
        </w:rPr>
        <w:t>,</w:t>
      </w:r>
      <w:r w:rsidR="00BA05C1" w:rsidRPr="00354C68">
        <w:rPr>
          <w:rFonts w:ascii="Times New Roman" w:hAnsi="Times New Roman" w:cs="Times New Roman"/>
          <w:sz w:val="28"/>
          <w:szCs w:val="28"/>
        </w:rPr>
        <w:t xml:space="preserve"> при проведении исследований</w:t>
      </w:r>
      <w:r w:rsidR="00BB58B4" w:rsidRPr="00354C68">
        <w:rPr>
          <w:rFonts w:ascii="Times New Roman" w:hAnsi="Times New Roman" w:cs="Times New Roman"/>
          <w:sz w:val="28"/>
          <w:szCs w:val="28"/>
        </w:rPr>
        <w:t>,</w:t>
      </w:r>
      <w:r w:rsidR="00722977">
        <w:rPr>
          <w:rFonts w:ascii="Times New Roman" w:hAnsi="Times New Roman" w:cs="Times New Roman"/>
          <w:sz w:val="28"/>
          <w:szCs w:val="28"/>
        </w:rPr>
        <w:t xml:space="preserve"> </w:t>
      </w:r>
      <w:r w:rsidR="00BA05C1" w:rsidRPr="00354C68">
        <w:rPr>
          <w:rFonts w:ascii="Times New Roman" w:hAnsi="Times New Roman" w:cs="Times New Roman"/>
          <w:sz w:val="28"/>
          <w:szCs w:val="28"/>
        </w:rPr>
        <w:t xml:space="preserve">были </w:t>
      </w:r>
      <w:r w:rsidRPr="00354C68">
        <w:rPr>
          <w:rFonts w:ascii="Times New Roman" w:hAnsi="Times New Roman" w:cs="Times New Roman"/>
          <w:sz w:val="28"/>
          <w:szCs w:val="28"/>
        </w:rPr>
        <w:t>использова</w:t>
      </w:r>
      <w:r w:rsidR="00BA05C1" w:rsidRPr="00354C68">
        <w:rPr>
          <w:rFonts w:ascii="Times New Roman" w:hAnsi="Times New Roman" w:cs="Times New Roman"/>
          <w:sz w:val="28"/>
          <w:szCs w:val="28"/>
        </w:rPr>
        <w:t>ны</w:t>
      </w:r>
      <w:r w:rsidRPr="00354C68">
        <w:rPr>
          <w:rFonts w:ascii="Times New Roman" w:hAnsi="Times New Roman" w:cs="Times New Roman"/>
          <w:sz w:val="28"/>
          <w:szCs w:val="28"/>
        </w:rPr>
        <w:t xml:space="preserve"> следующие методы анализа:</w:t>
      </w:r>
      <w:r w:rsidR="00D74BEE" w:rsidRPr="00354C68">
        <w:rPr>
          <w:rFonts w:ascii="Times New Roman" w:hAnsi="Times New Roman" w:cs="Times New Roman"/>
          <w:sz w:val="28"/>
          <w:szCs w:val="28"/>
        </w:rPr>
        <w:t xml:space="preserve"> </w:t>
      </w:r>
      <w:r w:rsidRPr="00354C68">
        <w:rPr>
          <w:rStyle w:val="ac"/>
          <w:rFonts w:ascii="Times New Roman" w:hAnsi="Times New Roman" w:cs="Times New Roman"/>
          <w:b w:val="0"/>
          <w:sz w:val="28"/>
          <w:szCs w:val="28"/>
        </w:rPr>
        <w:t xml:space="preserve">методы </w:t>
      </w:r>
      <w:r w:rsidR="00AC63D0">
        <w:rPr>
          <w:rStyle w:val="ac"/>
          <w:rFonts w:ascii="Times New Roman" w:hAnsi="Times New Roman" w:cs="Times New Roman"/>
          <w:b w:val="0"/>
          <w:sz w:val="28"/>
          <w:szCs w:val="28"/>
        </w:rPr>
        <w:t xml:space="preserve">много </w:t>
      </w:r>
      <w:r w:rsidRPr="00354C68">
        <w:rPr>
          <w:rStyle w:val="ac"/>
          <w:rFonts w:ascii="Times New Roman" w:hAnsi="Times New Roman" w:cs="Times New Roman"/>
          <w:b w:val="0"/>
          <w:sz w:val="28"/>
          <w:szCs w:val="28"/>
        </w:rPr>
        <w:t xml:space="preserve">факторного анализа, методы экономической статистики (ряды динамики и их аппроксимация, средние и относительные величины, группировки, графический и индексный методы), а также математико-статистические методы (корреляционный анализ, регрессия). </w:t>
      </w:r>
    </w:p>
    <w:p w14:paraId="0B55F035" w14:textId="5EADC477" w:rsidR="005A3B8B" w:rsidRPr="00DC7B84" w:rsidRDefault="005A3B8B" w:rsidP="005A3B8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C7B84">
        <w:rPr>
          <w:rFonts w:ascii="Times New Roman" w:hAnsi="Times New Roman" w:cs="Times New Roman"/>
          <w:sz w:val="28"/>
          <w:szCs w:val="28"/>
        </w:rPr>
        <w:t xml:space="preserve">Внимание исследователей к количественным оценкам демографического потенциала остается значительным и обусловлено влиянием параметров населения на очень многие процессы развития.   </w:t>
      </w:r>
      <w:r w:rsidRPr="00DC7B84">
        <w:rPr>
          <w:rFonts w:ascii="Times New Roman" w:hAnsi="Times New Roman" w:cs="Times New Roman"/>
          <w:sz w:val="28"/>
          <w:szCs w:val="28"/>
          <w:lang w:eastAsia="ru-RU"/>
        </w:rPr>
        <w:t>Т</w:t>
      </w:r>
      <w:r w:rsidRPr="00DC7B84">
        <w:rPr>
          <w:rFonts w:ascii="Times New Roman" w:hAnsi="Times New Roman" w:cs="Times New Roman"/>
          <w:sz w:val="28"/>
          <w:szCs w:val="28"/>
        </w:rPr>
        <w:t>ак, те</w:t>
      </w:r>
      <w:r w:rsidRPr="00DC7B84">
        <w:rPr>
          <w:rFonts w:ascii="Times New Roman" w:hAnsi="Times New Roman" w:cs="Times New Roman"/>
          <w:sz w:val="28"/>
          <w:szCs w:val="28"/>
          <w:lang w:eastAsia="ru-RU"/>
        </w:rPr>
        <w:t>орию роста</w:t>
      </w:r>
      <w:r w:rsidRPr="00DC7B84">
        <w:rPr>
          <w:rFonts w:ascii="Times New Roman" w:hAnsi="Times New Roman" w:cs="Times New Roman"/>
          <w:sz w:val="28"/>
          <w:szCs w:val="28"/>
        </w:rPr>
        <w:t xml:space="preserve"> населения предлагают </w:t>
      </w:r>
      <w:r w:rsidRPr="00DC7B84">
        <w:rPr>
          <w:rFonts w:ascii="Times New Roman" w:hAnsi="Times New Roman" w:cs="Times New Roman"/>
          <w:sz w:val="28"/>
          <w:szCs w:val="28"/>
          <w:lang w:eastAsia="ru-RU"/>
        </w:rPr>
        <w:t>использовать для прогнозирования реакции сбережений, накопления капитала и роста производства на крупные демографические сдвиги. Такие большие сдвиги также изменят спрос на государственные услуги и желаемый уровень налогообложения населения [</w:t>
      </w:r>
      <w:r>
        <w:rPr>
          <w:rFonts w:ascii="Times New Roman" w:hAnsi="Times New Roman" w:cs="Times New Roman"/>
          <w:sz w:val="28"/>
          <w:szCs w:val="28"/>
          <w:lang w:eastAsia="ru-RU"/>
        </w:rPr>
        <w:t>1</w:t>
      </w:r>
      <w:r w:rsidR="002A230C">
        <w:rPr>
          <w:rFonts w:ascii="Times New Roman" w:hAnsi="Times New Roman" w:cs="Times New Roman"/>
          <w:sz w:val="28"/>
          <w:szCs w:val="28"/>
          <w:lang w:eastAsia="ru-RU"/>
        </w:rPr>
        <w:t>59</w:t>
      </w:r>
      <w:r w:rsidRPr="00DC7B84">
        <w:rPr>
          <w:rFonts w:ascii="Times New Roman" w:hAnsi="Times New Roman" w:cs="Times New Roman"/>
          <w:sz w:val="28"/>
          <w:szCs w:val="28"/>
        </w:rPr>
        <w:t xml:space="preserve">]. </w:t>
      </w:r>
    </w:p>
    <w:p w14:paraId="7AECC9B6" w14:textId="724FA541" w:rsidR="005A3B8B" w:rsidRPr="009410BF" w:rsidRDefault="005A3B8B" w:rsidP="005A3B8B">
      <w:pPr>
        <w:pStyle w:val="a6"/>
        <w:ind w:firstLine="708"/>
        <w:jc w:val="both"/>
        <w:rPr>
          <w:rFonts w:ascii="Times New Roman" w:hAnsi="Times New Roman" w:cs="Times New Roman"/>
          <w:color w:val="2F2F2F"/>
          <w:sz w:val="28"/>
          <w:szCs w:val="28"/>
        </w:rPr>
      </w:pPr>
      <w:r>
        <w:rPr>
          <w:rFonts w:ascii="Times New Roman" w:hAnsi="Times New Roman" w:cs="Times New Roman"/>
          <w:color w:val="212121"/>
          <w:sz w:val="28"/>
          <w:szCs w:val="28"/>
          <w:shd w:val="clear" w:color="auto" w:fill="FFFFFF"/>
        </w:rPr>
        <w:lastRenderedPageBreak/>
        <w:t xml:space="preserve">Некоторые исследователи приравнивают ценность человеческих ресурсов к природным ресурсам. </w:t>
      </w:r>
      <w:r w:rsidRPr="002B480F">
        <w:rPr>
          <w:rFonts w:ascii="Times New Roman" w:hAnsi="Times New Roman" w:cs="Times New Roman"/>
          <w:color w:val="212121"/>
          <w:sz w:val="28"/>
          <w:szCs w:val="28"/>
          <w:shd w:val="clear" w:color="auto" w:fill="FFFFFF"/>
        </w:rPr>
        <w:t>Важность природных богатств снижается, а значимость скрытых ресурсов выходит на первый план. Таким образом, человечество сталкивается с проблемой, как реализовать свой потенциал. В связи с этим демографический потенциал региона (</w:t>
      </w:r>
      <w:proofErr w:type="spellStart"/>
      <w:r w:rsidRPr="002B480F">
        <w:rPr>
          <w:rFonts w:ascii="Times New Roman" w:hAnsi="Times New Roman" w:cs="Times New Roman"/>
          <w:color w:val="212121"/>
          <w:sz w:val="28"/>
          <w:szCs w:val="28"/>
          <w:shd w:val="clear" w:color="auto" w:fill="FFFFFF"/>
        </w:rPr>
        <w:t>геодемографический</w:t>
      </w:r>
      <w:proofErr w:type="spellEnd"/>
      <w:r w:rsidRPr="002B480F">
        <w:rPr>
          <w:rFonts w:ascii="Times New Roman" w:hAnsi="Times New Roman" w:cs="Times New Roman"/>
          <w:color w:val="212121"/>
          <w:sz w:val="28"/>
          <w:szCs w:val="28"/>
          <w:shd w:val="clear" w:color="auto" w:fill="FFFFFF"/>
        </w:rPr>
        <w:t xml:space="preserve"> потенциал) наряду с экономическим, геополитическим и другими входит в число ведущих показателей, определяющих конкурентоспособность региона и формирующих его социально-экономическое положение. Подобно природным ресурсам, население имеет пространственную дифференциацию, а значит, и территориальные различия в количественном и качественном отношении. </w:t>
      </w:r>
      <w:r>
        <w:rPr>
          <w:rFonts w:ascii="Times New Roman" w:hAnsi="Times New Roman" w:cs="Times New Roman"/>
          <w:color w:val="212121"/>
          <w:sz w:val="28"/>
          <w:szCs w:val="28"/>
          <w:shd w:val="clear" w:color="auto" w:fill="FFFFFF"/>
        </w:rPr>
        <w:t xml:space="preserve">Рассматривая подход к </w:t>
      </w:r>
      <w:r w:rsidRPr="002B480F">
        <w:rPr>
          <w:rFonts w:ascii="Times New Roman" w:hAnsi="Times New Roman" w:cs="Times New Roman"/>
          <w:color w:val="212121"/>
          <w:sz w:val="28"/>
          <w:szCs w:val="28"/>
          <w:shd w:val="clear" w:color="auto" w:fill="FFFFFF"/>
        </w:rPr>
        <w:t xml:space="preserve">понятию «демографический потенциал», </w:t>
      </w:r>
      <w:r>
        <w:rPr>
          <w:rFonts w:ascii="Times New Roman" w:hAnsi="Times New Roman" w:cs="Times New Roman"/>
          <w:color w:val="212121"/>
          <w:sz w:val="28"/>
          <w:szCs w:val="28"/>
          <w:shd w:val="clear" w:color="auto" w:fill="FFFFFF"/>
        </w:rPr>
        <w:t xml:space="preserve">автор говорит о </w:t>
      </w:r>
      <w:r w:rsidRPr="002B480F">
        <w:rPr>
          <w:rFonts w:ascii="Times New Roman" w:hAnsi="Times New Roman" w:cs="Times New Roman"/>
          <w:color w:val="212121"/>
          <w:sz w:val="28"/>
          <w:szCs w:val="28"/>
          <w:shd w:val="clear" w:color="auto" w:fill="FFFFFF"/>
        </w:rPr>
        <w:t>необходимост</w:t>
      </w:r>
      <w:r>
        <w:rPr>
          <w:rFonts w:ascii="Times New Roman" w:hAnsi="Times New Roman" w:cs="Times New Roman"/>
          <w:color w:val="212121"/>
          <w:sz w:val="28"/>
          <w:szCs w:val="28"/>
          <w:shd w:val="clear" w:color="auto" w:fill="FFFFFF"/>
        </w:rPr>
        <w:t>и</w:t>
      </w:r>
      <w:r w:rsidRPr="002B480F">
        <w:rPr>
          <w:rFonts w:ascii="Times New Roman" w:hAnsi="Times New Roman" w:cs="Times New Roman"/>
          <w:color w:val="212121"/>
          <w:sz w:val="28"/>
          <w:szCs w:val="28"/>
          <w:shd w:val="clear" w:color="auto" w:fill="FFFFFF"/>
        </w:rPr>
        <w:t xml:space="preserve"> учета пространственной составляющей, формулируе</w:t>
      </w:r>
      <w:r>
        <w:rPr>
          <w:rFonts w:ascii="Times New Roman" w:hAnsi="Times New Roman" w:cs="Times New Roman"/>
          <w:color w:val="212121"/>
          <w:sz w:val="28"/>
          <w:szCs w:val="28"/>
          <w:shd w:val="clear" w:color="auto" w:fill="FFFFFF"/>
        </w:rPr>
        <w:t>т</w:t>
      </w:r>
      <w:r w:rsidRPr="002B480F">
        <w:rPr>
          <w:rFonts w:ascii="Times New Roman" w:hAnsi="Times New Roman" w:cs="Times New Roman"/>
          <w:color w:val="212121"/>
          <w:sz w:val="28"/>
          <w:szCs w:val="28"/>
          <w:shd w:val="clear" w:color="auto" w:fill="FFFFFF"/>
        </w:rPr>
        <w:t xml:space="preserve"> понятие «</w:t>
      </w:r>
      <w:proofErr w:type="spellStart"/>
      <w:r w:rsidRPr="002B480F">
        <w:rPr>
          <w:rFonts w:ascii="Times New Roman" w:hAnsi="Times New Roman" w:cs="Times New Roman"/>
          <w:color w:val="212121"/>
          <w:sz w:val="28"/>
          <w:szCs w:val="28"/>
          <w:shd w:val="clear" w:color="auto" w:fill="FFFFFF"/>
        </w:rPr>
        <w:t>геодемографический</w:t>
      </w:r>
      <w:proofErr w:type="spellEnd"/>
      <w:r w:rsidRPr="002B480F">
        <w:rPr>
          <w:rFonts w:ascii="Times New Roman" w:hAnsi="Times New Roman" w:cs="Times New Roman"/>
          <w:color w:val="212121"/>
          <w:sz w:val="28"/>
          <w:szCs w:val="28"/>
          <w:shd w:val="clear" w:color="auto" w:fill="FFFFFF"/>
        </w:rPr>
        <w:t xml:space="preserve"> потенциал» и предлагает методик</w:t>
      </w:r>
      <w:r>
        <w:rPr>
          <w:rFonts w:ascii="Times New Roman" w:hAnsi="Times New Roman" w:cs="Times New Roman"/>
          <w:color w:val="212121"/>
          <w:sz w:val="28"/>
          <w:szCs w:val="28"/>
          <w:shd w:val="clear" w:color="auto" w:fill="FFFFFF"/>
        </w:rPr>
        <w:t>у</w:t>
      </w:r>
      <w:r w:rsidRPr="002B480F">
        <w:rPr>
          <w:rFonts w:ascii="Times New Roman" w:hAnsi="Times New Roman" w:cs="Times New Roman"/>
          <w:color w:val="212121"/>
          <w:sz w:val="28"/>
          <w:szCs w:val="28"/>
          <w:shd w:val="clear" w:color="auto" w:fill="FFFFFF"/>
        </w:rPr>
        <w:t xml:space="preserve"> его оценки.</w:t>
      </w:r>
      <w:r>
        <w:rPr>
          <w:rFonts w:ascii="Times New Roman" w:hAnsi="Times New Roman" w:cs="Times New Roman"/>
          <w:color w:val="212121"/>
          <w:sz w:val="28"/>
          <w:szCs w:val="28"/>
          <w:shd w:val="clear" w:color="auto" w:fill="FFFFFF"/>
        </w:rPr>
        <w:t>, которая опять связана с воспроизводством населения [</w:t>
      </w:r>
      <w:r w:rsidRPr="00695758">
        <w:rPr>
          <w:rFonts w:ascii="Times New Roman" w:hAnsi="Times New Roman" w:cs="Times New Roman"/>
          <w:color w:val="000000"/>
          <w:sz w:val="28"/>
          <w:szCs w:val="28"/>
        </w:rPr>
        <w:t>1</w:t>
      </w:r>
      <w:r w:rsidR="002A230C">
        <w:rPr>
          <w:rFonts w:ascii="Times New Roman" w:hAnsi="Times New Roman" w:cs="Times New Roman"/>
          <w:color w:val="000000"/>
          <w:sz w:val="28"/>
          <w:szCs w:val="28"/>
        </w:rPr>
        <w:t>57</w:t>
      </w:r>
      <w:r w:rsidRPr="00695758">
        <w:rPr>
          <w:rFonts w:ascii="Times New Roman" w:hAnsi="Times New Roman" w:cs="Times New Roman"/>
          <w:color w:val="000000"/>
          <w:sz w:val="28"/>
          <w:szCs w:val="28"/>
        </w:rPr>
        <w:t>].</w:t>
      </w:r>
      <w:r w:rsidRPr="00695758">
        <w:rPr>
          <w:rFonts w:ascii="Times New Roman" w:hAnsi="Times New Roman" w:cs="Times New Roman"/>
          <w:color w:val="2F2F2F"/>
          <w:sz w:val="28"/>
          <w:szCs w:val="28"/>
        </w:rPr>
        <w:t xml:space="preserve"> </w:t>
      </w:r>
    </w:p>
    <w:p w14:paraId="69034E9D" w14:textId="48052398" w:rsidR="005A3B8B" w:rsidRPr="00C851D5" w:rsidRDefault="005A3B8B" w:rsidP="005A3B8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3E700D">
        <w:rPr>
          <w:rFonts w:ascii="Times New Roman" w:eastAsia="Times New Roman" w:hAnsi="Times New Roman" w:cs="Times New Roman"/>
          <w:color w:val="000000"/>
          <w:spacing w:val="-5"/>
          <w:sz w:val="28"/>
          <w:szCs w:val="28"/>
          <w:lang w:eastAsia="ru-RU"/>
        </w:rPr>
        <w:t xml:space="preserve">Мы солидарны с исследователем </w:t>
      </w:r>
      <w:proofErr w:type="spellStart"/>
      <w:r w:rsidRPr="003E700D">
        <w:rPr>
          <w:rFonts w:ascii="Times New Roman" w:eastAsia="Times New Roman" w:hAnsi="Times New Roman" w:cs="Times New Roman"/>
          <w:color w:val="000000"/>
          <w:spacing w:val="-5"/>
          <w:sz w:val="28"/>
          <w:szCs w:val="28"/>
          <w:lang w:eastAsia="ru-RU"/>
        </w:rPr>
        <w:t>Едиевым</w:t>
      </w:r>
      <w:proofErr w:type="spellEnd"/>
      <w:r w:rsidRPr="003E700D">
        <w:rPr>
          <w:rFonts w:ascii="Times New Roman" w:eastAsia="Times New Roman" w:hAnsi="Times New Roman" w:cs="Times New Roman"/>
          <w:color w:val="000000"/>
          <w:spacing w:val="-5"/>
          <w:sz w:val="28"/>
          <w:szCs w:val="28"/>
          <w:lang w:eastAsia="ru-RU"/>
        </w:rPr>
        <w:t xml:space="preserve"> Д. в определении д</w:t>
      </w:r>
      <w:r w:rsidRPr="003E700D">
        <w:rPr>
          <w:rFonts w:ascii="Times New Roman" w:hAnsi="Times New Roman" w:cs="Times New Roman"/>
          <w:sz w:val="28"/>
          <w:szCs w:val="28"/>
          <w:lang w:eastAsia="ru-RU"/>
        </w:rPr>
        <w:t xml:space="preserve">емографического потенциала, в качестве совокупного показателя, связанного с конечным потомством населения, когда этот потенциал отражает демографическую мощь нации, ее способность обеспечить будущий прирост населения </w:t>
      </w:r>
      <w:r>
        <w:rPr>
          <w:rFonts w:ascii="Times New Roman" w:hAnsi="Times New Roman" w:cs="Times New Roman"/>
          <w:sz w:val="28"/>
          <w:szCs w:val="28"/>
          <w:lang w:eastAsia="ru-RU"/>
        </w:rPr>
        <w:t>[</w:t>
      </w:r>
      <w:r w:rsidRPr="00695758">
        <w:rPr>
          <w:rFonts w:ascii="Times New Roman" w:hAnsi="Times New Roman" w:cs="Times New Roman"/>
          <w:color w:val="000000"/>
          <w:sz w:val="28"/>
          <w:szCs w:val="28"/>
        </w:rPr>
        <w:t>1</w:t>
      </w:r>
      <w:r w:rsidR="002A230C">
        <w:rPr>
          <w:rFonts w:ascii="Times New Roman" w:hAnsi="Times New Roman" w:cs="Times New Roman"/>
          <w:color w:val="000000"/>
          <w:sz w:val="28"/>
          <w:szCs w:val="28"/>
        </w:rPr>
        <w:t>5</w:t>
      </w:r>
      <w:r>
        <w:rPr>
          <w:rFonts w:ascii="Times New Roman" w:hAnsi="Times New Roman" w:cs="Times New Roman"/>
          <w:color w:val="000000"/>
          <w:sz w:val="28"/>
          <w:szCs w:val="28"/>
        </w:rPr>
        <w:t>4</w:t>
      </w:r>
      <w:r w:rsidRPr="00695758">
        <w:rPr>
          <w:rFonts w:ascii="Times New Roman" w:hAnsi="Times New Roman" w:cs="Times New Roman"/>
          <w:color w:val="000000"/>
          <w:sz w:val="28"/>
          <w:szCs w:val="28"/>
        </w:rPr>
        <w:t>].</w:t>
      </w:r>
      <w:r w:rsidRPr="00695758">
        <w:rPr>
          <w:rFonts w:ascii="Times New Roman" w:hAnsi="Times New Roman" w:cs="Times New Roman"/>
          <w:color w:val="2F2F2F"/>
          <w:sz w:val="28"/>
          <w:szCs w:val="28"/>
        </w:rPr>
        <w:t xml:space="preserve"> </w:t>
      </w:r>
    </w:p>
    <w:p w14:paraId="3EEBD4D9" w14:textId="77777777" w:rsidR="005A3B8B" w:rsidRPr="00117D16" w:rsidRDefault="005A3B8B" w:rsidP="005A3B8B">
      <w:pPr>
        <w:pBdr>
          <w:top w:val="nil"/>
          <w:left w:val="nil"/>
          <w:bottom w:val="nil"/>
          <w:right w:val="nil"/>
          <w:between w:val="nil"/>
        </w:pBdr>
        <w:spacing w:after="0" w:line="240" w:lineRule="auto"/>
        <w:ind w:firstLine="708"/>
        <w:jc w:val="both"/>
        <w:rPr>
          <w:rFonts w:ascii="Times New Roman" w:eastAsia="Times New Roman" w:hAnsi="Times New Roman" w:cs="Times New Roman"/>
          <w:spacing w:val="-5"/>
          <w:sz w:val="28"/>
          <w:szCs w:val="28"/>
          <w:lang w:eastAsia="ru-RU"/>
        </w:rPr>
      </w:pPr>
      <w:r w:rsidRPr="00117D16">
        <w:rPr>
          <w:rFonts w:ascii="Times New Roman" w:hAnsi="Times New Roman" w:cs="Times New Roman"/>
          <w:sz w:val="28"/>
          <w:szCs w:val="28"/>
        </w:rPr>
        <w:t>Таким образом, определение параметров демографического потенциала, анализ их взаимосвязи с социальными, экономическими и экологическими переменными является потребностью каждой отдельной страны, которая устанавливает такие критерии своего демографического развития, которые ей наилучшим образом подходят и которые она может достичь с минимальным ущербом.</w:t>
      </w:r>
      <w:r w:rsidRPr="00117D16">
        <w:rPr>
          <w:rFonts w:ascii="Times New Roman" w:eastAsia="Times New Roman" w:hAnsi="Times New Roman" w:cs="Times New Roman"/>
          <w:spacing w:val="-5"/>
          <w:sz w:val="28"/>
          <w:szCs w:val="28"/>
          <w:lang w:eastAsia="ru-RU"/>
        </w:rPr>
        <w:t xml:space="preserve"> </w:t>
      </w:r>
    </w:p>
    <w:p w14:paraId="78514D50" w14:textId="77777777" w:rsidR="005A3B8B" w:rsidRPr="007F246C" w:rsidRDefault="005A3B8B" w:rsidP="005A3B8B">
      <w:pPr>
        <w:pStyle w:val="a6"/>
        <w:ind w:firstLine="708"/>
        <w:jc w:val="both"/>
        <w:rPr>
          <w:rFonts w:ascii="Times New Roman" w:hAnsi="Times New Roman" w:cs="Times New Roman"/>
          <w:sz w:val="28"/>
          <w:szCs w:val="28"/>
          <w:lang w:eastAsia="ru-RU"/>
        </w:rPr>
      </w:pPr>
      <w:r w:rsidRPr="007F246C">
        <w:rPr>
          <w:rFonts w:ascii="Times New Roman" w:hAnsi="Times New Roman" w:cs="Times New Roman"/>
          <w:sz w:val="28"/>
          <w:szCs w:val="28"/>
          <w:lang w:eastAsia="ru-RU"/>
        </w:rPr>
        <w:t>Это позволило нам разработать структуру демографического потенциала населения для проведения количественных оценок.</w:t>
      </w:r>
    </w:p>
    <w:p w14:paraId="620FF703" w14:textId="77777777" w:rsidR="005A3B8B" w:rsidRPr="009D54D7" w:rsidRDefault="005A3B8B" w:rsidP="005A3B8B">
      <w:pPr>
        <w:pStyle w:val="a6"/>
        <w:ind w:firstLine="708"/>
        <w:jc w:val="both"/>
        <w:rPr>
          <w:rFonts w:ascii="Times New Roman" w:hAnsi="Times New Roman" w:cs="Times New Roman"/>
          <w:sz w:val="28"/>
          <w:szCs w:val="28"/>
        </w:rPr>
      </w:pPr>
      <w:r w:rsidRPr="007F246C">
        <w:rPr>
          <w:rFonts w:ascii="Times New Roman" w:hAnsi="Times New Roman" w:cs="Times New Roman"/>
          <w:sz w:val="28"/>
          <w:szCs w:val="28"/>
        </w:rPr>
        <w:t>Значение показателей, которые мы выбираем, чтобы дать оценку уровню демографического потенциала, раскрывается через призму и поддается влиянию как экономических, так и социальных факторов.</w:t>
      </w:r>
      <w:r w:rsidRPr="009D54D7">
        <w:rPr>
          <w:rFonts w:ascii="Times New Roman" w:hAnsi="Times New Roman" w:cs="Times New Roman"/>
          <w:sz w:val="28"/>
          <w:szCs w:val="28"/>
        </w:rPr>
        <w:t xml:space="preserve"> </w:t>
      </w:r>
    </w:p>
    <w:p w14:paraId="19841F29" w14:textId="77777777" w:rsidR="005A3B8B" w:rsidRDefault="005A3B8B" w:rsidP="005A3B8B">
      <w:pPr>
        <w:pBdr>
          <w:top w:val="nil"/>
          <w:left w:val="nil"/>
          <w:bottom w:val="nil"/>
          <w:right w:val="nil"/>
          <w:between w:val="nil"/>
        </w:pBdr>
        <w:spacing w:after="0" w:line="240" w:lineRule="auto"/>
        <w:ind w:firstLine="708"/>
        <w:jc w:val="both"/>
        <w:rPr>
          <w:rFonts w:ascii="Times New Roman" w:hAnsi="Times New Roman" w:cs="Times New Roman"/>
          <w:sz w:val="28"/>
          <w:szCs w:val="28"/>
          <w:lang w:eastAsia="ru-RU"/>
        </w:rPr>
      </w:pPr>
      <w:r w:rsidRPr="00117D16">
        <w:rPr>
          <w:rFonts w:ascii="Times New Roman" w:hAnsi="Times New Roman" w:cs="Times New Roman"/>
          <w:sz w:val="28"/>
          <w:szCs w:val="28"/>
          <w:lang w:eastAsia="ru-RU"/>
        </w:rPr>
        <w:t xml:space="preserve">Руководствуясь определениями, что демографический потенциал должен состоять из воспроизводственного и миграционного потенциала, мы </w:t>
      </w:r>
      <w:r>
        <w:rPr>
          <w:rFonts w:ascii="Times New Roman" w:hAnsi="Times New Roman" w:cs="Times New Roman"/>
          <w:sz w:val="28"/>
          <w:szCs w:val="28"/>
          <w:lang w:eastAsia="ru-RU"/>
        </w:rPr>
        <w:t xml:space="preserve">предлагаем </w:t>
      </w:r>
      <w:r w:rsidRPr="00117D16">
        <w:rPr>
          <w:rFonts w:ascii="Times New Roman" w:hAnsi="Times New Roman" w:cs="Times New Roman"/>
          <w:sz w:val="28"/>
          <w:szCs w:val="28"/>
          <w:lang w:eastAsia="ru-RU"/>
        </w:rPr>
        <w:t xml:space="preserve">свою структуру демографического потенциала (ДП) населения, которая </w:t>
      </w:r>
      <w:r>
        <w:rPr>
          <w:rFonts w:ascii="Times New Roman" w:hAnsi="Times New Roman" w:cs="Times New Roman"/>
          <w:sz w:val="28"/>
          <w:szCs w:val="28"/>
          <w:lang w:eastAsia="ru-RU"/>
        </w:rPr>
        <w:t xml:space="preserve">характеризуется тремя рядами показателей и </w:t>
      </w:r>
      <w:r w:rsidRPr="00117D16">
        <w:rPr>
          <w:rFonts w:ascii="Times New Roman" w:hAnsi="Times New Roman" w:cs="Times New Roman"/>
          <w:sz w:val="28"/>
          <w:szCs w:val="28"/>
          <w:lang w:eastAsia="ru-RU"/>
        </w:rPr>
        <w:t xml:space="preserve">состоит из ядра ДП, демографической оболочки ДП и социально-экономической оболочки ДП, рис </w:t>
      </w:r>
      <w:r>
        <w:rPr>
          <w:rFonts w:ascii="Times New Roman" w:hAnsi="Times New Roman" w:cs="Times New Roman"/>
          <w:sz w:val="28"/>
          <w:szCs w:val="28"/>
          <w:lang w:eastAsia="ru-RU"/>
        </w:rPr>
        <w:t>2.</w:t>
      </w:r>
      <w:r w:rsidRPr="00117D16">
        <w:rPr>
          <w:rFonts w:ascii="Times New Roman" w:hAnsi="Times New Roman" w:cs="Times New Roman"/>
          <w:sz w:val="28"/>
          <w:szCs w:val="28"/>
          <w:lang w:eastAsia="ru-RU"/>
        </w:rPr>
        <w:t xml:space="preserve">1. </w:t>
      </w:r>
    </w:p>
    <w:p w14:paraId="7CAC1F0A" w14:textId="4D898EE0" w:rsidR="005A3B8B" w:rsidRPr="00E36155" w:rsidRDefault="005A3B8B" w:rsidP="005A3B8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r w:rsidRPr="00117D16">
        <w:rPr>
          <w:rFonts w:ascii="Times New Roman" w:hAnsi="Times New Roman" w:cs="Times New Roman"/>
          <w:sz w:val="28"/>
          <w:szCs w:val="28"/>
          <w:lang w:eastAsia="ru-RU"/>
        </w:rPr>
        <w:t>Рассмотрим количественные показатели по схеме демографического потенциала на примере стран ЕАЭС [1</w:t>
      </w:r>
      <w:r w:rsidR="002A230C">
        <w:rPr>
          <w:rFonts w:ascii="Times New Roman" w:hAnsi="Times New Roman" w:cs="Times New Roman"/>
          <w:sz w:val="28"/>
          <w:szCs w:val="28"/>
          <w:lang w:eastAsia="ru-RU"/>
        </w:rPr>
        <w:t>31</w:t>
      </w:r>
      <w:r w:rsidRPr="00117D16">
        <w:rPr>
          <w:rFonts w:ascii="Times New Roman" w:hAnsi="Times New Roman" w:cs="Times New Roman"/>
          <w:sz w:val="28"/>
          <w:szCs w:val="28"/>
          <w:lang w:eastAsia="ru-RU"/>
        </w:rPr>
        <w:t xml:space="preserve">]. В первую очередь, мы отмечаем три показателя, которые являются ядром демографической безопасности. Они состоят из нетто-коэффициента воспроизводства женского населения, суммарного коэффициента рождаемости населения и коэффициента младенческой смертности. </w:t>
      </w:r>
    </w:p>
    <w:p w14:paraId="722FB6D8" w14:textId="77777777" w:rsidR="005A3B8B" w:rsidRPr="00117D16" w:rsidRDefault="005A3B8B" w:rsidP="005A3B8B">
      <w:pPr>
        <w:pStyle w:val="a6"/>
        <w:ind w:firstLine="708"/>
        <w:jc w:val="both"/>
        <w:rPr>
          <w:rFonts w:ascii="Times New Roman" w:hAnsi="Times New Roman" w:cs="Times New Roman"/>
          <w:i/>
          <w:iCs/>
          <w:sz w:val="28"/>
          <w:szCs w:val="28"/>
        </w:rPr>
      </w:pPr>
      <w:r w:rsidRPr="00117D16">
        <w:rPr>
          <w:rFonts w:ascii="Times New Roman" w:hAnsi="Times New Roman" w:cs="Times New Roman"/>
          <w:sz w:val="28"/>
          <w:szCs w:val="28"/>
          <w:lang w:eastAsia="ru-RU"/>
        </w:rPr>
        <w:lastRenderedPageBreak/>
        <w:t xml:space="preserve">Все    три    этих    коэффициента       обеспечивают   основной   счет и   характеристику   по   приросту населения.   Единица измерения у всех этих показателей     единая – промилле. </w:t>
      </w:r>
    </w:p>
    <w:p w14:paraId="2B86722F" w14:textId="77777777" w:rsidR="005A3B8B" w:rsidRPr="00117D16" w:rsidRDefault="005A3B8B" w:rsidP="005A3B8B">
      <w:pPr>
        <w:pStyle w:val="a6"/>
        <w:ind w:firstLine="709"/>
        <w:jc w:val="both"/>
        <w:rPr>
          <w:rFonts w:ascii="Times New Roman" w:hAnsi="Times New Roman" w:cs="Times New Roman"/>
          <w:sz w:val="28"/>
          <w:szCs w:val="28"/>
          <w:lang w:eastAsia="ru-RU"/>
        </w:rPr>
      </w:pPr>
      <w:r w:rsidRPr="00117D16">
        <w:rPr>
          <w:rFonts w:ascii="Times New Roman" w:hAnsi="Times New Roman" w:cs="Times New Roman"/>
          <w:sz w:val="28"/>
          <w:szCs w:val="28"/>
          <w:lang w:eastAsia="ru-RU"/>
        </w:rPr>
        <w:t>В       2020    году    показатели    ядра демографической безопасности составляли по странам</w:t>
      </w:r>
      <w:r w:rsidRPr="00117D16">
        <w:rPr>
          <w:rFonts w:ascii="Times New Roman" w:hAnsi="Times New Roman" w:cs="Times New Roman"/>
          <w:sz w:val="28"/>
          <w:szCs w:val="28"/>
        </w:rPr>
        <w:t xml:space="preserve"> ЕАЭС</w:t>
      </w:r>
      <w:r w:rsidRPr="00117D16">
        <w:rPr>
          <w:rFonts w:ascii="Times New Roman" w:hAnsi="Times New Roman" w:cs="Times New Roman"/>
          <w:sz w:val="28"/>
          <w:szCs w:val="28"/>
          <w:lang w:eastAsia="ru-RU"/>
        </w:rPr>
        <w:t>:</w:t>
      </w:r>
      <w:r w:rsidRPr="00117D16">
        <w:rPr>
          <w:rFonts w:ascii="Times New Roman" w:hAnsi="Times New Roman" w:cs="Times New Roman"/>
          <w:sz w:val="28"/>
          <w:szCs w:val="28"/>
        </w:rPr>
        <w:t xml:space="preserve"> </w:t>
      </w:r>
      <w:r w:rsidRPr="00117D16">
        <w:rPr>
          <w:rFonts w:ascii="Times New Roman" w:hAnsi="Times New Roman" w:cs="Times New Roman"/>
          <w:sz w:val="28"/>
          <w:szCs w:val="28"/>
          <w:lang w:eastAsia="ru-RU"/>
        </w:rPr>
        <w:t xml:space="preserve">а) </w:t>
      </w:r>
      <w:r w:rsidRPr="00117D16">
        <w:rPr>
          <w:rFonts w:ascii="Times New Roman" w:hAnsi="Times New Roman" w:cs="Times New Roman"/>
          <w:i/>
          <w:iCs/>
          <w:sz w:val="28"/>
          <w:szCs w:val="28"/>
          <w:lang w:eastAsia="ru-RU"/>
        </w:rPr>
        <w:t>младенческая смертность</w:t>
      </w:r>
      <w:r w:rsidRPr="00117D16">
        <w:rPr>
          <w:rFonts w:ascii="Times New Roman" w:hAnsi="Times New Roman" w:cs="Times New Roman"/>
          <w:sz w:val="28"/>
          <w:szCs w:val="28"/>
          <w:lang w:eastAsia="ru-RU"/>
        </w:rPr>
        <w:t xml:space="preserve"> в Армении 7.4‰, Беларуси 2.4‰ (2019г.), Казахстане 7.8‰, Кыргызстане 14.4‰,  РФ 4.5‰; б) </w:t>
      </w:r>
      <w:r w:rsidRPr="00117D16">
        <w:rPr>
          <w:rFonts w:ascii="Times New Roman" w:hAnsi="Times New Roman" w:cs="Times New Roman"/>
          <w:i/>
          <w:iCs/>
          <w:sz w:val="28"/>
          <w:szCs w:val="28"/>
          <w:lang w:eastAsia="ru-RU"/>
        </w:rPr>
        <w:t>суммарный</w:t>
      </w:r>
      <w:r w:rsidRPr="00117D16">
        <w:rPr>
          <w:rFonts w:ascii="Times New Roman" w:hAnsi="Times New Roman" w:cs="Times New Roman"/>
          <w:sz w:val="28"/>
          <w:szCs w:val="28"/>
          <w:lang w:eastAsia="ru-RU"/>
        </w:rPr>
        <w:t xml:space="preserve"> </w:t>
      </w:r>
      <w:r w:rsidRPr="00117D16">
        <w:rPr>
          <w:rFonts w:ascii="Times New Roman" w:hAnsi="Times New Roman" w:cs="Times New Roman"/>
          <w:i/>
          <w:iCs/>
          <w:sz w:val="28"/>
          <w:szCs w:val="28"/>
          <w:lang w:eastAsia="ru-RU"/>
        </w:rPr>
        <w:t>коэффициент рождаемости</w:t>
      </w:r>
      <w:r w:rsidRPr="00117D16">
        <w:rPr>
          <w:rFonts w:ascii="Times New Roman" w:hAnsi="Times New Roman" w:cs="Times New Roman"/>
          <w:sz w:val="28"/>
          <w:szCs w:val="28"/>
          <w:lang w:eastAsia="ru-RU"/>
        </w:rPr>
        <w:t xml:space="preserve">  в Армении 1.65‰, Беларуси 1.38‰ (2019г.), Казахстане 3.12‰, Кыргызстане 3.04‰,  РФ 1.50‰; в) </w:t>
      </w:r>
      <w:r w:rsidRPr="00117D16">
        <w:rPr>
          <w:rFonts w:ascii="Times New Roman" w:hAnsi="Times New Roman" w:cs="Times New Roman"/>
          <w:i/>
          <w:iCs/>
          <w:sz w:val="28"/>
          <w:szCs w:val="28"/>
          <w:lang w:eastAsia="ru-RU"/>
        </w:rPr>
        <w:t>нетто коэффициент</w:t>
      </w:r>
      <w:r w:rsidRPr="00117D16">
        <w:rPr>
          <w:rFonts w:ascii="Times New Roman" w:hAnsi="Times New Roman" w:cs="Times New Roman"/>
          <w:sz w:val="28"/>
          <w:szCs w:val="28"/>
          <w:lang w:eastAsia="ru-RU"/>
        </w:rPr>
        <w:t xml:space="preserve"> </w:t>
      </w:r>
      <w:r w:rsidRPr="00117D16">
        <w:rPr>
          <w:rFonts w:ascii="Times New Roman" w:hAnsi="Times New Roman" w:cs="Times New Roman"/>
          <w:i/>
          <w:iCs/>
          <w:sz w:val="28"/>
          <w:szCs w:val="28"/>
          <w:lang w:eastAsia="ru-RU"/>
        </w:rPr>
        <w:t xml:space="preserve">рождаемости </w:t>
      </w:r>
      <w:r w:rsidRPr="00117D16">
        <w:rPr>
          <w:rFonts w:ascii="Times New Roman" w:hAnsi="Times New Roman" w:cs="Times New Roman"/>
          <w:sz w:val="28"/>
          <w:szCs w:val="28"/>
          <w:lang w:eastAsia="ru-RU"/>
        </w:rPr>
        <w:t xml:space="preserve">в Армении 0.757 ‰, Беларуси 0.672 ‰ (2019г.), Казахстане 1.517‰, Кыргызстане 1.420 ‰, РФ 0.72‰. </w:t>
      </w:r>
    </w:p>
    <w:p w14:paraId="5FD73656" w14:textId="77777777" w:rsidR="005A3B8B" w:rsidRDefault="005A3B8B" w:rsidP="005A3B8B">
      <w:pPr>
        <w:pBdr>
          <w:top w:val="nil"/>
          <w:left w:val="nil"/>
          <w:bottom w:val="nil"/>
          <w:right w:val="nil"/>
          <w:between w:val="nil"/>
        </w:pBdr>
        <w:spacing w:after="0" w:line="240" w:lineRule="auto"/>
        <w:jc w:val="both"/>
        <w:rPr>
          <w:rFonts w:ascii="Times New Roman" w:hAnsi="Times New Roman" w:cs="Times New Roman"/>
          <w:sz w:val="28"/>
          <w:szCs w:val="28"/>
          <w:lang w:eastAsia="ru-RU"/>
        </w:rPr>
      </w:pPr>
    </w:p>
    <w:p w14:paraId="5E4C6319" w14:textId="77777777" w:rsidR="005A3B8B" w:rsidRDefault="005A3B8B" w:rsidP="005A3B8B">
      <w:pPr>
        <w:pStyle w:val="a6"/>
        <w:ind w:firstLine="709"/>
        <w:jc w:val="both"/>
        <w:rPr>
          <w:rFonts w:ascii="Times New Roman" w:hAnsi="Times New Roman" w:cs="Times New Roman"/>
          <w:sz w:val="28"/>
          <w:szCs w:val="28"/>
          <w:lang w:eastAsia="ru-RU"/>
        </w:rPr>
      </w:pPr>
    </w:p>
    <w:p w14:paraId="33829877" w14:textId="77777777" w:rsidR="005A3B8B" w:rsidRDefault="005A3B8B" w:rsidP="005A3B8B">
      <w:pPr>
        <w:pStyle w:val="a6"/>
        <w:jc w:val="center"/>
        <w:rPr>
          <w:rFonts w:ascii="Times New Roman" w:hAnsi="Times New Roman" w:cs="Times New Roman"/>
          <w:sz w:val="28"/>
          <w:szCs w:val="28"/>
        </w:rPr>
      </w:pPr>
      <w:r w:rsidRPr="00117D16">
        <w:rPr>
          <w:rFonts w:ascii="Times New Roman" w:hAnsi="Times New Roman" w:cs="Times New Roman"/>
          <w:noProof/>
          <w:sz w:val="28"/>
          <w:szCs w:val="28"/>
          <w:lang w:eastAsia="ru-RU"/>
          <w14:ligatures w14:val="standardContextual"/>
        </w:rPr>
        <w:drawing>
          <wp:inline distT="0" distB="0" distL="0" distR="0" wp14:anchorId="3D4D5537" wp14:editId="5ACAEEC7">
            <wp:extent cx="5381625" cy="4000500"/>
            <wp:effectExtent l="95250" t="19050" r="0" b="57150"/>
            <wp:docPr id="1767593380"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407F0B5" w14:textId="77777777" w:rsidR="005A3B8B" w:rsidRDefault="005A3B8B" w:rsidP="005A3B8B">
      <w:pPr>
        <w:pStyle w:val="a6"/>
        <w:jc w:val="center"/>
        <w:rPr>
          <w:rFonts w:ascii="Times New Roman" w:hAnsi="Times New Roman" w:cs="Times New Roman"/>
          <w:sz w:val="28"/>
          <w:szCs w:val="28"/>
        </w:rPr>
      </w:pPr>
      <w:r w:rsidRPr="00117D16">
        <w:rPr>
          <w:rFonts w:ascii="Times New Roman" w:hAnsi="Times New Roman" w:cs="Times New Roman"/>
          <w:sz w:val="28"/>
          <w:szCs w:val="28"/>
        </w:rPr>
        <w:t xml:space="preserve">Рис. </w:t>
      </w:r>
      <w:r>
        <w:rPr>
          <w:rFonts w:ascii="Times New Roman" w:hAnsi="Times New Roman" w:cs="Times New Roman"/>
          <w:sz w:val="28"/>
          <w:szCs w:val="28"/>
        </w:rPr>
        <w:t>2.</w:t>
      </w:r>
      <w:r w:rsidRPr="00117D16">
        <w:rPr>
          <w:rFonts w:ascii="Times New Roman" w:hAnsi="Times New Roman" w:cs="Times New Roman"/>
          <w:sz w:val="28"/>
          <w:szCs w:val="28"/>
        </w:rPr>
        <w:t>1. Схема демографического потенциала</w:t>
      </w:r>
    </w:p>
    <w:p w14:paraId="10318E81" w14:textId="77777777" w:rsidR="002A230C" w:rsidRPr="00BE551E" w:rsidRDefault="002A230C" w:rsidP="002A230C">
      <w:pPr>
        <w:pStyle w:val="a6"/>
        <w:rPr>
          <w:rFonts w:ascii="Times New Roman" w:hAnsi="Times New Roman" w:cs="Times New Roman"/>
          <w:sz w:val="24"/>
          <w:szCs w:val="24"/>
        </w:rPr>
      </w:pPr>
      <w:r w:rsidRPr="00BE551E">
        <w:rPr>
          <w:rFonts w:ascii="Times New Roman" w:hAnsi="Times New Roman" w:cs="Times New Roman"/>
          <w:sz w:val="24"/>
          <w:szCs w:val="24"/>
        </w:rPr>
        <w:t>Источник: разработано автором</w:t>
      </w:r>
    </w:p>
    <w:p w14:paraId="7FAA2252" w14:textId="77777777" w:rsidR="005A3B8B" w:rsidRPr="00117D16" w:rsidRDefault="005A3B8B" w:rsidP="005A3B8B">
      <w:pPr>
        <w:pStyle w:val="a6"/>
        <w:ind w:firstLine="709"/>
        <w:jc w:val="both"/>
        <w:rPr>
          <w:rFonts w:ascii="Times New Roman" w:hAnsi="Times New Roman" w:cs="Times New Roman"/>
          <w:sz w:val="28"/>
          <w:szCs w:val="28"/>
          <w:lang w:eastAsia="ru-RU"/>
        </w:rPr>
      </w:pPr>
      <w:r w:rsidRPr="00117D16">
        <w:rPr>
          <w:rFonts w:ascii="Times New Roman" w:hAnsi="Times New Roman" w:cs="Times New Roman"/>
          <w:sz w:val="28"/>
          <w:szCs w:val="28"/>
          <w:lang w:eastAsia="ru-RU"/>
        </w:rPr>
        <w:t xml:space="preserve">Следующие три показателя являются своеобразной демографической оболочкой ДП. Это коэффициент депопуляции населения, коэффициент демографического старения и уровень демографической нагрузки нетрудоспособного населения на трудоспособное. </w:t>
      </w:r>
    </w:p>
    <w:p w14:paraId="3CF3AA70" w14:textId="77777777" w:rsidR="005A3B8B" w:rsidRPr="00117D16" w:rsidRDefault="005A3B8B" w:rsidP="005A3B8B">
      <w:pPr>
        <w:pStyle w:val="a6"/>
        <w:ind w:firstLine="709"/>
        <w:jc w:val="both"/>
        <w:rPr>
          <w:rFonts w:ascii="Times New Roman" w:hAnsi="Times New Roman" w:cs="Times New Roman"/>
          <w:sz w:val="28"/>
          <w:szCs w:val="28"/>
          <w:lang w:eastAsia="ru-RU"/>
        </w:rPr>
      </w:pPr>
      <w:r w:rsidRPr="00117D16">
        <w:rPr>
          <w:rFonts w:ascii="Times New Roman" w:hAnsi="Times New Roman" w:cs="Times New Roman"/>
          <w:sz w:val="28"/>
          <w:szCs w:val="28"/>
          <w:lang w:eastAsia="ru-RU"/>
        </w:rPr>
        <w:t xml:space="preserve">В совокупности эти три показателя характеризуют уменьшение населения, а также риски его снижения, связанные со старением и нагрузкой нетрудоспособного населения на трудоспособное (увеличение этой нагрузки может   снижать   уровень   жизни семей, что в последствии может снизить рождаемость или увеличить младенческую смертность). Единица измерения этих показателей – проценты.   В 2020 году показатели демографической </w:t>
      </w:r>
      <w:r w:rsidRPr="00117D16">
        <w:rPr>
          <w:rFonts w:ascii="Times New Roman" w:hAnsi="Times New Roman" w:cs="Times New Roman"/>
          <w:sz w:val="28"/>
          <w:szCs w:val="28"/>
          <w:lang w:eastAsia="ru-RU"/>
        </w:rPr>
        <w:lastRenderedPageBreak/>
        <w:t xml:space="preserve">оболочки дембезопасности  составляли а) </w:t>
      </w:r>
      <w:r w:rsidRPr="00117D16">
        <w:rPr>
          <w:rFonts w:ascii="Times New Roman" w:hAnsi="Times New Roman" w:cs="Times New Roman"/>
          <w:i/>
          <w:iCs/>
          <w:sz w:val="28"/>
          <w:szCs w:val="28"/>
          <w:lang w:eastAsia="ru-RU"/>
        </w:rPr>
        <w:t>коэффициент</w:t>
      </w:r>
      <w:r w:rsidRPr="00117D16">
        <w:rPr>
          <w:rFonts w:ascii="Times New Roman" w:hAnsi="Times New Roman" w:cs="Times New Roman"/>
          <w:sz w:val="28"/>
          <w:szCs w:val="28"/>
          <w:lang w:eastAsia="ru-RU"/>
        </w:rPr>
        <w:t xml:space="preserve"> </w:t>
      </w:r>
      <w:r w:rsidRPr="00117D16">
        <w:rPr>
          <w:rFonts w:ascii="Times New Roman" w:hAnsi="Times New Roman" w:cs="Times New Roman"/>
          <w:i/>
          <w:iCs/>
          <w:sz w:val="28"/>
          <w:szCs w:val="28"/>
          <w:lang w:eastAsia="ru-RU"/>
        </w:rPr>
        <w:t>депопуляция</w:t>
      </w:r>
      <w:r w:rsidRPr="00117D16">
        <w:rPr>
          <w:rFonts w:ascii="Times New Roman" w:hAnsi="Times New Roman" w:cs="Times New Roman"/>
          <w:sz w:val="28"/>
          <w:szCs w:val="28"/>
          <w:lang w:eastAsia="ru-RU"/>
        </w:rPr>
        <w:t xml:space="preserve"> в Армении 1.005%, Беларуси 0.73% (2019г.), Казахстане 0.38 %, Кыргызстане 0.25%,  РФ 0.67%; б) </w:t>
      </w:r>
      <w:r w:rsidRPr="00117D16">
        <w:rPr>
          <w:rFonts w:ascii="Times New Roman" w:hAnsi="Times New Roman" w:cs="Times New Roman"/>
          <w:i/>
          <w:iCs/>
          <w:sz w:val="28"/>
          <w:szCs w:val="28"/>
          <w:lang w:eastAsia="ru-RU"/>
        </w:rPr>
        <w:t>коэффициент демографического старения</w:t>
      </w:r>
      <w:r w:rsidRPr="00117D16">
        <w:rPr>
          <w:rFonts w:ascii="Times New Roman" w:hAnsi="Times New Roman" w:cs="Times New Roman"/>
          <w:sz w:val="28"/>
          <w:szCs w:val="28"/>
          <w:lang w:eastAsia="ru-RU"/>
        </w:rPr>
        <w:t xml:space="preserve">  в Армении 12.3%, Беларуси 15.6%, Казахстане 7.7%, Кыргызстане 4.9%,  РФ 15.50%; в) </w:t>
      </w:r>
      <w:r w:rsidRPr="00117D16">
        <w:rPr>
          <w:rFonts w:ascii="Times New Roman" w:hAnsi="Times New Roman" w:cs="Times New Roman"/>
          <w:i/>
          <w:iCs/>
          <w:sz w:val="28"/>
          <w:szCs w:val="28"/>
          <w:lang w:eastAsia="ru-RU"/>
        </w:rPr>
        <w:t xml:space="preserve">демографическая нагрузка </w:t>
      </w:r>
      <w:r w:rsidRPr="00117D16">
        <w:rPr>
          <w:rFonts w:ascii="Times New Roman" w:hAnsi="Times New Roman" w:cs="Times New Roman"/>
          <w:sz w:val="28"/>
          <w:szCs w:val="28"/>
          <w:lang w:eastAsia="ru-RU"/>
        </w:rPr>
        <w:t xml:space="preserve">в Армении 0.48%, Беларуси 0.48 % (2019г.), Казахстане 0.57%, Кыргызстане 0.61,  РФ 0.72%. </w:t>
      </w:r>
    </w:p>
    <w:p w14:paraId="6ADE4DE5" w14:textId="77777777" w:rsidR="005A3B8B" w:rsidRPr="00117D16" w:rsidRDefault="005A3B8B" w:rsidP="005A3B8B">
      <w:pPr>
        <w:pStyle w:val="a6"/>
        <w:ind w:firstLine="709"/>
        <w:jc w:val="both"/>
        <w:rPr>
          <w:rFonts w:ascii="Times New Roman" w:hAnsi="Times New Roman" w:cs="Times New Roman"/>
          <w:sz w:val="28"/>
          <w:szCs w:val="28"/>
          <w:lang w:eastAsia="ru-RU"/>
        </w:rPr>
      </w:pPr>
      <w:r w:rsidRPr="00117D16">
        <w:rPr>
          <w:rFonts w:ascii="Times New Roman" w:hAnsi="Times New Roman" w:cs="Times New Roman"/>
          <w:sz w:val="28"/>
          <w:szCs w:val="28"/>
          <w:lang w:eastAsia="ru-RU"/>
        </w:rPr>
        <w:t xml:space="preserve">Еще три показателя являются социально-экономической оболочкой демографического потенциала. Они состоят из коэффициента естественного прироста населения, коэффициента миграционного прироста/снижения населения и средней ожидаемой продолжительности жизни при рождении. Эти показатели во многом обусловлены экономическим развитием страны, ее социальными программами инклюзивности, материальным благополучием населения и, в определенной степени, экологическими (климатическими) аспектами воздействия на население.  В 2020 году социально-экономическая оболочка ДП составляла: а) </w:t>
      </w:r>
      <w:r w:rsidRPr="00117D16">
        <w:rPr>
          <w:rFonts w:ascii="Times New Roman" w:hAnsi="Times New Roman" w:cs="Times New Roman"/>
          <w:i/>
          <w:iCs/>
          <w:sz w:val="28"/>
          <w:szCs w:val="28"/>
          <w:lang w:eastAsia="ru-RU"/>
        </w:rPr>
        <w:t>коэффициент естественного прироста</w:t>
      </w:r>
      <w:r w:rsidRPr="00117D16">
        <w:rPr>
          <w:rFonts w:ascii="Times New Roman" w:hAnsi="Times New Roman" w:cs="Times New Roman"/>
          <w:sz w:val="28"/>
          <w:szCs w:val="28"/>
          <w:lang w:eastAsia="ru-RU"/>
        </w:rPr>
        <w:t xml:space="preserve"> в Армении 0.1‰, Беларуси -3.5‰ (2019г.), Казахстане 14.2‰, Кыргызстане 17.9‰,  РФ -4.8‰; б) </w:t>
      </w:r>
      <w:r w:rsidRPr="00117D16">
        <w:rPr>
          <w:rFonts w:ascii="Times New Roman" w:hAnsi="Times New Roman" w:cs="Times New Roman"/>
          <w:i/>
          <w:iCs/>
          <w:sz w:val="28"/>
          <w:szCs w:val="28"/>
          <w:lang w:eastAsia="ru-RU"/>
        </w:rPr>
        <w:t>коэффициент миграционного прироста</w:t>
      </w:r>
      <w:r w:rsidRPr="00117D16">
        <w:rPr>
          <w:rFonts w:ascii="Times New Roman" w:hAnsi="Times New Roman" w:cs="Times New Roman"/>
          <w:sz w:val="28"/>
          <w:szCs w:val="28"/>
          <w:lang w:eastAsia="ru-RU"/>
        </w:rPr>
        <w:t xml:space="preserve"> в Армении 1.1‰</w:t>
      </w:r>
      <w:r w:rsidRPr="00117D16">
        <w:rPr>
          <w:rFonts w:ascii="Times New Roman" w:hAnsi="Times New Roman" w:cs="Times New Roman"/>
          <w:sz w:val="28"/>
          <w:szCs w:val="28"/>
          <w:vertAlign w:val="subscript"/>
          <w:lang w:eastAsia="ru-RU"/>
        </w:rPr>
        <w:t>0</w:t>
      </w:r>
      <w:r w:rsidRPr="00117D16">
        <w:rPr>
          <w:rFonts w:ascii="Times New Roman" w:hAnsi="Times New Roman" w:cs="Times New Roman"/>
          <w:sz w:val="28"/>
          <w:szCs w:val="28"/>
          <w:lang w:eastAsia="ru-RU"/>
        </w:rPr>
        <w:t>, Беларуси 1.5 ‰</w:t>
      </w:r>
      <w:r w:rsidRPr="00117D16">
        <w:rPr>
          <w:rFonts w:ascii="Times New Roman" w:hAnsi="Times New Roman" w:cs="Times New Roman"/>
          <w:sz w:val="28"/>
          <w:szCs w:val="28"/>
          <w:vertAlign w:val="subscript"/>
          <w:lang w:eastAsia="ru-RU"/>
        </w:rPr>
        <w:t>0</w:t>
      </w:r>
      <w:r w:rsidRPr="00117D16">
        <w:rPr>
          <w:rFonts w:ascii="Times New Roman" w:hAnsi="Times New Roman" w:cs="Times New Roman"/>
          <w:sz w:val="28"/>
          <w:szCs w:val="28"/>
          <w:lang w:eastAsia="ru-RU"/>
        </w:rPr>
        <w:t>, (2019г.), Казахстане -0.9‰</w:t>
      </w:r>
      <w:r w:rsidRPr="00117D16">
        <w:rPr>
          <w:rFonts w:ascii="Times New Roman" w:hAnsi="Times New Roman" w:cs="Times New Roman"/>
          <w:sz w:val="28"/>
          <w:szCs w:val="28"/>
          <w:vertAlign w:val="subscript"/>
          <w:lang w:eastAsia="ru-RU"/>
        </w:rPr>
        <w:t>0</w:t>
      </w:r>
      <w:r w:rsidRPr="00117D16">
        <w:rPr>
          <w:rFonts w:ascii="Times New Roman" w:hAnsi="Times New Roman" w:cs="Times New Roman"/>
          <w:sz w:val="28"/>
          <w:szCs w:val="28"/>
          <w:lang w:eastAsia="ru-RU"/>
        </w:rPr>
        <w:t>, Кыргызстане -0.7‰</w:t>
      </w:r>
      <w:r w:rsidRPr="00117D16">
        <w:rPr>
          <w:rFonts w:ascii="Times New Roman" w:hAnsi="Times New Roman" w:cs="Times New Roman"/>
          <w:sz w:val="28"/>
          <w:szCs w:val="28"/>
          <w:vertAlign w:val="subscript"/>
          <w:lang w:eastAsia="ru-RU"/>
        </w:rPr>
        <w:t>0</w:t>
      </w:r>
      <w:r w:rsidRPr="00117D16">
        <w:rPr>
          <w:rFonts w:ascii="Times New Roman" w:hAnsi="Times New Roman" w:cs="Times New Roman"/>
          <w:sz w:val="28"/>
          <w:szCs w:val="28"/>
          <w:lang w:eastAsia="ru-RU"/>
        </w:rPr>
        <w:t>,  РФ 0.7‰</w:t>
      </w:r>
      <w:r w:rsidRPr="00117D16">
        <w:rPr>
          <w:rFonts w:ascii="Times New Roman" w:hAnsi="Times New Roman" w:cs="Times New Roman"/>
          <w:sz w:val="28"/>
          <w:szCs w:val="28"/>
          <w:vertAlign w:val="subscript"/>
          <w:lang w:eastAsia="ru-RU"/>
        </w:rPr>
        <w:t>0</w:t>
      </w:r>
      <w:r w:rsidRPr="00117D16">
        <w:rPr>
          <w:rFonts w:ascii="Times New Roman" w:hAnsi="Times New Roman" w:cs="Times New Roman"/>
          <w:sz w:val="28"/>
          <w:szCs w:val="28"/>
          <w:lang w:eastAsia="ru-RU"/>
        </w:rPr>
        <w:t xml:space="preserve">; в) </w:t>
      </w:r>
      <w:r w:rsidRPr="00117D16">
        <w:rPr>
          <w:rFonts w:ascii="Times New Roman" w:hAnsi="Times New Roman" w:cs="Times New Roman"/>
          <w:i/>
          <w:iCs/>
          <w:sz w:val="28"/>
          <w:szCs w:val="28"/>
          <w:lang w:eastAsia="ru-RU"/>
        </w:rPr>
        <w:t>средняя продолжительность жизни</w:t>
      </w:r>
      <w:r w:rsidRPr="00117D16">
        <w:rPr>
          <w:rFonts w:ascii="Times New Roman" w:hAnsi="Times New Roman" w:cs="Times New Roman"/>
          <w:sz w:val="28"/>
          <w:szCs w:val="28"/>
          <w:lang w:eastAsia="ru-RU"/>
        </w:rPr>
        <w:t xml:space="preserve"> в Армении 73.50, Беларуси 74.47,  Казахстане 71.37, Кыргызстане 71.75,  РФ 71.54 года</w:t>
      </w:r>
    </w:p>
    <w:p w14:paraId="6D5F47C5" w14:textId="77777777" w:rsidR="005A3B8B" w:rsidRPr="00117D16" w:rsidRDefault="005A3B8B" w:rsidP="005A3B8B">
      <w:pPr>
        <w:pStyle w:val="a6"/>
        <w:ind w:firstLine="709"/>
        <w:jc w:val="both"/>
        <w:rPr>
          <w:rFonts w:ascii="Times New Roman" w:hAnsi="Times New Roman" w:cs="Times New Roman"/>
          <w:sz w:val="28"/>
          <w:szCs w:val="28"/>
        </w:rPr>
      </w:pPr>
      <w:r w:rsidRPr="00117D16">
        <w:rPr>
          <w:rFonts w:ascii="Times New Roman" w:hAnsi="Times New Roman" w:cs="Times New Roman"/>
          <w:sz w:val="28"/>
          <w:szCs w:val="28"/>
        </w:rPr>
        <w:t xml:space="preserve">Вычислим рейтинги стран ЕАЭС по ядру ДП и двум его оболочкам, используя   общепринятую методику. </w:t>
      </w:r>
    </w:p>
    <w:p w14:paraId="7B513AE3" w14:textId="77777777" w:rsidR="005A3B8B" w:rsidRPr="00117D16" w:rsidRDefault="005A3B8B" w:rsidP="005A3B8B">
      <w:pPr>
        <w:pStyle w:val="a6"/>
        <w:ind w:firstLine="709"/>
        <w:jc w:val="both"/>
        <w:rPr>
          <w:rFonts w:ascii="Times New Roman" w:hAnsi="Times New Roman" w:cs="Times New Roman"/>
          <w:sz w:val="28"/>
          <w:szCs w:val="28"/>
        </w:rPr>
      </w:pPr>
      <w:r w:rsidRPr="00117D16">
        <w:rPr>
          <w:rFonts w:ascii="Times New Roman" w:hAnsi="Times New Roman" w:cs="Times New Roman"/>
          <w:sz w:val="28"/>
          <w:szCs w:val="28"/>
        </w:rPr>
        <w:t xml:space="preserve">По ядру демографического потенциала страны, ввиду рассчитанных коэффициентов, расположатся следующим образом: 1. Казахстан (2.46); 2. Кыргызстан (1.91); 3. Белорусия (1.71); 4. РФ (1.59); 5. Армения (1.52). </w:t>
      </w:r>
    </w:p>
    <w:p w14:paraId="764D0D13" w14:textId="77777777" w:rsidR="005A3B8B" w:rsidRPr="00117D16" w:rsidRDefault="005A3B8B" w:rsidP="005A3B8B">
      <w:pPr>
        <w:pStyle w:val="a6"/>
        <w:ind w:firstLine="709"/>
        <w:jc w:val="both"/>
        <w:rPr>
          <w:rFonts w:ascii="Times New Roman" w:hAnsi="Times New Roman" w:cs="Times New Roman"/>
          <w:sz w:val="28"/>
          <w:szCs w:val="28"/>
        </w:rPr>
      </w:pPr>
      <w:r w:rsidRPr="00117D16">
        <w:rPr>
          <w:rFonts w:ascii="Times New Roman" w:hAnsi="Times New Roman" w:cs="Times New Roman"/>
          <w:sz w:val="28"/>
          <w:szCs w:val="28"/>
        </w:rPr>
        <w:t xml:space="preserve">По демографической оболочке ДП: 1. Казахстан (2.14); 2. Кыргызстан (2.10); 3. Беларусь (1.65); 4. Армения (1.65); 5. РФ (1.32). </w:t>
      </w:r>
    </w:p>
    <w:p w14:paraId="04FB806D" w14:textId="77777777" w:rsidR="005A3B8B" w:rsidRPr="00117D16" w:rsidRDefault="005A3B8B" w:rsidP="005A3B8B">
      <w:pPr>
        <w:pStyle w:val="a6"/>
        <w:ind w:firstLine="709"/>
        <w:jc w:val="both"/>
        <w:rPr>
          <w:rFonts w:ascii="Times New Roman" w:hAnsi="Times New Roman" w:cs="Times New Roman"/>
          <w:sz w:val="28"/>
          <w:szCs w:val="28"/>
        </w:rPr>
      </w:pPr>
      <w:r w:rsidRPr="00117D16">
        <w:rPr>
          <w:rFonts w:ascii="Times New Roman" w:hAnsi="Times New Roman" w:cs="Times New Roman"/>
          <w:sz w:val="28"/>
          <w:szCs w:val="28"/>
        </w:rPr>
        <w:t xml:space="preserve">По социально-экономической оболочке ДП рейтинг стран выглядит следующим образом: 1. Беларусь (1.71); 2. Армения (1.71); 3. Кыргызстан (1.5); 4. Россия (1.15); 5. Казахстан (1.15). </w:t>
      </w:r>
    </w:p>
    <w:p w14:paraId="3F7A8614" w14:textId="77777777" w:rsidR="005A3B8B" w:rsidRPr="00117D16" w:rsidRDefault="005A3B8B" w:rsidP="005A3B8B">
      <w:pPr>
        <w:pStyle w:val="a6"/>
        <w:ind w:firstLine="709"/>
        <w:jc w:val="both"/>
        <w:rPr>
          <w:rFonts w:ascii="Times New Roman" w:hAnsi="Times New Roman" w:cs="Times New Roman"/>
          <w:sz w:val="28"/>
          <w:szCs w:val="28"/>
        </w:rPr>
      </w:pPr>
      <w:r w:rsidRPr="00117D16">
        <w:rPr>
          <w:rFonts w:ascii="Times New Roman" w:hAnsi="Times New Roman" w:cs="Times New Roman"/>
          <w:sz w:val="28"/>
          <w:szCs w:val="28"/>
        </w:rPr>
        <w:t>В целом демографический потенциал по странам ЕАЭС можно оценить следующим образом: 1. Казахстан (5.75); 2. Кыргызстан (5.51); 3. Беларусь (5.07); 4. Армения (4.86). 5. РФ (4.06).</w:t>
      </w:r>
    </w:p>
    <w:p w14:paraId="5A7674BF" w14:textId="77777777" w:rsidR="005A3B8B" w:rsidRDefault="005A3B8B" w:rsidP="005A3B8B">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Очевидно, что любое государство должно иметь одним из главных целей своего </w:t>
      </w:r>
      <w:r w:rsidRPr="002A03A1">
        <w:rPr>
          <w:rFonts w:ascii="Times New Roman" w:eastAsia="Calibri" w:hAnsi="Times New Roman" w:cs="Times New Roman"/>
          <w:sz w:val="28"/>
          <w:szCs w:val="28"/>
        </w:rPr>
        <w:t>устойчивого</w:t>
      </w:r>
      <w:r>
        <w:rPr>
          <w:rFonts w:ascii="Times New Roman" w:eastAsia="Calibri" w:hAnsi="Times New Roman" w:cs="Times New Roman"/>
          <w:sz w:val="28"/>
          <w:szCs w:val="28"/>
        </w:rPr>
        <w:t xml:space="preserve"> развития - обеспечение демографической безопасности, которую можно оценить путем: (1) разработки системы индексов (компонент), определяющих демографическую безопасность; (2) разработка интегрального показателя  демографической безопасности на основе его компонент; (3) ранжирование показателей  по  их влиянию  на общий показатель; (4) прогноз тенденций изменения показателей ДБ и приведения их к нормативным значениям. </w:t>
      </w:r>
    </w:p>
    <w:p w14:paraId="0D69A82B" w14:textId="77777777" w:rsidR="005A3B8B" w:rsidRPr="00117D16" w:rsidRDefault="005A3B8B" w:rsidP="005A3B8B">
      <w:pPr>
        <w:pStyle w:val="a6"/>
        <w:ind w:firstLine="709"/>
        <w:jc w:val="both"/>
        <w:rPr>
          <w:rFonts w:ascii="Times New Roman" w:hAnsi="Times New Roman" w:cs="Times New Roman"/>
          <w:sz w:val="28"/>
          <w:szCs w:val="28"/>
        </w:rPr>
      </w:pPr>
      <w:r w:rsidRPr="00117D16">
        <w:rPr>
          <w:rFonts w:ascii="Times New Roman" w:hAnsi="Times New Roman" w:cs="Times New Roman"/>
          <w:sz w:val="28"/>
          <w:szCs w:val="28"/>
        </w:rPr>
        <w:t>Таким образом, очень важным при исследовании демографических процессов является использование системн</w:t>
      </w:r>
      <w:r>
        <w:rPr>
          <w:rFonts w:ascii="Times New Roman" w:hAnsi="Times New Roman" w:cs="Times New Roman"/>
          <w:sz w:val="28"/>
          <w:szCs w:val="28"/>
        </w:rPr>
        <w:t>ого</w:t>
      </w:r>
      <w:r w:rsidRPr="00117D16">
        <w:rPr>
          <w:rFonts w:ascii="Times New Roman" w:hAnsi="Times New Roman" w:cs="Times New Roman"/>
          <w:sz w:val="28"/>
          <w:szCs w:val="28"/>
        </w:rPr>
        <w:t xml:space="preserve"> подход</w:t>
      </w:r>
      <w:r>
        <w:rPr>
          <w:rFonts w:ascii="Times New Roman" w:hAnsi="Times New Roman" w:cs="Times New Roman"/>
          <w:sz w:val="28"/>
          <w:szCs w:val="28"/>
        </w:rPr>
        <w:t>а</w:t>
      </w:r>
      <w:r w:rsidRPr="00117D16">
        <w:rPr>
          <w:rFonts w:ascii="Times New Roman" w:hAnsi="Times New Roman" w:cs="Times New Roman"/>
          <w:sz w:val="28"/>
          <w:szCs w:val="28"/>
        </w:rPr>
        <w:t xml:space="preserve">, который требует </w:t>
      </w:r>
      <w:r w:rsidRPr="00117D16">
        <w:rPr>
          <w:rFonts w:ascii="Times New Roman" w:hAnsi="Times New Roman" w:cs="Times New Roman"/>
          <w:sz w:val="28"/>
          <w:szCs w:val="28"/>
        </w:rPr>
        <w:lastRenderedPageBreak/>
        <w:t xml:space="preserve">учитывать социальные, экономические и экологические аспекты процессов развития народонаселения. При этом, процессы взаимодействия населения и экономики, социума и экологии, включая климатические условия, являются обоюдными. </w:t>
      </w:r>
    </w:p>
    <w:p w14:paraId="296538DD" w14:textId="77777777" w:rsidR="005A3B8B" w:rsidRPr="00117D16" w:rsidRDefault="005A3B8B" w:rsidP="005A3B8B">
      <w:pPr>
        <w:pStyle w:val="a6"/>
        <w:ind w:firstLine="709"/>
        <w:jc w:val="both"/>
        <w:rPr>
          <w:rFonts w:ascii="Times New Roman" w:hAnsi="Times New Roman" w:cs="Times New Roman"/>
          <w:sz w:val="28"/>
          <w:szCs w:val="28"/>
        </w:rPr>
      </w:pPr>
      <w:r w:rsidRPr="00117D16">
        <w:rPr>
          <w:rFonts w:ascii="Times New Roman" w:hAnsi="Times New Roman" w:cs="Times New Roman"/>
          <w:sz w:val="28"/>
          <w:szCs w:val="28"/>
        </w:rPr>
        <w:t xml:space="preserve">Мы показали, что демографический потенциал (ДП) следует представлять тремя рядами показателей: </w:t>
      </w:r>
    </w:p>
    <w:p w14:paraId="2B433574" w14:textId="77777777" w:rsidR="005A3B8B" w:rsidRPr="00117D16" w:rsidRDefault="005A3B8B" w:rsidP="005A3B8B">
      <w:pPr>
        <w:pStyle w:val="a6"/>
        <w:jc w:val="both"/>
        <w:rPr>
          <w:rFonts w:ascii="Times New Roman" w:hAnsi="Times New Roman" w:cs="Times New Roman"/>
          <w:sz w:val="28"/>
          <w:szCs w:val="28"/>
          <w:lang w:eastAsia="ru-RU"/>
        </w:rPr>
      </w:pPr>
      <w:r w:rsidRPr="00117D16">
        <w:rPr>
          <w:rFonts w:ascii="Times New Roman" w:hAnsi="Times New Roman" w:cs="Times New Roman"/>
          <w:sz w:val="28"/>
          <w:szCs w:val="28"/>
        </w:rPr>
        <w:t xml:space="preserve">-- ядром ДП, куда входят </w:t>
      </w:r>
      <w:r w:rsidRPr="00117D16">
        <w:rPr>
          <w:rFonts w:ascii="Times New Roman" w:hAnsi="Times New Roman" w:cs="Times New Roman"/>
          <w:sz w:val="28"/>
          <w:szCs w:val="28"/>
          <w:lang w:eastAsia="ru-RU"/>
        </w:rPr>
        <w:t>нетто-коэффициент воспроизводства женского населения, суммарный коэффициент рождаемости населения и коэффициент младенческой смертности;</w:t>
      </w:r>
    </w:p>
    <w:p w14:paraId="4C665B56" w14:textId="77777777" w:rsidR="005A3B8B" w:rsidRPr="00117D16" w:rsidRDefault="005A3B8B" w:rsidP="005A3B8B">
      <w:pPr>
        <w:pStyle w:val="a6"/>
        <w:jc w:val="both"/>
        <w:rPr>
          <w:rFonts w:ascii="Times New Roman" w:hAnsi="Times New Roman" w:cs="Times New Roman"/>
          <w:sz w:val="28"/>
          <w:szCs w:val="28"/>
          <w:lang w:eastAsia="ru-RU"/>
        </w:rPr>
      </w:pPr>
      <w:r w:rsidRPr="00117D16">
        <w:rPr>
          <w:rFonts w:ascii="Times New Roman" w:hAnsi="Times New Roman" w:cs="Times New Roman"/>
          <w:sz w:val="28"/>
          <w:szCs w:val="28"/>
          <w:lang w:eastAsia="ru-RU"/>
        </w:rPr>
        <w:t xml:space="preserve">-- </w:t>
      </w:r>
      <w:r w:rsidRPr="00117D16">
        <w:rPr>
          <w:rFonts w:ascii="Times New Roman" w:hAnsi="Times New Roman" w:cs="Times New Roman"/>
          <w:sz w:val="28"/>
          <w:szCs w:val="28"/>
        </w:rPr>
        <w:t xml:space="preserve">демографической оболочкой ДП, состоящей из </w:t>
      </w:r>
      <w:r w:rsidRPr="00117D16">
        <w:rPr>
          <w:rFonts w:ascii="Times New Roman" w:hAnsi="Times New Roman" w:cs="Times New Roman"/>
          <w:sz w:val="28"/>
          <w:szCs w:val="28"/>
          <w:lang w:eastAsia="ru-RU"/>
        </w:rPr>
        <w:t>коэффициента депопуляции населения, коэффициента демографического старения и уровня демографической нагрузки нетрудоспособного населения на трудоспособное;</w:t>
      </w:r>
    </w:p>
    <w:p w14:paraId="0DCAD4ED" w14:textId="77777777" w:rsidR="005A3B8B" w:rsidRPr="00117D16" w:rsidRDefault="005A3B8B" w:rsidP="005A3B8B">
      <w:pPr>
        <w:pStyle w:val="a6"/>
        <w:jc w:val="both"/>
        <w:rPr>
          <w:rFonts w:ascii="Times New Roman" w:hAnsi="Times New Roman" w:cs="Times New Roman"/>
          <w:sz w:val="28"/>
          <w:szCs w:val="28"/>
        </w:rPr>
      </w:pPr>
      <w:r w:rsidRPr="00117D16">
        <w:rPr>
          <w:rFonts w:ascii="Times New Roman" w:hAnsi="Times New Roman" w:cs="Times New Roman"/>
          <w:sz w:val="28"/>
          <w:szCs w:val="28"/>
        </w:rPr>
        <w:t xml:space="preserve">-- социально экономической оболочкой ДП, которая охватывает </w:t>
      </w:r>
      <w:r w:rsidRPr="00117D16">
        <w:rPr>
          <w:rFonts w:ascii="Times New Roman" w:hAnsi="Times New Roman" w:cs="Times New Roman"/>
          <w:sz w:val="28"/>
          <w:szCs w:val="28"/>
          <w:lang w:eastAsia="ru-RU"/>
        </w:rPr>
        <w:t xml:space="preserve">коэффициент естественного прироста населения, коэффициент миграционного прироста/снижения населения и среднюю ожидаемую продолжительность жизни при рождении. </w:t>
      </w:r>
      <w:r w:rsidRPr="00117D16">
        <w:rPr>
          <w:rFonts w:ascii="Times New Roman" w:hAnsi="Times New Roman" w:cs="Times New Roman"/>
          <w:sz w:val="28"/>
          <w:szCs w:val="28"/>
        </w:rPr>
        <w:t xml:space="preserve"> </w:t>
      </w:r>
    </w:p>
    <w:p w14:paraId="3957440B" w14:textId="77777777" w:rsidR="005A3B8B" w:rsidRDefault="005A3B8B" w:rsidP="005A3B8B">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нашему мнению, демографическая безопасность является демографическим потенциалом, соотнесенным в своих частях, с определенными критериальными или предельными показателями. Для проведения количественного и качественного анализа состояния демографической безопасности следует проводить расчеты по тем показателям, которые отражены выше в рис.2.1.</w:t>
      </w:r>
    </w:p>
    <w:p w14:paraId="63DA1975" w14:textId="77777777" w:rsidR="005A3B8B" w:rsidRPr="00117D16" w:rsidRDefault="005A3B8B" w:rsidP="005A3B8B">
      <w:pPr>
        <w:shd w:val="clear" w:color="auto" w:fill="FFFFFF"/>
        <w:spacing w:after="0" w:line="240" w:lineRule="auto"/>
        <w:ind w:firstLine="709"/>
        <w:jc w:val="both"/>
        <w:rPr>
          <w:rFonts w:ascii="Times New Roman" w:hAnsi="Times New Roman" w:cs="Times New Roman"/>
          <w:sz w:val="28"/>
          <w:szCs w:val="28"/>
        </w:rPr>
      </w:pPr>
      <w:r w:rsidRPr="00117D16">
        <w:rPr>
          <w:rFonts w:ascii="Times New Roman" w:eastAsia="Calibri" w:hAnsi="Times New Roman" w:cs="Times New Roman"/>
          <w:sz w:val="28"/>
          <w:szCs w:val="28"/>
        </w:rPr>
        <w:t>А</w:t>
      </w:r>
      <w:r w:rsidRPr="00117D16">
        <w:rPr>
          <w:rFonts w:ascii="Times New Roman" w:hAnsi="Times New Roman" w:cs="Times New Roman"/>
          <w:sz w:val="28"/>
          <w:szCs w:val="28"/>
        </w:rPr>
        <w:t>нализ свойств демографического потенциала и его структурных составляющих позволяют определить конкретные меры по регулированию демографической ситуации в стране.</w:t>
      </w:r>
    </w:p>
    <w:p w14:paraId="410F97F0" w14:textId="77777777" w:rsidR="005A3B8B" w:rsidRDefault="005A3B8B" w:rsidP="005A3B8B">
      <w:pPr>
        <w:pStyle w:val="a6"/>
        <w:ind w:firstLine="709"/>
        <w:jc w:val="both"/>
        <w:rPr>
          <w:rFonts w:ascii="Times New Roman" w:hAnsi="Times New Roman" w:cs="Times New Roman"/>
          <w:sz w:val="28"/>
          <w:szCs w:val="28"/>
        </w:rPr>
      </w:pPr>
      <w:r w:rsidRPr="00117D16">
        <w:rPr>
          <w:rFonts w:ascii="Times New Roman" w:hAnsi="Times New Roman" w:cs="Times New Roman"/>
          <w:sz w:val="28"/>
          <w:szCs w:val="28"/>
        </w:rPr>
        <w:t>Методологически мы разделяем позицию экспертов, которые подчеркивают важность увеличения демографического потенциала, поскольку это не столько источник проблем, сколько источник возможностей для развития страны.</w:t>
      </w:r>
    </w:p>
    <w:p w14:paraId="0E44A463" w14:textId="77777777" w:rsidR="005A3B8B" w:rsidRPr="00B5633D" w:rsidRDefault="005A3B8B" w:rsidP="005A3B8B">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5633D">
        <w:rPr>
          <w:rFonts w:ascii="Times New Roman" w:eastAsia="Calibri" w:hAnsi="Times New Roman" w:cs="Times New Roman"/>
          <w:sz w:val="28"/>
          <w:szCs w:val="28"/>
        </w:rPr>
        <w:t>Как мы уже отмечали, для проведения количественного и качественного анализа состояния демографической безопасности следует проводить расчеты по отобранным нами показателям</w:t>
      </w:r>
      <w:r>
        <w:rPr>
          <w:rFonts w:ascii="Times New Roman" w:eastAsia="Calibri" w:hAnsi="Times New Roman" w:cs="Times New Roman"/>
          <w:sz w:val="28"/>
          <w:szCs w:val="28"/>
        </w:rPr>
        <w:t xml:space="preserve">и, представленными </w:t>
      </w:r>
      <w:r w:rsidRPr="00B5633D">
        <w:rPr>
          <w:rFonts w:ascii="Times New Roman" w:eastAsia="Calibri" w:hAnsi="Times New Roman" w:cs="Times New Roman"/>
          <w:sz w:val="28"/>
          <w:szCs w:val="28"/>
        </w:rPr>
        <w:t>на рис.</w:t>
      </w:r>
      <w:r>
        <w:rPr>
          <w:rFonts w:ascii="Times New Roman" w:eastAsia="Calibri" w:hAnsi="Times New Roman" w:cs="Times New Roman"/>
          <w:sz w:val="28"/>
          <w:szCs w:val="28"/>
        </w:rPr>
        <w:t xml:space="preserve"> 2.</w:t>
      </w:r>
      <w:r w:rsidRPr="00B5633D">
        <w:rPr>
          <w:rFonts w:ascii="Times New Roman" w:eastAsia="Calibri" w:hAnsi="Times New Roman" w:cs="Times New Roman"/>
          <w:sz w:val="28"/>
          <w:szCs w:val="28"/>
        </w:rPr>
        <w:t>1 и соотносить их с</w:t>
      </w:r>
      <w:r w:rsidRPr="00B5633D">
        <w:rPr>
          <w:rFonts w:ascii="Times New Roman" w:eastAsia="Times New Roman" w:hAnsi="Times New Roman" w:cs="Times New Roman"/>
          <w:color w:val="000000"/>
          <w:spacing w:val="1"/>
          <w:sz w:val="28"/>
          <w:szCs w:val="28"/>
          <w:lang w:eastAsia="ru-RU"/>
        </w:rPr>
        <w:t xml:space="preserve"> какими-то предельными величинами или критериями. Теперь   мы можем    приступить к    рассмотрению    критериев   демографической безопасности в Кыргызстане (табл.2</w:t>
      </w:r>
      <w:r>
        <w:rPr>
          <w:rFonts w:ascii="Times New Roman" w:eastAsia="Times New Roman" w:hAnsi="Times New Roman" w:cs="Times New Roman"/>
          <w:color w:val="000000"/>
          <w:spacing w:val="1"/>
          <w:sz w:val="28"/>
          <w:szCs w:val="28"/>
          <w:lang w:eastAsia="ru-RU"/>
        </w:rPr>
        <w:t>.2.</w:t>
      </w:r>
      <w:r w:rsidRPr="00B5633D">
        <w:rPr>
          <w:rFonts w:ascii="Times New Roman" w:eastAsia="Times New Roman" w:hAnsi="Times New Roman" w:cs="Times New Roman"/>
          <w:color w:val="000000"/>
          <w:spacing w:val="1"/>
          <w:sz w:val="28"/>
          <w:szCs w:val="28"/>
          <w:lang w:eastAsia="ru-RU"/>
        </w:rPr>
        <w:t>).</w:t>
      </w:r>
    </w:p>
    <w:p w14:paraId="7A632767" w14:textId="77777777" w:rsidR="005A3B8B" w:rsidRPr="00B5633D" w:rsidRDefault="005A3B8B" w:rsidP="005A3B8B">
      <w:pPr>
        <w:widowControl w:val="0"/>
        <w:spacing w:after="0" w:line="240" w:lineRule="auto"/>
        <w:ind w:right="20" w:firstLine="709"/>
        <w:jc w:val="both"/>
        <w:rPr>
          <w:rFonts w:ascii="Times New Roman" w:eastAsia="Times New Roman" w:hAnsi="Times New Roman" w:cs="Times New Roman"/>
          <w:color w:val="000000"/>
          <w:spacing w:val="1"/>
          <w:sz w:val="28"/>
          <w:szCs w:val="28"/>
          <w:lang w:eastAsia="ru-RU"/>
        </w:rPr>
      </w:pPr>
      <w:r w:rsidRPr="00B5633D">
        <w:rPr>
          <w:rFonts w:ascii="Times New Roman" w:eastAsia="Times New Roman" w:hAnsi="Times New Roman" w:cs="Times New Roman"/>
          <w:color w:val="000000"/>
          <w:spacing w:val="1"/>
          <w:sz w:val="28"/>
          <w:szCs w:val="28"/>
          <w:lang w:eastAsia="ru-RU"/>
        </w:rPr>
        <w:t xml:space="preserve">Ядро ДП. Обратимся к нетто-коэффициенту рождаемости, как наиболее достоверному показателю воспроизводства женского населения. За последнее десятилетие заметен его рост. </w:t>
      </w:r>
    </w:p>
    <w:p w14:paraId="48EB9886" w14:textId="77777777" w:rsidR="005A3B8B" w:rsidRPr="00B5633D" w:rsidRDefault="005A3B8B" w:rsidP="005A3B8B">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Таблица 2</w:t>
      </w:r>
      <w:r>
        <w:rPr>
          <w:rFonts w:ascii="Times New Roman" w:eastAsia="Calibri" w:hAnsi="Times New Roman" w:cs="Times New Roman"/>
          <w:sz w:val="28"/>
          <w:szCs w:val="28"/>
        </w:rPr>
        <w:t>.2.</w:t>
      </w:r>
      <w:r w:rsidRPr="00B5633D">
        <w:rPr>
          <w:rFonts w:ascii="Times New Roman" w:eastAsia="Calibri" w:hAnsi="Times New Roman" w:cs="Times New Roman"/>
          <w:sz w:val="28"/>
          <w:szCs w:val="28"/>
        </w:rPr>
        <w:t xml:space="preserve"> - Динамика показателей ДП в Кыргызстане за 2010-2020гг. и их критические значения </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1134"/>
        <w:gridCol w:w="1154"/>
        <w:gridCol w:w="1114"/>
        <w:gridCol w:w="851"/>
        <w:gridCol w:w="1417"/>
      </w:tblGrid>
      <w:tr w:rsidR="005A3B8B" w:rsidRPr="00B5633D" w14:paraId="19251409" w14:textId="77777777" w:rsidTr="00AC7C16">
        <w:tc>
          <w:tcPr>
            <w:tcW w:w="3827" w:type="dxa"/>
            <w:vAlign w:val="center"/>
          </w:tcPr>
          <w:p w14:paraId="11471B22"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1134" w:type="dxa"/>
          </w:tcPr>
          <w:p w14:paraId="6FE8A1A5"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2010</w:t>
            </w:r>
            <w:r>
              <w:rPr>
                <w:rFonts w:ascii="Times New Roman" w:eastAsia="Calibri" w:hAnsi="Times New Roman" w:cs="Times New Roman"/>
                <w:sz w:val="28"/>
                <w:szCs w:val="28"/>
              </w:rPr>
              <w:t>г.</w:t>
            </w:r>
          </w:p>
        </w:tc>
        <w:tc>
          <w:tcPr>
            <w:tcW w:w="1154" w:type="dxa"/>
          </w:tcPr>
          <w:p w14:paraId="4A8E1CEB"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2015</w:t>
            </w:r>
            <w:r>
              <w:rPr>
                <w:rFonts w:ascii="Times New Roman" w:eastAsia="Calibri" w:hAnsi="Times New Roman" w:cs="Times New Roman"/>
                <w:sz w:val="28"/>
                <w:szCs w:val="28"/>
              </w:rPr>
              <w:t>г.</w:t>
            </w:r>
          </w:p>
        </w:tc>
        <w:tc>
          <w:tcPr>
            <w:tcW w:w="1114" w:type="dxa"/>
          </w:tcPr>
          <w:p w14:paraId="48F84574"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2020</w:t>
            </w:r>
            <w:r>
              <w:rPr>
                <w:rFonts w:ascii="Times New Roman" w:eastAsia="Calibri" w:hAnsi="Times New Roman" w:cs="Times New Roman"/>
                <w:sz w:val="28"/>
                <w:szCs w:val="28"/>
              </w:rPr>
              <w:t>г.</w:t>
            </w:r>
          </w:p>
        </w:tc>
        <w:tc>
          <w:tcPr>
            <w:tcW w:w="851" w:type="dxa"/>
            <w:tcBorders>
              <w:right w:val="single" w:sz="4" w:space="0" w:color="auto"/>
            </w:tcBorders>
          </w:tcPr>
          <w:p w14:paraId="778D440F" w14:textId="77B7866C" w:rsidR="005A3B8B" w:rsidRPr="00B5633D" w:rsidRDefault="005A3B8B" w:rsidP="00FE38A5">
            <w:pPr>
              <w:spacing w:after="0" w:line="240" w:lineRule="auto"/>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Динамика в</w:t>
            </w:r>
            <w:r>
              <w:rPr>
                <w:rFonts w:ascii="Times New Roman" w:eastAsia="Calibri" w:hAnsi="Times New Roman" w:cs="Times New Roman"/>
                <w:sz w:val="28"/>
                <w:szCs w:val="28"/>
              </w:rPr>
              <w:t xml:space="preserve"> </w:t>
            </w:r>
            <w:r w:rsidRPr="00B5633D">
              <w:rPr>
                <w:rFonts w:ascii="Times New Roman" w:eastAsia="Calibri" w:hAnsi="Times New Roman" w:cs="Times New Roman"/>
                <w:sz w:val="28"/>
                <w:szCs w:val="28"/>
              </w:rPr>
              <w:t>%</w:t>
            </w:r>
          </w:p>
        </w:tc>
        <w:tc>
          <w:tcPr>
            <w:tcW w:w="1417" w:type="dxa"/>
            <w:tcBorders>
              <w:left w:val="single" w:sz="4" w:space="0" w:color="auto"/>
            </w:tcBorders>
          </w:tcPr>
          <w:p w14:paraId="0178FA40" w14:textId="3EF27D23" w:rsidR="005A3B8B" w:rsidRPr="00B5633D" w:rsidRDefault="00447EDC" w:rsidP="00447EDC">
            <w:pPr>
              <w:spacing w:after="0" w:line="240" w:lineRule="auto"/>
              <w:ind w:left="-102"/>
              <w:rPr>
                <w:rFonts w:ascii="Times New Roman" w:eastAsia="Calibri" w:hAnsi="Times New Roman" w:cs="Times New Roman"/>
                <w:sz w:val="28"/>
                <w:szCs w:val="28"/>
              </w:rPr>
            </w:pPr>
            <w:r>
              <w:rPr>
                <w:rFonts w:ascii="Times New Roman" w:eastAsia="Calibri" w:hAnsi="Times New Roman" w:cs="Times New Roman"/>
                <w:sz w:val="28"/>
                <w:szCs w:val="28"/>
              </w:rPr>
              <w:t>Критический показатель</w:t>
            </w:r>
          </w:p>
        </w:tc>
      </w:tr>
      <w:tr w:rsidR="005A3B8B" w:rsidRPr="00B5633D" w14:paraId="6E601D68" w14:textId="77777777" w:rsidTr="00AC7C16">
        <w:tc>
          <w:tcPr>
            <w:tcW w:w="3827" w:type="dxa"/>
            <w:vAlign w:val="center"/>
          </w:tcPr>
          <w:p w14:paraId="3E7E6C3F" w14:textId="77777777" w:rsidR="005A3B8B" w:rsidRPr="00B5633D" w:rsidRDefault="005A3B8B" w:rsidP="00FE38A5">
            <w:pPr>
              <w:spacing w:after="0" w:line="240" w:lineRule="auto"/>
              <w:ind w:left="-426" w:firstLine="426"/>
              <w:jc w:val="center"/>
              <w:rPr>
                <w:rFonts w:ascii="Times New Roman" w:eastAsia="Calibri" w:hAnsi="Times New Roman" w:cs="Times New Roman"/>
                <w:b/>
                <w:bCs/>
                <w:sz w:val="28"/>
                <w:szCs w:val="28"/>
              </w:rPr>
            </w:pPr>
            <w:r w:rsidRPr="00B5633D">
              <w:rPr>
                <w:rFonts w:ascii="Times New Roman" w:eastAsia="Calibri" w:hAnsi="Times New Roman" w:cs="Times New Roman"/>
                <w:b/>
                <w:bCs/>
                <w:sz w:val="28"/>
                <w:szCs w:val="28"/>
              </w:rPr>
              <w:lastRenderedPageBreak/>
              <w:t>Ядро ДП</w:t>
            </w:r>
          </w:p>
        </w:tc>
        <w:tc>
          <w:tcPr>
            <w:tcW w:w="1134" w:type="dxa"/>
          </w:tcPr>
          <w:p w14:paraId="130B7D1A"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1154" w:type="dxa"/>
          </w:tcPr>
          <w:p w14:paraId="3ACAFFE6"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1114" w:type="dxa"/>
          </w:tcPr>
          <w:p w14:paraId="18C7EFE7"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851" w:type="dxa"/>
            <w:tcBorders>
              <w:right w:val="single" w:sz="4" w:space="0" w:color="auto"/>
            </w:tcBorders>
          </w:tcPr>
          <w:p w14:paraId="494B201F" w14:textId="77777777" w:rsidR="005A3B8B" w:rsidRPr="00B5633D" w:rsidRDefault="005A3B8B" w:rsidP="00FE38A5">
            <w:pPr>
              <w:spacing w:after="0" w:line="240" w:lineRule="auto"/>
              <w:jc w:val="center"/>
              <w:rPr>
                <w:rFonts w:ascii="Times New Roman" w:eastAsia="Calibri" w:hAnsi="Times New Roman" w:cs="Times New Roman"/>
                <w:sz w:val="28"/>
                <w:szCs w:val="28"/>
              </w:rPr>
            </w:pPr>
          </w:p>
        </w:tc>
        <w:tc>
          <w:tcPr>
            <w:tcW w:w="1417" w:type="dxa"/>
            <w:tcBorders>
              <w:left w:val="single" w:sz="4" w:space="0" w:color="auto"/>
            </w:tcBorders>
          </w:tcPr>
          <w:p w14:paraId="621C2FBC"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r>
      <w:tr w:rsidR="005A3B8B" w:rsidRPr="00B5633D" w14:paraId="663399D9" w14:textId="77777777" w:rsidTr="00AC7C16">
        <w:tc>
          <w:tcPr>
            <w:tcW w:w="3827" w:type="dxa"/>
          </w:tcPr>
          <w:p w14:paraId="7854FE03"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Нетто коэффициент</w:t>
            </w:r>
          </w:p>
          <w:p w14:paraId="6FA1B432"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воспроизводства</w:t>
            </w:r>
          </w:p>
          <w:p w14:paraId="298ACCCA"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женского населения</w:t>
            </w:r>
          </w:p>
        </w:tc>
        <w:tc>
          <w:tcPr>
            <w:tcW w:w="1134" w:type="dxa"/>
          </w:tcPr>
          <w:p w14:paraId="4CDF2724"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1</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40</w:t>
            </w:r>
          </w:p>
        </w:tc>
        <w:tc>
          <w:tcPr>
            <w:tcW w:w="1154" w:type="dxa"/>
          </w:tcPr>
          <w:p w14:paraId="27ED6E0A"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1</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48</w:t>
            </w:r>
          </w:p>
        </w:tc>
        <w:tc>
          <w:tcPr>
            <w:tcW w:w="1114" w:type="dxa"/>
          </w:tcPr>
          <w:p w14:paraId="5AA346EE"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1</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46</w:t>
            </w:r>
          </w:p>
        </w:tc>
        <w:tc>
          <w:tcPr>
            <w:tcW w:w="851" w:type="dxa"/>
            <w:tcBorders>
              <w:right w:val="single" w:sz="4" w:space="0" w:color="auto"/>
            </w:tcBorders>
          </w:tcPr>
          <w:p w14:paraId="44E4F55F" w14:textId="77777777" w:rsidR="005A3B8B" w:rsidRPr="00B5633D" w:rsidRDefault="005A3B8B" w:rsidP="00FE38A5">
            <w:pPr>
              <w:spacing w:after="0" w:line="240" w:lineRule="auto"/>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+4</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2</w:t>
            </w:r>
          </w:p>
        </w:tc>
        <w:tc>
          <w:tcPr>
            <w:tcW w:w="1417" w:type="dxa"/>
            <w:tcBorders>
              <w:left w:val="single" w:sz="4" w:space="0" w:color="auto"/>
            </w:tcBorders>
          </w:tcPr>
          <w:p w14:paraId="1EA62058"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1</w:t>
            </w:r>
          </w:p>
        </w:tc>
      </w:tr>
      <w:tr w:rsidR="005A3B8B" w:rsidRPr="00B5633D" w14:paraId="48091BC4" w14:textId="77777777" w:rsidTr="00AC7C16">
        <w:tc>
          <w:tcPr>
            <w:tcW w:w="3827" w:type="dxa"/>
          </w:tcPr>
          <w:p w14:paraId="64A1F76A" w14:textId="77777777" w:rsidR="005A3B8B" w:rsidRPr="00B5633D" w:rsidRDefault="005A3B8B" w:rsidP="00FE38A5">
            <w:pPr>
              <w:spacing w:after="0" w:line="240" w:lineRule="auto"/>
              <w:ind w:left="29" w:firstLine="455"/>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Суммарный коэффициент рождаемости</w:t>
            </w:r>
          </w:p>
        </w:tc>
        <w:tc>
          <w:tcPr>
            <w:tcW w:w="1134" w:type="dxa"/>
          </w:tcPr>
          <w:p w14:paraId="349D98B1"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3</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06</w:t>
            </w:r>
          </w:p>
        </w:tc>
        <w:tc>
          <w:tcPr>
            <w:tcW w:w="1154" w:type="dxa"/>
          </w:tcPr>
          <w:p w14:paraId="1CF78975"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3</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19</w:t>
            </w:r>
          </w:p>
        </w:tc>
        <w:tc>
          <w:tcPr>
            <w:tcW w:w="1114" w:type="dxa"/>
          </w:tcPr>
          <w:p w14:paraId="5F610819"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3</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05</w:t>
            </w:r>
          </w:p>
        </w:tc>
        <w:tc>
          <w:tcPr>
            <w:tcW w:w="851" w:type="dxa"/>
            <w:tcBorders>
              <w:right w:val="single" w:sz="4" w:space="0" w:color="auto"/>
            </w:tcBorders>
          </w:tcPr>
          <w:p w14:paraId="28808292" w14:textId="77777777" w:rsidR="005A3B8B" w:rsidRPr="00B5633D" w:rsidRDefault="005A3B8B" w:rsidP="00FE38A5">
            <w:pPr>
              <w:spacing w:after="0" w:line="240" w:lineRule="auto"/>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-0</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33</w:t>
            </w:r>
          </w:p>
        </w:tc>
        <w:tc>
          <w:tcPr>
            <w:tcW w:w="1417" w:type="dxa"/>
            <w:tcBorders>
              <w:left w:val="single" w:sz="4" w:space="0" w:color="auto"/>
            </w:tcBorders>
          </w:tcPr>
          <w:p w14:paraId="651DEC8F"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2</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15</w:t>
            </w:r>
          </w:p>
        </w:tc>
      </w:tr>
      <w:tr w:rsidR="005A3B8B" w:rsidRPr="00B5633D" w14:paraId="471140C7" w14:textId="77777777" w:rsidTr="00AC7C16">
        <w:tc>
          <w:tcPr>
            <w:tcW w:w="3827" w:type="dxa"/>
          </w:tcPr>
          <w:p w14:paraId="207B04AC"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 xml:space="preserve">Коэффициент </w:t>
            </w:r>
            <w:r w:rsidRPr="00B5633D">
              <w:rPr>
                <w:rFonts w:ascii="Times New Roman" w:eastAsia="Calibri" w:hAnsi="Times New Roman" w:cs="Times New Roman"/>
                <w:sz w:val="28"/>
                <w:szCs w:val="28"/>
                <w:shd w:val="clear" w:color="auto" w:fill="FFFFFF"/>
              </w:rPr>
              <w:t>младенческой</w:t>
            </w:r>
          </w:p>
          <w:p w14:paraId="2A6F057D"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смертности, ‰</w:t>
            </w:r>
          </w:p>
        </w:tc>
        <w:tc>
          <w:tcPr>
            <w:tcW w:w="1134" w:type="dxa"/>
          </w:tcPr>
          <w:p w14:paraId="00325F6F"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22</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8</w:t>
            </w:r>
          </w:p>
        </w:tc>
        <w:tc>
          <w:tcPr>
            <w:tcW w:w="1154" w:type="dxa"/>
          </w:tcPr>
          <w:p w14:paraId="2783E2B1"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18</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0</w:t>
            </w:r>
          </w:p>
        </w:tc>
        <w:tc>
          <w:tcPr>
            <w:tcW w:w="1114" w:type="dxa"/>
          </w:tcPr>
          <w:p w14:paraId="099C7114"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14</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4</w:t>
            </w:r>
          </w:p>
        </w:tc>
        <w:tc>
          <w:tcPr>
            <w:tcW w:w="851" w:type="dxa"/>
            <w:tcBorders>
              <w:right w:val="single" w:sz="4" w:space="0" w:color="auto"/>
            </w:tcBorders>
          </w:tcPr>
          <w:p w14:paraId="51AAC6C9" w14:textId="77777777" w:rsidR="005A3B8B" w:rsidRPr="00B5633D" w:rsidRDefault="005A3B8B" w:rsidP="00FE38A5">
            <w:pPr>
              <w:spacing w:after="0" w:line="240" w:lineRule="auto"/>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-36</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9</w:t>
            </w:r>
          </w:p>
        </w:tc>
        <w:tc>
          <w:tcPr>
            <w:tcW w:w="1417" w:type="dxa"/>
            <w:tcBorders>
              <w:left w:val="single" w:sz="4" w:space="0" w:color="auto"/>
            </w:tcBorders>
          </w:tcPr>
          <w:p w14:paraId="1F98E18A"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6</w:t>
            </w:r>
          </w:p>
        </w:tc>
      </w:tr>
      <w:tr w:rsidR="005A3B8B" w:rsidRPr="00B5633D" w14:paraId="7B56B081" w14:textId="77777777" w:rsidTr="00AC7C16">
        <w:tc>
          <w:tcPr>
            <w:tcW w:w="3827" w:type="dxa"/>
          </w:tcPr>
          <w:p w14:paraId="7BEEDD5E" w14:textId="77777777" w:rsidR="005A3B8B" w:rsidRPr="00B5633D" w:rsidRDefault="005A3B8B" w:rsidP="00FE38A5">
            <w:pPr>
              <w:spacing w:after="0" w:line="240" w:lineRule="auto"/>
              <w:ind w:left="-426" w:firstLine="426"/>
              <w:jc w:val="center"/>
              <w:rPr>
                <w:rFonts w:ascii="Times New Roman" w:eastAsia="Calibri" w:hAnsi="Times New Roman" w:cs="Times New Roman"/>
                <w:b/>
                <w:bCs/>
                <w:sz w:val="28"/>
                <w:szCs w:val="28"/>
              </w:rPr>
            </w:pPr>
            <w:r w:rsidRPr="00B5633D">
              <w:rPr>
                <w:rFonts w:ascii="Times New Roman" w:eastAsia="Calibri" w:hAnsi="Times New Roman" w:cs="Times New Roman"/>
                <w:b/>
                <w:bCs/>
                <w:sz w:val="28"/>
                <w:szCs w:val="28"/>
              </w:rPr>
              <w:t>Демографическая оболочка ДП</w:t>
            </w:r>
          </w:p>
        </w:tc>
        <w:tc>
          <w:tcPr>
            <w:tcW w:w="1134" w:type="dxa"/>
          </w:tcPr>
          <w:p w14:paraId="15AF5F81"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1154" w:type="dxa"/>
          </w:tcPr>
          <w:p w14:paraId="03EF9130"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1114" w:type="dxa"/>
          </w:tcPr>
          <w:p w14:paraId="18A19031"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851" w:type="dxa"/>
            <w:tcBorders>
              <w:right w:val="single" w:sz="4" w:space="0" w:color="auto"/>
            </w:tcBorders>
          </w:tcPr>
          <w:p w14:paraId="092572A8" w14:textId="77777777" w:rsidR="005A3B8B" w:rsidRPr="00B5633D" w:rsidRDefault="005A3B8B" w:rsidP="00FE38A5">
            <w:pPr>
              <w:spacing w:after="0" w:line="240" w:lineRule="auto"/>
              <w:jc w:val="center"/>
              <w:rPr>
                <w:rFonts w:ascii="Times New Roman" w:eastAsia="Calibri" w:hAnsi="Times New Roman" w:cs="Times New Roman"/>
                <w:sz w:val="28"/>
                <w:szCs w:val="28"/>
              </w:rPr>
            </w:pPr>
          </w:p>
        </w:tc>
        <w:tc>
          <w:tcPr>
            <w:tcW w:w="1417" w:type="dxa"/>
            <w:tcBorders>
              <w:left w:val="single" w:sz="4" w:space="0" w:color="auto"/>
            </w:tcBorders>
          </w:tcPr>
          <w:p w14:paraId="7CAC5C1D"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r>
      <w:tr w:rsidR="005A3B8B" w:rsidRPr="00B5633D" w14:paraId="7D5F2CE6" w14:textId="77777777" w:rsidTr="00AC7C16">
        <w:tc>
          <w:tcPr>
            <w:tcW w:w="3827" w:type="dxa"/>
          </w:tcPr>
          <w:p w14:paraId="47BE3B53" w14:textId="77777777" w:rsidR="005A3B8B" w:rsidRPr="00B5633D" w:rsidRDefault="005A3B8B" w:rsidP="00FE38A5">
            <w:pPr>
              <w:spacing w:after="0" w:line="240" w:lineRule="auto"/>
              <w:ind w:left="29"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Коэффициент депопуляции населения</w:t>
            </w:r>
          </w:p>
        </w:tc>
        <w:tc>
          <w:tcPr>
            <w:tcW w:w="1134" w:type="dxa"/>
          </w:tcPr>
          <w:p w14:paraId="67F6BFBC"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0</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25</w:t>
            </w:r>
          </w:p>
        </w:tc>
        <w:tc>
          <w:tcPr>
            <w:tcW w:w="1154" w:type="dxa"/>
          </w:tcPr>
          <w:p w14:paraId="00266E4F"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0</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21</w:t>
            </w:r>
          </w:p>
        </w:tc>
        <w:tc>
          <w:tcPr>
            <w:tcW w:w="1114" w:type="dxa"/>
          </w:tcPr>
          <w:p w14:paraId="5D628C76"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0</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25</w:t>
            </w:r>
          </w:p>
        </w:tc>
        <w:tc>
          <w:tcPr>
            <w:tcW w:w="851" w:type="dxa"/>
            <w:tcBorders>
              <w:right w:val="single" w:sz="4" w:space="0" w:color="auto"/>
            </w:tcBorders>
          </w:tcPr>
          <w:p w14:paraId="28B37AD0"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0</w:t>
            </w:r>
          </w:p>
        </w:tc>
        <w:tc>
          <w:tcPr>
            <w:tcW w:w="1417" w:type="dxa"/>
            <w:tcBorders>
              <w:left w:val="single" w:sz="4" w:space="0" w:color="auto"/>
            </w:tcBorders>
          </w:tcPr>
          <w:p w14:paraId="087B4DAA"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1</w:t>
            </w:r>
          </w:p>
        </w:tc>
      </w:tr>
      <w:tr w:rsidR="005A3B8B" w:rsidRPr="00B5633D" w14:paraId="54556335" w14:textId="77777777" w:rsidTr="00AC7C16">
        <w:tc>
          <w:tcPr>
            <w:tcW w:w="3827" w:type="dxa"/>
          </w:tcPr>
          <w:p w14:paraId="474A71F5" w14:textId="77777777" w:rsidR="005A3B8B" w:rsidRPr="00B5633D" w:rsidRDefault="005A3B8B" w:rsidP="00FE38A5">
            <w:pPr>
              <w:spacing w:after="0" w:line="240" w:lineRule="auto"/>
              <w:ind w:left="-113"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Коэффициент   демографического старения</w:t>
            </w:r>
          </w:p>
          <w:p w14:paraId="0E02AE55"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(по состоянию на 1 января), %</w:t>
            </w:r>
          </w:p>
        </w:tc>
        <w:tc>
          <w:tcPr>
            <w:tcW w:w="1134" w:type="dxa"/>
          </w:tcPr>
          <w:p w14:paraId="17E69CB1"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4</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54</w:t>
            </w:r>
          </w:p>
        </w:tc>
        <w:tc>
          <w:tcPr>
            <w:tcW w:w="1154" w:type="dxa"/>
          </w:tcPr>
          <w:p w14:paraId="0515F36B"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4</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33</w:t>
            </w:r>
          </w:p>
        </w:tc>
        <w:tc>
          <w:tcPr>
            <w:tcW w:w="1114" w:type="dxa"/>
          </w:tcPr>
          <w:p w14:paraId="3627FD6E"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4</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33</w:t>
            </w:r>
          </w:p>
        </w:tc>
        <w:tc>
          <w:tcPr>
            <w:tcW w:w="851" w:type="dxa"/>
            <w:tcBorders>
              <w:right w:val="single" w:sz="4" w:space="0" w:color="auto"/>
            </w:tcBorders>
          </w:tcPr>
          <w:p w14:paraId="37322939"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-4</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2</w:t>
            </w:r>
          </w:p>
        </w:tc>
        <w:tc>
          <w:tcPr>
            <w:tcW w:w="1417" w:type="dxa"/>
            <w:tcBorders>
              <w:left w:val="single" w:sz="4" w:space="0" w:color="auto"/>
            </w:tcBorders>
          </w:tcPr>
          <w:p w14:paraId="1A643565"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Не</w:t>
            </w:r>
          </w:p>
          <w:p w14:paraId="11611453"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более 18</w:t>
            </w:r>
          </w:p>
        </w:tc>
      </w:tr>
      <w:tr w:rsidR="005A3B8B" w:rsidRPr="00B5633D" w14:paraId="30F03519" w14:textId="77777777" w:rsidTr="00AC7C16">
        <w:tc>
          <w:tcPr>
            <w:tcW w:w="3827" w:type="dxa"/>
          </w:tcPr>
          <w:p w14:paraId="6ACBC4CA"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Демографическая нагрузка</w:t>
            </w:r>
          </w:p>
          <w:p w14:paraId="26495FBD"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нетрудоспособного населения на</w:t>
            </w:r>
          </w:p>
          <w:p w14:paraId="67EA8DEE"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трудоспособное население, %</w:t>
            </w:r>
          </w:p>
        </w:tc>
        <w:tc>
          <w:tcPr>
            <w:tcW w:w="1134" w:type="dxa"/>
          </w:tcPr>
          <w:p w14:paraId="2C53CD1D"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68</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1</w:t>
            </w:r>
          </w:p>
        </w:tc>
        <w:tc>
          <w:tcPr>
            <w:tcW w:w="1154" w:type="dxa"/>
          </w:tcPr>
          <w:p w14:paraId="25F0895C"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66</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5</w:t>
            </w:r>
          </w:p>
        </w:tc>
        <w:tc>
          <w:tcPr>
            <w:tcW w:w="1114" w:type="dxa"/>
          </w:tcPr>
          <w:p w14:paraId="17D24E43"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74</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3</w:t>
            </w:r>
          </w:p>
        </w:tc>
        <w:tc>
          <w:tcPr>
            <w:tcW w:w="851" w:type="dxa"/>
            <w:tcBorders>
              <w:right w:val="single" w:sz="4" w:space="0" w:color="auto"/>
            </w:tcBorders>
          </w:tcPr>
          <w:p w14:paraId="7A1130E2"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+9</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1</w:t>
            </w:r>
          </w:p>
        </w:tc>
        <w:tc>
          <w:tcPr>
            <w:tcW w:w="1417" w:type="dxa"/>
            <w:tcBorders>
              <w:left w:val="single" w:sz="4" w:space="0" w:color="auto"/>
            </w:tcBorders>
          </w:tcPr>
          <w:p w14:paraId="008D586C"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Не</w:t>
            </w:r>
          </w:p>
          <w:p w14:paraId="4985E6B3"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более 60</w:t>
            </w:r>
          </w:p>
        </w:tc>
      </w:tr>
      <w:tr w:rsidR="005A3B8B" w:rsidRPr="00B5633D" w14:paraId="787F582B" w14:textId="77777777" w:rsidTr="00AC7C16">
        <w:tc>
          <w:tcPr>
            <w:tcW w:w="3827" w:type="dxa"/>
          </w:tcPr>
          <w:p w14:paraId="0A31DDBF" w14:textId="77777777" w:rsidR="005A3B8B" w:rsidRPr="00B5633D" w:rsidRDefault="005A3B8B" w:rsidP="00FE38A5">
            <w:pPr>
              <w:spacing w:after="0" w:line="240" w:lineRule="auto"/>
              <w:ind w:left="-426" w:firstLine="179"/>
              <w:jc w:val="center"/>
              <w:rPr>
                <w:rFonts w:ascii="Times New Roman" w:eastAsia="Calibri" w:hAnsi="Times New Roman" w:cs="Times New Roman"/>
                <w:b/>
                <w:bCs/>
                <w:sz w:val="28"/>
                <w:szCs w:val="28"/>
              </w:rPr>
            </w:pPr>
            <w:r w:rsidRPr="00B5633D">
              <w:rPr>
                <w:rFonts w:ascii="Times New Roman" w:eastAsia="Calibri" w:hAnsi="Times New Roman" w:cs="Times New Roman"/>
                <w:b/>
                <w:bCs/>
                <w:sz w:val="28"/>
                <w:szCs w:val="28"/>
              </w:rPr>
              <w:t>Социально-экономическая оболочка ДП</w:t>
            </w:r>
          </w:p>
        </w:tc>
        <w:tc>
          <w:tcPr>
            <w:tcW w:w="1134" w:type="dxa"/>
          </w:tcPr>
          <w:p w14:paraId="36149DD0"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1154" w:type="dxa"/>
          </w:tcPr>
          <w:p w14:paraId="4FF6FB98"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1114" w:type="dxa"/>
          </w:tcPr>
          <w:p w14:paraId="511ED78D"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851" w:type="dxa"/>
            <w:tcBorders>
              <w:right w:val="single" w:sz="4" w:space="0" w:color="auto"/>
            </w:tcBorders>
          </w:tcPr>
          <w:p w14:paraId="27401431"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c>
          <w:tcPr>
            <w:tcW w:w="1417" w:type="dxa"/>
            <w:tcBorders>
              <w:left w:val="single" w:sz="4" w:space="0" w:color="auto"/>
            </w:tcBorders>
          </w:tcPr>
          <w:p w14:paraId="605358B7"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r>
      <w:tr w:rsidR="005A3B8B" w:rsidRPr="00B5633D" w14:paraId="5C926F65" w14:textId="77777777" w:rsidTr="00AC7C16">
        <w:tc>
          <w:tcPr>
            <w:tcW w:w="3827" w:type="dxa"/>
          </w:tcPr>
          <w:p w14:paraId="486654D8" w14:textId="77777777" w:rsidR="005A3B8B" w:rsidRPr="00B5633D" w:rsidRDefault="005A3B8B" w:rsidP="00FE38A5">
            <w:pPr>
              <w:widowControl w:val="0"/>
              <w:spacing w:after="0" w:line="240" w:lineRule="auto"/>
              <w:ind w:left="-426" w:firstLine="426"/>
              <w:jc w:val="center"/>
              <w:rPr>
                <w:rFonts w:ascii="Times New Roman" w:eastAsia="Times New Roman" w:hAnsi="Times New Roman" w:cs="Times New Roman"/>
                <w:color w:val="000000"/>
                <w:spacing w:val="1"/>
                <w:sz w:val="28"/>
                <w:szCs w:val="28"/>
                <w:lang w:eastAsia="ru-RU"/>
              </w:rPr>
            </w:pPr>
            <w:r w:rsidRPr="00B5633D">
              <w:rPr>
                <w:rFonts w:ascii="Times New Roman" w:eastAsia="Times New Roman" w:hAnsi="Times New Roman" w:cs="Times New Roman"/>
                <w:color w:val="000000"/>
                <w:spacing w:val="1"/>
                <w:sz w:val="28"/>
                <w:szCs w:val="28"/>
                <w:lang w:eastAsia="ru-RU"/>
              </w:rPr>
              <w:t xml:space="preserve">Коэффициент </w:t>
            </w:r>
            <w:r w:rsidRPr="00B5633D">
              <w:rPr>
                <w:rFonts w:ascii="Times New Roman" w:eastAsia="Times New Roman" w:hAnsi="Times New Roman" w:cs="Times New Roman"/>
                <w:color w:val="000000"/>
                <w:spacing w:val="3"/>
                <w:sz w:val="28"/>
                <w:szCs w:val="28"/>
                <w:shd w:val="clear" w:color="auto" w:fill="FFFFFF"/>
                <w:lang w:eastAsia="ru-RU"/>
              </w:rPr>
              <w:t>естественного</w:t>
            </w:r>
          </w:p>
          <w:p w14:paraId="18D1B99D"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color w:val="000000"/>
                <w:spacing w:val="3"/>
                <w:sz w:val="28"/>
                <w:szCs w:val="28"/>
                <w:shd w:val="clear" w:color="auto" w:fill="FFFFFF"/>
              </w:rPr>
              <w:t xml:space="preserve">прироста, </w:t>
            </w:r>
            <w:r w:rsidRPr="00B5633D">
              <w:rPr>
                <w:rFonts w:ascii="Times New Roman" w:eastAsia="Calibri" w:hAnsi="Times New Roman" w:cs="Times New Roman"/>
                <w:sz w:val="28"/>
                <w:szCs w:val="28"/>
              </w:rPr>
              <w:t>‰</w:t>
            </w:r>
          </w:p>
        </w:tc>
        <w:tc>
          <w:tcPr>
            <w:tcW w:w="1134" w:type="dxa"/>
          </w:tcPr>
          <w:p w14:paraId="40CA7907"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20</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2</w:t>
            </w:r>
          </w:p>
        </w:tc>
        <w:tc>
          <w:tcPr>
            <w:tcW w:w="1154" w:type="dxa"/>
          </w:tcPr>
          <w:p w14:paraId="3291D5D7"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21</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6</w:t>
            </w:r>
          </w:p>
        </w:tc>
        <w:tc>
          <w:tcPr>
            <w:tcW w:w="1114" w:type="dxa"/>
          </w:tcPr>
          <w:p w14:paraId="1FC559D9"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Times New Roman" w:hAnsi="Times New Roman" w:cs="Times New Roman"/>
                <w:color w:val="000000"/>
                <w:spacing w:val="3"/>
                <w:sz w:val="28"/>
                <w:szCs w:val="28"/>
                <w:shd w:val="clear" w:color="auto" w:fill="FFFFFF"/>
                <w:lang w:eastAsia="ru-RU"/>
              </w:rPr>
              <w:t>17</w:t>
            </w:r>
            <w:r>
              <w:rPr>
                <w:rFonts w:ascii="Times New Roman" w:eastAsia="Times New Roman" w:hAnsi="Times New Roman" w:cs="Times New Roman"/>
                <w:color w:val="000000"/>
                <w:spacing w:val="3"/>
                <w:sz w:val="28"/>
                <w:szCs w:val="28"/>
                <w:shd w:val="clear" w:color="auto" w:fill="FFFFFF"/>
                <w:lang w:eastAsia="ru-RU"/>
              </w:rPr>
              <w:t>,</w:t>
            </w:r>
            <w:r w:rsidRPr="00B5633D">
              <w:rPr>
                <w:rFonts w:ascii="Times New Roman" w:eastAsia="Times New Roman" w:hAnsi="Times New Roman" w:cs="Times New Roman"/>
                <w:color w:val="000000"/>
                <w:spacing w:val="3"/>
                <w:sz w:val="28"/>
                <w:szCs w:val="28"/>
                <w:shd w:val="clear" w:color="auto" w:fill="FFFFFF"/>
                <w:lang w:eastAsia="ru-RU"/>
              </w:rPr>
              <w:t>9</w:t>
            </w:r>
          </w:p>
        </w:tc>
        <w:tc>
          <w:tcPr>
            <w:tcW w:w="851" w:type="dxa"/>
            <w:tcBorders>
              <w:right w:val="single" w:sz="4" w:space="0" w:color="auto"/>
            </w:tcBorders>
          </w:tcPr>
          <w:p w14:paraId="71148AE8"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-11</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4</w:t>
            </w:r>
          </w:p>
        </w:tc>
        <w:tc>
          <w:tcPr>
            <w:tcW w:w="1417" w:type="dxa"/>
            <w:tcBorders>
              <w:left w:val="single" w:sz="4" w:space="0" w:color="auto"/>
            </w:tcBorders>
          </w:tcPr>
          <w:p w14:paraId="3C21E583" w14:textId="3E61FE56" w:rsidR="005A3B8B" w:rsidRPr="00B5633D" w:rsidRDefault="00447EDC" w:rsidP="00FE38A5">
            <w:pPr>
              <w:spacing w:after="0" w:line="240" w:lineRule="auto"/>
              <w:ind w:left="-426"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14:paraId="7B6E968C"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r>
      <w:tr w:rsidR="005A3B8B" w:rsidRPr="00B5633D" w14:paraId="52BBF2A5" w14:textId="77777777" w:rsidTr="00AC7C16">
        <w:tc>
          <w:tcPr>
            <w:tcW w:w="3827" w:type="dxa"/>
          </w:tcPr>
          <w:p w14:paraId="78C85D50"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Коэффициент миграции</w:t>
            </w:r>
          </w:p>
          <w:p w14:paraId="39B0CE48"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(прирост +, отток -)</w:t>
            </w:r>
          </w:p>
          <w:p w14:paraId="4EE682B0" w14:textId="77777777" w:rsidR="005A3B8B" w:rsidRPr="00B5633D" w:rsidRDefault="005A3B8B" w:rsidP="00FE38A5">
            <w:pPr>
              <w:spacing w:after="0" w:line="240" w:lineRule="auto"/>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(на 10 000 чел. населения)</w:t>
            </w:r>
          </w:p>
        </w:tc>
        <w:tc>
          <w:tcPr>
            <w:tcW w:w="1134" w:type="dxa"/>
          </w:tcPr>
          <w:p w14:paraId="7C306E4E"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-0</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0092</w:t>
            </w:r>
          </w:p>
        </w:tc>
        <w:tc>
          <w:tcPr>
            <w:tcW w:w="1154" w:type="dxa"/>
          </w:tcPr>
          <w:p w14:paraId="69049467"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-0</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0007</w:t>
            </w:r>
          </w:p>
        </w:tc>
        <w:tc>
          <w:tcPr>
            <w:tcW w:w="1114" w:type="dxa"/>
          </w:tcPr>
          <w:p w14:paraId="6FBE2D2D"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-0</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0007</w:t>
            </w:r>
          </w:p>
        </w:tc>
        <w:tc>
          <w:tcPr>
            <w:tcW w:w="851" w:type="dxa"/>
            <w:tcBorders>
              <w:right w:val="single" w:sz="4" w:space="0" w:color="auto"/>
            </w:tcBorders>
          </w:tcPr>
          <w:p w14:paraId="6DD7F78E"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-92</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4</w:t>
            </w:r>
          </w:p>
        </w:tc>
        <w:tc>
          <w:tcPr>
            <w:tcW w:w="1417" w:type="dxa"/>
            <w:tcBorders>
              <w:left w:val="single" w:sz="4" w:space="0" w:color="auto"/>
            </w:tcBorders>
          </w:tcPr>
          <w:p w14:paraId="1140E51F"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Нет</w:t>
            </w:r>
          </w:p>
          <w:p w14:paraId="01A28459"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p>
        </w:tc>
      </w:tr>
      <w:tr w:rsidR="005A3B8B" w:rsidRPr="00B5633D" w14:paraId="43B8235D" w14:textId="77777777" w:rsidTr="00AC7C16">
        <w:tc>
          <w:tcPr>
            <w:tcW w:w="3827" w:type="dxa"/>
          </w:tcPr>
          <w:p w14:paraId="0F587325" w14:textId="77777777" w:rsidR="005A3B8B" w:rsidRPr="00B5633D" w:rsidRDefault="005A3B8B" w:rsidP="00FE38A5">
            <w:pPr>
              <w:spacing w:after="0" w:line="240" w:lineRule="auto"/>
              <w:ind w:left="29" w:firstLine="284"/>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Средняя ожидаемая продолжительность</w:t>
            </w:r>
          </w:p>
          <w:p w14:paraId="4F461128"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жизни при рождении, лет</w:t>
            </w:r>
          </w:p>
        </w:tc>
        <w:tc>
          <w:tcPr>
            <w:tcW w:w="1134" w:type="dxa"/>
          </w:tcPr>
          <w:p w14:paraId="4E0D06A5"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69</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3</w:t>
            </w:r>
          </w:p>
        </w:tc>
        <w:tc>
          <w:tcPr>
            <w:tcW w:w="1154" w:type="dxa"/>
          </w:tcPr>
          <w:p w14:paraId="64C4BCFC"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70</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6</w:t>
            </w:r>
          </w:p>
        </w:tc>
        <w:tc>
          <w:tcPr>
            <w:tcW w:w="1114" w:type="dxa"/>
          </w:tcPr>
          <w:p w14:paraId="6A92EF9A"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71</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7</w:t>
            </w:r>
          </w:p>
        </w:tc>
        <w:tc>
          <w:tcPr>
            <w:tcW w:w="851" w:type="dxa"/>
            <w:tcBorders>
              <w:right w:val="single" w:sz="4" w:space="0" w:color="auto"/>
            </w:tcBorders>
          </w:tcPr>
          <w:p w14:paraId="21FEE1E8"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+3</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5</w:t>
            </w:r>
          </w:p>
        </w:tc>
        <w:tc>
          <w:tcPr>
            <w:tcW w:w="1417" w:type="dxa"/>
            <w:tcBorders>
              <w:left w:val="single" w:sz="4" w:space="0" w:color="auto"/>
            </w:tcBorders>
          </w:tcPr>
          <w:p w14:paraId="4A2D3787" w14:textId="77777777" w:rsidR="005A3B8B" w:rsidRPr="00B5633D" w:rsidRDefault="005A3B8B" w:rsidP="00FE38A5">
            <w:pPr>
              <w:spacing w:after="0" w:line="240" w:lineRule="auto"/>
              <w:ind w:left="-426" w:firstLine="426"/>
              <w:jc w:val="center"/>
              <w:rPr>
                <w:rFonts w:ascii="Times New Roman" w:eastAsia="Calibri" w:hAnsi="Times New Roman" w:cs="Times New Roman"/>
                <w:sz w:val="28"/>
                <w:szCs w:val="28"/>
              </w:rPr>
            </w:pPr>
            <w:r w:rsidRPr="00B5633D">
              <w:rPr>
                <w:rFonts w:ascii="Times New Roman" w:eastAsia="Calibri" w:hAnsi="Times New Roman" w:cs="Times New Roman"/>
                <w:sz w:val="28"/>
                <w:szCs w:val="28"/>
              </w:rPr>
              <w:t>83</w:t>
            </w:r>
            <w:r>
              <w:rPr>
                <w:rFonts w:ascii="Times New Roman" w:eastAsia="Calibri" w:hAnsi="Times New Roman" w:cs="Times New Roman"/>
                <w:sz w:val="28"/>
                <w:szCs w:val="28"/>
              </w:rPr>
              <w:t>,</w:t>
            </w:r>
            <w:r w:rsidRPr="00B5633D">
              <w:rPr>
                <w:rFonts w:ascii="Times New Roman" w:eastAsia="Calibri" w:hAnsi="Times New Roman" w:cs="Times New Roman"/>
                <w:sz w:val="28"/>
                <w:szCs w:val="28"/>
              </w:rPr>
              <w:t>3</w:t>
            </w:r>
          </w:p>
        </w:tc>
      </w:tr>
    </w:tbl>
    <w:p w14:paraId="0A318127" w14:textId="6DD27021" w:rsidR="005A3B8B" w:rsidRDefault="005A3B8B" w:rsidP="005A3B8B">
      <w:pPr>
        <w:pStyle w:val="a6"/>
        <w:ind w:firstLine="70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Источник: составлено автором по </w:t>
      </w:r>
      <w:r w:rsidRPr="00A4495F">
        <w:rPr>
          <w:rFonts w:ascii="Times New Roman" w:eastAsia="Times New Roman" w:hAnsi="Times New Roman" w:cs="Times New Roman"/>
          <w:color w:val="000000"/>
          <w:spacing w:val="1"/>
          <w:sz w:val="28"/>
          <w:szCs w:val="28"/>
          <w:lang w:eastAsia="ru-RU"/>
        </w:rPr>
        <w:t>[</w:t>
      </w:r>
      <w:r w:rsidR="00A942D2">
        <w:rPr>
          <w:rFonts w:ascii="Times New Roman" w:eastAsia="Times New Roman" w:hAnsi="Times New Roman" w:cs="Times New Roman"/>
          <w:color w:val="000000"/>
          <w:spacing w:val="1"/>
          <w:sz w:val="28"/>
          <w:szCs w:val="28"/>
          <w:lang w:eastAsia="ru-RU"/>
        </w:rPr>
        <w:t>4</w:t>
      </w:r>
      <w:r>
        <w:rPr>
          <w:rFonts w:ascii="Times New Roman" w:eastAsia="Times New Roman" w:hAnsi="Times New Roman" w:cs="Times New Roman"/>
          <w:color w:val="000000"/>
          <w:spacing w:val="1"/>
          <w:sz w:val="28"/>
          <w:szCs w:val="28"/>
          <w:lang w:eastAsia="ru-RU"/>
        </w:rPr>
        <w:t>6</w:t>
      </w:r>
      <w:r w:rsidRPr="00A4495F">
        <w:rPr>
          <w:rFonts w:ascii="Times New Roman" w:eastAsia="Times New Roman" w:hAnsi="Times New Roman" w:cs="Times New Roman"/>
          <w:color w:val="000000"/>
          <w:spacing w:val="1"/>
          <w:sz w:val="28"/>
          <w:szCs w:val="28"/>
          <w:lang w:eastAsia="ru-RU"/>
        </w:rPr>
        <w:t xml:space="preserve">, </w:t>
      </w:r>
      <w:r w:rsidR="00A942D2">
        <w:rPr>
          <w:rFonts w:ascii="Times New Roman" w:eastAsia="Times New Roman" w:hAnsi="Times New Roman" w:cs="Times New Roman"/>
          <w:color w:val="000000"/>
          <w:spacing w:val="1"/>
          <w:sz w:val="28"/>
          <w:szCs w:val="28"/>
          <w:lang w:eastAsia="ru-RU"/>
        </w:rPr>
        <w:t>66</w:t>
      </w:r>
      <w:r w:rsidRPr="00A4495F">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eastAsia="ru-RU"/>
        </w:rPr>
        <w:t>.</w:t>
      </w:r>
    </w:p>
    <w:p w14:paraId="28346AE5" w14:textId="77777777" w:rsidR="005A3B8B" w:rsidRDefault="005A3B8B" w:rsidP="005A3B8B">
      <w:pPr>
        <w:spacing w:after="0" w:line="240" w:lineRule="auto"/>
        <w:ind w:firstLine="709"/>
        <w:jc w:val="both"/>
        <w:rPr>
          <w:rFonts w:ascii="Times New Roman" w:eastAsia="Times New Roman" w:hAnsi="Times New Roman" w:cs="Times New Roman"/>
          <w:sz w:val="28"/>
          <w:szCs w:val="28"/>
        </w:rPr>
      </w:pPr>
      <w:r w:rsidRPr="008D5790">
        <w:rPr>
          <w:rFonts w:ascii="Times New Roman" w:eastAsia="Times New Roman" w:hAnsi="Times New Roman" w:cs="Times New Roman"/>
          <w:sz w:val="28"/>
          <w:szCs w:val="28"/>
        </w:rPr>
        <w:t>Демографическое состояние Кыргызской Республики для 2010</w:t>
      </w:r>
      <w:r>
        <w:rPr>
          <w:rFonts w:ascii="Times New Roman" w:eastAsia="Times New Roman" w:hAnsi="Times New Roman" w:cs="Times New Roman"/>
          <w:sz w:val="28"/>
          <w:szCs w:val="28"/>
        </w:rPr>
        <w:t xml:space="preserve"> г. (</w:t>
      </w:r>
      <w:r w:rsidRPr="008D5790">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8D5790">
        <w:rPr>
          <w:rFonts w:ascii="Times New Roman" w:eastAsia="Times New Roman" w:hAnsi="Times New Roman" w:cs="Times New Roman"/>
          <w:sz w:val="28"/>
          <w:szCs w:val="28"/>
        </w:rPr>
        <w:t>47</w:t>
      </w:r>
      <w:r>
        <w:rPr>
          <w:rFonts w:ascii="Times New Roman" w:eastAsia="Times New Roman" w:hAnsi="Times New Roman" w:cs="Times New Roman"/>
          <w:sz w:val="28"/>
          <w:szCs w:val="28"/>
        </w:rPr>
        <w:t>)</w:t>
      </w:r>
      <w:r w:rsidRPr="008D5790">
        <w:rPr>
          <w:rFonts w:ascii="Times New Roman" w:eastAsia="Times New Roman" w:hAnsi="Times New Roman" w:cs="Times New Roman"/>
          <w:sz w:val="28"/>
          <w:szCs w:val="28"/>
        </w:rPr>
        <w:t>, 2015</w:t>
      </w:r>
      <w:r>
        <w:rPr>
          <w:rFonts w:ascii="Times New Roman" w:eastAsia="Times New Roman" w:hAnsi="Times New Roman" w:cs="Times New Roman"/>
          <w:sz w:val="28"/>
          <w:szCs w:val="28"/>
        </w:rPr>
        <w:t xml:space="preserve"> г. (</w:t>
      </w:r>
      <w:r w:rsidRPr="00B87FF5">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r w:rsidRPr="008D5790">
        <w:rPr>
          <w:rFonts w:ascii="Times New Roman" w:eastAsia="Times New Roman" w:hAnsi="Times New Roman" w:cs="Times New Roman"/>
          <w:sz w:val="28"/>
          <w:szCs w:val="28"/>
        </w:rPr>
        <w:t xml:space="preserve"> и 2020</w:t>
      </w:r>
      <w:r>
        <w:rPr>
          <w:rFonts w:ascii="Times New Roman" w:eastAsia="Times New Roman" w:hAnsi="Times New Roman" w:cs="Times New Roman"/>
          <w:sz w:val="28"/>
          <w:szCs w:val="28"/>
        </w:rPr>
        <w:t xml:space="preserve"> </w:t>
      </w:r>
      <w:r w:rsidRPr="008D5790">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(1,87)</w:t>
      </w:r>
      <w:r w:rsidRPr="008D5790">
        <w:rPr>
          <w:rFonts w:ascii="Times New Roman" w:eastAsia="Times New Roman" w:hAnsi="Times New Roman" w:cs="Times New Roman"/>
          <w:sz w:val="28"/>
          <w:szCs w:val="28"/>
        </w:rPr>
        <w:t xml:space="preserve"> относится к разряду абсолютной устойчивой безопасности, </w:t>
      </w:r>
      <w:r w:rsidRPr="00E41744">
        <w:rPr>
          <w:rFonts w:ascii="Times New Roman" w:eastAsia="Times New Roman" w:hAnsi="Times New Roman" w:cs="Times New Roman"/>
          <w:sz w:val="28"/>
          <w:szCs w:val="28"/>
        </w:rPr>
        <w:t xml:space="preserve">что происходит благодаря, в первую очередь, снижению коэффициентов депопуляции населения и младенческой смертности, а также некоторому росту средней продолжительности жизни. </w:t>
      </w:r>
      <w:r w:rsidRPr="008D5790">
        <w:rPr>
          <w:rFonts w:ascii="Times New Roman" w:eastAsia="Times New Roman" w:hAnsi="Times New Roman" w:cs="Times New Roman"/>
          <w:sz w:val="28"/>
          <w:szCs w:val="28"/>
        </w:rPr>
        <w:t>Таким образом, современные тенденции изменения показателей ДБ позволяют говорить о том, что на ближайший период</w:t>
      </w:r>
      <w:r>
        <w:rPr>
          <w:rFonts w:ascii="Times New Roman" w:eastAsia="Times New Roman" w:hAnsi="Times New Roman" w:cs="Times New Roman"/>
          <w:sz w:val="28"/>
          <w:szCs w:val="28"/>
        </w:rPr>
        <w:t xml:space="preserve"> или в среднесрочной перспективе</w:t>
      </w:r>
      <w:r w:rsidRPr="008D5790">
        <w:rPr>
          <w:rFonts w:ascii="Times New Roman" w:eastAsia="Times New Roman" w:hAnsi="Times New Roman" w:cs="Times New Roman"/>
          <w:sz w:val="28"/>
          <w:szCs w:val="28"/>
        </w:rPr>
        <w:t xml:space="preserve"> Кыргызстан сохранит статус страны с высоким показателем демографической безопасности.</w:t>
      </w:r>
    </w:p>
    <w:p w14:paraId="50360719" w14:textId="77777777" w:rsidR="00AC7C16" w:rsidRDefault="00AC7C16" w:rsidP="005A3B8B">
      <w:pPr>
        <w:spacing w:after="0" w:line="240" w:lineRule="auto"/>
        <w:ind w:firstLine="709"/>
        <w:jc w:val="both"/>
        <w:rPr>
          <w:rFonts w:ascii="Times New Roman" w:eastAsia="Times New Roman" w:hAnsi="Times New Roman" w:cs="Times New Roman"/>
          <w:sz w:val="28"/>
          <w:szCs w:val="28"/>
        </w:rPr>
      </w:pPr>
    </w:p>
    <w:p w14:paraId="7DF58FBB" w14:textId="77777777" w:rsidR="005A3B8B" w:rsidRPr="0088758B" w:rsidRDefault="005A3B8B" w:rsidP="005A3B8B">
      <w:pPr>
        <w:pStyle w:val="a6"/>
        <w:jc w:val="both"/>
        <w:rPr>
          <w:rFonts w:ascii="Times New Roman" w:hAnsi="Times New Roman" w:cs="Times New Roman"/>
          <w:sz w:val="28"/>
          <w:szCs w:val="28"/>
        </w:rPr>
      </w:pPr>
      <w:r w:rsidRPr="0088758B">
        <w:rPr>
          <w:rFonts w:ascii="Times New Roman" w:hAnsi="Times New Roman" w:cs="Times New Roman"/>
          <w:sz w:val="28"/>
          <w:szCs w:val="28"/>
        </w:rPr>
        <w:lastRenderedPageBreak/>
        <w:t xml:space="preserve">         По нашему мнению, основу индекса развития человеческого потенциала региона должны составлять показатели, имеющие непосредственное отношение к каждому человеку индивидуально, а именно:</w:t>
      </w:r>
    </w:p>
    <w:p w14:paraId="5097F025" w14:textId="24E4078E" w:rsidR="005A3B8B" w:rsidRPr="0088758B" w:rsidRDefault="005A3B8B" w:rsidP="005A3B8B">
      <w:pPr>
        <w:pStyle w:val="a6"/>
        <w:jc w:val="both"/>
        <w:rPr>
          <w:rFonts w:ascii="Times New Roman" w:hAnsi="Times New Roman" w:cs="Times New Roman"/>
          <w:sz w:val="28"/>
          <w:szCs w:val="28"/>
        </w:rPr>
      </w:pPr>
      <w:r w:rsidRPr="0088758B">
        <w:rPr>
          <w:rFonts w:ascii="Times New Roman" w:hAnsi="Times New Roman" w:cs="Times New Roman"/>
          <w:sz w:val="28"/>
          <w:szCs w:val="28"/>
        </w:rPr>
        <w:t>--индекс образованности и грамотности (доступ к более квалифицированному труду);</w:t>
      </w:r>
    </w:p>
    <w:p w14:paraId="6FE494FA" w14:textId="77777777" w:rsidR="005A3B8B" w:rsidRPr="0088758B" w:rsidRDefault="005A3B8B" w:rsidP="005A3B8B">
      <w:pPr>
        <w:pStyle w:val="a6"/>
        <w:jc w:val="both"/>
        <w:rPr>
          <w:rFonts w:ascii="Times New Roman" w:hAnsi="Times New Roman" w:cs="Times New Roman"/>
          <w:sz w:val="28"/>
          <w:szCs w:val="28"/>
        </w:rPr>
      </w:pPr>
      <w:r w:rsidRPr="0088758B">
        <w:rPr>
          <w:rFonts w:ascii="Times New Roman" w:hAnsi="Times New Roman" w:cs="Times New Roman"/>
          <w:sz w:val="28"/>
          <w:szCs w:val="28"/>
        </w:rPr>
        <w:t>-- индекс долголетия (способность к труду);</w:t>
      </w:r>
    </w:p>
    <w:p w14:paraId="2F343D59" w14:textId="77777777" w:rsidR="005A3B8B" w:rsidRPr="0088758B" w:rsidRDefault="005A3B8B" w:rsidP="005A3B8B">
      <w:pPr>
        <w:pStyle w:val="a6"/>
        <w:jc w:val="both"/>
        <w:rPr>
          <w:rFonts w:ascii="Times New Roman" w:hAnsi="Times New Roman" w:cs="Times New Roman"/>
          <w:sz w:val="28"/>
          <w:szCs w:val="28"/>
        </w:rPr>
      </w:pPr>
      <w:r w:rsidRPr="0088758B">
        <w:rPr>
          <w:rFonts w:ascii="Times New Roman" w:hAnsi="Times New Roman" w:cs="Times New Roman"/>
          <w:sz w:val="28"/>
          <w:szCs w:val="28"/>
        </w:rPr>
        <w:t>-- доход (результат труда).</w:t>
      </w:r>
    </w:p>
    <w:p w14:paraId="022242FF" w14:textId="77777777" w:rsidR="005A3B8B" w:rsidRDefault="005A3B8B" w:rsidP="005A3B8B">
      <w:pPr>
        <w:pStyle w:val="a6"/>
        <w:ind w:firstLine="708"/>
        <w:jc w:val="both"/>
        <w:rPr>
          <w:rFonts w:ascii="Times New Roman" w:hAnsi="Times New Roman" w:cs="Times New Roman"/>
          <w:sz w:val="28"/>
          <w:szCs w:val="28"/>
        </w:rPr>
      </w:pPr>
      <w:r w:rsidRPr="0088758B">
        <w:rPr>
          <w:rFonts w:ascii="Times New Roman" w:hAnsi="Times New Roman" w:cs="Times New Roman"/>
          <w:sz w:val="28"/>
          <w:szCs w:val="28"/>
        </w:rPr>
        <w:t>Для оценки развития регионов (о</w:t>
      </w:r>
      <w:r>
        <w:rPr>
          <w:rFonts w:ascii="Times New Roman" w:hAnsi="Times New Roman" w:cs="Times New Roman"/>
          <w:sz w:val="28"/>
          <w:szCs w:val="28"/>
        </w:rPr>
        <w:t>бластей) внутри страны необходимы несколько другие подходы к показателям, формирующим индексы развития именно регионов. Прежде всего, экономическую компоненту ВВП в паритетных ценах следует заменить среднедушевым доходом в валюте страны, как наиболее объективным показателем экономической деятельности региона. Также, считаем, что более реальная картина развития регионов невозможна без еще одного очень важного показателя, а именно: индекса занятости, который в нашей концепции характеризуется, как возможность труда.</w:t>
      </w:r>
    </w:p>
    <w:p w14:paraId="7770E4EF" w14:textId="78C236DC" w:rsidR="005A3B8B" w:rsidRDefault="005A3B8B" w:rsidP="005A3B8B">
      <w:pPr>
        <w:pStyle w:val="a6"/>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нами предлагается подход к формированию индекса</w:t>
      </w:r>
      <w:r>
        <w:rPr>
          <w:rFonts w:ascii="Times New Roman" w:hAnsi="Times New Roman" w:cs="Times New Roman"/>
          <w:sz w:val="32"/>
          <w:szCs w:val="28"/>
        </w:rPr>
        <w:t xml:space="preserve"> </w:t>
      </w:r>
      <w:r>
        <w:rPr>
          <w:rFonts w:ascii="Times New Roman" w:hAnsi="Times New Roman" w:cs="Times New Roman"/>
          <w:sz w:val="28"/>
          <w:szCs w:val="28"/>
        </w:rPr>
        <w:t xml:space="preserve">развития регионов внутри страны как средней арифметической четырех показателей. Этот индекс будет относительным показателем развития, который, во-первых, позволит ранжировать области по интегрированному показателю, во–вторых, покажет отставание от «идеального» значения и лишь в третью очередь покажет уровень реального развития региона. Методика вычисления компонент ИРЧП известна и результаты их вычисления по данным национальной статистики </w:t>
      </w:r>
      <w:r w:rsidRPr="001008B0">
        <w:rPr>
          <w:rFonts w:ascii="Times New Roman" w:hAnsi="Times New Roman" w:cs="Times New Roman"/>
          <w:sz w:val="28"/>
          <w:szCs w:val="28"/>
          <w:lang w:eastAsia="ru-RU"/>
        </w:rPr>
        <w:t>[</w:t>
      </w:r>
      <w:r w:rsidR="00AC7C16">
        <w:rPr>
          <w:rFonts w:ascii="Times New Roman" w:hAnsi="Times New Roman" w:cs="Times New Roman"/>
          <w:sz w:val="28"/>
          <w:szCs w:val="28"/>
          <w:lang w:eastAsia="ru-RU"/>
        </w:rPr>
        <w:t>4</w:t>
      </w:r>
      <w:r>
        <w:rPr>
          <w:rFonts w:ascii="Times New Roman" w:hAnsi="Times New Roman" w:cs="Times New Roman"/>
          <w:sz w:val="28"/>
          <w:szCs w:val="28"/>
          <w:lang w:eastAsia="ru-RU"/>
        </w:rPr>
        <w:t>6</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Pr>
          <w:rFonts w:ascii="Times New Roman" w:hAnsi="Times New Roman" w:cs="Times New Roman"/>
          <w:sz w:val="28"/>
          <w:szCs w:val="28"/>
        </w:rPr>
        <w:t>для регионов (областей) Кыргызстана приведены в таблицах.</w:t>
      </w:r>
    </w:p>
    <w:p w14:paraId="410B9CC9" w14:textId="77777777" w:rsidR="005A3B8B" w:rsidRPr="00DB01DC" w:rsidRDefault="005A3B8B" w:rsidP="005A3B8B">
      <w:pPr>
        <w:pStyle w:val="a6"/>
        <w:jc w:val="center"/>
        <w:rPr>
          <w:rFonts w:ascii="Times New Roman" w:hAnsi="Times New Roman" w:cs="Times New Roman"/>
          <w:sz w:val="28"/>
          <w:szCs w:val="28"/>
        </w:rPr>
      </w:pPr>
      <w:r w:rsidRPr="00DB01DC">
        <w:rPr>
          <w:rFonts w:ascii="Times New Roman" w:hAnsi="Times New Roman" w:cs="Times New Roman"/>
          <w:sz w:val="28"/>
          <w:szCs w:val="28"/>
        </w:rPr>
        <w:t>Таблица 2.8 - Величина модифицированного индекса развития по регионам КР в 2020г.</w:t>
      </w:r>
    </w:p>
    <w:tbl>
      <w:tblPr>
        <w:tblW w:w="9251" w:type="dxa"/>
        <w:tblInd w:w="93" w:type="dxa"/>
        <w:tblLayout w:type="fixed"/>
        <w:tblLook w:val="04A0" w:firstRow="1" w:lastRow="0" w:firstColumn="1" w:lastColumn="0" w:noHBand="0" w:noVBand="1"/>
      </w:tblPr>
      <w:tblGrid>
        <w:gridCol w:w="2679"/>
        <w:gridCol w:w="1334"/>
        <w:gridCol w:w="1276"/>
        <w:gridCol w:w="1417"/>
        <w:gridCol w:w="1350"/>
        <w:gridCol w:w="1195"/>
      </w:tblGrid>
      <w:tr w:rsidR="005A3B8B" w14:paraId="0F6F4FFC" w14:textId="77777777" w:rsidTr="00FE38A5">
        <w:trPr>
          <w:trHeight w:val="600"/>
        </w:trPr>
        <w:tc>
          <w:tcPr>
            <w:tcW w:w="2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AB471"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Регионы </w:t>
            </w:r>
          </w:p>
        </w:tc>
        <w:tc>
          <w:tcPr>
            <w:tcW w:w="1334" w:type="dxa"/>
            <w:tcBorders>
              <w:top w:val="single" w:sz="4" w:space="0" w:color="auto"/>
              <w:left w:val="nil"/>
              <w:bottom w:val="single" w:sz="4" w:space="0" w:color="auto"/>
              <w:right w:val="single" w:sz="4" w:space="0" w:color="auto"/>
            </w:tcBorders>
            <w:shd w:val="clear" w:color="auto" w:fill="auto"/>
            <w:vAlign w:val="center"/>
          </w:tcPr>
          <w:p w14:paraId="653942B1" w14:textId="77777777" w:rsidR="005A3B8B" w:rsidRDefault="005A3B8B" w:rsidP="00FE38A5">
            <w:pPr>
              <w:pStyle w:val="a6"/>
              <w:rPr>
                <w:rFonts w:ascii="Times New Roman" w:hAnsi="Times New Roman" w:cs="Times New Roman"/>
                <w:sz w:val="28"/>
                <w:szCs w:val="28"/>
              </w:rPr>
            </w:pPr>
            <w:r>
              <w:rPr>
                <w:rFonts w:ascii="Times New Roman" w:hAnsi="Times New Roman" w:cs="Times New Roman"/>
                <w:sz w:val="28"/>
                <w:szCs w:val="28"/>
              </w:rPr>
              <w:t>Индекс дохода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C07304" w14:textId="77777777" w:rsidR="005A3B8B" w:rsidRDefault="005A3B8B" w:rsidP="00FE38A5">
            <w:pPr>
              <w:pStyle w:val="a6"/>
              <w:rPr>
                <w:rFonts w:ascii="Times New Roman" w:hAnsi="Times New Roman" w:cs="Times New Roman"/>
                <w:sz w:val="28"/>
                <w:szCs w:val="28"/>
              </w:rPr>
            </w:pPr>
            <w:r>
              <w:rPr>
                <w:rFonts w:ascii="Times New Roman" w:hAnsi="Times New Roman" w:cs="Times New Roman"/>
                <w:sz w:val="28"/>
                <w:szCs w:val="28"/>
              </w:rPr>
              <w:t xml:space="preserve">Индекс </w:t>
            </w:r>
            <w:proofErr w:type="spellStart"/>
            <w:r>
              <w:rPr>
                <w:rFonts w:ascii="Times New Roman" w:hAnsi="Times New Roman" w:cs="Times New Roman"/>
                <w:sz w:val="28"/>
                <w:szCs w:val="28"/>
              </w:rPr>
              <w:t>долголе</w:t>
            </w:r>
            <w:proofErr w:type="spellEnd"/>
            <w:r>
              <w:rPr>
                <w:rFonts w:ascii="Times New Roman" w:hAnsi="Times New Roman" w:cs="Times New Roman"/>
                <w:sz w:val="28"/>
                <w:szCs w:val="28"/>
              </w:rPr>
              <w:t>-</w:t>
            </w:r>
          </w:p>
          <w:p w14:paraId="52093DD0" w14:textId="77777777" w:rsidR="005A3B8B" w:rsidRDefault="005A3B8B" w:rsidP="00FE38A5">
            <w:pPr>
              <w:pStyle w:val="a6"/>
              <w:rPr>
                <w:rFonts w:ascii="Times New Roman" w:hAnsi="Times New Roman" w:cs="Times New Roman"/>
                <w:sz w:val="28"/>
                <w:szCs w:val="28"/>
              </w:rPr>
            </w:pPr>
            <w:proofErr w:type="spellStart"/>
            <w:r>
              <w:rPr>
                <w:rFonts w:ascii="Times New Roman" w:hAnsi="Times New Roman" w:cs="Times New Roman"/>
                <w:sz w:val="28"/>
                <w:szCs w:val="28"/>
              </w:rPr>
              <w:t>тия</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47953AD7" w14:textId="77777777" w:rsidR="005A3B8B" w:rsidRDefault="005A3B8B" w:rsidP="00FE38A5">
            <w:pPr>
              <w:pStyle w:val="a6"/>
              <w:rPr>
                <w:rFonts w:ascii="Times New Roman" w:hAnsi="Times New Roman" w:cs="Times New Roman"/>
                <w:sz w:val="28"/>
                <w:szCs w:val="28"/>
              </w:rPr>
            </w:pPr>
            <w:r>
              <w:rPr>
                <w:rFonts w:ascii="Times New Roman" w:hAnsi="Times New Roman" w:cs="Times New Roman"/>
                <w:sz w:val="28"/>
                <w:szCs w:val="28"/>
              </w:rPr>
              <w:t>Индекс</w:t>
            </w:r>
          </w:p>
          <w:p w14:paraId="42FF219F" w14:textId="77777777" w:rsidR="005A3B8B" w:rsidRDefault="005A3B8B" w:rsidP="00FE38A5">
            <w:pPr>
              <w:pStyle w:val="a6"/>
              <w:rPr>
                <w:rFonts w:ascii="Times New Roman" w:hAnsi="Times New Roman" w:cs="Times New Roman"/>
                <w:sz w:val="28"/>
                <w:szCs w:val="28"/>
              </w:rPr>
            </w:pPr>
            <w:proofErr w:type="spellStart"/>
            <w:r>
              <w:rPr>
                <w:rFonts w:ascii="Times New Roman" w:hAnsi="Times New Roman" w:cs="Times New Roman"/>
                <w:sz w:val="28"/>
                <w:szCs w:val="28"/>
              </w:rPr>
              <w:t>образова</w:t>
            </w:r>
            <w:proofErr w:type="spellEnd"/>
            <w:r>
              <w:rPr>
                <w:rFonts w:ascii="Times New Roman" w:hAnsi="Times New Roman" w:cs="Times New Roman"/>
                <w:sz w:val="28"/>
                <w:szCs w:val="28"/>
              </w:rPr>
              <w:t>-</w:t>
            </w:r>
          </w:p>
          <w:p w14:paraId="50B9B098" w14:textId="77777777" w:rsidR="005A3B8B" w:rsidRDefault="005A3B8B" w:rsidP="00FE38A5">
            <w:pPr>
              <w:pStyle w:val="a6"/>
              <w:rPr>
                <w:rFonts w:ascii="Times New Roman" w:hAnsi="Times New Roman" w:cs="Times New Roman"/>
                <w:sz w:val="28"/>
                <w:szCs w:val="28"/>
              </w:rPr>
            </w:pPr>
            <w:proofErr w:type="spellStart"/>
            <w:r>
              <w:rPr>
                <w:rFonts w:ascii="Times New Roman" w:hAnsi="Times New Roman" w:cs="Times New Roman"/>
                <w:sz w:val="28"/>
                <w:szCs w:val="28"/>
              </w:rPr>
              <w:t>ния</w:t>
            </w:r>
            <w:proofErr w:type="spellEnd"/>
          </w:p>
        </w:tc>
        <w:tc>
          <w:tcPr>
            <w:tcW w:w="1350" w:type="dxa"/>
            <w:tcBorders>
              <w:top w:val="single" w:sz="4" w:space="0" w:color="auto"/>
              <w:left w:val="nil"/>
              <w:bottom w:val="single" w:sz="4" w:space="0" w:color="auto"/>
              <w:right w:val="single" w:sz="4" w:space="0" w:color="auto"/>
            </w:tcBorders>
            <w:shd w:val="clear" w:color="auto" w:fill="auto"/>
            <w:vAlign w:val="center"/>
          </w:tcPr>
          <w:p w14:paraId="7EB89D45" w14:textId="77777777" w:rsidR="005A3B8B" w:rsidRDefault="005A3B8B" w:rsidP="00FE38A5">
            <w:pPr>
              <w:pStyle w:val="a6"/>
              <w:rPr>
                <w:rFonts w:ascii="Times New Roman" w:hAnsi="Times New Roman" w:cs="Times New Roman"/>
                <w:sz w:val="28"/>
                <w:szCs w:val="28"/>
              </w:rPr>
            </w:pPr>
            <w:r>
              <w:rPr>
                <w:rFonts w:ascii="Times New Roman" w:hAnsi="Times New Roman" w:cs="Times New Roman"/>
                <w:sz w:val="28"/>
                <w:szCs w:val="28"/>
              </w:rPr>
              <w:t xml:space="preserve">Индекс </w:t>
            </w:r>
            <w:proofErr w:type="spellStart"/>
            <w:r>
              <w:rPr>
                <w:rFonts w:ascii="Times New Roman" w:hAnsi="Times New Roman" w:cs="Times New Roman"/>
                <w:sz w:val="28"/>
                <w:szCs w:val="28"/>
              </w:rPr>
              <w:t>занятос-ти</w:t>
            </w:r>
            <w:proofErr w:type="spellEnd"/>
          </w:p>
        </w:tc>
        <w:tc>
          <w:tcPr>
            <w:tcW w:w="1195" w:type="dxa"/>
            <w:tcBorders>
              <w:top w:val="single" w:sz="4" w:space="0" w:color="auto"/>
              <w:left w:val="nil"/>
              <w:bottom w:val="single" w:sz="4" w:space="0" w:color="auto"/>
              <w:right w:val="single" w:sz="4" w:space="0" w:color="auto"/>
            </w:tcBorders>
            <w:shd w:val="clear" w:color="auto" w:fill="auto"/>
            <w:vAlign w:val="center"/>
          </w:tcPr>
          <w:p w14:paraId="0B76490B" w14:textId="77777777" w:rsidR="005A3B8B" w:rsidRDefault="005A3B8B" w:rsidP="00FE38A5">
            <w:pPr>
              <w:pStyle w:val="a6"/>
              <w:rPr>
                <w:rFonts w:ascii="Times New Roman" w:hAnsi="Times New Roman" w:cs="Times New Roman"/>
                <w:sz w:val="28"/>
                <w:szCs w:val="28"/>
              </w:rPr>
            </w:pPr>
            <w:r>
              <w:rPr>
                <w:rFonts w:ascii="Times New Roman" w:hAnsi="Times New Roman" w:cs="Times New Roman"/>
                <w:sz w:val="28"/>
                <w:szCs w:val="28"/>
              </w:rPr>
              <w:t>Индекс</w:t>
            </w:r>
          </w:p>
          <w:p w14:paraId="53DCF0E7" w14:textId="77777777" w:rsidR="005A3B8B" w:rsidRDefault="005A3B8B" w:rsidP="00FE38A5">
            <w:pPr>
              <w:pStyle w:val="a6"/>
              <w:rPr>
                <w:rFonts w:ascii="Times New Roman" w:hAnsi="Times New Roman" w:cs="Times New Roman"/>
                <w:sz w:val="28"/>
                <w:szCs w:val="28"/>
              </w:rPr>
            </w:pPr>
            <w:proofErr w:type="spellStart"/>
            <w:r>
              <w:rPr>
                <w:rFonts w:ascii="Times New Roman" w:hAnsi="Times New Roman" w:cs="Times New Roman"/>
                <w:sz w:val="28"/>
                <w:szCs w:val="28"/>
              </w:rPr>
              <w:t>разви</w:t>
            </w:r>
            <w:proofErr w:type="spellEnd"/>
            <w:r>
              <w:rPr>
                <w:rFonts w:ascii="Times New Roman" w:hAnsi="Times New Roman" w:cs="Times New Roman"/>
                <w:sz w:val="28"/>
                <w:szCs w:val="28"/>
              </w:rPr>
              <w:t>-</w:t>
            </w:r>
          </w:p>
          <w:p w14:paraId="5E12B9D0" w14:textId="77777777" w:rsidR="005A3B8B" w:rsidRDefault="005A3B8B" w:rsidP="00FE38A5">
            <w:pPr>
              <w:pStyle w:val="a6"/>
              <w:rPr>
                <w:rFonts w:ascii="Times New Roman" w:hAnsi="Times New Roman" w:cs="Times New Roman"/>
                <w:sz w:val="28"/>
                <w:szCs w:val="28"/>
              </w:rPr>
            </w:pPr>
            <w:proofErr w:type="spellStart"/>
            <w:r>
              <w:rPr>
                <w:rFonts w:ascii="Times New Roman" w:hAnsi="Times New Roman" w:cs="Times New Roman"/>
                <w:sz w:val="28"/>
                <w:szCs w:val="28"/>
              </w:rPr>
              <w:t>тия</w:t>
            </w:r>
            <w:proofErr w:type="spellEnd"/>
          </w:p>
        </w:tc>
      </w:tr>
      <w:tr w:rsidR="005A3B8B" w14:paraId="15384AB6" w14:textId="77777777" w:rsidTr="00FE38A5">
        <w:trPr>
          <w:trHeight w:val="300"/>
        </w:trPr>
        <w:tc>
          <w:tcPr>
            <w:tcW w:w="2679" w:type="dxa"/>
            <w:tcBorders>
              <w:top w:val="nil"/>
              <w:left w:val="single" w:sz="4" w:space="0" w:color="auto"/>
              <w:bottom w:val="single" w:sz="4" w:space="0" w:color="auto"/>
              <w:right w:val="single" w:sz="4" w:space="0" w:color="auto"/>
            </w:tcBorders>
            <w:shd w:val="clear" w:color="auto" w:fill="auto"/>
            <w:noWrap/>
            <w:vAlign w:val="bottom"/>
          </w:tcPr>
          <w:p w14:paraId="3C5C2DD8"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Баткенская область</w:t>
            </w:r>
          </w:p>
        </w:tc>
        <w:tc>
          <w:tcPr>
            <w:tcW w:w="1334" w:type="dxa"/>
            <w:tcBorders>
              <w:top w:val="nil"/>
              <w:left w:val="nil"/>
              <w:bottom w:val="single" w:sz="4" w:space="0" w:color="auto"/>
              <w:right w:val="single" w:sz="4" w:space="0" w:color="auto"/>
            </w:tcBorders>
            <w:shd w:val="clear" w:color="auto" w:fill="auto"/>
            <w:noWrap/>
            <w:vAlign w:val="bottom"/>
          </w:tcPr>
          <w:p w14:paraId="37579342"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0,65</w:t>
            </w:r>
          </w:p>
        </w:tc>
        <w:tc>
          <w:tcPr>
            <w:tcW w:w="1276" w:type="dxa"/>
            <w:tcBorders>
              <w:top w:val="nil"/>
              <w:left w:val="nil"/>
              <w:bottom w:val="single" w:sz="4" w:space="0" w:color="auto"/>
              <w:right w:val="single" w:sz="4" w:space="0" w:color="auto"/>
            </w:tcBorders>
            <w:shd w:val="clear" w:color="auto" w:fill="auto"/>
            <w:noWrap/>
            <w:vAlign w:val="bottom"/>
          </w:tcPr>
          <w:p w14:paraId="35B91202"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0,79</w:t>
            </w:r>
          </w:p>
        </w:tc>
        <w:tc>
          <w:tcPr>
            <w:tcW w:w="1417" w:type="dxa"/>
            <w:tcBorders>
              <w:top w:val="nil"/>
              <w:left w:val="nil"/>
              <w:bottom w:val="single" w:sz="4" w:space="0" w:color="auto"/>
              <w:right w:val="single" w:sz="4" w:space="0" w:color="auto"/>
            </w:tcBorders>
            <w:shd w:val="clear" w:color="auto" w:fill="auto"/>
            <w:noWrap/>
            <w:vAlign w:val="bottom"/>
          </w:tcPr>
          <w:p w14:paraId="17F4B810"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0,8</w:t>
            </w:r>
            <w:r>
              <w:rPr>
                <w:rFonts w:ascii="Times New Roman" w:eastAsia="Times New Roman" w:hAnsi="Times New Roman" w:cs="Times New Roman"/>
                <w:color w:val="000000"/>
                <w:sz w:val="28"/>
                <w:szCs w:val="28"/>
                <w:lang w:val="en-US" w:eastAsia="ru-RU"/>
              </w:rPr>
              <w:t>1</w:t>
            </w:r>
          </w:p>
        </w:tc>
        <w:tc>
          <w:tcPr>
            <w:tcW w:w="1350" w:type="dxa"/>
            <w:tcBorders>
              <w:top w:val="nil"/>
              <w:left w:val="nil"/>
              <w:bottom w:val="single" w:sz="4" w:space="0" w:color="auto"/>
              <w:right w:val="single" w:sz="4" w:space="0" w:color="auto"/>
            </w:tcBorders>
            <w:shd w:val="clear" w:color="auto" w:fill="auto"/>
            <w:noWrap/>
            <w:vAlign w:val="bottom"/>
          </w:tcPr>
          <w:p w14:paraId="2245EF6B"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0,87</w:t>
            </w:r>
          </w:p>
        </w:tc>
        <w:tc>
          <w:tcPr>
            <w:tcW w:w="1195" w:type="dxa"/>
            <w:tcBorders>
              <w:top w:val="nil"/>
              <w:left w:val="nil"/>
              <w:bottom w:val="single" w:sz="4" w:space="0" w:color="auto"/>
              <w:right w:val="single" w:sz="4" w:space="0" w:color="auto"/>
            </w:tcBorders>
            <w:shd w:val="clear" w:color="auto" w:fill="auto"/>
            <w:noWrap/>
            <w:vAlign w:val="bottom"/>
          </w:tcPr>
          <w:p w14:paraId="6FFE98C9"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0,78</w:t>
            </w:r>
          </w:p>
        </w:tc>
      </w:tr>
      <w:tr w:rsidR="005A3B8B" w14:paraId="40C01DEC" w14:textId="77777777" w:rsidTr="00FE38A5">
        <w:trPr>
          <w:trHeight w:val="300"/>
        </w:trPr>
        <w:tc>
          <w:tcPr>
            <w:tcW w:w="2679" w:type="dxa"/>
            <w:tcBorders>
              <w:top w:val="nil"/>
              <w:left w:val="single" w:sz="4" w:space="0" w:color="auto"/>
              <w:bottom w:val="single" w:sz="4" w:space="0" w:color="auto"/>
              <w:right w:val="single" w:sz="4" w:space="0" w:color="auto"/>
            </w:tcBorders>
            <w:shd w:val="clear" w:color="auto" w:fill="auto"/>
            <w:noWrap/>
            <w:vAlign w:val="bottom"/>
          </w:tcPr>
          <w:p w14:paraId="2B96ECFA"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Джалал-Абадская область</w:t>
            </w:r>
          </w:p>
        </w:tc>
        <w:tc>
          <w:tcPr>
            <w:tcW w:w="1334" w:type="dxa"/>
            <w:tcBorders>
              <w:top w:val="nil"/>
              <w:left w:val="nil"/>
              <w:bottom w:val="single" w:sz="4" w:space="0" w:color="auto"/>
              <w:right w:val="single" w:sz="4" w:space="0" w:color="auto"/>
            </w:tcBorders>
            <w:shd w:val="clear" w:color="auto" w:fill="auto"/>
            <w:noWrap/>
            <w:vAlign w:val="bottom"/>
          </w:tcPr>
          <w:p w14:paraId="580E09E3"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0,59</w:t>
            </w:r>
          </w:p>
        </w:tc>
        <w:tc>
          <w:tcPr>
            <w:tcW w:w="1276" w:type="dxa"/>
            <w:tcBorders>
              <w:top w:val="nil"/>
              <w:left w:val="nil"/>
              <w:bottom w:val="single" w:sz="4" w:space="0" w:color="auto"/>
              <w:right w:val="single" w:sz="4" w:space="0" w:color="auto"/>
            </w:tcBorders>
            <w:shd w:val="clear" w:color="auto" w:fill="auto"/>
            <w:noWrap/>
            <w:vAlign w:val="bottom"/>
          </w:tcPr>
          <w:p w14:paraId="2D9E25DA"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w:t>
            </w:r>
          </w:p>
        </w:tc>
        <w:tc>
          <w:tcPr>
            <w:tcW w:w="1417" w:type="dxa"/>
            <w:tcBorders>
              <w:top w:val="nil"/>
              <w:left w:val="nil"/>
              <w:bottom w:val="single" w:sz="4" w:space="0" w:color="auto"/>
              <w:right w:val="single" w:sz="4" w:space="0" w:color="auto"/>
            </w:tcBorders>
            <w:shd w:val="clear" w:color="auto" w:fill="auto"/>
            <w:noWrap/>
            <w:vAlign w:val="bottom"/>
          </w:tcPr>
          <w:p w14:paraId="271EF49D"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0,73</w:t>
            </w:r>
            <w:r>
              <w:rPr>
                <w:rFonts w:ascii="Times New Roman" w:eastAsia="Times New Roman" w:hAnsi="Times New Roman" w:cs="Times New Roman"/>
                <w:color w:val="000000"/>
                <w:sz w:val="28"/>
                <w:szCs w:val="28"/>
                <w:lang w:val="en-US" w:eastAsia="ru-RU"/>
              </w:rPr>
              <w:t>1</w:t>
            </w:r>
          </w:p>
        </w:tc>
        <w:tc>
          <w:tcPr>
            <w:tcW w:w="1350" w:type="dxa"/>
            <w:tcBorders>
              <w:top w:val="nil"/>
              <w:left w:val="nil"/>
              <w:bottom w:val="single" w:sz="4" w:space="0" w:color="auto"/>
              <w:right w:val="single" w:sz="4" w:space="0" w:color="auto"/>
            </w:tcBorders>
            <w:shd w:val="clear" w:color="auto" w:fill="auto"/>
            <w:noWrap/>
            <w:vAlign w:val="bottom"/>
          </w:tcPr>
          <w:p w14:paraId="699AEB65"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0,92</w:t>
            </w:r>
          </w:p>
        </w:tc>
        <w:tc>
          <w:tcPr>
            <w:tcW w:w="1195" w:type="dxa"/>
            <w:tcBorders>
              <w:top w:val="nil"/>
              <w:left w:val="nil"/>
              <w:bottom w:val="single" w:sz="4" w:space="0" w:color="auto"/>
              <w:right w:val="single" w:sz="4" w:space="0" w:color="auto"/>
            </w:tcBorders>
            <w:shd w:val="clear" w:color="auto" w:fill="auto"/>
            <w:noWrap/>
            <w:vAlign w:val="bottom"/>
          </w:tcPr>
          <w:p w14:paraId="77458304"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0,76</w:t>
            </w:r>
          </w:p>
        </w:tc>
      </w:tr>
      <w:tr w:rsidR="005A3B8B" w14:paraId="54109ECF" w14:textId="77777777" w:rsidTr="00FE38A5">
        <w:trPr>
          <w:trHeight w:val="300"/>
        </w:trPr>
        <w:tc>
          <w:tcPr>
            <w:tcW w:w="2679" w:type="dxa"/>
            <w:tcBorders>
              <w:top w:val="nil"/>
              <w:left w:val="single" w:sz="4" w:space="0" w:color="auto"/>
              <w:bottom w:val="single" w:sz="4" w:space="0" w:color="auto"/>
              <w:right w:val="single" w:sz="4" w:space="0" w:color="auto"/>
            </w:tcBorders>
            <w:shd w:val="clear" w:color="auto" w:fill="auto"/>
            <w:noWrap/>
            <w:vAlign w:val="bottom"/>
          </w:tcPr>
          <w:p w14:paraId="2548CF1D"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Иссык-Кульская область</w:t>
            </w:r>
          </w:p>
        </w:tc>
        <w:tc>
          <w:tcPr>
            <w:tcW w:w="1334" w:type="dxa"/>
            <w:tcBorders>
              <w:top w:val="nil"/>
              <w:left w:val="nil"/>
              <w:bottom w:val="single" w:sz="4" w:space="0" w:color="auto"/>
              <w:right w:val="single" w:sz="4" w:space="0" w:color="auto"/>
            </w:tcBorders>
            <w:shd w:val="clear" w:color="auto" w:fill="auto"/>
            <w:noWrap/>
            <w:vAlign w:val="bottom"/>
          </w:tcPr>
          <w:p w14:paraId="753E3FFB"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0,82</w:t>
            </w:r>
          </w:p>
        </w:tc>
        <w:tc>
          <w:tcPr>
            <w:tcW w:w="1276" w:type="dxa"/>
            <w:tcBorders>
              <w:top w:val="nil"/>
              <w:left w:val="nil"/>
              <w:bottom w:val="single" w:sz="4" w:space="0" w:color="auto"/>
              <w:right w:val="single" w:sz="4" w:space="0" w:color="auto"/>
            </w:tcBorders>
            <w:shd w:val="clear" w:color="auto" w:fill="auto"/>
            <w:noWrap/>
            <w:vAlign w:val="bottom"/>
          </w:tcPr>
          <w:p w14:paraId="70298614"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0,76</w:t>
            </w:r>
          </w:p>
        </w:tc>
        <w:tc>
          <w:tcPr>
            <w:tcW w:w="1417" w:type="dxa"/>
            <w:tcBorders>
              <w:top w:val="nil"/>
              <w:left w:val="nil"/>
              <w:bottom w:val="single" w:sz="4" w:space="0" w:color="auto"/>
              <w:right w:val="single" w:sz="4" w:space="0" w:color="auto"/>
            </w:tcBorders>
            <w:shd w:val="clear" w:color="auto" w:fill="auto"/>
            <w:noWrap/>
            <w:vAlign w:val="bottom"/>
          </w:tcPr>
          <w:p w14:paraId="04099DE3"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0,7</w:t>
            </w:r>
            <w:r>
              <w:rPr>
                <w:rFonts w:ascii="Times New Roman" w:eastAsia="Times New Roman" w:hAnsi="Times New Roman" w:cs="Times New Roman"/>
                <w:color w:val="000000"/>
                <w:sz w:val="28"/>
                <w:szCs w:val="28"/>
                <w:lang w:val="en-US" w:eastAsia="ru-RU"/>
              </w:rPr>
              <w:t>9</w:t>
            </w:r>
          </w:p>
        </w:tc>
        <w:tc>
          <w:tcPr>
            <w:tcW w:w="1350" w:type="dxa"/>
            <w:tcBorders>
              <w:top w:val="nil"/>
              <w:left w:val="nil"/>
              <w:bottom w:val="single" w:sz="4" w:space="0" w:color="auto"/>
              <w:right w:val="single" w:sz="4" w:space="0" w:color="auto"/>
            </w:tcBorders>
            <w:shd w:val="clear" w:color="auto" w:fill="auto"/>
            <w:noWrap/>
            <w:vAlign w:val="bottom"/>
          </w:tcPr>
          <w:p w14:paraId="7FFAC13D"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0,9</w:t>
            </w:r>
            <w:r>
              <w:rPr>
                <w:rFonts w:ascii="Times New Roman" w:eastAsia="Times New Roman" w:hAnsi="Times New Roman" w:cs="Times New Roman"/>
                <w:color w:val="000000"/>
                <w:sz w:val="28"/>
                <w:szCs w:val="28"/>
                <w:lang w:val="en-US" w:eastAsia="ru-RU"/>
              </w:rPr>
              <w:t>1</w:t>
            </w:r>
          </w:p>
        </w:tc>
        <w:tc>
          <w:tcPr>
            <w:tcW w:w="1195" w:type="dxa"/>
            <w:tcBorders>
              <w:top w:val="nil"/>
              <w:left w:val="nil"/>
              <w:bottom w:val="single" w:sz="4" w:space="0" w:color="auto"/>
              <w:right w:val="single" w:sz="4" w:space="0" w:color="auto"/>
            </w:tcBorders>
            <w:shd w:val="clear" w:color="auto" w:fill="auto"/>
            <w:noWrap/>
            <w:vAlign w:val="bottom"/>
          </w:tcPr>
          <w:p w14:paraId="51D42EB4"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0,82</w:t>
            </w:r>
          </w:p>
        </w:tc>
      </w:tr>
      <w:tr w:rsidR="005A3B8B" w14:paraId="4A0D97FD" w14:textId="77777777" w:rsidTr="00FE38A5">
        <w:trPr>
          <w:trHeight w:val="300"/>
        </w:trPr>
        <w:tc>
          <w:tcPr>
            <w:tcW w:w="2679" w:type="dxa"/>
            <w:tcBorders>
              <w:top w:val="nil"/>
              <w:left w:val="single" w:sz="4" w:space="0" w:color="auto"/>
              <w:bottom w:val="single" w:sz="4" w:space="0" w:color="auto"/>
              <w:right w:val="single" w:sz="4" w:space="0" w:color="auto"/>
            </w:tcBorders>
            <w:shd w:val="clear" w:color="auto" w:fill="auto"/>
            <w:noWrap/>
            <w:vAlign w:val="bottom"/>
          </w:tcPr>
          <w:p w14:paraId="1CA948DD"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Нарынская область</w:t>
            </w:r>
          </w:p>
        </w:tc>
        <w:tc>
          <w:tcPr>
            <w:tcW w:w="1334" w:type="dxa"/>
            <w:tcBorders>
              <w:top w:val="nil"/>
              <w:left w:val="nil"/>
              <w:bottom w:val="single" w:sz="4" w:space="0" w:color="auto"/>
              <w:right w:val="single" w:sz="4" w:space="0" w:color="auto"/>
            </w:tcBorders>
            <w:shd w:val="clear" w:color="auto" w:fill="auto"/>
            <w:noWrap/>
            <w:vAlign w:val="bottom"/>
          </w:tcPr>
          <w:p w14:paraId="255CFBB6"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0,62</w:t>
            </w:r>
          </w:p>
        </w:tc>
        <w:tc>
          <w:tcPr>
            <w:tcW w:w="1276" w:type="dxa"/>
            <w:tcBorders>
              <w:top w:val="nil"/>
              <w:left w:val="nil"/>
              <w:bottom w:val="single" w:sz="4" w:space="0" w:color="auto"/>
              <w:right w:val="single" w:sz="4" w:space="0" w:color="auto"/>
            </w:tcBorders>
            <w:shd w:val="clear" w:color="auto" w:fill="auto"/>
            <w:noWrap/>
            <w:vAlign w:val="bottom"/>
          </w:tcPr>
          <w:p w14:paraId="7B313C25"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0,7</w:t>
            </w:r>
            <w:r>
              <w:rPr>
                <w:rFonts w:ascii="Times New Roman" w:eastAsia="Times New Roman" w:hAnsi="Times New Roman" w:cs="Times New Roman"/>
                <w:color w:val="000000"/>
                <w:sz w:val="28"/>
                <w:szCs w:val="28"/>
                <w:lang w:val="en-US" w:eastAsia="ru-RU"/>
              </w:rPr>
              <w:t>6</w:t>
            </w:r>
          </w:p>
        </w:tc>
        <w:tc>
          <w:tcPr>
            <w:tcW w:w="1417" w:type="dxa"/>
            <w:tcBorders>
              <w:top w:val="nil"/>
              <w:left w:val="nil"/>
              <w:bottom w:val="single" w:sz="4" w:space="0" w:color="auto"/>
              <w:right w:val="single" w:sz="4" w:space="0" w:color="auto"/>
            </w:tcBorders>
            <w:shd w:val="clear" w:color="auto" w:fill="auto"/>
            <w:noWrap/>
            <w:vAlign w:val="bottom"/>
          </w:tcPr>
          <w:p w14:paraId="2ADD5F23"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0,7</w:t>
            </w:r>
            <w:r>
              <w:rPr>
                <w:rFonts w:ascii="Times New Roman" w:eastAsia="Times New Roman" w:hAnsi="Times New Roman" w:cs="Times New Roman"/>
                <w:color w:val="000000"/>
                <w:sz w:val="28"/>
                <w:szCs w:val="28"/>
                <w:lang w:val="en-US" w:eastAsia="ru-RU"/>
              </w:rPr>
              <w:t>2</w:t>
            </w:r>
          </w:p>
        </w:tc>
        <w:tc>
          <w:tcPr>
            <w:tcW w:w="1350" w:type="dxa"/>
            <w:tcBorders>
              <w:top w:val="nil"/>
              <w:left w:val="nil"/>
              <w:bottom w:val="single" w:sz="4" w:space="0" w:color="auto"/>
              <w:right w:val="single" w:sz="4" w:space="0" w:color="auto"/>
            </w:tcBorders>
            <w:shd w:val="clear" w:color="auto" w:fill="auto"/>
            <w:noWrap/>
            <w:vAlign w:val="bottom"/>
          </w:tcPr>
          <w:p w14:paraId="099799C2"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w:t>
            </w:r>
          </w:p>
        </w:tc>
        <w:tc>
          <w:tcPr>
            <w:tcW w:w="1195" w:type="dxa"/>
            <w:tcBorders>
              <w:top w:val="nil"/>
              <w:left w:val="nil"/>
              <w:bottom w:val="single" w:sz="4" w:space="0" w:color="auto"/>
              <w:right w:val="single" w:sz="4" w:space="0" w:color="auto"/>
            </w:tcBorders>
            <w:shd w:val="clear" w:color="auto" w:fill="auto"/>
            <w:noWrap/>
            <w:vAlign w:val="bottom"/>
          </w:tcPr>
          <w:p w14:paraId="17F26B5D"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0,75</w:t>
            </w:r>
          </w:p>
        </w:tc>
      </w:tr>
      <w:tr w:rsidR="005A3B8B" w14:paraId="7C806D99" w14:textId="77777777" w:rsidTr="00FE38A5">
        <w:trPr>
          <w:trHeight w:val="300"/>
        </w:trPr>
        <w:tc>
          <w:tcPr>
            <w:tcW w:w="2679" w:type="dxa"/>
            <w:tcBorders>
              <w:top w:val="nil"/>
              <w:left w:val="single" w:sz="4" w:space="0" w:color="auto"/>
              <w:bottom w:val="single" w:sz="4" w:space="0" w:color="auto"/>
              <w:right w:val="single" w:sz="4" w:space="0" w:color="auto"/>
            </w:tcBorders>
            <w:shd w:val="clear" w:color="auto" w:fill="auto"/>
            <w:noWrap/>
            <w:vAlign w:val="bottom"/>
          </w:tcPr>
          <w:p w14:paraId="068CB083"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Ошская область  </w:t>
            </w:r>
          </w:p>
        </w:tc>
        <w:tc>
          <w:tcPr>
            <w:tcW w:w="1334" w:type="dxa"/>
            <w:tcBorders>
              <w:top w:val="nil"/>
              <w:left w:val="nil"/>
              <w:bottom w:val="single" w:sz="4" w:space="0" w:color="auto"/>
              <w:right w:val="single" w:sz="4" w:space="0" w:color="auto"/>
            </w:tcBorders>
            <w:shd w:val="clear" w:color="auto" w:fill="auto"/>
            <w:noWrap/>
            <w:vAlign w:val="bottom"/>
          </w:tcPr>
          <w:p w14:paraId="5E5C3EC5"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0,72</w:t>
            </w:r>
          </w:p>
        </w:tc>
        <w:tc>
          <w:tcPr>
            <w:tcW w:w="1276" w:type="dxa"/>
            <w:tcBorders>
              <w:top w:val="nil"/>
              <w:left w:val="nil"/>
              <w:bottom w:val="single" w:sz="4" w:space="0" w:color="auto"/>
              <w:right w:val="single" w:sz="4" w:space="0" w:color="auto"/>
            </w:tcBorders>
            <w:shd w:val="clear" w:color="auto" w:fill="auto"/>
            <w:noWrap/>
            <w:vAlign w:val="bottom"/>
          </w:tcPr>
          <w:p w14:paraId="13E0F9B7"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0,79</w:t>
            </w:r>
          </w:p>
        </w:tc>
        <w:tc>
          <w:tcPr>
            <w:tcW w:w="1417" w:type="dxa"/>
            <w:tcBorders>
              <w:top w:val="nil"/>
              <w:left w:val="nil"/>
              <w:bottom w:val="single" w:sz="4" w:space="0" w:color="auto"/>
              <w:right w:val="single" w:sz="4" w:space="0" w:color="auto"/>
            </w:tcBorders>
            <w:shd w:val="clear" w:color="auto" w:fill="auto"/>
            <w:noWrap/>
            <w:vAlign w:val="bottom"/>
          </w:tcPr>
          <w:p w14:paraId="38D89568"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0,68</w:t>
            </w:r>
            <w:r>
              <w:rPr>
                <w:rFonts w:ascii="Times New Roman" w:eastAsia="Times New Roman" w:hAnsi="Times New Roman" w:cs="Times New Roman"/>
                <w:color w:val="000000"/>
                <w:sz w:val="28"/>
                <w:szCs w:val="28"/>
                <w:lang w:val="en-US" w:eastAsia="ru-RU"/>
              </w:rPr>
              <w:t>2</w:t>
            </w:r>
          </w:p>
        </w:tc>
        <w:tc>
          <w:tcPr>
            <w:tcW w:w="1350" w:type="dxa"/>
            <w:tcBorders>
              <w:top w:val="nil"/>
              <w:left w:val="nil"/>
              <w:bottom w:val="single" w:sz="4" w:space="0" w:color="auto"/>
              <w:right w:val="single" w:sz="4" w:space="0" w:color="auto"/>
            </w:tcBorders>
            <w:shd w:val="clear" w:color="auto" w:fill="auto"/>
            <w:noWrap/>
            <w:vAlign w:val="bottom"/>
          </w:tcPr>
          <w:p w14:paraId="67E88BE6"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0,93</w:t>
            </w:r>
          </w:p>
        </w:tc>
        <w:tc>
          <w:tcPr>
            <w:tcW w:w="1195" w:type="dxa"/>
            <w:tcBorders>
              <w:top w:val="nil"/>
              <w:left w:val="nil"/>
              <w:bottom w:val="single" w:sz="4" w:space="0" w:color="auto"/>
              <w:right w:val="single" w:sz="4" w:space="0" w:color="auto"/>
            </w:tcBorders>
            <w:shd w:val="clear" w:color="auto" w:fill="auto"/>
            <w:noWrap/>
            <w:vAlign w:val="bottom"/>
          </w:tcPr>
          <w:p w14:paraId="5F4BDD94"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0,78</w:t>
            </w:r>
          </w:p>
        </w:tc>
      </w:tr>
      <w:tr w:rsidR="005A3B8B" w14:paraId="0AEF4B59" w14:textId="77777777" w:rsidTr="00FE38A5">
        <w:trPr>
          <w:trHeight w:val="300"/>
        </w:trPr>
        <w:tc>
          <w:tcPr>
            <w:tcW w:w="2679" w:type="dxa"/>
            <w:tcBorders>
              <w:top w:val="nil"/>
              <w:left w:val="single" w:sz="4" w:space="0" w:color="auto"/>
              <w:bottom w:val="single" w:sz="4" w:space="0" w:color="auto"/>
              <w:right w:val="single" w:sz="4" w:space="0" w:color="auto"/>
            </w:tcBorders>
            <w:shd w:val="clear" w:color="auto" w:fill="auto"/>
            <w:noWrap/>
            <w:vAlign w:val="bottom"/>
          </w:tcPr>
          <w:p w14:paraId="65F989EE"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Таласская область</w:t>
            </w:r>
          </w:p>
        </w:tc>
        <w:tc>
          <w:tcPr>
            <w:tcW w:w="1334" w:type="dxa"/>
            <w:tcBorders>
              <w:top w:val="nil"/>
              <w:left w:val="nil"/>
              <w:bottom w:val="single" w:sz="4" w:space="0" w:color="auto"/>
              <w:right w:val="single" w:sz="4" w:space="0" w:color="auto"/>
            </w:tcBorders>
            <w:shd w:val="clear" w:color="auto" w:fill="auto"/>
            <w:noWrap/>
            <w:vAlign w:val="bottom"/>
          </w:tcPr>
          <w:p w14:paraId="312D5956"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0,65</w:t>
            </w:r>
          </w:p>
        </w:tc>
        <w:tc>
          <w:tcPr>
            <w:tcW w:w="1276" w:type="dxa"/>
            <w:tcBorders>
              <w:top w:val="nil"/>
              <w:left w:val="nil"/>
              <w:bottom w:val="single" w:sz="4" w:space="0" w:color="auto"/>
              <w:right w:val="single" w:sz="4" w:space="0" w:color="auto"/>
            </w:tcBorders>
            <w:shd w:val="clear" w:color="auto" w:fill="auto"/>
            <w:noWrap/>
            <w:vAlign w:val="bottom"/>
          </w:tcPr>
          <w:p w14:paraId="33C904F8"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0,7</w:t>
            </w:r>
            <w:r>
              <w:rPr>
                <w:rFonts w:ascii="Times New Roman" w:eastAsia="Times New Roman" w:hAnsi="Times New Roman" w:cs="Times New Roman"/>
                <w:color w:val="000000"/>
                <w:sz w:val="28"/>
                <w:szCs w:val="28"/>
                <w:lang w:val="en-US" w:eastAsia="ru-RU"/>
              </w:rPr>
              <w:t>8</w:t>
            </w:r>
          </w:p>
        </w:tc>
        <w:tc>
          <w:tcPr>
            <w:tcW w:w="1417" w:type="dxa"/>
            <w:tcBorders>
              <w:top w:val="nil"/>
              <w:left w:val="nil"/>
              <w:bottom w:val="single" w:sz="4" w:space="0" w:color="auto"/>
              <w:right w:val="single" w:sz="4" w:space="0" w:color="auto"/>
            </w:tcBorders>
            <w:shd w:val="clear" w:color="auto" w:fill="auto"/>
            <w:noWrap/>
            <w:vAlign w:val="bottom"/>
          </w:tcPr>
          <w:p w14:paraId="41D077EF"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0,79</w:t>
            </w:r>
            <w:r>
              <w:rPr>
                <w:rFonts w:ascii="Times New Roman" w:eastAsia="Times New Roman" w:hAnsi="Times New Roman" w:cs="Times New Roman"/>
                <w:color w:val="000000"/>
                <w:sz w:val="28"/>
                <w:szCs w:val="28"/>
                <w:lang w:val="en-US" w:eastAsia="ru-RU"/>
              </w:rPr>
              <w:t>2</w:t>
            </w:r>
          </w:p>
        </w:tc>
        <w:tc>
          <w:tcPr>
            <w:tcW w:w="1350" w:type="dxa"/>
            <w:tcBorders>
              <w:top w:val="nil"/>
              <w:left w:val="nil"/>
              <w:bottom w:val="single" w:sz="4" w:space="0" w:color="auto"/>
              <w:right w:val="single" w:sz="4" w:space="0" w:color="auto"/>
            </w:tcBorders>
            <w:shd w:val="clear" w:color="auto" w:fill="auto"/>
            <w:noWrap/>
            <w:vAlign w:val="bottom"/>
          </w:tcPr>
          <w:p w14:paraId="7595DD7E"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0,96</w:t>
            </w:r>
          </w:p>
        </w:tc>
        <w:tc>
          <w:tcPr>
            <w:tcW w:w="1195" w:type="dxa"/>
            <w:tcBorders>
              <w:top w:val="nil"/>
              <w:left w:val="nil"/>
              <w:bottom w:val="single" w:sz="4" w:space="0" w:color="auto"/>
              <w:right w:val="single" w:sz="4" w:space="0" w:color="auto"/>
            </w:tcBorders>
            <w:shd w:val="clear" w:color="auto" w:fill="auto"/>
            <w:noWrap/>
            <w:vAlign w:val="bottom"/>
          </w:tcPr>
          <w:p w14:paraId="115F2A88"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w:t>
            </w:r>
          </w:p>
        </w:tc>
      </w:tr>
      <w:tr w:rsidR="005A3B8B" w14:paraId="16F405CA" w14:textId="77777777" w:rsidTr="00FE38A5">
        <w:trPr>
          <w:trHeight w:val="300"/>
        </w:trPr>
        <w:tc>
          <w:tcPr>
            <w:tcW w:w="2679" w:type="dxa"/>
            <w:tcBorders>
              <w:top w:val="nil"/>
              <w:left w:val="single" w:sz="4" w:space="0" w:color="auto"/>
              <w:bottom w:val="single" w:sz="4" w:space="0" w:color="auto"/>
              <w:right w:val="single" w:sz="4" w:space="0" w:color="auto"/>
            </w:tcBorders>
            <w:shd w:val="clear" w:color="auto" w:fill="auto"/>
            <w:noWrap/>
            <w:vAlign w:val="bottom"/>
          </w:tcPr>
          <w:p w14:paraId="192A41B1"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Чуйская область</w:t>
            </w:r>
          </w:p>
        </w:tc>
        <w:tc>
          <w:tcPr>
            <w:tcW w:w="1334" w:type="dxa"/>
            <w:tcBorders>
              <w:top w:val="nil"/>
              <w:left w:val="nil"/>
              <w:bottom w:val="single" w:sz="4" w:space="0" w:color="auto"/>
              <w:right w:val="single" w:sz="4" w:space="0" w:color="auto"/>
            </w:tcBorders>
            <w:shd w:val="clear" w:color="auto" w:fill="auto"/>
            <w:noWrap/>
            <w:vAlign w:val="bottom"/>
          </w:tcPr>
          <w:p w14:paraId="0526EB29"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0,89</w:t>
            </w:r>
          </w:p>
        </w:tc>
        <w:tc>
          <w:tcPr>
            <w:tcW w:w="1276" w:type="dxa"/>
            <w:tcBorders>
              <w:top w:val="nil"/>
              <w:left w:val="nil"/>
              <w:bottom w:val="single" w:sz="4" w:space="0" w:color="auto"/>
              <w:right w:val="single" w:sz="4" w:space="0" w:color="auto"/>
            </w:tcBorders>
            <w:shd w:val="clear" w:color="auto" w:fill="auto"/>
            <w:noWrap/>
            <w:vAlign w:val="bottom"/>
          </w:tcPr>
          <w:p w14:paraId="41183ECA"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0,76</w:t>
            </w:r>
          </w:p>
        </w:tc>
        <w:tc>
          <w:tcPr>
            <w:tcW w:w="1417" w:type="dxa"/>
            <w:tcBorders>
              <w:top w:val="nil"/>
              <w:left w:val="nil"/>
              <w:bottom w:val="single" w:sz="4" w:space="0" w:color="auto"/>
              <w:right w:val="single" w:sz="4" w:space="0" w:color="auto"/>
            </w:tcBorders>
            <w:shd w:val="clear" w:color="auto" w:fill="auto"/>
            <w:noWrap/>
            <w:vAlign w:val="bottom"/>
          </w:tcPr>
          <w:p w14:paraId="5A2D9C61"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0,92</w:t>
            </w:r>
            <w:r>
              <w:rPr>
                <w:rFonts w:ascii="Times New Roman" w:eastAsia="Times New Roman" w:hAnsi="Times New Roman" w:cs="Times New Roman"/>
                <w:color w:val="000000"/>
                <w:sz w:val="28"/>
                <w:szCs w:val="28"/>
                <w:lang w:val="en-US" w:eastAsia="ru-RU"/>
              </w:rPr>
              <w:t>2</w:t>
            </w:r>
          </w:p>
        </w:tc>
        <w:tc>
          <w:tcPr>
            <w:tcW w:w="1350" w:type="dxa"/>
            <w:tcBorders>
              <w:top w:val="nil"/>
              <w:left w:val="nil"/>
              <w:bottom w:val="single" w:sz="4" w:space="0" w:color="auto"/>
              <w:right w:val="single" w:sz="4" w:space="0" w:color="auto"/>
            </w:tcBorders>
            <w:shd w:val="clear" w:color="auto" w:fill="auto"/>
            <w:noWrap/>
            <w:vAlign w:val="bottom"/>
          </w:tcPr>
          <w:p w14:paraId="22D51CA4"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w:t>
            </w:r>
          </w:p>
        </w:tc>
        <w:tc>
          <w:tcPr>
            <w:tcW w:w="1195" w:type="dxa"/>
            <w:tcBorders>
              <w:top w:val="nil"/>
              <w:left w:val="nil"/>
              <w:bottom w:val="single" w:sz="4" w:space="0" w:color="auto"/>
              <w:right w:val="single" w:sz="4" w:space="0" w:color="auto"/>
            </w:tcBorders>
            <w:shd w:val="clear" w:color="auto" w:fill="auto"/>
            <w:noWrap/>
            <w:vAlign w:val="bottom"/>
          </w:tcPr>
          <w:p w14:paraId="64B88C87"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0,87</w:t>
            </w:r>
          </w:p>
        </w:tc>
      </w:tr>
      <w:tr w:rsidR="005A3B8B" w14:paraId="7461035C" w14:textId="77777777" w:rsidTr="00FE38A5">
        <w:trPr>
          <w:trHeight w:val="300"/>
        </w:trPr>
        <w:tc>
          <w:tcPr>
            <w:tcW w:w="2679" w:type="dxa"/>
            <w:tcBorders>
              <w:top w:val="nil"/>
              <w:left w:val="single" w:sz="4" w:space="0" w:color="auto"/>
              <w:bottom w:val="single" w:sz="4" w:space="0" w:color="auto"/>
              <w:right w:val="single" w:sz="4" w:space="0" w:color="auto"/>
            </w:tcBorders>
            <w:shd w:val="clear" w:color="auto" w:fill="auto"/>
            <w:noWrap/>
            <w:vAlign w:val="bottom"/>
          </w:tcPr>
          <w:p w14:paraId="2A8EDBB1" w14:textId="77777777" w:rsidR="005A3B8B" w:rsidRDefault="005A3B8B" w:rsidP="00FE38A5">
            <w:pPr>
              <w:pStyle w:val="a6"/>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г.Бишкек</w:t>
            </w:r>
            <w:proofErr w:type="spellEnd"/>
          </w:p>
        </w:tc>
        <w:tc>
          <w:tcPr>
            <w:tcW w:w="1334" w:type="dxa"/>
            <w:tcBorders>
              <w:top w:val="nil"/>
              <w:left w:val="nil"/>
              <w:bottom w:val="single" w:sz="4" w:space="0" w:color="auto"/>
              <w:right w:val="single" w:sz="4" w:space="0" w:color="auto"/>
            </w:tcBorders>
            <w:shd w:val="clear" w:color="auto" w:fill="auto"/>
            <w:noWrap/>
            <w:vAlign w:val="bottom"/>
          </w:tcPr>
          <w:p w14:paraId="458EEFD0"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276" w:type="dxa"/>
            <w:tcBorders>
              <w:top w:val="nil"/>
              <w:left w:val="nil"/>
              <w:bottom w:val="single" w:sz="4" w:space="0" w:color="auto"/>
              <w:right w:val="single" w:sz="4" w:space="0" w:color="auto"/>
            </w:tcBorders>
            <w:shd w:val="clear" w:color="auto" w:fill="auto"/>
            <w:noWrap/>
            <w:vAlign w:val="bottom"/>
          </w:tcPr>
          <w:p w14:paraId="1792E897"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0,83</w:t>
            </w:r>
          </w:p>
        </w:tc>
        <w:tc>
          <w:tcPr>
            <w:tcW w:w="1417" w:type="dxa"/>
            <w:tcBorders>
              <w:top w:val="nil"/>
              <w:left w:val="nil"/>
              <w:bottom w:val="single" w:sz="4" w:space="0" w:color="auto"/>
              <w:right w:val="single" w:sz="4" w:space="0" w:color="auto"/>
            </w:tcBorders>
            <w:shd w:val="clear" w:color="auto" w:fill="auto"/>
            <w:noWrap/>
            <w:vAlign w:val="bottom"/>
          </w:tcPr>
          <w:p w14:paraId="79F19D27"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0,83</w:t>
            </w:r>
            <w:r>
              <w:rPr>
                <w:rFonts w:ascii="Times New Roman" w:eastAsia="Times New Roman" w:hAnsi="Times New Roman" w:cs="Times New Roman"/>
                <w:color w:val="000000"/>
                <w:sz w:val="28"/>
                <w:szCs w:val="28"/>
                <w:lang w:val="en-US" w:eastAsia="ru-RU"/>
              </w:rPr>
              <w:t>2</w:t>
            </w:r>
          </w:p>
        </w:tc>
        <w:tc>
          <w:tcPr>
            <w:tcW w:w="1350" w:type="dxa"/>
            <w:tcBorders>
              <w:top w:val="nil"/>
              <w:left w:val="nil"/>
              <w:bottom w:val="single" w:sz="4" w:space="0" w:color="auto"/>
              <w:right w:val="single" w:sz="4" w:space="0" w:color="auto"/>
            </w:tcBorders>
            <w:shd w:val="clear" w:color="auto" w:fill="auto"/>
            <w:noWrap/>
            <w:vAlign w:val="bottom"/>
          </w:tcPr>
          <w:p w14:paraId="4526D921"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w:t>
            </w:r>
          </w:p>
        </w:tc>
        <w:tc>
          <w:tcPr>
            <w:tcW w:w="1195" w:type="dxa"/>
            <w:tcBorders>
              <w:top w:val="nil"/>
              <w:left w:val="nil"/>
              <w:bottom w:val="single" w:sz="4" w:space="0" w:color="auto"/>
              <w:right w:val="single" w:sz="4" w:space="0" w:color="auto"/>
            </w:tcBorders>
            <w:shd w:val="clear" w:color="auto" w:fill="auto"/>
            <w:noWrap/>
            <w:vAlign w:val="bottom"/>
          </w:tcPr>
          <w:p w14:paraId="7E64997B"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0,89</w:t>
            </w:r>
          </w:p>
        </w:tc>
      </w:tr>
      <w:tr w:rsidR="005A3B8B" w14:paraId="5D911478" w14:textId="77777777" w:rsidTr="00FE38A5">
        <w:trPr>
          <w:trHeight w:val="300"/>
        </w:trPr>
        <w:tc>
          <w:tcPr>
            <w:tcW w:w="2679" w:type="dxa"/>
            <w:tcBorders>
              <w:top w:val="nil"/>
              <w:left w:val="single" w:sz="4" w:space="0" w:color="auto"/>
              <w:bottom w:val="single" w:sz="4" w:space="0" w:color="auto"/>
              <w:right w:val="single" w:sz="4" w:space="0" w:color="auto"/>
            </w:tcBorders>
            <w:shd w:val="clear" w:color="auto" w:fill="auto"/>
            <w:noWrap/>
            <w:vAlign w:val="bottom"/>
          </w:tcPr>
          <w:p w14:paraId="48CACE0B" w14:textId="77777777" w:rsidR="005A3B8B" w:rsidRDefault="005A3B8B" w:rsidP="00FE38A5">
            <w:pPr>
              <w:pStyle w:val="a6"/>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г.Ош</w:t>
            </w:r>
            <w:proofErr w:type="spellEnd"/>
          </w:p>
        </w:tc>
        <w:tc>
          <w:tcPr>
            <w:tcW w:w="1334" w:type="dxa"/>
            <w:tcBorders>
              <w:top w:val="nil"/>
              <w:left w:val="nil"/>
              <w:bottom w:val="single" w:sz="4" w:space="0" w:color="auto"/>
              <w:right w:val="single" w:sz="4" w:space="0" w:color="auto"/>
            </w:tcBorders>
            <w:shd w:val="clear" w:color="auto" w:fill="auto"/>
            <w:noWrap/>
            <w:vAlign w:val="bottom"/>
          </w:tcPr>
          <w:p w14:paraId="274F4BF2"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0,65</w:t>
            </w:r>
          </w:p>
        </w:tc>
        <w:tc>
          <w:tcPr>
            <w:tcW w:w="1276" w:type="dxa"/>
            <w:tcBorders>
              <w:top w:val="nil"/>
              <w:left w:val="nil"/>
              <w:bottom w:val="single" w:sz="4" w:space="0" w:color="auto"/>
              <w:right w:val="single" w:sz="4" w:space="0" w:color="auto"/>
            </w:tcBorders>
            <w:shd w:val="clear" w:color="auto" w:fill="auto"/>
            <w:noWrap/>
            <w:vAlign w:val="bottom"/>
          </w:tcPr>
          <w:p w14:paraId="2821557D"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0,74</w:t>
            </w:r>
          </w:p>
        </w:tc>
        <w:tc>
          <w:tcPr>
            <w:tcW w:w="1417" w:type="dxa"/>
            <w:tcBorders>
              <w:top w:val="nil"/>
              <w:left w:val="nil"/>
              <w:bottom w:val="single" w:sz="4" w:space="0" w:color="auto"/>
              <w:right w:val="single" w:sz="4" w:space="0" w:color="auto"/>
            </w:tcBorders>
            <w:shd w:val="clear" w:color="auto" w:fill="auto"/>
            <w:noWrap/>
            <w:vAlign w:val="bottom"/>
          </w:tcPr>
          <w:p w14:paraId="21D95655"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350" w:type="dxa"/>
            <w:tcBorders>
              <w:top w:val="nil"/>
              <w:left w:val="nil"/>
              <w:bottom w:val="single" w:sz="4" w:space="0" w:color="auto"/>
              <w:right w:val="single" w:sz="4" w:space="0" w:color="auto"/>
            </w:tcBorders>
            <w:shd w:val="clear" w:color="auto" w:fill="auto"/>
            <w:noWrap/>
            <w:vAlign w:val="bottom"/>
          </w:tcPr>
          <w:p w14:paraId="29D1BE04" w14:textId="77777777" w:rsidR="005A3B8B" w:rsidRDefault="005A3B8B" w:rsidP="00FE38A5">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0,9</w:t>
            </w:r>
            <w:r>
              <w:rPr>
                <w:rFonts w:ascii="Times New Roman" w:eastAsia="Times New Roman" w:hAnsi="Times New Roman" w:cs="Times New Roman"/>
                <w:color w:val="000000"/>
                <w:sz w:val="28"/>
                <w:szCs w:val="28"/>
                <w:lang w:val="en-US" w:eastAsia="ru-RU"/>
              </w:rPr>
              <w:t>6</w:t>
            </w:r>
          </w:p>
        </w:tc>
        <w:tc>
          <w:tcPr>
            <w:tcW w:w="1195" w:type="dxa"/>
            <w:tcBorders>
              <w:top w:val="nil"/>
              <w:left w:val="nil"/>
              <w:bottom w:val="single" w:sz="4" w:space="0" w:color="auto"/>
              <w:right w:val="single" w:sz="4" w:space="0" w:color="auto"/>
            </w:tcBorders>
            <w:shd w:val="clear" w:color="auto" w:fill="auto"/>
            <w:noWrap/>
            <w:vAlign w:val="bottom"/>
          </w:tcPr>
          <w:p w14:paraId="6E736FB3" w14:textId="77777777" w:rsidR="005A3B8B" w:rsidRDefault="005A3B8B" w:rsidP="00FE38A5">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0,84</w:t>
            </w:r>
          </w:p>
        </w:tc>
      </w:tr>
    </w:tbl>
    <w:p w14:paraId="21CB35E8" w14:textId="77777777" w:rsidR="005A3B8B" w:rsidRPr="004947F8" w:rsidRDefault="005A3B8B" w:rsidP="005A3B8B">
      <w:pPr>
        <w:pStyle w:val="a6"/>
        <w:ind w:firstLine="708"/>
        <w:jc w:val="both"/>
        <w:rPr>
          <w:rFonts w:ascii="Times New Roman" w:hAnsi="Times New Roman" w:cs="Times New Roman"/>
          <w:color w:val="FF0000"/>
          <w:sz w:val="28"/>
          <w:szCs w:val="28"/>
        </w:rPr>
      </w:pPr>
      <w:r w:rsidRPr="004947F8">
        <w:rPr>
          <w:rFonts w:ascii="Times New Roman" w:hAnsi="Times New Roman" w:cs="Times New Roman"/>
          <w:sz w:val="28"/>
          <w:szCs w:val="28"/>
        </w:rPr>
        <w:lastRenderedPageBreak/>
        <w:t>Анализ сравнения данных 2015 и 2020гг. показывает, что в Чуйской области, а также в городе Бишкек индексы 2020г. не превысили показатели 2015г.</w:t>
      </w:r>
    </w:p>
    <w:p w14:paraId="0BDFD7DB" w14:textId="77777777" w:rsidR="005A3B8B" w:rsidRDefault="005A3B8B" w:rsidP="005A3B8B">
      <w:pPr>
        <w:pStyle w:val="a6"/>
        <w:jc w:val="both"/>
        <w:rPr>
          <w:rFonts w:ascii="Times New Roman" w:hAnsi="Times New Roman" w:cs="Times New Roman"/>
          <w:sz w:val="28"/>
          <w:szCs w:val="28"/>
        </w:rPr>
      </w:pPr>
      <w:r w:rsidRPr="004947F8">
        <w:rPr>
          <w:rFonts w:ascii="Times New Roman" w:hAnsi="Times New Roman" w:cs="Times New Roman"/>
          <w:sz w:val="28"/>
          <w:szCs w:val="28"/>
        </w:rPr>
        <w:t xml:space="preserve">        </w:t>
      </w:r>
      <w:r>
        <w:rPr>
          <w:rFonts w:ascii="Times New Roman" w:hAnsi="Times New Roman" w:cs="Times New Roman"/>
          <w:sz w:val="28"/>
          <w:szCs w:val="28"/>
        </w:rPr>
        <w:t>Отрицательная эластичность по занятости означает, что понижение безработицы вызывает повышение индекса развития и наоборот. Полученные результаты говорят о том, что индексы развития регионов являются инерционными показателями, то есть для увеличения индекса развития на 1%, факторы, определяющие его, должны быть увеличены более чем на 1%.</w:t>
      </w:r>
    </w:p>
    <w:p w14:paraId="2568A67B" w14:textId="77777777" w:rsidR="005A3B8B" w:rsidRDefault="005A3B8B" w:rsidP="005A3B8B">
      <w:pPr>
        <w:spacing w:line="240" w:lineRule="auto"/>
        <w:jc w:val="both"/>
        <w:rPr>
          <w:rFonts w:ascii="Times New Roman" w:hAnsi="Times New Roman" w:cs="Times New Roman"/>
          <w:color w:val="FF0000"/>
          <w:sz w:val="28"/>
          <w:szCs w:val="28"/>
        </w:rPr>
      </w:pPr>
      <w:r>
        <w:rPr>
          <w:noProof/>
          <w:lang w:eastAsia="ru-RU"/>
        </w:rPr>
        <w:drawing>
          <wp:inline distT="0" distB="0" distL="0" distR="0" wp14:anchorId="3637334B" wp14:editId="7EB78667">
            <wp:extent cx="5940425" cy="2689225"/>
            <wp:effectExtent l="0" t="0" r="3175"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C77FD2" w14:textId="77777777" w:rsidR="005A3B8B" w:rsidRDefault="005A3B8B" w:rsidP="005A3B8B">
      <w:pPr>
        <w:spacing w:line="240" w:lineRule="auto"/>
        <w:jc w:val="center"/>
        <w:rPr>
          <w:rFonts w:ascii="Times New Roman" w:hAnsi="Times New Roman" w:cs="Times New Roman"/>
          <w:sz w:val="28"/>
          <w:szCs w:val="28"/>
        </w:rPr>
      </w:pPr>
      <w:r>
        <w:rPr>
          <w:rFonts w:ascii="Times New Roman" w:hAnsi="Times New Roman" w:cs="Times New Roman"/>
          <w:sz w:val="28"/>
          <w:szCs w:val="28"/>
        </w:rPr>
        <w:t>Рис. 2.3 Сравнение рассчитанных индексов за 2015 и 2020гг.</w:t>
      </w:r>
    </w:p>
    <w:p w14:paraId="127F6B8A" w14:textId="77777777" w:rsidR="005A3B8B" w:rsidRPr="000F0AD8" w:rsidRDefault="005A3B8B" w:rsidP="005A3B8B">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предложенная нами методика расчета индексов социально-экономического развития регионов (областей) может использоваться для ранжирования областей Кыргызстана и оценки деятельности областных администраций. </w:t>
      </w:r>
    </w:p>
    <w:p w14:paraId="0FC41EC4" w14:textId="2CF81EBB" w:rsidR="00C74382" w:rsidRDefault="0084603A" w:rsidP="00C74382">
      <w:pPr>
        <w:pStyle w:val="a6"/>
        <w:tabs>
          <w:tab w:val="left" w:pos="851"/>
        </w:tabs>
        <w:ind w:firstLine="567"/>
        <w:jc w:val="both"/>
        <w:rPr>
          <w:rFonts w:ascii="Times New Roman" w:hAnsi="Times New Roman" w:cs="Times New Roman"/>
          <w:sz w:val="28"/>
          <w:szCs w:val="28"/>
        </w:rPr>
      </w:pPr>
      <w:r w:rsidRPr="00354C68">
        <w:rPr>
          <w:rFonts w:ascii="Times New Roman" w:hAnsi="Times New Roman" w:cs="Times New Roman"/>
          <w:b/>
          <w:sz w:val="28"/>
          <w:szCs w:val="28"/>
        </w:rPr>
        <w:t>В</w:t>
      </w:r>
      <w:r w:rsidR="00722977">
        <w:rPr>
          <w:rFonts w:ascii="Times New Roman" w:hAnsi="Times New Roman" w:cs="Times New Roman"/>
          <w:b/>
          <w:sz w:val="28"/>
          <w:szCs w:val="28"/>
        </w:rPr>
        <w:t xml:space="preserve"> </w:t>
      </w:r>
      <w:r w:rsidRPr="00354C68">
        <w:rPr>
          <w:rFonts w:ascii="Times New Roman" w:hAnsi="Times New Roman" w:cs="Times New Roman"/>
          <w:b/>
          <w:sz w:val="28"/>
          <w:szCs w:val="28"/>
        </w:rPr>
        <w:t>третьей</w:t>
      </w:r>
      <w:r w:rsidR="00722977">
        <w:rPr>
          <w:rFonts w:ascii="Times New Roman" w:hAnsi="Times New Roman" w:cs="Times New Roman"/>
          <w:b/>
          <w:sz w:val="28"/>
          <w:szCs w:val="28"/>
        </w:rPr>
        <w:t xml:space="preserve"> </w:t>
      </w:r>
      <w:r w:rsidR="0098049C" w:rsidRPr="00354C68">
        <w:rPr>
          <w:rFonts w:ascii="Times New Roman" w:hAnsi="Times New Roman" w:cs="Times New Roman"/>
          <w:b/>
          <w:sz w:val="28"/>
          <w:szCs w:val="28"/>
        </w:rPr>
        <w:t>главе «</w:t>
      </w:r>
      <w:r w:rsidR="00706137" w:rsidRPr="00706137">
        <w:rPr>
          <w:rFonts w:ascii="Times New Roman" w:hAnsi="Times New Roman" w:cs="Times New Roman"/>
          <w:b/>
          <w:sz w:val="28"/>
          <w:szCs w:val="28"/>
        </w:rPr>
        <w:t>Статистический анализ естественного движения населения Кыргызстана</w:t>
      </w:r>
      <w:r w:rsidRPr="00354C68">
        <w:rPr>
          <w:rFonts w:ascii="Times New Roman" w:hAnsi="Times New Roman" w:cs="Times New Roman"/>
          <w:b/>
          <w:sz w:val="28"/>
          <w:szCs w:val="28"/>
        </w:rPr>
        <w:t>»</w:t>
      </w:r>
      <w:r w:rsidR="00722977">
        <w:rPr>
          <w:rFonts w:ascii="Times New Roman" w:hAnsi="Times New Roman" w:cs="Times New Roman"/>
          <w:sz w:val="28"/>
          <w:szCs w:val="28"/>
        </w:rPr>
        <w:t xml:space="preserve"> </w:t>
      </w:r>
      <w:r w:rsidR="0066785E" w:rsidRPr="00354C68">
        <w:rPr>
          <w:rFonts w:ascii="Times New Roman" w:hAnsi="Times New Roman" w:cs="Times New Roman"/>
          <w:sz w:val="28"/>
          <w:szCs w:val="28"/>
        </w:rPr>
        <w:t>рассмотрены</w:t>
      </w:r>
      <w:r w:rsidR="00722977">
        <w:rPr>
          <w:rFonts w:ascii="Times New Roman" w:hAnsi="Times New Roman" w:cs="Times New Roman"/>
          <w:sz w:val="28"/>
          <w:szCs w:val="28"/>
        </w:rPr>
        <w:t xml:space="preserve"> </w:t>
      </w:r>
      <w:r w:rsidR="00706137">
        <w:rPr>
          <w:rFonts w:ascii="Times New Roman" w:hAnsi="Times New Roman" w:cs="Times New Roman"/>
          <w:sz w:val="28"/>
          <w:szCs w:val="28"/>
        </w:rPr>
        <w:t>тенденции</w:t>
      </w:r>
      <w:r w:rsidR="00C74382">
        <w:rPr>
          <w:rFonts w:ascii="Times New Roman" w:hAnsi="Times New Roman" w:cs="Times New Roman"/>
          <w:sz w:val="28"/>
          <w:szCs w:val="28"/>
        </w:rPr>
        <w:t xml:space="preserve"> рождаемости, смертности и миграции населения страны. </w:t>
      </w:r>
    </w:p>
    <w:p w14:paraId="2991EB4E" w14:textId="50BF20F0" w:rsidR="00C74382" w:rsidRPr="00C76201" w:rsidRDefault="00C74382" w:rsidP="00C74382">
      <w:pPr>
        <w:pStyle w:val="a6"/>
        <w:ind w:firstLine="708"/>
        <w:jc w:val="both"/>
        <w:rPr>
          <w:rFonts w:ascii="Times New Roman" w:eastAsia="Calibri" w:hAnsi="Times New Roman" w:cs="Times New Roman"/>
          <w:sz w:val="28"/>
          <w:szCs w:val="28"/>
        </w:rPr>
      </w:pPr>
      <w:r w:rsidRPr="00C76201">
        <w:rPr>
          <w:rFonts w:ascii="Times New Roman" w:eastAsia="Calibri" w:hAnsi="Times New Roman" w:cs="Times New Roman"/>
          <w:sz w:val="28"/>
          <w:szCs w:val="28"/>
        </w:rPr>
        <w:t xml:space="preserve">Выбор факторных показателей </w:t>
      </w:r>
      <w:r>
        <w:rPr>
          <w:rFonts w:ascii="Times New Roman" w:eastAsia="Calibri" w:hAnsi="Times New Roman" w:cs="Times New Roman"/>
          <w:sz w:val="28"/>
          <w:szCs w:val="28"/>
        </w:rPr>
        <w:t xml:space="preserve">рождаемости </w:t>
      </w:r>
      <w:r w:rsidRPr="00C76201">
        <w:rPr>
          <w:rFonts w:ascii="Times New Roman" w:eastAsia="Calibri" w:hAnsi="Times New Roman" w:cs="Times New Roman"/>
          <w:sz w:val="28"/>
          <w:szCs w:val="28"/>
        </w:rPr>
        <w:t>осуществлен исходя из экспертных оценок возможной взаимосвязи между ними, а также с учетом наличия статистической информации в объеме, достаточном для проведения исследования. Выполненный предварительный анализ позволил определить, что результирующий фактор в той или иной степени будет зависеть от уровня бедности, уровня безработицы, среднегодового дохода на душу населения, ввода в эксплуатацию жилья, брачности, разводимости и расходов государства на здравоохранение.</w:t>
      </w:r>
    </w:p>
    <w:p w14:paraId="5DFCD2D8" w14:textId="77777777" w:rsidR="00C74382" w:rsidRPr="00C76201" w:rsidRDefault="00C74382" w:rsidP="00C74382">
      <w:pPr>
        <w:pStyle w:val="a6"/>
        <w:ind w:firstLine="708"/>
        <w:jc w:val="both"/>
        <w:rPr>
          <w:rFonts w:ascii="Times New Roman" w:eastAsia="Times New Roman" w:hAnsi="Times New Roman" w:cs="Times New Roman"/>
          <w:color w:val="000000"/>
          <w:sz w:val="28"/>
          <w:szCs w:val="28"/>
        </w:rPr>
      </w:pPr>
      <w:r w:rsidRPr="00C76201">
        <w:rPr>
          <w:rFonts w:ascii="Times New Roman" w:eastAsia="Calibri" w:hAnsi="Times New Roman" w:cs="Times New Roman"/>
          <w:sz w:val="28"/>
          <w:szCs w:val="28"/>
        </w:rPr>
        <w:t xml:space="preserve">То есть, в нашей модели у – рождаемость населения в КР, </w:t>
      </w:r>
      <w:r w:rsidRPr="00C76201">
        <w:rPr>
          <w:rFonts w:ascii="Times New Roman" w:hAnsi="Times New Roman" w:cs="Times New Roman"/>
          <w:sz w:val="28"/>
          <w:szCs w:val="28"/>
        </w:rPr>
        <w:t>‰</w:t>
      </w:r>
      <w:r w:rsidRPr="00C76201">
        <w:rPr>
          <w:rFonts w:ascii="Times New Roman" w:eastAsia="Calibri" w:hAnsi="Times New Roman" w:cs="Times New Roman"/>
          <w:sz w:val="28"/>
          <w:szCs w:val="28"/>
        </w:rPr>
        <w:t>; х</w:t>
      </w:r>
      <w:r w:rsidRPr="00C76201">
        <w:rPr>
          <w:rFonts w:ascii="Times New Roman" w:eastAsia="Calibri" w:hAnsi="Times New Roman" w:cs="Times New Roman"/>
          <w:sz w:val="28"/>
          <w:szCs w:val="28"/>
          <w:vertAlign w:val="subscript"/>
        </w:rPr>
        <w:t xml:space="preserve">1 </w:t>
      </w:r>
      <w:r w:rsidRPr="00C76201">
        <w:rPr>
          <w:rFonts w:ascii="Times New Roman" w:eastAsia="Calibri" w:hAnsi="Times New Roman" w:cs="Times New Roman"/>
          <w:sz w:val="28"/>
          <w:szCs w:val="28"/>
        </w:rPr>
        <w:t>– уровень бедности, %; х</w:t>
      </w:r>
      <w:r w:rsidRPr="00C76201">
        <w:rPr>
          <w:rFonts w:ascii="Times New Roman" w:eastAsia="Calibri" w:hAnsi="Times New Roman" w:cs="Times New Roman"/>
          <w:sz w:val="28"/>
          <w:szCs w:val="28"/>
          <w:vertAlign w:val="subscript"/>
        </w:rPr>
        <w:t xml:space="preserve">2 </w:t>
      </w:r>
      <w:r w:rsidRPr="00C76201">
        <w:rPr>
          <w:rFonts w:ascii="Times New Roman" w:eastAsia="Calibri" w:hAnsi="Times New Roman" w:cs="Times New Roman"/>
          <w:sz w:val="28"/>
          <w:szCs w:val="28"/>
        </w:rPr>
        <w:t>– уровень безработицы, %; х</w:t>
      </w:r>
      <w:r w:rsidRPr="00C76201">
        <w:rPr>
          <w:rFonts w:ascii="Times New Roman" w:eastAsia="Calibri" w:hAnsi="Times New Roman" w:cs="Times New Roman"/>
          <w:sz w:val="28"/>
          <w:szCs w:val="28"/>
          <w:vertAlign w:val="subscript"/>
        </w:rPr>
        <w:t xml:space="preserve">3 </w:t>
      </w:r>
      <w:r w:rsidRPr="00C76201">
        <w:rPr>
          <w:rFonts w:ascii="Times New Roman" w:eastAsia="Calibri" w:hAnsi="Times New Roman" w:cs="Times New Roman"/>
          <w:sz w:val="28"/>
          <w:szCs w:val="28"/>
        </w:rPr>
        <w:t>– среднегодовой доход на душу населения, сом.; х</w:t>
      </w:r>
      <w:r w:rsidRPr="00C76201">
        <w:rPr>
          <w:rFonts w:ascii="Times New Roman" w:eastAsia="Calibri" w:hAnsi="Times New Roman" w:cs="Times New Roman"/>
          <w:sz w:val="28"/>
          <w:szCs w:val="28"/>
          <w:vertAlign w:val="subscript"/>
        </w:rPr>
        <w:t>4</w:t>
      </w:r>
      <w:r w:rsidRPr="00C76201">
        <w:rPr>
          <w:rFonts w:ascii="Times New Roman" w:eastAsia="Calibri" w:hAnsi="Times New Roman" w:cs="Times New Roman"/>
          <w:sz w:val="28"/>
          <w:szCs w:val="28"/>
        </w:rPr>
        <w:t xml:space="preserve"> – ввод жилых домов, </w:t>
      </w:r>
      <w:r w:rsidRPr="00C76201">
        <w:rPr>
          <w:rFonts w:ascii="Times New Roman" w:hAnsi="Times New Roman" w:cs="Times New Roman"/>
          <w:color w:val="000000"/>
          <w:sz w:val="28"/>
          <w:szCs w:val="28"/>
        </w:rPr>
        <w:t>тыс. м</w:t>
      </w:r>
      <w:r w:rsidRPr="00C76201">
        <w:rPr>
          <w:rFonts w:ascii="Times New Roman" w:hAnsi="Times New Roman" w:cs="Times New Roman"/>
          <w:color w:val="000000"/>
          <w:sz w:val="28"/>
          <w:szCs w:val="28"/>
          <w:vertAlign w:val="superscript"/>
        </w:rPr>
        <w:t>2</w:t>
      </w:r>
      <w:r w:rsidRPr="00C76201">
        <w:rPr>
          <w:rFonts w:ascii="Times New Roman" w:eastAsia="Calibri" w:hAnsi="Times New Roman" w:cs="Times New Roman"/>
          <w:sz w:val="28"/>
          <w:szCs w:val="28"/>
        </w:rPr>
        <w:t>; х</w:t>
      </w:r>
      <w:r w:rsidRPr="00C76201">
        <w:rPr>
          <w:rFonts w:ascii="Times New Roman" w:eastAsia="Calibri" w:hAnsi="Times New Roman" w:cs="Times New Roman"/>
          <w:sz w:val="28"/>
          <w:szCs w:val="28"/>
          <w:vertAlign w:val="subscript"/>
        </w:rPr>
        <w:t xml:space="preserve">5 </w:t>
      </w:r>
      <w:r w:rsidRPr="00C76201">
        <w:rPr>
          <w:rFonts w:ascii="Times New Roman" w:eastAsia="Calibri" w:hAnsi="Times New Roman" w:cs="Times New Roman"/>
          <w:sz w:val="28"/>
          <w:szCs w:val="28"/>
        </w:rPr>
        <w:t xml:space="preserve">– брачность, </w:t>
      </w:r>
      <w:r w:rsidRPr="00C76201">
        <w:rPr>
          <w:rFonts w:ascii="Times New Roman" w:hAnsi="Times New Roman" w:cs="Times New Roman"/>
          <w:sz w:val="28"/>
          <w:szCs w:val="28"/>
        </w:rPr>
        <w:t>‰</w:t>
      </w:r>
      <w:r w:rsidRPr="00C76201">
        <w:rPr>
          <w:rFonts w:ascii="Times New Roman" w:eastAsia="Calibri" w:hAnsi="Times New Roman" w:cs="Times New Roman"/>
          <w:sz w:val="28"/>
          <w:szCs w:val="28"/>
        </w:rPr>
        <w:t>; х</w:t>
      </w:r>
      <w:r w:rsidRPr="00C76201">
        <w:rPr>
          <w:rFonts w:ascii="Times New Roman" w:eastAsia="Calibri" w:hAnsi="Times New Roman" w:cs="Times New Roman"/>
          <w:sz w:val="28"/>
          <w:szCs w:val="28"/>
          <w:vertAlign w:val="subscript"/>
        </w:rPr>
        <w:t>6</w:t>
      </w:r>
      <w:r w:rsidRPr="00C76201">
        <w:rPr>
          <w:rFonts w:ascii="Times New Roman" w:eastAsia="Calibri" w:hAnsi="Times New Roman" w:cs="Times New Roman"/>
          <w:sz w:val="28"/>
          <w:szCs w:val="28"/>
        </w:rPr>
        <w:t xml:space="preserve"> – разводимость, </w:t>
      </w:r>
      <w:r w:rsidRPr="00C76201">
        <w:rPr>
          <w:rFonts w:ascii="Times New Roman" w:hAnsi="Times New Roman" w:cs="Times New Roman"/>
          <w:sz w:val="28"/>
          <w:szCs w:val="28"/>
        </w:rPr>
        <w:t>‰</w:t>
      </w:r>
      <w:r w:rsidRPr="00C76201">
        <w:rPr>
          <w:rFonts w:ascii="Times New Roman" w:eastAsia="Calibri" w:hAnsi="Times New Roman" w:cs="Times New Roman"/>
          <w:sz w:val="28"/>
          <w:szCs w:val="28"/>
        </w:rPr>
        <w:t xml:space="preserve">; </w:t>
      </w:r>
      <w:r w:rsidRPr="00C76201">
        <w:rPr>
          <w:rFonts w:ascii="Times New Roman" w:hAnsi="Times New Roman" w:cs="Times New Roman"/>
          <w:color w:val="000000"/>
          <w:sz w:val="28"/>
          <w:szCs w:val="28"/>
        </w:rPr>
        <w:t>х</w:t>
      </w:r>
      <w:r w:rsidRPr="00C76201">
        <w:rPr>
          <w:rFonts w:ascii="Times New Roman" w:hAnsi="Times New Roman" w:cs="Times New Roman"/>
          <w:color w:val="000000"/>
          <w:sz w:val="28"/>
          <w:szCs w:val="28"/>
          <w:vertAlign w:val="subscript"/>
        </w:rPr>
        <w:t xml:space="preserve">7 </w:t>
      </w:r>
      <w:r w:rsidRPr="00C76201">
        <w:rPr>
          <w:rFonts w:ascii="Times New Roman" w:hAnsi="Times New Roman" w:cs="Times New Roman"/>
          <w:color w:val="000000"/>
          <w:sz w:val="28"/>
          <w:szCs w:val="28"/>
        </w:rPr>
        <w:t xml:space="preserve">- </w:t>
      </w:r>
      <w:r w:rsidRPr="00C76201">
        <w:rPr>
          <w:rFonts w:ascii="Times New Roman" w:eastAsia="Calibri" w:hAnsi="Times New Roman" w:cs="Times New Roman"/>
          <w:color w:val="000000"/>
          <w:sz w:val="28"/>
          <w:szCs w:val="28"/>
        </w:rPr>
        <w:t>расходы на здравоохранение, млн. сом.</w:t>
      </w:r>
    </w:p>
    <w:p w14:paraId="47319B8F" w14:textId="77777777" w:rsidR="00C74382" w:rsidRPr="00C76201" w:rsidRDefault="00C74382" w:rsidP="00C74382">
      <w:pPr>
        <w:pStyle w:val="a6"/>
        <w:ind w:firstLine="708"/>
        <w:jc w:val="both"/>
        <w:rPr>
          <w:rFonts w:ascii="Times New Roman" w:eastAsia="Calibri" w:hAnsi="Times New Roman" w:cs="Times New Roman"/>
          <w:sz w:val="28"/>
          <w:szCs w:val="28"/>
        </w:rPr>
      </w:pPr>
      <w:r w:rsidRPr="00C76201">
        <w:rPr>
          <w:rFonts w:ascii="Times New Roman" w:eastAsia="Calibri" w:hAnsi="Times New Roman" w:cs="Times New Roman"/>
          <w:sz w:val="28"/>
          <w:szCs w:val="28"/>
        </w:rPr>
        <w:lastRenderedPageBreak/>
        <w:t xml:space="preserve">Для того чтобы определить взаимосвязь между исследуемым результирующим признаком и определяющими факторными показателями, следует выбрать наиболее значимые факторы и провести анализ на наличие мультиколлинеарности, для чего необходимо построить матрицу парных корреляций. </w:t>
      </w:r>
    </w:p>
    <w:p w14:paraId="552996CA" w14:textId="77777777" w:rsidR="00C74382" w:rsidRPr="00C76201" w:rsidRDefault="00C74382" w:rsidP="00C74382">
      <w:pPr>
        <w:pStyle w:val="a6"/>
        <w:jc w:val="center"/>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 xml:space="preserve">Таблица 3.3 - </w:t>
      </w:r>
      <w:r w:rsidRPr="00C76201">
        <w:rPr>
          <w:rFonts w:ascii="Times New Roman" w:eastAsia="Calibri" w:hAnsi="Times New Roman" w:cs="Times New Roman"/>
          <w:bCs/>
          <w:sz w:val="28"/>
          <w:szCs w:val="28"/>
          <w:shd w:val="clear" w:color="auto" w:fill="FFFFFF"/>
        </w:rPr>
        <w:t>Матрица парных коэффициентов корреляции</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6"/>
        <w:gridCol w:w="1134"/>
        <w:gridCol w:w="1134"/>
        <w:gridCol w:w="992"/>
        <w:gridCol w:w="992"/>
        <w:gridCol w:w="993"/>
        <w:gridCol w:w="1054"/>
        <w:gridCol w:w="960"/>
        <w:gridCol w:w="960"/>
      </w:tblGrid>
      <w:tr w:rsidR="00C74382" w:rsidRPr="00C76201" w14:paraId="32C6C1A3" w14:textId="77777777" w:rsidTr="00990BC3">
        <w:tc>
          <w:tcPr>
            <w:tcW w:w="1276" w:type="dxa"/>
            <w:noWrap/>
          </w:tcPr>
          <w:p w14:paraId="378A950E" w14:textId="77777777" w:rsidR="00C74382" w:rsidRPr="00C76201" w:rsidRDefault="00C74382" w:rsidP="00C74382">
            <w:pPr>
              <w:pStyle w:val="a6"/>
              <w:jc w:val="center"/>
              <w:rPr>
                <w:rFonts w:ascii="Times New Roman" w:eastAsia="Times New Roman" w:hAnsi="Times New Roman" w:cs="Times New Roman"/>
                <w:i/>
                <w:iCs/>
                <w:color w:val="000000"/>
                <w:sz w:val="28"/>
                <w:szCs w:val="28"/>
              </w:rPr>
            </w:pPr>
          </w:p>
        </w:tc>
        <w:tc>
          <w:tcPr>
            <w:tcW w:w="1134" w:type="dxa"/>
            <w:noWrap/>
          </w:tcPr>
          <w:p w14:paraId="5A851379" w14:textId="77777777" w:rsidR="00C74382" w:rsidRPr="00447EDC" w:rsidRDefault="00C74382" w:rsidP="00447EDC">
            <w:pPr>
              <w:pStyle w:val="a6"/>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у</w:t>
            </w:r>
          </w:p>
        </w:tc>
        <w:tc>
          <w:tcPr>
            <w:tcW w:w="1134" w:type="dxa"/>
            <w:noWrap/>
          </w:tcPr>
          <w:p w14:paraId="3E48FD8C" w14:textId="77777777" w:rsidR="00C74382" w:rsidRPr="00447EDC" w:rsidRDefault="00C74382" w:rsidP="00447EDC">
            <w:pPr>
              <w:pStyle w:val="a6"/>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х</w:t>
            </w:r>
            <w:r w:rsidRPr="00447EDC">
              <w:rPr>
                <w:rFonts w:ascii="Times New Roman" w:hAnsi="Times New Roman" w:cs="Times New Roman"/>
                <w:iCs/>
                <w:color w:val="000000"/>
                <w:sz w:val="28"/>
                <w:szCs w:val="28"/>
                <w:vertAlign w:val="subscript"/>
              </w:rPr>
              <w:t>1</w:t>
            </w:r>
          </w:p>
        </w:tc>
        <w:tc>
          <w:tcPr>
            <w:tcW w:w="992" w:type="dxa"/>
            <w:noWrap/>
          </w:tcPr>
          <w:p w14:paraId="1133AF9D" w14:textId="77777777" w:rsidR="00C74382" w:rsidRPr="00447EDC" w:rsidRDefault="00C74382" w:rsidP="00447EDC">
            <w:pPr>
              <w:pStyle w:val="a6"/>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х</w:t>
            </w:r>
            <w:r w:rsidRPr="00447EDC">
              <w:rPr>
                <w:rFonts w:ascii="Times New Roman" w:hAnsi="Times New Roman" w:cs="Times New Roman"/>
                <w:iCs/>
                <w:color w:val="000000"/>
                <w:sz w:val="28"/>
                <w:szCs w:val="28"/>
                <w:vertAlign w:val="subscript"/>
              </w:rPr>
              <w:t>2</w:t>
            </w:r>
          </w:p>
        </w:tc>
        <w:tc>
          <w:tcPr>
            <w:tcW w:w="992" w:type="dxa"/>
            <w:noWrap/>
          </w:tcPr>
          <w:p w14:paraId="06E4E604" w14:textId="77777777" w:rsidR="00C74382" w:rsidRPr="00447EDC" w:rsidRDefault="00C74382" w:rsidP="00447EDC">
            <w:pPr>
              <w:pStyle w:val="a6"/>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х</w:t>
            </w:r>
            <w:r w:rsidRPr="00447EDC">
              <w:rPr>
                <w:rFonts w:ascii="Times New Roman" w:hAnsi="Times New Roman" w:cs="Times New Roman"/>
                <w:iCs/>
                <w:color w:val="000000"/>
                <w:sz w:val="28"/>
                <w:szCs w:val="28"/>
                <w:vertAlign w:val="subscript"/>
              </w:rPr>
              <w:t>3</w:t>
            </w:r>
          </w:p>
        </w:tc>
        <w:tc>
          <w:tcPr>
            <w:tcW w:w="993" w:type="dxa"/>
            <w:noWrap/>
          </w:tcPr>
          <w:p w14:paraId="1658E1FA" w14:textId="77777777" w:rsidR="00C74382" w:rsidRPr="00447EDC" w:rsidRDefault="00C74382" w:rsidP="00447EDC">
            <w:pPr>
              <w:pStyle w:val="a6"/>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х</w:t>
            </w:r>
            <w:r w:rsidRPr="00447EDC">
              <w:rPr>
                <w:rFonts w:ascii="Times New Roman" w:hAnsi="Times New Roman" w:cs="Times New Roman"/>
                <w:iCs/>
                <w:color w:val="000000"/>
                <w:sz w:val="28"/>
                <w:szCs w:val="28"/>
                <w:vertAlign w:val="subscript"/>
              </w:rPr>
              <w:t>4</w:t>
            </w:r>
          </w:p>
        </w:tc>
        <w:tc>
          <w:tcPr>
            <w:tcW w:w="1054" w:type="dxa"/>
            <w:noWrap/>
          </w:tcPr>
          <w:p w14:paraId="6AE1E1F9" w14:textId="77777777" w:rsidR="00C74382" w:rsidRPr="00447EDC" w:rsidRDefault="00C74382" w:rsidP="00447EDC">
            <w:pPr>
              <w:pStyle w:val="a6"/>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х</w:t>
            </w:r>
            <w:r w:rsidRPr="00447EDC">
              <w:rPr>
                <w:rFonts w:ascii="Times New Roman" w:hAnsi="Times New Roman" w:cs="Times New Roman"/>
                <w:iCs/>
                <w:color w:val="000000"/>
                <w:sz w:val="28"/>
                <w:szCs w:val="28"/>
                <w:vertAlign w:val="subscript"/>
              </w:rPr>
              <w:t>5</w:t>
            </w:r>
          </w:p>
        </w:tc>
        <w:tc>
          <w:tcPr>
            <w:tcW w:w="960" w:type="dxa"/>
            <w:noWrap/>
          </w:tcPr>
          <w:p w14:paraId="76A70976" w14:textId="77777777" w:rsidR="00C74382" w:rsidRPr="00447EDC" w:rsidRDefault="00C74382" w:rsidP="00447EDC">
            <w:pPr>
              <w:pStyle w:val="a6"/>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х</w:t>
            </w:r>
            <w:r w:rsidRPr="00447EDC">
              <w:rPr>
                <w:rFonts w:ascii="Times New Roman" w:hAnsi="Times New Roman" w:cs="Times New Roman"/>
                <w:iCs/>
                <w:color w:val="000000"/>
                <w:sz w:val="28"/>
                <w:szCs w:val="28"/>
                <w:vertAlign w:val="subscript"/>
              </w:rPr>
              <w:t>6</w:t>
            </w:r>
          </w:p>
        </w:tc>
        <w:tc>
          <w:tcPr>
            <w:tcW w:w="960" w:type="dxa"/>
            <w:noWrap/>
          </w:tcPr>
          <w:p w14:paraId="0122E563" w14:textId="77777777" w:rsidR="00C74382" w:rsidRPr="00447EDC" w:rsidRDefault="00C74382" w:rsidP="00447EDC">
            <w:pPr>
              <w:pStyle w:val="a6"/>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х</w:t>
            </w:r>
            <w:r w:rsidRPr="00447EDC">
              <w:rPr>
                <w:rFonts w:ascii="Times New Roman" w:hAnsi="Times New Roman" w:cs="Times New Roman"/>
                <w:iCs/>
                <w:color w:val="000000"/>
                <w:sz w:val="28"/>
                <w:szCs w:val="28"/>
                <w:vertAlign w:val="subscript"/>
              </w:rPr>
              <w:t>7</w:t>
            </w:r>
          </w:p>
        </w:tc>
      </w:tr>
      <w:tr w:rsidR="00C74382" w:rsidRPr="00C76201" w14:paraId="40623211" w14:textId="77777777" w:rsidTr="00990BC3">
        <w:tc>
          <w:tcPr>
            <w:tcW w:w="1276" w:type="dxa"/>
            <w:noWrap/>
          </w:tcPr>
          <w:p w14:paraId="0DFF4650" w14:textId="77777777" w:rsidR="00C74382" w:rsidRPr="00C76201" w:rsidRDefault="00C74382" w:rsidP="00C74382">
            <w:pPr>
              <w:pStyle w:val="a6"/>
              <w:jc w:val="center"/>
              <w:rPr>
                <w:rFonts w:ascii="Times New Roman" w:hAnsi="Times New Roman" w:cs="Times New Roman"/>
                <w:color w:val="000000"/>
                <w:sz w:val="28"/>
                <w:szCs w:val="28"/>
              </w:rPr>
            </w:pPr>
            <w:r w:rsidRPr="00C76201">
              <w:rPr>
                <w:rFonts w:ascii="Times New Roman" w:hAnsi="Times New Roman" w:cs="Times New Roman"/>
                <w:color w:val="000000"/>
                <w:sz w:val="28"/>
                <w:szCs w:val="28"/>
              </w:rPr>
              <w:t>у</w:t>
            </w:r>
          </w:p>
        </w:tc>
        <w:tc>
          <w:tcPr>
            <w:tcW w:w="1134" w:type="dxa"/>
            <w:noWrap/>
          </w:tcPr>
          <w:p w14:paraId="15391D9B"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w:t>
            </w:r>
          </w:p>
        </w:tc>
        <w:tc>
          <w:tcPr>
            <w:tcW w:w="1134" w:type="dxa"/>
            <w:noWrap/>
          </w:tcPr>
          <w:p w14:paraId="4B31776C" w14:textId="77777777" w:rsidR="00C74382" w:rsidRPr="00447EDC" w:rsidRDefault="00C74382" w:rsidP="00447EDC">
            <w:pPr>
              <w:pStyle w:val="a6"/>
              <w:jc w:val="center"/>
              <w:rPr>
                <w:rFonts w:ascii="Times New Roman" w:hAnsi="Times New Roman" w:cs="Times New Roman"/>
                <w:color w:val="000000"/>
                <w:sz w:val="28"/>
                <w:szCs w:val="28"/>
              </w:rPr>
            </w:pPr>
          </w:p>
        </w:tc>
        <w:tc>
          <w:tcPr>
            <w:tcW w:w="992" w:type="dxa"/>
            <w:noWrap/>
          </w:tcPr>
          <w:p w14:paraId="43BF3D98" w14:textId="77777777" w:rsidR="00C74382" w:rsidRPr="00447EDC" w:rsidRDefault="00C74382" w:rsidP="00447EDC">
            <w:pPr>
              <w:pStyle w:val="a6"/>
              <w:jc w:val="center"/>
              <w:rPr>
                <w:rFonts w:ascii="Times New Roman" w:hAnsi="Times New Roman" w:cs="Times New Roman"/>
                <w:color w:val="000000"/>
                <w:sz w:val="28"/>
                <w:szCs w:val="28"/>
              </w:rPr>
            </w:pPr>
          </w:p>
        </w:tc>
        <w:tc>
          <w:tcPr>
            <w:tcW w:w="992" w:type="dxa"/>
            <w:noWrap/>
          </w:tcPr>
          <w:p w14:paraId="1AAAB9CD" w14:textId="77777777" w:rsidR="00C74382" w:rsidRPr="00447EDC" w:rsidRDefault="00C74382" w:rsidP="00447EDC">
            <w:pPr>
              <w:pStyle w:val="a6"/>
              <w:jc w:val="center"/>
              <w:rPr>
                <w:rFonts w:ascii="Times New Roman" w:hAnsi="Times New Roman" w:cs="Times New Roman"/>
                <w:color w:val="000000"/>
                <w:sz w:val="28"/>
                <w:szCs w:val="28"/>
              </w:rPr>
            </w:pPr>
          </w:p>
        </w:tc>
        <w:tc>
          <w:tcPr>
            <w:tcW w:w="993" w:type="dxa"/>
            <w:noWrap/>
          </w:tcPr>
          <w:p w14:paraId="22A6AF30" w14:textId="77777777" w:rsidR="00C74382" w:rsidRPr="00447EDC" w:rsidRDefault="00C74382" w:rsidP="00447EDC">
            <w:pPr>
              <w:pStyle w:val="a6"/>
              <w:jc w:val="center"/>
              <w:rPr>
                <w:rFonts w:ascii="Times New Roman" w:hAnsi="Times New Roman" w:cs="Times New Roman"/>
                <w:color w:val="000000"/>
                <w:sz w:val="28"/>
                <w:szCs w:val="28"/>
              </w:rPr>
            </w:pPr>
          </w:p>
        </w:tc>
        <w:tc>
          <w:tcPr>
            <w:tcW w:w="1054" w:type="dxa"/>
            <w:noWrap/>
          </w:tcPr>
          <w:p w14:paraId="6F9B8360"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3C0BE9E5"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3018BEF3" w14:textId="77777777" w:rsidR="00C74382" w:rsidRPr="00447EDC" w:rsidRDefault="00C74382" w:rsidP="00447EDC">
            <w:pPr>
              <w:pStyle w:val="a6"/>
              <w:jc w:val="center"/>
              <w:rPr>
                <w:rFonts w:ascii="Times New Roman" w:hAnsi="Times New Roman" w:cs="Times New Roman"/>
                <w:color w:val="000000"/>
                <w:sz w:val="28"/>
                <w:szCs w:val="28"/>
              </w:rPr>
            </w:pPr>
          </w:p>
        </w:tc>
      </w:tr>
      <w:tr w:rsidR="00C74382" w:rsidRPr="00C76201" w14:paraId="5DBB902B" w14:textId="77777777" w:rsidTr="00990BC3">
        <w:tc>
          <w:tcPr>
            <w:tcW w:w="1276" w:type="dxa"/>
            <w:noWrap/>
          </w:tcPr>
          <w:p w14:paraId="12277C16" w14:textId="77777777" w:rsidR="00C74382" w:rsidRPr="00C76201" w:rsidRDefault="00C74382" w:rsidP="00C74382">
            <w:pPr>
              <w:pStyle w:val="a6"/>
              <w:jc w:val="center"/>
              <w:rPr>
                <w:rFonts w:ascii="Times New Roman" w:hAnsi="Times New Roman" w:cs="Times New Roman"/>
                <w:color w:val="000000"/>
                <w:sz w:val="28"/>
                <w:szCs w:val="28"/>
              </w:rPr>
            </w:pPr>
            <w:r w:rsidRPr="00C76201">
              <w:rPr>
                <w:rFonts w:ascii="Times New Roman" w:hAnsi="Times New Roman" w:cs="Times New Roman"/>
                <w:color w:val="000000"/>
                <w:sz w:val="28"/>
                <w:szCs w:val="28"/>
              </w:rPr>
              <w:t>х</w:t>
            </w:r>
            <w:r w:rsidRPr="00C76201">
              <w:rPr>
                <w:rFonts w:ascii="Times New Roman" w:hAnsi="Times New Roman" w:cs="Times New Roman"/>
                <w:color w:val="000000"/>
                <w:sz w:val="28"/>
                <w:szCs w:val="28"/>
                <w:vertAlign w:val="subscript"/>
              </w:rPr>
              <w:t>1</w:t>
            </w:r>
          </w:p>
        </w:tc>
        <w:tc>
          <w:tcPr>
            <w:tcW w:w="1134" w:type="dxa"/>
            <w:noWrap/>
          </w:tcPr>
          <w:p w14:paraId="0FD01D87"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-0,30</w:t>
            </w:r>
          </w:p>
        </w:tc>
        <w:tc>
          <w:tcPr>
            <w:tcW w:w="1134" w:type="dxa"/>
            <w:noWrap/>
          </w:tcPr>
          <w:p w14:paraId="3E098D19"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992" w:type="dxa"/>
            <w:noWrap/>
          </w:tcPr>
          <w:p w14:paraId="0F76D5BF" w14:textId="77777777" w:rsidR="00C74382" w:rsidRPr="00447EDC" w:rsidRDefault="00C74382" w:rsidP="00447EDC">
            <w:pPr>
              <w:pStyle w:val="a6"/>
              <w:jc w:val="center"/>
              <w:rPr>
                <w:rFonts w:ascii="Times New Roman" w:hAnsi="Times New Roman" w:cs="Times New Roman"/>
                <w:color w:val="000000"/>
                <w:sz w:val="28"/>
                <w:szCs w:val="28"/>
              </w:rPr>
            </w:pPr>
          </w:p>
        </w:tc>
        <w:tc>
          <w:tcPr>
            <w:tcW w:w="992" w:type="dxa"/>
            <w:noWrap/>
          </w:tcPr>
          <w:p w14:paraId="5CF2B5CF" w14:textId="77777777" w:rsidR="00C74382" w:rsidRPr="00447EDC" w:rsidRDefault="00C74382" w:rsidP="00447EDC">
            <w:pPr>
              <w:pStyle w:val="a6"/>
              <w:jc w:val="center"/>
              <w:rPr>
                <w:rFonts w:ascii="Times New Roman" w:hAnsi="Times New Roman" w:cs="Times New Roman"/>
                <w:color w:val="000000"/>
                <w:sz w:val="28"/>
                <w:szCs w:val="28"/>
              </w:rPr>
            </w:pPr>
          </w:p>
        </w:tc>
        <w:tc>
          <w:tcPr>
            <w:tcW w:w="993" w:type="dxa"/>
            <w:noWrap/>
          </w:tcPr>
          <w:p w14:paraId="6635B398" w14:textId="77777777" w:rsidR="00C74382" w:rsidRPr="00447EDC" w:rsidRDefault="00C74382" w:rsidP="00447EDC">
            <w:pPr>
              <w:pStyle w:val="a6"/>
              <w:jc w:val="center"/>
              <w:rPr>
                <w:rFonts w:ascii="Times New Roman" w:hAnsi="Times New Roman" w:cs="Times New Roman"/>
                <w:color w:val="000000"/>
                <w:sz w:val="28"/>
                <w:szCs w:val="28"/>
              </w:rPr>
            </w:pPr>
          </w:p>
        </w:tc>
        <w:tc>
          <w:tcPr>
            <w:tcW w:w="1054" w:type="dxa"/>
            <w:noWrap/>
          </w:tcPr>
          <w:p w14:paraId="3537AF8D"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34568C31"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774CF0B7" w14:textId="77777777" w:rsidR="00C74382" w:rsidRPr="00447EDC" w:rsidRDefault="00C74382" w:rsidP="00447EDC">
            <w:pPr>
              <w:pStyle w:val="a6"/>
              <w:jc w:val="center"/>
              <w:rPr>
                <w:rFonts w:ascii="Times New Roman" w:hAnsi="Times New Roman" w:cs="Times New Roman"/>
                <w:color w:val="000000"/>
                <w:sz w:val="28"/>
                <w:szCs w:val="28"/>
              </w:rPr>
            </w:pPr>
          </w:p>
        </w:tc>
      </w:tr>
      <w:tr w:rsidR="00C74382" w:rsidRPr="00C76201" w14:paraId="203E1BA8" w14:textId="77777777" w:rsidTr="00990BC3">
        <w:tc>
          <w:tcPr>
            <w:tcW w:w="1276" w:type="dxa"/>
            <w:noWrap/>
          </w:tcPr>
          <w:p w14:paraId="7F96ACD7" w14:textId="77777777" w:rsidR="00C74382" w:rsidRPr="00C76201" w:rsidRDefault="00C74382" w:rsidP="00C74382">
            <w:pPr>
              <w:pStyle w:val="a6"/>
              <w:jc w:val="center"/>
              <w:rPr>
                <w:rFonts w:ascii="Times New Roman" w:hAnsi="Times New Roman" w:cs="Times New Roman"/>
                <w:color w:val="000000"/>
                <w:sz w:val="28"/>
                <w:szCs w:val="28"/>
              </w:rPr>
            </w:pPr>
            <w:r w:rsidRPr="00C76201">
              <w:rPr>
                <w:rFonts w:ascii="Times New Roman" w:hAnsi="Times New Roman" w:cs="Times New Roman"/>
                <w:color w:val="000000"/>
                <w:sz w:val="28"/>
                <w:szCs w:val="28"/>
              </w:rPr>
              <w:t>х</w:t>
            </w:r>
            <w:r w:rsidRPr="00C76201">
              <w:rPr>
                <w:rFonts w:ascii="Times New Roman" w:hAnsi="Times New Roman" w:cs="Times New Roman"/>
                <w:color w:val="000000"/>
                <w:sz w:val="28"/>
                <w:szCs w:val="28"/>
                <w:vertAlign w:val="subscript"/>
              </w:rPr>
              <w:t>2</w:t>
            </w:r>
          </w:p>
        </w:tc>
        <w:tc>
          <w:tcPr>
            <w:tcW w:w="1134" w:type="dxa"/>
            <w:noWrap/>
          </w:tcPr>
          <w:p w14:paraId="5271B189"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-0,24</w:t>
            </w:r>
          </w:p>
        </w:tc>
        <w:tc>
          <w:tcPr>
            <w:tcW w:w="1134" w:type="dxa"/>
            <w:noWrap/>
          </w:tcPr>
          <w:p w14:paraId="6EB4B14E"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0,90</w:t>
            </w:r>
          </w:p>
        </w:tc>
        <w:tc>
          <w:tcPr>
            <w:tcW w:w="992" w:type="dxa"/>
            <w:noWrap/>
          </w:tcPr>
          <w:p w14:paraId="2502E3B1"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992" w:type="dxa"/>
            <w:noWrap/>
          </w:tcPr>
          <w:p w14:paraId="7AE5B592" w14:textId="77777777" w:rsidR="00C74382" w:rsidRPr="00447EDC" w:rsidRDefault="00C74382" w:rsidP="00447EDC">
            <w:pPr>
              <w:pStyle w:val="a6"/>
              <w:jc w:val="center"/>
              <w:rPr>
                <w:rFonts w:ascii="Times New Roman" w:hAnsi="Times New Roman" w:cs="Times New Roman"/>
                <w:color w:val="000000"/>
                <w:sz w:val="28"/>
                <w:szCs w:val="28"/>
              </w:rPr>
            </w:pPr>
          </w:p>
        </w:tc>
        <w:tc>
          <w:tcPr>
            <w:tcW w:w="993" w:type="dxa"/>
            <w:noWrap/>
          </w:tcPr>
          <w:p w14:paraId="59738BB0" w14:textId="77777777" w:rsidR="00C74382" w:rsidRPr="00447EDC" w:rsidRDefault="00C74382" w:rsidP="00447EDC">
            <w:pPr>
              <w:pStyle w:val="a6"/>
              <w:jc w:val="center"/>
              <w:rPr>
                <w:rFonts w:ascii="Times New Roman" w:hAnsi="Times New Roman" w:cs="Times New Roman"/>
                <w:color w:val="000000"/>
                <w:sz w:val="28"/>
                <w:szCs w:val="28"/>
              </w:rPr>
            </w:pPr>
          </w:p>
        </w:tc>
        <w:tc>
          <w:tcPr>
            <w:tcW w:w="1054" w:type="dxa"/>
            <w:noWrap/>
          </w:tcPr>
          <w:p w14:paraId="40C2BD46"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09E3F435"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091C5D90" w14:textId="77777777" w:rsidR="00C74382" w:rsidRPr="00447EDC" w:rsidRDefault="00C74382" w:rsidP="00447EDC">
            <w:pPr>
              <w:pStyle w:val="a6"/>
              <w:jc w:val="center"/>
              <w:rPr>
                <w:rFonts w:ascii="Times New Roman" w:hAnsi="Times New Roman" w:cs="Times New Roman"/>
                <w:color w:val="000000"/>
                <w:sz w:val="28"/>
                <w:szCs w:val="28"/>
              </w:rPr>
            </w:pPr>
          </w:p>
        </w:tc>
      </w:tr>
      <w:tr w:rsidR="00C74382" w:rsidRPr="00C76201" w14:paraId="46DCC096" w14:textId="77777777" w:rsidTr="00990BC3">
        <w:tc>
          <w:tcPr>
            <w:tcW w:w="1276" w:type="dxa"/>
            <w:noWrap/>
          </w:tcPr>
          <w:p w14:paraId="09B7B44E" w14:textId="77777777" w:rsidR="00C74382" w:rsidRPr="00C76201" w:rsidRDefault="00C74382" w:rsidP="00C74382">
            <w:pPr>
              <w:pStyle w:val="a6"/>
              <w:jc w:val="center"/>
              <w:rPr>
                <w:rFonts w:ascii="Times New Roman" w:hAnsi="Times New Roman" w:cs="Times New Roman"/>
                <w:color w:val="000000"/>
                <w:sz w:val="28"/>
                <w:szCs w:val="28"/>
              </w:rPr>
            </w:pPr>
            <w:r w:rsidRPr="00C76201">
              <w:rPr>
                <w:rFonts w:ascii="Times New Roman" w:hAnsi="Times New Roman" w:cs="Times New Roman"/>
                <w:color w:val="000000"/>
                <w:sz w:val="28"/>
                <w:szCs w:val="28"/>
              </w:rPr>
              <w:t>х</w:t>
            </w:r>
            <w:r w:rsidRPr="00C76201">
              <w:rPr>
                <w:rFonts w:ascii="Times New Roman" w:hAnsi="Times New Roman" w:cs="Times New Roman"/>
                <w:color w:val="000000"/>
                <w:sz w:val="28"/>
                <w:szCs w:val="28"/>
                <w:vertAlign w:val="subscript"/>
              </w:rPr>
              <w:t>3</w:t>
            </w:r>
          </w:p>
        </w:tc>
        <w:tc>
          <w:tcPr>
            <w:tcW w:w="1134" w:type="dxa"/>
            <w:noWrap/>
          </w:tcPr>
          <w:p w14:paraId="678CD79F"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0,73</w:t>
            </w:r>
          </w:p>
        </w:tc>
        <w:tc>
          <w:tcPr>
            <w:tcW w:w="1134" w:type="dxa"/>
            <w:noWrap/>
          </w:tcPr>
          <w:p w14:paraId="2138CCF3"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-0,80</w:t>
            </w:r>
          </w:p>
        </w:tc>
        <w:tc>
          <w:tcPr>
            <w:tcW w:w="992" w:type="dxa"/>
            <w:noWrap/>
          </w:tcPr>
          <w:p w14:paraId="1B1B461E"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-0,82</w:t>
            </w:r>
          </w:p>
        </w:tc>
        <w:tc>
          <w:tcPr>
            <w:tcW w:w="992" w:type="dxa"/>
            <w:noWrap/>
          </w:tcPr>
          <w:p w14:paraId="005DBD73"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993" w:type="dxa"/>
            <w:noWrap/>
          </w:tcPr>
          <w:p w14:paraId="2739A25F" w14:textId="77777777" w:rsidR="00C74382" w:rsidRPr="00447EDC" w:rsidRDefault="00C74382" w:rsidP="00447EDC">
            <w:pPr>
              <w:pStyle w:val="a6"/>
              <w:jc w:val="center"/>
              <w:rPr>
                <w:rFonts w:ascii="Times New Roman" w:hAnsi="Times New Roman" w:cs="Times New Roman"/>
                <w:color w:val="000000"/>
                <w:sz w:val="28"/>
                <w:szCs w:val="28"/>
              </w:rPr>
            </w:pPr>
          </w:p>
        </w:tc>
        <w:tc>
          <w:tcPr>
            <w:tcW w:w="1054" w:type="dxa"/>
            <w:noWrap/>
          </w:tcPr>
          <w:p w14:paraId="6916D5D3"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2C15FA89"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62392F69" w14:textId="77777777" w:rsidR="00C74382" w:rsidRPr="00447EDC" w:rsidRDefault="00C74382" w:rsidP="00447EDC">
            <w:pPr>
              <w:pStyle w:val="a6"/>
              <w:jc w:val="center"/>
              <w:rPr>
                <w:rFonts w:ascii="Times New Roman" w:hAnsi="Times New Roman" w:cs="Times New Roman"/>
                <w:color w:val="000000"/>
                <w:sz w:val="28"/>
                <w:szCs w:val="28"/>
              </w:rPr>
            </w:pPr>
          </w:p>
        </w:tc>
      </w:tr>
      <w:tr w:rsidR="00C74382" w:rsidRPr="00C76201" w14:paraId="05A39CF8" w14:textId="77777777" w:rsidTr="00990BC3">
        <w:tc>
          <w:tcPr>
            <w:tcW w:w="1276" w:type="dxa"/>
            <w:noWrap/>
          </w:tcPr>
          <w:p w14:paraId="1DD5147C" w14:textId="77777777" w:rsidR="00C74382" w:rsidRPr="00C76201" w:rsidRDefault="00C74382" w:rsidP="00C74382">
            <w:pPr>
              <w:pStyle w:val="a6"/>
              <w:jc w:val="center"/>
              <w:rPr>
                <w:rFonts w:ascii="Times New Roman" w:hAnsi="Times New Roman" w:cs="Times New Roman"/>
                <w:color w:val="000000"/>
                <w:sz w:val="28"/>
                <w:szCs w:val="28"/>
              </w:rPr>
            </w:pPr>
            <w:r w:rsidRPr="00C76201">
              <w:rPr>
                <w:rFonts w:ascii="Times New Roman" w:hAnsi="Times New Roman" w:cs="Times New Roman"/>
                <w:color w:val="000000"/>
                <w:sz w:val="28"/>
                <w:szCs w:val="28"/>
              </w:rPr>
              <w:t>х</w:t>
            </w:r>
            <w:r w:rsidRPr="00C76201">
              <w:rPr>
                <w:rFonts w:ascii="Times New Roman" w:hAnsi="Times New Roman" w:cs="Times New Roman"/>
                <w:color w:val="000000"/>
                <w:sz w:val="28"/>
                <w:szCs w:val="28"/>
                <w:vertAlign w:val="subscript"/>
              </w:rPr>
              <w:t>4</w:t>
            </w:r>
          </w:p>
        </w:tc>
        <w:tc>
          <w:tcPr>
            <w:tcW w:w="1134" w:type="dxa"/>
            <w:noWrap/>
          </w:tcPr>
          <w:p w14:paraId="127F924C"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0,61</w:t>
            </w:r>
          </w:p>
        </w:tc>
        <w:tc>
          <w:tcPr>
            <w:tcW w:w="1134" w:type="dxa"/>
            <w:noWrap/>
          </w:tcPr>
          <w:p w14:paraId="431C1865"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-0,85</w:t>
            </w:r>
          </w:p>
        </w:tc>
        <w:tc>
          <w:tcPr>
            <w:tcW w:w="992" w:type="dxa"/>
            <w:noWrap/>
          </w:tcPr>
          <w:p w14:paraId="27E0A9AB"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-0,84</w:t>
            </w:r>
          </w:p>
        </w:tc>
        <w:tc>
          <w:tcPr>
            <w:tcW w:w="992" w:type="dxa"/>
            <w:noWrap/>
          </w:tcPr>
          <w:p w14:paraId="70D9C9D4"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0,96</w:t>
            </w:r>
          </w:p>
        </w:tc>
        <w:tc>
          <w:tcPr>
            <w:tcW w:w="993" w:type="dxa"/>
            <w:noWrap/>
          </w:tcPr>
          <w:p w14:paraId="6E20B982"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1054" w:type="dxa"/>
            <w:noWrap/>
          </w:tcPr>
          <w:p w14:paraId="787994DA"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6B506D4C"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077DF16D" w14:textId="77777777" w:rsidR="00C74382" w:rsidRPr="00447EDC" w:rsidRDefault="00C74382" w:rsidP="00447EDC">
            <w:pPr>
              <w:pStyle w:val="a6"/>
              <w:jc w:val="center"/>
              <w:rPr>
                <w:rFonts w:ascii="Times New Roman" w:hAnsi="Times New Roman" w:cs="Times New Roman"/>
                <w:color w:val="000000"/>
                <w:sz w:val="28"/>
                <w:szCs w:val="28"/>
              </w:rPr>
            </w:pPr>
          </w:p>
        </w:tc>
      </w:tr>
      <w:tr w:rsidR="00C74382" w:rsidRPr="00C76201" w14:paraId="65C88219" w14:textId="77777777" w:rsidTr="00990BC3">
        <w:tc>
          <w:tcPr>
            <w:tcW w:w="1276" w:type="dxa"/>
            <w:noWrap/>
          </w:tcPr>
          <w:p w14:paraId="70C99CAC" w14:textId="77777777" w:rsidR="00C74382" w:rsidRPr="00C76201" w:rsidRDefault="00C74382" w:rsidP="00C74382">
            <w:pPr>
              <w:pStyle w:val="a6"/>
              <w:jc w:val="center"/>
              <w:rPr>
                <w:rFonts w:ascii="Times New Roman" w:hAnsi="Times New Roman" w:cs="Times New Roman"/>
                <w:color w:val="000000"/>
                <w:sz w:val="28"/>
                <w:szCs w:val="28"/>
              </w:rPr>
            </w:pPr>
            <w:r w:rsidRPr="00C76201">
              <w:rPr>
                <w:rFonts w:ascii="Times New Roman" w:hAnsi="Times New Roman" w:cs="Times New Roman"/>
                <w:color w:val="000000"/>
                <w:sz w:val="28"/>
                <w:szCs w:val="28"/>
              </w:rPr>
              <w:t>х</w:t>
            </w:r>
            <w:r w:rsidRPr="00C76201">
              <w:rPr>
                <w:rFonts w:ascii="Times New Roman" w:hAnsi="Times New Roman" w:cs="Times New Roman"/>
                <w:color w:val="000000"/>
                <w:sz w:val="28"/>
                <w:szCs w:val="28"/>
                <w:vertAlign w:val="subscript"/>
              </w:rPr>
              <w:t>5</w:t>
            </w:r>
          </w:p>
        </w:tc>
        <w:tc>
          <w:tcPr>
            <w:tcW w:w="1134" w:type="dxa"/>
            <w:noWrap/>
          </w:tcPr>
          <w:p w14:paraId="018C76BD"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0,86</w:t>
            </w:r>
          </w:p>
        </w:tc>
        <w:tc>
          <w:tcPr>
            <w:tcW w:w="1134" w:type="dxa"/>
            <w:noWrap/>
          </w:tcPr>
          <w:p w14:paraId="04B3D4B4"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0,16</w:t>
            </w:r>
          </w:p>
        </w:tc>
        <w:tc>
          <w:tcPr>
            <w:tcW w:w="992" w:type="dxa"/>
            <w:noWrap/>
          </w:tcPr>
          <w:p w14:paraId="01F3BF08"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0,20</w:t>
            </w:r>
          </w:p>
        </w:tc>
        <w:tc>
          <w:tcPr>
            <w:tcW w:w="992" w:type="dxa"/>
            <w:noWrap/>
          </w:tcPr>
          <w:p w14:paraId="7EF4595F"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0,36</w:t>
            </w:r>
          </w:p>
        </w:tc>
        <w:tc>
          <w:tcPr>
            <w:tcW w:w="993" w:type="dxa"/>
            <w:noWrap/>
          </w:tcPr>
          <w:p w14:paraId="7F158CAB"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0,26</w:t>
            </w:r>
          </w:p>
        </w:tc>
        <w:tc>
          <w:tcPr>
            <w:tcW w:w="1054" w:type="dxa"/>
            <w:noWrap/>
          </w:tcPr>
          <w:p w14:paraId="78C284DD"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960" w:type="dxa"/>
            <w:noWrap/>
          </w:tcPr>
          <w:p w14:paraId="596FFF28" w14:textId="77777777" w:rsidR="00C74382" w:rsidRPr="00447EDC" w:rsidRDefault="00C74382" w:rsidP="00447EDC">
            <w:pPr>
              <w:pStyle w:val="a6"/>
              <w:jc w:val="center"/>
              <w:rPr>
                <w:rFonts w:ascii="Times New Roman" w:hAnsi="Times New Roman" w:cs="Times New Roman"/>
                <w:color w:val="000000"/>
                <w:sz w:val="28"/>
                <w:szCs w:val="28"/>
              </w:rPr>
            </w:pPr>
          </w:p>
        </w:tc>
        <w:tc>
          <w:tcPr>
            <w:tcW w:w="960" w:type="dxa"/>
            <w:noWrap/>
          </w:tcPr>
          <w:p w14:paraId="389C7886" w14:textId="77777777" w:rsidR="00C74382" w:rsidRPr="00447EDC" w:rsidRDefault="00C74382" w:rsidP="00447EDC">
            <w:pPr>
              <w:pStyle w:val="a6"/>
              <w:jc w:val="center"/>
              <w:rPr>
                <w:rFonts w:ascii="Times New Roman" w:hAnsi="Times New Roman" w:cs="Times New Roman"/>
                <w:color w:val="000000"/>
                <w:sz w:val="28"/>
                <w:szCs w:val="28"/>
              </w:rPr>
            </w:pPr>
          </w:p>
        </w:tc>
      </w:tr>
      <w:tr w:rsidR="00C74382" w:rsidRPr="00C76201" w14:paraId="63560A64" w14:textId="77777777" w:rsidTr="00990BC3">
        <w:tc>
          <w:tcPr>
            <w:tcW w:w="1276" w:type="dxa"/>
            <w:noWrap/>
          </w:tcPr>
          <w:p w14:paraId="5833D59E" w14:textId="77777777" w:rsidR="00C74382" w:rsidRPr="00C76201" w:rsidRDefault="00C74382" w:rsidP="00C74382">
            <w:pPr>
              <w:pStyle w:val="a6"/>
              <w:jc w:val="center"/>
              <w:rPr>
                <w:rFonts w:ascii="Times New Roman" w:hAnsi="Times New Roman" w:cs="Times New Roman"/>
                <w:color w:val="000000"/>
                <w:sz w:val="28"/>
                <w:szCs w:val="28"/>
              </w:rPr>
            </w:pPr>
            <w:r w:rsidRPr="00C76201">
              <w:rPr>
                <w:rFonts w:ascii="Times New Roman" w:hAnsi="Times New Roman" w:cs="Times New Roman"/>
                <w:color w:val="000000"/>
                <w:sz w:val="28"/>
                <w:szCs w:val="28"/>
              </w:rPr>
              <w:t>х</w:t>
            </w:r>
            <w:r w:rsidRPr="00C76201">
              <w:rPr>
                <w:rFonts w:ascii="Times New Roman" w:hAnsi="Times New Roman" w:cs="Times New Roman"/>
                <w:color w:val="000000"/>
                <w:sz w:val="28"/>
                <w:szCs w:val="28"/>
                <w:vertAlign w:val="subscript"/>
              </w:rPr>
              <w:t>6</w:t>
            </w:r>
          </w:p>
        </w:tc>
        <w:tc>
          <w:tcPr>
            <w:tcW w:w="1134" w:type="dxa"/>
            <w:noWrap/>
          </w:tcPr>
          <w:p w14:paraId="5796F4C0"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-0,03</w:t>
            </w:r>
          </w:p>
        </w:tc>
        <w:tc>
          <w:tcPr>
            <w:tcW w:w="1134" w:type="dxa"/>
            <w:noWrap/>
          </w:tcPr>
          <w:p w14:paraId="5538483C"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0,64</w:t>
            </w:r>
          </w:p>
        </w:tc>
        <w:tc>
          <w:tcPr>
            <w:tcW w:w="992" w:type="dxa"/>
            <w:noWrap/>
          </w:tcPr>
          <w:p w14:paraId="6B380182"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0,69</w:t>
            </w:r>
          </w:p>
        </w:tc>
        <w:tc>
          <w:tcPr>
            <w:tcW w:w="992" w:type="dxa"/>
            <w:noWrap/>
          </w:tcPr>
          <w:p w14:paraId="5E9EBEA7"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-0,51</w:t>
            </w:r>
          </w:p>
        </w:tc>
        <w:tc>
          <w:tcPr>
            <w:tcW w:w="993" w:type="dxa"/>
            <w:noWrap/>
          </w:tcPr>
          <w:p w14:paraId="0B04F233"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-0,66</w:t>
            </w:r>
          </w:p>
        </w:tc>
        <w:tc>
          <w:tcPr>
            <w:tcW w:w="1054" w:type="dxa"/>
            <w:noWrap/>
          </w:tcPr>
          <w:p w14:paraId="57CC46B9"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0,27</w:t>
            </w:r>
          </w:p>
        </w:tc>
        <w:tc>
          <w:tcPr>
            <w:tcW w:w="960" w:type="dxa"/>
            <w:noWrap/>
          </w:tcPr>
          <w:p w14:paraId="52C209E3"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960" w:type="dxa"/>
            <w:noWrap/>
          </w:tcPr>
          <w:p w14:paraId="79022BC5" w14:textId="77777777" w:rsidR="00C74382" w:rsidRPr="00447EDC" w:rsidRDefault="00C74382" w:rsidP="00447EDC">
            <w:pPr>
              <w:pStyle w:val="a6"/>
              <w:jc w:val="center"/>
              <w:rPr>
                <w:rFonts w:ascii="Times New Roman" w:hAnsi="Times New Roman" w:cs="Times New Roman"/>
                <w:color w:val="000000"/>
                <w:sz w:val="28"/>
                <w:szCs w:val="28"/>
              </w:rPr>
            </w:pPr>
          </w:p>
        </w:tc>
      </w:tr>
      <w:tr w:rsidR="00C74382" w:rsidRPr="00C76201" w14:paraId="5166B948" w14:textId="77777777" w:rsidTr="00990BC3">
        <w:tc>
          <w:tcPr>
            <w:tcW w:w="1276" w:type="dxa"/>
            <w:noWrap/>
          </w:tcPr>
          <w:p w14:paraId="76D998D5" w14:textId="77777777" w:rsidR="00C74382" w:rsidRPr="00C76201" w:rsidRDefault="00C74382" w:rsidP="00C74382">
            <w:pPr>
              <w:pStyle w:val="a6"/>
              <w:jc w:val="center"/>
              <w:rPr>
                <w:rFonts w:ascii="Times New Roman" w:hAnsi="Times New Roman" w:cs="Times New Roman"/>
                <w:color w:val="000000"/>
                <w:sz w:val="28"/>
                <w:szCs w:val="28"/>
              </w:rPr>
            </w:pPr>
            <w:r w:rsidRPr="00C76201">
              <w:rPr>
                <w:rFonts w:ascii="Times New Roman" w:hAnsi="Times New Roman" w:cs="Times New Roman"/>
                <w:color w:val="000000"/>
                <w:sz w:val="28"/>
                <w:szCs w:val="28"/>
              </w:rPr>
              <w:t>х</w:t>
            </w:r>
            <w:r w:rsidRPr="00C76201">
              <w:rPr>
                <w:rFonts w:ascii="Times New Roman" w:hAnsi="Times New Roman" w:cs="Times New Roman"/>
                <w:color w:val="000000"/>
                <w:sz w:val="28"/>
                <w:szCs w:val="28"/>
                <w:vertAlign w:val="subscript"/>
              </w:rPr>
              <w:t>7</w:t>
            </w:r>
          </w:p>
        </w:tc>
        <w:tc>
          <w:tcPr>
            <w:tcW w:w="1134" w:type="dxa"/>
            <w:noWrap/>
          </w:tcPr>
          <w:p w14:paraId="14C922E9"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0,83</w:t>
            </w:r>
          </w:p>
        </w:tc>
        <w:tc>
          <w:tcPr>
            <w:tcW w:w="1134" w:type="dxa"/>
            <w:noWrap/>
          </w:tcPr>
          <w:p w14:paraId="034CFE1E"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-0,60</w:t>
            </w:r>
          </w:p>
        </w:tc>
        <w:tc>
          <w:tcPr>
            <w:tcW w:w="992" w:type="dxa"/>
            <w:noWrap/>
          </w:tcPr>
          <w:p w14:paraId="3BBD8497"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-0,64</w:t>
            </w:r>
          </w:p>
        </w:tc>
        <w:tc>
          <w:tcPr>
            <w:tcW w:w="992" w:type="dxa"/>
            <w:noWrap/>
          </w:tcPr>
          <w:p w14:paraId="70945777" w14:textId="77777777" w:rsidR="00C74382" w:rsidRPr="00447EDC" w:rsidRDefault="00C74382" w:rsidP="00447EDC">
            <w:pPr>
              <w:pStyle w:val="a6"/>
              <w:jc w:val="center"/>
              <w:rPr>
                <w:rFonts w:ascii="Times New Roman" w:hAnsi="Times New Roman" w:cs="Times New Roman"/>
                <w:i/>
                <w:color w:val="000000"/>
                <w:sz w:val="28"/>
                <w:szCs w:val="28"/>
              </w:rPr>
            </w:pPr>
            <w:r w:rsidRPr="00447EDC">
              <w:rPr>
                <w:rFonts w:ascii="Times New Roman" w:hAnsi="Times New Roman" w:cs="Times New Roman"/>
                <w:i/>
                <w:color w:val="000000"/>
                <w:sz w:val="28"/>
                <w:szCs w:val="28"/>
              </w:rPr>
              <w:t>0,94</w:t>
            </w:r>
          </w:p>
        </w:tc>
        <w:tc>
          <w:tcPr>
            <w:tcW w:w="993" w:type="dxa"/>
            <w:noWrap/>
          </w:tcPr>
          <w:p w14:paraId="05EC736F"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0,89</w:t>
            </w:r>
          </w:p>
        </w:tc>
        <w:tc>
          <w:tcPr>
            <w:tcW w:w="1054" w:type="dxa"/>
            <w:noWrap/>
          </w:tcPr>
          <w:p w14:paraId="5B151EE6"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0,59</w:t>
            </w:r>
          </w:p>
        </w:tc>
        <w:tc>
          <w:tcPr>
            <w:tcW w:w="960" w:type="dxa"/>
            <w:noWrap/>
          </w:tcPr>
          <w:p w14:paraId="544F3286"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-0,39</w:t>
            </w:r>
          </w:p>
        </w:tc>
        <w:tc>
          <w:tcPr>
            <w:tcW w:w="960" w:type="dxa"/>
            <w:noWrap/>
          </w:tcPr>
          <w:p w14:paraId="7D5217C4" w14:textId="77777777" w:rsidR="00C74382" w:rsidRPr="00447EDC" w:rsidRDefault="00C74382"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r>
    </w:tbl>
    <w:p w14:paraId="0C18550E" w14:textId="77777777" w:rsidR="006031A2" w:rsidRDefault="00C74382" w:rsidP="006031A2">
      <w:pPr>
        <w:pStyle w:val="a6"/>
        <w:ind w:firstLine="474"/>
        <w:jc w:val="both"/>
        <w:rPr>
          <w:rFonts w:ascii="Times New Roman" w:hAnsi="Times New Roman" w:cs="Times New Roman"/>
          <w:color w:val="000000"/>
          <w:sz w:val="28"/>
          <w:szCs w:val="28"/>
        </w:rPr>
      </w:pPr>
      <w:r w:rsidRPr="00C76201">
        <w:rPr>
          <w:rFonts w:ascii="Times New Roman" w:eastAsia="Calibri" w:hAnsi="Times New Roman" w:cs="Times New Roman"/>
          <w:bCs/>
          <w:sz w:val="28"/>
          <w:szCs w:val="28"/>
          <w:shd w:val="clear" w:color="auto" w:fill="FFFFFF"/>
        </w:rPr>
        <w:t xml:space="preserve">       </w:t>
      </w:r>
      <w:r w:rsidRPr="00C76201">
        <w:rPr>
          <w:rFonts w:ascii="Times New Roman" w:eastAsia="Calibri" w:hAnsi="Times New Roman" w:cs="Times New Roman"/>
          <w:bCs/>
          <w:sz w:val="28"/>
          <w:szCs w:val="28"/>
          <w:shd w:val="clear" w:color="auto" w:fill="FFFFFF"/>
        </w:rPr>
        <w:tab/>
      </w:r>
      <w:r w:rsidR="006031A2" w:rsidRPr="00C76201">
        <w:rPr>
          <w:rFonts w:ascii="Times New Roman" w:eastAsia="Calibri" w:hAnsi="Times New Roman" w:cs="Times New Roman"/>
          <w:bCs/>
          <w:sz w:val="28"/>
          <w:szCs w:val="28"/>
          <w:shd w:val="clear" w:color="auto" w:fill="FFFFFF"/>
        </w:rPr>
        <w:t>Анализ</w:t>
      </w:r>
      <w:r w:rsidR="006031A2">
        <w:rPr>
          <w:rFonts w:ascii="Times New Roman" w:eastAsia="Calibri" w:hAnsi="Times New Roman" w:cs="Times New Roman"/>
          <w:bCs/>
          <w:sz w:val="28"/>
          <w:szCs w:val="28"/>
          <w:shd w:val="clear" w:color="auto" w:fill="FFFFFF"/>
        </w:rPr>
        <w:t xml:space="preserve"> матрицы парных коэффициентов</w:t>
      </w:r>
      <w:r w:rsidR="006031A2" w:rsidRPr="00C76201">
        <w:rPr>
          <w:rFonts w:ascii="Times New Roman" w:eastAsia="Calibri" w:hAnsi="Times New Roman" w:cs="Times New Roman"/>
          <w:bCs/>
          <w:sz w:val="28"/>
          <w:szCs w:val="28"/>
          <w:shd w:val="clear" w:color="auto" w:fill="FFFFFF"/>
        </w:rPr>
        <w:t xml:space="preserve"> показывает значимую связь результирующего </w:t>
      </w:r>
      <w:r w:rsidR="006031A2" w:rsidRPr="00C76201">
        <w:rPr>
          <w:rFonts w:ascii="Times New Roman" w:hAnsi="Times New Roman" w:cs="Times New Roman"/>
          <w:color w:val="000000"/>
          <w:sz w:val="28"/>
          <w:szCs w:val="28"/>
        </w:rPr>
        <w:t>у от двух факторов: х</w:t>
      </w:r>
      <w:r w:rsidR="006031A2" w:rsidRPr="00C76201">
        <w:rPr>
          <w:rFonts w:ascii="Times New Roman" w:hAnsi="Times New Roman" w:cs="Times New Roman"/>
          <w:color w:val="000000"/>
          <w:sz w:val="28"/>
          <w:szCs w:val="28"/>
          <w:vertAlign w:val="subscript"/>
        </w:rPr>
        <w:t xml:space="preserve">5 </w:t>
      </w:r>
      <w:r w:rsidR="006031A2" w:rsidRPr="00C76201">
        <w:rPr>
          <w:rFonts w:ascii="Times New Roman" w:hAnsi="Times New Roman" w:cs="Times New Roman"/>
          <w:color w:val="000000"/>
          <w:sz w:val="28"/>
          <w:szCs w:val="28"/>
        </w:rPr>
        <w:t xml:space="preserve">– </w:t>
      </w:r>
      <w:r w:rsidR="006031A2" w:rsidRPr="00C76201">
        <w:rPr>
          <w:rFonts w:ascii="Times New Roman" w:eastAsia="Calibri" w:hAnsi="Times New Roman" w:cs="Times New Roman"/>
          <w:sz w:val="28"/>
          <w:szCs w:val="28"/>
        </w:rPr>
        <w:t xml:space="preserve">брачность </w:t>
      </w:r>
      <w:r w:rsidR="006031A2" w:rsidRPr="00C76201">
        <w:rPr>
          <w:rFonts w:ascii="Times New Roman" w:hAnsi="Times New Roman" w:cs="Times New Roman"/>
          <w:color w:val="000000"/>
          <w:sz w:val="28"/>
          <w:szCs w:val="28"/>
        </w:rPr>
        <w:t xml:space="preserve">населения, </w:t>
      </w:r>
      <w:r w:rsidR="006031A2" w:rsidRPr="00447EDC">
        <w:rPr>
          <w:rFonts w:ascii="Times New Roman" w:hAnsi="Times New Roman" w:cs="Times New Roman"/>
          <w:color w:val="000000"/>
          <w:sz w:val="28"/>
          <w:szCs w:val="28"/>
        </w:rPr>
        <w:t>х</w:t>
      </w:r>
      <w:r w:rsidR="006031A2" w:rsidRPr="00447EDC">
        <w:rPr>
          <w:rFonts w:ascii="Times New Roman" w:hAnsi="Times New Roman" w:cs="Times New Roman"/>
          <w:color w:val="000000"/>
          <w:sz w:val="28"/>
          <w:szCs w:val="28"/>
          <w:vertAlign w:val="subscript"/>
        </w:rPr>
        <w:t xml:space="preserve">3 </w:t>
      </w:r>
      <w:r w:rsidR="006031A2" w:rsidRPr="00447EDC">
        <w:rPr>
          <w:rFonts w:ascii="Times New Roman" w:hAnsi="Times New Roman" w:cs="Times New Roman"/>
          <w:color w:val="000000"/>
          <w:sz w:val="28"/>
          <w:szCs w:val="28"/>
        </w:rPr>
        <w:t xml:space="preserve">– среднегодовой доход на душу населения, </w:t>
      </w:r>
      <w:r w:rsidR="006031A2" w:rsidRPr="00447EDC">
        <w:rPr>
          <w:rFonts w:ascii="Times New Roman" w:eastAsia="Calibri" w:hAnsi="Times New Roman" w:cs="Times New Roman"/>
          <w:color w:val="000000"/>
          <w:sz w:val="28"/>
          <w:szCs w:val="28"/>
        </w:rPr>
        <w:t xml:space="preserve">сом. </w:t>
      </w:r>
      <w:r w:rsidR="006031A2" w:rsidRPr="00447EDC">
        <w:rPr>
          <w:rFonts w:ascii="Times New Roman" w:hAnsi="Times New Roman" w:cs="Times New Roman"/>
          <w:color w:val="000000"/>
          <w:sz w:val="28"/>
          <w:szCs w:val="28"/>
        </w:rPr>
        <w:t>При этом влияние этих факторов носит прямой  (в отношении х</w:t>
      </w:r>
      <w:r w:rsidR="006031A2" w:rsidRPr="00447EDC">
        <w:rPr>
          <w:rFonts w:ascii="Times New Roman" w:hAnsi="Times New Roman" w:cs="Times New Roman"/>
          <w:color w:val="000000"/>
          <w:sz w:val="28"/>
          <w:szCs w:val="28"/>
          <w:vertAlign w:val="subscript"/>
        </w:rPr>
        <w:t>5</w:t>
      </w:r>
      <w:r w:rsidR="006031A2" w:rsidRPr="00447EDC">
        <w:rPr>
          <w:rFonts w:ascii="Times New Roman" w:hAnsi="Times New Roman" w:cs="Times New Roman"/>
          <w:color w:val="000000"/>
          <w:sz w:val="28"/>
          <w:szCs w:val="28"/>
        </w:rPr>
        <w:t>) и обратный (в отношении х</w:t>
      </w:r>
      <w:r w:rsidR="006031A2" w:rsidRPr="00447EDC">
        <w:rPr>
          <w:rFonts w:ascii="Times New Roman" w:hAnsi="Times New Roman" w:cs="Times New Roman"/>
          <w:color w:val="000000"/>
          <w:sz w:val="28"/>
          <w:szCs w:val="28"/>
          <w:vertAlign w:val="subscript"/>
        </w:rPr>
        <w:t>3</w:t>
      </w:r>
      <w:r w:rsidR="006031A2" w:rsidRPr="00447EDC">
        <w:rPr>
          <w:rFonts w:ascii="Times New Roman" w:hAnsi="Times New Roman" w:cs="Times New Roman"/>
          <w:color w:val="000000"/>
          <w:sz w:val="28"/>
          <w:szCs w:val="28"/>
        </w:rPr>
        <w:t xml:space="preserve">) характер, </w:t>
      </w:r>
      <w:proofErr w:type="gramStart"/>
      <w:r w:rsidR="006031A2" w:rsidRPr="00447EDC">
        <w:rPr>
          <w:rFonts w:ascii="Times New Roman" w:hAnsi="Times New Roman" w:cs="Times New Roman"/>
          <w:color w:val="000000"/>
          <w:sz w:val="28"/>
          <w:szCs w:val="28"/>
        </w:rPr>
        <w:t>т.е.</w:t>
      </w:r>
      <w:proofErr w:type="gramEnd"/>
      <w:r w:rsidR="006031A2" w:rsidRPr="00447EDC">
        <w:rPr>
          <w:rFonts w:ascii="Times New Roman" w:hAnsi="Times New Roman" w:cs="Times New Roman"/>
          <w:color w:val="000000"/>
          <w:sz w:val="28"/>
          <w:szCs w:val="28"/>
        </w:rPr>
        <w:t xml:space="preserve"> при росте х</w:t>
      </w:r>
      <w:r w:rsidR="006031A2" w:rsidRPr="00447EDC">
        <w:rPr>
          <w:rFonts w:ascii="Times New Roman" w:hAnsi="Times New Roman" w:cs="Times New Roman"/>
          <w:color w:val="000000"/>
          <w:sz w:val="28"/>
          <w:szCs w:val="28"/>
          <w:vertAlign w:val="subscript"/>
        </w:rPr>
        <w:t>5</w:t>
      </w:r>
      <w:r w:rsidR="006031A2" w:rsidRPr="00447EDC">
        <w:rPr>
          <w:rFonts w:ascii="Times New Roman" w:hAnsi="Times New Roman" w:cs="Times New Roman"/>
          <w:color w:val="000000"/>
          <w:sz w:val="28"/>
          <w:szCs w:val="28"/>
        </w:rPr>
        <w:t xml:space="preserve"> показатель рождаемости будет расти, а при росте</w:t>
      </w:r>
      <w:r w:rsidR="006031A2">
        <w:rPr>
          <w:rFonts w:ascii="Times New Roman" w:hAnsi="Times New Roman" w:cs="Times New Roman"/>
          <w:color w:val="000000"/>
          <w:sz w:val="28"/>
          <w:szCs w:val="28"/>
        </w:rPr>
        <w:t xml:space="preserve"> </w:t>
      </w:r>
      <w:r w:rsidR="006031A2" w:rsidRPr="00447EDC">
        <w:rPr>
          <w:rFonts w:ascii="Times New Roman" w:hAnsi="Times New Roman" w:cs="Times New Roman"/>
          <w:color w:val="000000"/>
          <w:sz w:val="28"/>
          <w:szCs w:val="28"/>
        </w:rPr>
        <w:t>х</w:t>
      </w:r>
      <w:r w:rsidR="006031A2" w:rsidRPr="00447EDC">
        <w:rPr>
          <w:rFonts w:ascii="Times New Roman" w:hAnsi="Times New Roman" w:cs="Times New Roman"/>
          <w:color w:val="000000"/>
          <w:sz w:val="28"/>
          <w:szCs w:val="28"/>
          <w:vertAlign w:val="subscript"/>
        </w:rPr>
        <w:t>3</w:t>
      </w:r>
      <w:r w:rsidR="006031A2">
        <w:rPr>
          <w:rFonts w:ascii="Times New Roman" w:hAnsi="Times New Roman" w:cs="Times New Roman"/>
          <w:color w:val="000000"/>
          <w:sz w:val="28"/>
          <w:szCs w:val="28"/>
        </w:rPr>
        <w:t xml:space="preserve"> рождаемость будет снижаться. </w:t>
      </w:r>
    </w:p>
    <w:p w14:paraId="7CEDA95E" w14:textId="7D5B3C79" w:rsidR="006031A2" w:rsidRPr="00C76201" w:rsidRDefault="006031A2" w:rsidP="006031A2">
      <w:pPr>
        <w:pStyle w:val="a6"/>
        <w:ind w:firstLine="474"/>
        <w:jc w:val="both"/>
        <w:rPr>
          <w:rFonts w:ascii="Times New Roman" w:hAnsi="Times New Roman" w:cs="Times New Roman"/>
          <w:color w:val="000000"/>
          <w:sz w:val="28"/>
          <w:szCs w:val="28"/>
        </w:rPr>
      </w:pPr>
      <w:r w:rsidRPr="00C76201">
        <w:rPr>
          <w:rFonts w:ascii="Times New Roman" w:hAnsi="Times New Roman" w:cs="Times New Roman"/>
          <w:color w:val="000000"/>
          <w:sz w:val="28"/>
          <w:szCs w:val="28"/>
        </w:rPr>
        <w:t>Влияния остальных факторов статистически не так значимы, но они показывают качественную картину этого влияния. Мы можем говорить о том, что рост уровней бедности, безработицы и разводимости приводит к уменьшению рождаемости (обратная связь), а увеличение площади вводимых жилых домов</w:t>
      </w:r>
      <w:r w:rsidRPr="00C76201">
        <w:rPr>
          <w:rFonts w:ascii="Times New Roman" w:hAnsi="Times New Roman" w:cs="Times New Roman"/>
          <w:color w:val="FFFFFF"/>
          <w:sz w:val="28"/>
          <w:szCs w:val="28"/>
        </w:rPr>
        <w:t xml:space="preserve"> </w:t>
      </w:r>
      <w:r w:rsidRPr="00C76201">
        <w:rPr>
          <w:rFonts w:ascii="Times New Roman" w:hAnsi="Times New Roman" w:cs="Times New Roman"/>
          <w:color w:val="000000"/>
          <w:sz w:val="28"/>
          <w:szCs w:val="28"/>
        </w:rPr>
        <w:t xml:space="preserve">приводит к росту рождаемости (прямая зависимость). </w:t>
      </w:r>
      <w:r w:rsidRPr="00C76201">
        <w:rPr>
          <w:rFonts w:ascii="Times New Roman" w:eastAsia="Calibri" w:hAnsi="Times New Roman" w:cs="Times New Roman"/>
          <w:sz w:val="28"/>
          <w:szCs w:val="28"/>
        </w:rPr>
        <w:t xml:space="preserve">   </w:t>
      </w:r>
      <w:r w:rsidRPr="00C76201">
        <w:rPr>
          <w:rFonts w:ascii="Times New Roman" w:eastAsia="Calibri" w:hAnsi="Times New Roman" w:cs="Times New Roman"/>
          <w:sz w:val="28"/>
          <w:szCs w:val="28"/>
        </w:rPr>
        <w:tab/>
        <w:t xml:space="preserve"> </w:t>
      </w:r>
    </w:p>
    <w:p w14:paraId="010F6CBE" w14:textId="77777777" w:rsidR="00C74382" w:rsidRPr="00C76201" w:rsidRDefault="00C74382" w:rsidP="00C74382">
      <w:pPr>
        <w:pStyle w:val="a6"/>
        <w:ind w:firstLine="708"/>
        <w:jc w:val="both"/>
        <w:rPr>
          <w:rFonts w:ascii="Times New Roman" w:hAnsi="Times New Roman" w:cs="Times New Roman"/>
          <w:color w:val="000000"/>
          <w:sz w:val="28"/>
          <w:szCs w:val="28"/>
        </w:rPr>
      </w:pPr>
      <w:r w:rsidRPr="00C76201">
        <w:rPr>
          <w:rFonts w:ascii="Times New Roman" w:hAnsi="Times New Roman" w:cs="Times New Roman"/>
          <w:color w:val="000000"/>
          <w:sz w:val="28"/>
          <w:szCs w:val="28"/>
        </w:rPr>
        <w:t>Таким образом, мы избавились от мультиколлинеарности в нашей модели. Влияния остальных факторов статистически не так значимы, но они показывают качественную картину этого влияния. Мы можем говорить о том, что рост уровней бедности, безработицы и разводимости приводит к уменьшению рождаемости (обратная связь), а увеличение площади вводимых жилых домов</w:t>
      </w:r>
      <w:r w:rsidRPr="00C76201">
        <w:rPr>
          <w:rFonts w:ascii="Times New Roman" w:hAnsi="Times New Roman" w:cs="Times New Roman"/>
          <w:color w:val="FFFFFF"/>
          <w:sz w:val="28"/>
          <w:szCs w:val="28"/>
        </w:rPr>
        <w:t xml:space="preserve"> </w:t>
      </w:r>
      <w:r w:rsidRPr="00C76201">
        <w:rPr>
          <w:rFonts w:ascii="Times New Roman" w:hAnsi="Times New Roman" w:cs="Times New Roman"/>
          <w:color w:val="000000"/>
          <w:sz w:val="28"/>
          <w:szCs w:val="28"/>
        </w:rPr>
        <w:t>приводит к росту рождаемости (прямая зависимость). С</w:t>
      </w:r>
      <w:r w:rsidRPr="00C76201">
        <w:rPr>
          <w:rFonts w:ascii="Times New Roman" w:hAnsi="Times New Roman" w:cs="Times New Roman"/>
          <w:color w:val="000000"/>
          <w:sz w:val="28"/>
          <w:szCs w:val="28"/>
          <w:vertAlign w:val="subscript"/>
        </w:rPr>
        <w:t xml:space="preserve"> </w:t>
      </w:r>
      <w:r w:rsidRPr="00C76201">
        <w:rPr>
          <w:rFonts w:ascii="Times New Roman" w:hAnsi="Times New Roman" w:cs="Times New Roman"/>
          <w:color w:val="000000"/>
          <w:sz w:val="28"/>
          <w:szCs w:val="28"/>
        </w:rPr>
        <w:t>учетом выше сказанного связь (1) примет вид</w:t>
      </w:r>
    </w:p>
    <w:p w14:paraId="47CB76CF" w14:textId="2C7F6FA7" w:rsidR="00C74382" w:rsidRPr="00C76201" w:rsidRDefault="003C6E9C" w:rsidP="003C6E9C">
      <w:pPr>
        <w:pStyle w:val="a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31A2" w:rsidRPr="00C76201">
        <w:rPr>
          <w:rFonts w:ascii="Times New Roman" w:hAnsi="Times New Roman" w:cs="Times New Roman"/>
          <w:color w:val="000000"/>
          <w:sz w:val="28"/>
          <w:szCs w:val="28"/>
        </w:rPr>
        <w:t>у=</w:t>
      </w:r>
      <w:r w:rsidR="006031A2" w:rsidRPr="005C532A">
        <w:rPr>
          <w:rFonts w:ascii="Times New Roman" w:hAnsi="Times New Roman" w:cs="Times New Roman"/>
          <w:sz w:val="28"/>
          <w:szCs w:val="28"/>
        </w:rPr>
        <w:t>7,08</w:t>
      </w:r>
      <w:r w:rsidR="006031A2">
        <w:rPr>
          <w:rFonts w:ascii="Times New Roman" w:hAnsi="Times New Roman" w:cs="Times New Roman"/>
          <w:color w:val="000000"/>
          <w:sz w:val="28"/>
          <w:szCs w:val="28"/>
        </w:rPr>
        <w:t>-0,000054</w:t>
      </w:r>
      <w:r w:rsidR="006031A2" w:rsidRPr="00C76201">
        <w:rPr>
          <w:rFonts w:ascii="Times New Roman" w:hAnsi="Times New Roman" w:cs="Times New Roman"/>
          <w:color w:val="000000"/>
          <w:sz w:val="28"/>
          <w:szCs w:val="28"/>
        </w:rPr>
        <w:t>х</w:t>
      </w:r>
      <w:r w:rsidR="006031A2">
        <w:rPr>
          <w:rFonts w:ascii="Times New Roman" w:hAnsi="Times New Roman" w:cs="Times New Roman"/>
          <w:color w:val="000000"/>
          <w:sz w:val="28"/>
          <w:szCs w:val="28"/>
          <w:vertAlign w:val="subscript"/>
        </w:rPr>
        <w:t>3</w:t>
      </w:r>
      <w:r w:rsidR="006031A2" w:rsidRPr="00C76201">
        <w:rPr>
          <w:rFonts w:ascii="Times New Roman" w:hAnsi="Times New Roman" w:cs="Times New Roman"/>
          <w:color w:val="000000"/>
          <w:sz w:val="28"/>
          <w:szCs w:val="28"/>
        </w:rPr>
        <w:t>+0,</w:t>
      </w:r>
      <w:r w:rsidR="006031A2">
        <w:rPr>
          <w:rFonts w:ascii="Times New Roman" w:hAnsi="Times New Roman" w:cs="Times New Roman"/>
          <w:color w:val="000000"/>
          <w:sz w:val="28"/>
          <w:szCs w:val="28"/>
        </w:rPr>
        <w:t>367</w:t>
      </w:r>
      <w:r w:rsidR="006031A2" w:rsidRPr="00C76201">
        <w:rPr>
          <w:rFonts w:ascii="Times New Roman" w:hAnsi="Times New Roman" w:cs="Times New Roman"/>
          <w:color w:val="000000"/>
          <w:sz w:val="28"/>
          <w:szCs w:val="28"/>
        </w:rPr>
        <w:t>х</w:t>
      </w:r>
      <w:r w:rsidR="006031A2">
        <w:rPr>
          <w:rFonts w:ascii="Times New Roman" w:hAnsi="Times New Roman" w:cs="Times New Roman"/>
          <w:color w:val="000000"/>
          <w:sz w:val="28"/>
          <w:szCs w:val="28"/>
          <w:vertAlign w:val="subscript"/>
        </w:rPr>
        <w:t>5</w:t>
      </w:r>
      <w:r w:rsidR="006031A2" w:rsidRPr="00C76201">
        <w:rPr>
          <w:rFonts w:ascii="Times New Roman" w:hAnsi="Times New Roman" w:cs="Times New Roman"/>
          <w:color w:val="000000"/>
          <w:sz w:val="28"/>
          <w:szCs w:val="28"/>
        </w:rPr>
        <w:t>+</w:t>
      </w:r>
      <w:r w:rsidR="006031A2" w:rsidRPr="00C76201">
        <w:rPr>
          <w:rFonts w:ascii="Times New Roman" w:eastAsia="Calibri" w:hAnsi="Times New Roman" w:cs="Times New Roman"/>
          <w:color w:val="000000"/>
          <w:sz w:val="28"/>
          <w:szCs w:val="28"/>
        </w:rPr>
        <w:t>Ɛ</w:t>
      </w:r>
      <w:r w:rsidR="006031A2" w:rsidRPr="00C76201">
        <w:rPr>
          <w:rFonts w:ascii="Times New Roman" w:hAnsi="Times New Roman" w:cs="Times New Roman"/>
          <w:color w:val="000000"/>
          <w:sz w:val="28"/>
          <w:szCs w:val="28"/>
        </w:rPr>
        <w:t xml:space="preserve">     </w:t>
      </w:r>
      <w:r w:rsidR="006031A2" w:rsidRPr="005C532A">
        <w:rPr>
          <w:rFonts w:ascii="Times New Roman" w:hAnsi="Times New Roman" w:cs="Times New Roman"/>
          <w:color w:val="000000"/>
          <w:sz w:val="28"/>
          <w:szCs w:val="28"/>
        </w:rPr>
        <w:t xml:space="preserve">     </w:t>
      </w:r>
      <w:r w:rsidR="00C74382" w:rsidRPr="00C762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C74382" w:rsidRPr="00C76201">
        <w:rPr>
          <w:rFonts w:ascii="Times New Roman" w:hAnsi="Times New Roman" w:cs="Times New Roman"/>
          <w:color w:val="000000"/>
          <w:sz w:val="28"/>
          <w:szCs w:val="28"/>
        </w:rPr>
        <w:t xml:space="preserve">                                                                   </w:t>
      </w:r>
    </w:p>
    <w:p w14:paraId="6399CF78" w14:textId="5F021BE9" w:rsidR="00C74382" w:rsidRPr="00C76201" w:rsidRDefault="00C74382" w:rsidP="00C74382">
      <w:pPr>
        <w:pStyle w:val="a6"/>
        <w:jc w:val="both"/>
        <w:rPr>
          <w:rFonts w:ascii="Times New Roman" w:eastAsia="Calibri" w:hAnsi="Times New Roman" w:cs="Times New Roman"/>
          <w:sz w:val="28"/>
          <w:szCs w:val="28"/>
        </w:rPr>
      </w:pPr>
      <w:r w:rsidRPr="00C76201">
        <w:rPr>
          <w:rFonts w:ascii="Times New Roman" w:eastAsia="Calibri" w:hAnsi="Times New Roman" w:cs="Times New Roman"/>
          <w:sz w:val="28"/>
          <w:szCs w:val="28"/>
        </w:rPr>
        <w:t xml:space="preserve">         </w:t>
      </w:r>
      <w:r w:rsidRPr="00C76201">
        <w:rPr>
          <w:rFonts w:ascii="Times New Roman" w:eastAsia="Calibri" w:hAnsi="Times New Roman" w:cs="Times New Roman"/>
          <w:sz w:val="28"/>
          <w:szCs w:val="28"/>
        </w:rPr>
        <w:tab/>
        <w:t xml:space="preserve"> Для выявления адекватности предложенной зависимости реальной картине вычислим критерий Фишера (F-критерий), для проверки гипотезы Н</w:t>
      </w:r>
      <w:r w:rsidRPr="00C76201">
        <w:rPr>
          <w:rFonts w:ascii="Times New Roman" w:eastAsia="Calibri" w:hAnsi="Times New Roman" w:cs="Times New Roman"/>
          <w:sz w:val="28"/>
          <w:szCs w:val="28"/>
          <w:vertAlign w:val="subscript"/>
        </w:rPr>
        <w:t xml:space="preserve">0 </w:t>
      </w:r>
      <w:r w:rsidRPr="00C76201">
        <w:rPr>
          <w:rFonts w:ascii="Times New Roman" w:eastAsia="Calibri" w:hAnsi="Times New Roman" w:cs="Times New Roman"/>
          <w:sz w:val="28"/>
          <w:szCs w:val="28"/>
        </w:rPr>
        <w:t>- связь не является линейной. Критерий Фишера нашей модели равен F=R</w:t>
      </w:r>
      <w:r w:rsidRPr="00C76201">
        <w:rPr>
          <w:rFonts w:ascii="Times New Roman" w:eastAsia="Calibri" w:hAnsi="Times New Roman" w:cs="Times New Roman"/>
          <w:sz w:val="28"/>
          <w:szCs w:val="28"/>
          <w:vertAlign w:val="superscript"/>
        </w:rPr>
        <w:t>2</w:t>
      </w:r>
      <w:r w:rsidRPr="00C76201">
        <w:rPr>
          <w:rFonts w:ascii="Times New Roman" w:eastAsia="Calibri" w:hAnsi="Times New Roman" w:cs="Times New Roman"/>
          <w:sz w:val="28"/>
          <w:szCs w:val="28"/>
        </w:rPr>
        <w:t>/(1-R</w:t>
      </w:r>
      <w:r w:rsidRPr="00C76201">
        <w:rPr>
          <w:rFonts w:ascii="Times New Roman" w:eastAsia="Calibri" w:hAnsi="Times New Roman" w:cs="Times New Roman"/>
          <w:sz w:val="28"/>
          <w:szCs w:val="28"/>
          <w:vertAlign w:val="superscript"/>
        </w:rPr>
        <w:t>2</w:t>
      </w:r>
      <w:r w:rsidRPr="00C76201">
        <w:rPr>
          <w:rFonts w:ascii="Times New Roman" w:eastAsia="Calibri" w:hAnsi="Times New Roman" w:cs="Times New Roman"/>
          <w:sz w:val="28"/>
          <w:szCs w:val="28"/>
        </w:rPr>
        <w:t>)</w:t>
      </w:r>
      <w:r w:rsidR="006031A2">
        <w:rPr>
          <w:rFonts w:ascii="Calibri" w:eastAsia="Calibri" w:hAnsi="Calibri" w:cs="Calibri"/>
          <w:sz w:val="28"/>
          <w:szCs w:val="28"/>
          <w:rtl/>
          <w:lang w:bidi="he-IL"/>
        </w:rPr>
        <w:t>ּ</w:t>
      </w:r>
      <w:r w:rsidRPr="00C76201">
        <w:rPr>
          <w:rFonts w:ascii="Times New Roman" w:eastAsia="Calibri" w:hAnsi="Times New Roman" w:cs="Times New Roman"/>
          <w:sz w:val="28"/>
          <w:szCs w:val="28"/>
        </w:rPr>
        <w:t>(</w:t>
      </w:r>
      <w:r w:rsidR="006031A2">
        <w:rPr>
          <w:rFonts w:ascii="Times New Roman" w:eastAsia="Calibri" w:hAnsi="Times New Roman" w:cs="Times New Roman"/>
          <w:sz w:val="28"/>
          <w:szCs w:val="28"/>
        </w:rPr>
        <w:t>(</w:t>
      </w:r>
      <w:r w:rsidRPr="00C76201">
        <w:rPr>
          <w:rFonts w:ascii="Times New Roman" w:eastAsia="Calibri" w:hAnsi="Times New Roman" w:cs="Times New Roman"/>
          <w:sz w:val="28"/>
          <w:szCs w:val="28"/>
        </w:rPr>
        <w:t>n-m-1</w:t>
      </w:r>
      <w:r w:rsidR="006031A2">
        <w:rPr>
          <w:rFonts w:ascii="Times New Roman" w:eastAsia="Calibri" w:hAnsi="Times New Roman" w:cs="Times New Roman"/>
          <w:sz w:val="28"/>
          <w:szCs w:val="28"/>
        </w:rPr>
        <w:t>)</w:t>
      </w:r>
      <w:r w:rsidRPr="00C76201">
        <w:rPr>
          <w:rFonts w:ascii="Times New Roman" w:eastAsia="Calibri" w:hAnsi="Times New Roman" w:cs="Times New Roman"/>
          <w:sz w:val="28"/>
          <w:szCs w:val="28"/>
        </w:rPr>
        <w:t>/m)=</w:t>
      </w:r>
      <w:r w:rsidR="006031A2">
        <w:rPr>
          <w:rFonts w:ascii="Times New Roman" w:hAnsi="Times New Roman" w:cs="Times New Roman"/>
          <w:color w:val="000000"/>
          <w:sz w:val="28"/>
          <w:szCs w:val="28"/>
        </w:rPr>
        <w:t>114</w:t>
      </w:r>
      <w:r w:rsidRPr="00C76201">
        <w:rPr>
          <w:rFonts w:ascii="Times New Roman" w:hAnsi="Times New Roman" w:cs="Times New Roman"/>
          <w:color w:val="000000"/>
          <w:sz w:val="28"/>
          <w:szCs w:val="28"/>
        </w:rPr>
        <w:t xml:space="preserve"> которое значительно превосходит табличное значение равное </w:t>
      </w:r>
      <w:r w:rsidR="006031A2">
        <w:rPr>
          <w:rFonts w:ascii="Times New Roman" w:hAnsi="Times New Roman" w:cs="Times New Roman"/>
          <w:color w:val="000000"/>
          <w:sz w:val="28"/>
          <w:szCs w:val="28"/>
        </w:rPr>
        <w:t>3,88</w:t>
      </w:r>
      <w:r w:rsidRPr="00C76201">
        <w:rPr>
          <w:rFonts w:ascii="Times New Roman" w:hAnsi="Times New Roman" w:cs="Times New Roman"/>
          <w:color w:val="000000"/>
          <w:sz w:val="28"/>
          <w:szCs w:val="28"/>
        </w:rPr>
        <w:t xml:space="preserve">, тем самым выдвинутая гипотеза отвергается, </w:t>
      </w:r>
      <w:proofErr w:type="gramStart"/>
      <w:r w:rsidRPr="00C76201">
        <w:rPr>
          <w:rFonts w:ascii="Times New Roman" w:hAnsi="Times New Roman" w:cs="Times New Roman"/>
          <w:color w:val="000000"/>
          <w:sz w:val="28"/>
          <w:szCs w:val="28"/>
        </w:rPr>
        <w:t>т.е.</w:t>
      </w:r>
      <w:proofErr w:type="gramEnd"/>
      <w:r w:rsidRPr="00C76201">
        <w:rPr>
          <w:rFonts w:ascii="Times New Roman" w:hAnsi="Times New Roman" w:cs="Times New Roman"/>
          <w:color w:val="000000"/>
          <w:sz w:val="28"/>
          <w:szCs w:val="28"/>
        </w:rPr>
        <w:t xml:space="preserve"> связь линейная. </w:t>
      </w:r>
      <w:r w:rsidRPr="00C76201">
        <w:rPr>
          <w:rFonts w:ascii="Times New Roman" w:eastAsia="Calibri" w:hAnsi="Times New Roman" w:cs="Times New Roman"/>
          <w:sz w:val="28"/>
          <w:szCs w:val="28"/>
        </w:rPr>
        <w:t>Значимости коэффициентов а</w:t>
      </w:r>
      <w:r w:rsidRPr="00C76201">
        <w:rPr>
          <w:rFonts w:ascii="Times New Roman" w:eastAsia="Calibri" w:hAnsi="Times New Roman" w:cs="Times New Roman"/>
          <w:sz w:val="28"/>
          <w:szCs w:val="28"/>
          <w:vertAlign w:val="subscript"/>
        </w:rPr>
        <w:t xml:space="preserve">1 </w:t>
      </w:r>
      <w:r w:rsidRPr="00C76201">
        <w:rPr>
          <w:rFonts w:ascii="Times New Roman" w:eastAsia="Calibri" w:hAnsi="Times New Roman" w:cs="Times New Roman"/>
          <w:sz w:val="28"/>
          <w:szCs w:val="28"/>
        </w:rPr>
        <w:t>и а</w:t>
      </w:r>
      <w:r w:rsidRPr="00C76201">
        <w:rPr>
          <w:rFonts w:ascii="Times New Roman" w:eastAsia="Calibri" w:hAnsi="Times New Roman" w:cs="Times New Roman"/>
          <w:sz w:val="28"/>
          <w:szCs w:val="28"/>
          <w:vertAlign w:val="subscript"/>
        </w:rPr>
        <w:t xml:space="preserve">2 </w:t>
      </w:r>
      <w:r w:rsidRPr="00C76201">
        <w:rPr>
          <w:rFonts w:ascii="Times New Roman" w:eastAsia="Calibri" w:hAnsi="Times New Roman" w:cs="Times New Roman"/>
          <w:sz w:val="28"/>
          <w:szCs w:val="28"/>
        </w:rPr>
        <w:t xml:space="preserve">проверяются через t- критерий Стьюдента. В нашем случае мы получаем, что коэффициенты </w:t>
      </w:r>
      <w:r w:rsidRPr="00C76201">
        <w:rPr>
          <w:rFonts w:ascii="Times New Roman" w:eastAsia="Calibri" w:hAnsi="Times New Roman" w:cs="Times New Roman"/>
          <w:color w:val="000000"/>
          <w:sz w:val="28"/>
          <w:szCs w:val="28"/>
        </w:rPr>
        <w:t>а</w:t>
      </w:r>
      <w:r w:rsidRPr="00C76201">
        <w:rPr>
          <w:rFonts w:ascii="Times New Roman" w:eastAsia="Calibri" w:hAnsi="Times New Roman" w:cs="Times New Roman"/>
          <w:color w:val="000000"/>
          <w:sz w:val="28"/>
          <w:szCs w:val="28"/>
          <w:vertAlign w:val="subscript"/>
        </w:rPr>
        <w:t xml:space="preserve">1, </w:t>
      </w:r>
      <w:r w:rsidRPr="00C76201">
        <w:rPr>
          <w:rFonts w:ascii="Times New Roman" w:eastAsia="Calibri" w:hAnsi="Times New Roman" w:cs="Times New Roman"/>
          <w:sz w:val="28"/>
          <w:szCs w:val="28"/>
        </w:rPr>
        <w:t>а</w:t>
      </w:r>
      <w:r w:rsidRPr="00C76201">
        <w:rPr>
          <w:rFonts w:ascii="Times New Roman" w:eastAsia="Calibri" w:hAnsi="Times New Roman" w:cs="Times New Roman"/>
          <w:sz w:val="28"/>
          <w:szCs w:val="28"/>
          <w:vertAlign w:val="subscript"/>
        </w:rPr>
        <w:t xml:space="preserve">2 </w:t>
      </w:r>
      <w:r w:rsidRPr="00C76201">
        <w:rPr>
          <w:rFonts w:ascii="Times New Roman" w:eastAsia="Calibri" w:hAnsi="Times New Roman" w:cs="Times New Roman"/>
          <w:sz w:val="28"/>
          <w:szCs w:val="28"/>
        </w:rPr>
        <w:t xml:space="preserve"> </w:t>
      </w:r>
      <w:r w:rsidRPr="00C76201">
        <w:rPr>
          <w:rFonts w:ascii="Times New Roman" w:eastAsia="Calibri" w:hAnsi="Times New Roman" w:cs="Times New Roman"/>
          <w:color w:val="000000"/>
          <w:sz w:val="28"/>
          <w:szCs w:val="28"/>
          <w:vertAlign w:val="subscript"/>
        </w:rPr>
        <w:t xml:space="preserve"> </w:t>
      </w:r>
      <w:r w:rsidRPr="00C76201">
        <w:rPr>
          <w:rFonts w:ascii="Times New Roman" w:eastAsia="Calibri" w:hAnsi="Times New Roman" w:cs="Times New Roman"/>
          <w:sz w:val="28"/>
          <w:szCs w:val="28"/>
        </w:rPr>
        <w:t xml:space="preserve">и свободный член зависимости (2) значимы при заданном уровне 95%.  </w:t>
      </w:r>
    </w:p>
    <w:p w14:paraId="1EB925F5" w14:textId="6F4A626A" w:rsidR="00C74382" w:rsidRPr="00C76201" w:rsidRDefault="00C74382" w:rsidP="00C74382">
      <w:pPr>
        <w:pStyle w:val="a6"/>
        <w:ind w:firstLine="708"/>
        <w:jc w:val="both"/>
        <w:rPr>
          <w:rFonts w:ascii="Times New Roman" w:eastAsia="Calibri" w:hAnsi="Times New Roman" w:cs="Times New Roman"/>
          <w:sz w:val="28"/>
          <w:szCs w:val="28"/>
        </w:rPr>
      </w:pPr>
      <w:r w:rsidRPr="00C76201">
        <w:rPr>
          <w:rFonts w:ascii="Times New Roman" w:eastAsia="Calibri" w:hAnsi="Times New Roman" w:cs="Times New Roman"/>
          <w:sz w:val="28"/>
          <w:szCs w:val="28"/>
        </w:rPr>
        <w:lastRenderedPageBreak/>
        <w:t xml:space="preserve"> </w:t>
      </w:r>
    </w:p>
    <w:p w14:paraId="3FF1E90B" w14:textId="77777777" w:rsidR="00C74382" w:rsidRPr="00C76201" w:rsidRDefault="00C74382" w:rsidP="00C74382">
      <w:pPr>
        <w:pStyle w:val="a6"/>
        <w:ind w:firstLine="708"/>
        <w:jc w:val="both"/>
        <w:rPr>
          <w:rFonts w:ascii="Times New Roman" w:eastAsia="Calibri" w:hAnsi="Times New Roman" w:cs="Times New Roman"/>
          <w:sz w:val="28"/>
          <w:szCs w:val="28"/>
        </w:rPr>
      </w:pPr>
      <w:r w:rsidRPr="00C76201">
        <w:rPr>
          <w:rFonts w:ascii="Times New Roman" w:eastAsia="Calibri" w:hAnsi="Times New Roman" w:cs="Times New Roman"/>
          <w:sz w:val="28"/>
          <w:szCs w:val="28"/>
        </w:rPr>
        <w:t xml:space="preserve">Для данной модели средняя ошибка аппроксимации составляет 1,7%. Близкое к единице значение коэффициента корреляции R=0.95 говорит о практически функциональной зависимости между исследуемыми факторами.   </w:t>
      </w:r>
    </w:p>
    <w:p w14:paraId="08B451B5" w14:textId="63E51D08" w:rsidR="00C74382" w:rsidRPr="00C76201" w:rsidRDefault="00C74382" w:rsidP="00AC7C16">
      <w:pPr>
        <w:pStyle w:val="a6"/>
        <w:ind w:firstLine="708"/>
        <w:jc w:val="both"/>
        <w:rPr>
          <w:rFonts w:ascii="Times New Roman" w:eastAsia="Calibri" w:hAnsi="Times New Roman" w:cs="Times New Roman"/>
          <w:sz w:val="28"/>
          <w:szCs w:val="28"/>
        </w:rPr>
      </w:pPr>
      <w:r w:rsidRPr="00C76201">
        <w:rPr>
          <w:rFonts w:ascii="Times New Roman" w:eastAsia="Calibri" w:hAnsi="Times New Roman" w:cs="Times New Roman"/>
          <w:sz w:val="28"/>
          <w:szCs w:val="28"/>
        </w:rPr>
        <w:t>Предложенная зависимость позволяет нам количественно оценить влияние установленных факторов на показатель у. Для этого воспользуемся определением эластичности для факторов</w:t>
      </w:r>
      <w:r w:rsidRPr="00C76201">
        <w:rPr>
          <w:rFonts w:ascii="Times New Roman" w:hAnsi="Times New Roman" w:cs="Times New Roman"/>
          <w:color w:val="000000"/>
          <w:sz w:val="28"/>
          <w:szCs w:val="28"/>
        </w:rPr>
        <w:t xml:space="preserve"> </w:t>
      </w:r>
      <w:r w:rsidR="00AC0D39" w:rsidRPr="00C76201">
        <w:rPr>
          <w:rFonts w:ascii="Times New Roman" w:hAnsi="Times New Roman" w:cs="Times New Roman"/>
          <w:color w:val="000000"/>
          <w:sz w:val="28"/>
          <w:szCs w:val="28"/>
        </w:rPr>
        <w:t>х</w:t>
      </w:r>
      <w:r w:rsidR="00AC0D39" w:rsidRPr="00C76201">
        <w:rPr>
          <w:rFonts w:ascii="Times New Roman" w:hAnsi="Times New Roman" w:cs="Times New Roman"/>
          <w:color w:val="000000"/>
          <w:sz w:val="28"/>
          <w:szCs w:val="28"/>
          <w:vertAlign w:val="subscript"/>
        </w:rPr>
        <w:t>3</w:t>
      </w:r>
      <w:r w:rsidR="00AC0D39">
        <w:rPr>
          <w:rFonts w:ascii="Times New Roman" w:hAnsi="Times New Roman" w:cs="Times New Roman"/>
          <w:color w:val="000000"/>
          <w:sz w:val="28"/>
          <w:szCs w:val="28"/>
          <w:vertAlign w:val="subscript"/>
        </w:rPr>
        <w:t xml:space="preserve"> </w:t>
      </w:r>
      <w:r w:rsidR="00AC0D39">
        <w:rPr>
          <w:rFonts w:ascii="Times New Roman" w:hAnsi="Times New Roman" w:cs="Times New Roman"/>
          <w:color w:val="000000"/>
          <w:sz w:val="28"/>
          <w:szCs w:val="28"/>
        </w:rPr>
        <w:t xml:space="preserve">и </w:t>
      </w:r>
      <w:r w:rsidRPr="00AC0D39">
        <w:rPr>
          <w:rFonts w:ascii="Times New Roman" w:hAnsi="Times New Roman" w:cs="Times New Roman"/>
          <w:color w:val="000000"/>
          <w:sz w:val="28"/>
          <w:szCs w:val="28"/>
        </w:rPr>
        <w:t>х</w:t>
      </w:r>
      <w:r w:rsidRPr="00AC0D39">
        <w:rPr>
          <w:rFonts w:ascii="Times New Roman" w:hAnsi="Times New Roman" w:cs="Times New Roman"/>
          <w:color w:val="000000"/>
          <w:sz w:val="28"/>
          <w:szCs w:val="28"/>
          <w:vertAlign w:val="subscript"/>
        </w:rPr>
        <w:t>5.</w:t>
      </w:r>
      <w:r w:rsidRPr="00C76201">
        <w:rPr>
          <w:rFonts w:ascii="Times New Roman" w:hAnsi="Times New Roman" w:cs="Times New Roman"/>
          <w:color w:val="000000"/>
          <w:sz w:val="28"/>
          <w:szCs w:val="28"/>
          <w:vertAlign w:val="subscript"/>
        </w:rPr>
        <w:t xml:space="preserve"> </w:t>
      </w:r>
    </w:p>
    <w:p w14:paraId="0AF293B5" w14:textId="77777777" w:rsidR="00AC7C16" w:rsidRDefault="00AC7C16" w:rsidP="00AC7C16">
      <w:pPr>
        <w:pStyle w:val="a6"/>
        <w:ind w:firstLine="708"/>
        <w:jc w:val="both"/>
        <w:rPr>
          <w:rFonts w:ascii="Times New Roman" w:hAnsi="Times New Roman" w:cs="Times New Roman"/>
          <w:color w:val="000000"/>
          <w:sz w:val="28"/>
          <w:szCs w:val="28"/>
          <w:vertAlign w:val="subscript"/>
        </w:rPr>
      </w:pPr>
    </w:p>
    <w:p w14:paraId="17193C08" w14:textId="77777777" w:rsidR="00AC7C16" w:rsidRPr="00CC4841" w:rsidRDefault="00AC7C16" w:rsidP="00AC7C16">
      <w:pPr>
        <w:pStyle w:val="a6"/>
        <w:ind w:firstLine="708"/>
        <w:jc w:val="center"/>
        <w:rPr>
          <w:rFonts w:ascii="Times New Roman" w:hAnsi="Times New Roman" w:cs="Times New Roman"/>
          <w:iCs/>
          <w:color w:val="000000"/>
          <w:sz w:val="28"/>
          <w:szCs w:val="28"/>
          <w:vertAlign w:val="subscript"/>
        </w:rPr>
      </w:pPr>
      <m:oMath>
        <m:r>
          <w:rPr>
            <w:rFonts w:ascii="Cambria Math" w:eastAsia="Calibri" w:hAnsi="Cambria Math" w:cs="Times New Roman"/>
            <w:sz w:val="28"/>
            <w:szCs w:val="28"/>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э</m:t>
            </m:r>
          </m:e>
          <m:sub>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х</m:t>
                </m:r>
              </m:e>
              <m:sub>
                <m:r>
                  <w:rPr>
                    <w:rFonts w:ascii="Cambria Math" w:eastAsia="Calibri" w:hAnsi="Cambria Math" w:cs="Times New Roman"/>
                    <w:sz w:val="28"/>
                    <w:szCs w:val="28"/>
                  </w:rPr>
                  <m:t>3</m:t>
                </m:r>
              </m:sub>
            </m:sSub>
          </m:sub>
        </m:sSub>
        <m:r>
          <w:rPr>
            <w:rFonts w:ascii="Cambria Math" w:eastAsia="Calibri" w:hAnsi="Cambria Math" w:cs="Times New Roman"/>
            <w:sz w:val="28"/>
            <w:szCs w:val="28"/>
          </w:rPr>
          <m:t xml:space="preserve"> </m:t>
        </m:r>
      </m:oMath>
      <w:r w:rsidRPr="00C2425B">
        <w:rPr>
          <w:rFonts w:ascii="Times New Roman" w:eastAsia="Times New Roman" w:hAnsi="Times New Roman" w:cs="Times New Roman"/>
          <w:i/>
          <w:sz w:val="28"/>
          <w:szCs w:val="28"/>
        </w:rPr>
        <w:t>=</w:t>
      </w:r>
      <m:oMath>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α</m:t>
            </m:r>
          </m:e>
          <m:sub>
            <m:r>
              <w:rPr>
                <w:rFonts w:ascii="Cambria Math" w:eastAsia="Times New Roman" w:hAnsi="Cambria Math" w:cs="Times New Roman"/>
                <w:sz w:val="28"/>
                <w:szCs w:val="28"/>
              </w:rPr>
              <m:t>3</m:t>
            </m:r>
          </m:sub>
        </m:sSub>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х</m:t>
                    </m:r>
                  </m:e>
                </m:acc>
              </m:e>
              <m:sub>
                <m:r>
                  <w:rPr>
                    <w:rFonts w:ascii="Cambria Math" w:eastAsia="Times New Roman" w:hAnsi="Cambria Math" w:cs="Times New Roman"/>
                    <w:sz w:val="28"/>
                    <w:szCs w:val="28"/>
                  </w:rPr>
                  <m:t>3</m:t>
                </m:r>
              </m:sub>
            </m:sSub>
          </m:num>
          <m:den>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у</m:t>
                </m:r>
              </m:e>
            </m:acc>
          </m:den>
        </m:f>
      </m:oMath>
      <w:r w:rsidRPr="00C2425B">
        <w:rPr>
          <w:rFonts w:ascii="Times New Roman" w:eastAsia="Times New Roman" w:hAnsi="Times New Roman" w:cs="Times New Roman"/>
          <w:i/>
          <w:sz w:val="28"/>
          <w:szCs w:val="28"/>
        </w:rPr>
        <w:t xml:space="preserve">  </w:t>
      </w:r>
      <w:r>
        <w:rPr>
          <w:rFonts w:ascii="Times New Roman" w:eastAsia="Times New Roman" w:hAnsi="Times New Roman" w:cs="Times New Roman"/>
          <w:iCs/>
          <w:sz w:val="28"/>
          <w:szCs w:val="28"/>
        </w:rPr>
        <w:t>= -</w:t>
      </w:r>
      <m:oMath>
        <m:r>
          <w:rPr>
            <w:rFonts w:ascii="Cambria Math" w:eastAsia="Times New Roman" w:hAnsi="Cambria Math" w:cs="Times New Roman"/>
            <w:sz w:val="28"/>
            <w:szCs w:val="28"/>
          </w:rPr>
          <m:t>0,000053</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 xml:space="preserve">51676 </m:t>
            </m:r>
          </m:num>
          <m:den>
            <m:r>
              <w:rPr>
                <w:rFonts w:ascii="Cambria Math" w:eastAsia="Times New Roman" w:hAnsi="Cambria Math" w:cs="Times New Roman"/>
                <w:sz w:val="28"/>
                <w:szCs w:val="28"/>
              </w:rPr>
              <m:t>7,2</m:t>
            </m:r>
          </m:den>
        </m:f>
        <m:r>
          <w:rPr>
            <w:rFonts w:ascii="Cambria Math" w:eastAsia="Times New Roman" w:hAnsi="Cambria Math" w:cs="Times New Roman"/>
            <w:sz w:val="28"/>
            <w:szCs w:val="28"/>
          </w:rPr>
          <m:t xml:space="preserve"> </m:t>
        </m:r>
      </m:oMath>
      <w:r>
        <w:rPr>
          <w:rFonts w:ascii="Times New Roman" w:eastAsia="Times New Roman" w:hAnsi="Times New Roman" w:cs="Times New Roman"/>
          <w:sz w:val="28"/>
          <w:szCs w:val="28"/>
        </w:rPr>
        <w:t>= - 0,38%             (3)</w:t>
      </w:r>
    </w:p>
    <w:p w14:paraId="3E20B801" w14:textId="77777777" w:rsidR="00AC7C16" w:rsidRDefault="00000000" w:rsidP="00AC7C16">
      <w:pPr>
        <w:pStyle w:val="a6"/>
        <w:ind w:firstLine="708"/>
        <w:jc w:val="center"/>
        <w:rPr>
          <w:rFonts w:ascii="Times New Roman" w:hAnsi="Times New Roman" w:cs="Times New Roman"/>
          <w:color w:val="000000"/>
          <w:sz w:val="28"/>
          <w:szCs w:val="28"/>
          <w:vertAlign w:val="subscript"/>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э</m:t>
            </m:r>
          </m:e>
          <m:sub>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х</m:t>
                </m:r>
              </m:e>
              <m:sub>
                <m:r>
                  <w:rPr>
                    <w:rFonts w:ascii="Cambria Math" w:eastAsia="Calibri" w:hAnsi="Cambria Math" w:cs="Times New Roman"/>
                    <w:sz w:val="28"/>
                    <w:szCs w:val="28"/>
                  </w:rPr>
                  <m:t>5</m:t>
                </m:r>
              </m:sub>
            </m:sSub>
          </m:sub>
        </m:sSub>
      </m:oMath>
      <w:r w:rsidR="00AC7C16">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α</m:t>
            </m:r>
          </m:e>
          <m:sub>
            <m:r>
              <w:rPr>
                <w:rFonts w:ascii="Cambria Math" w:eastAsia="Times New Roman" w:hAnsi="Cambria Math" w:cs="Times New Roman"/>
                <w:sz w:val="28"/>
                <w:szCs w:val="28"/>
              </w:rPr>
              <m:t>7</m:t>
            </m:r>
          </m:sub>
        </m:sSub>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х</m:t>
                    </m:r>
                  </m:e>
                </m:acc>
              </m:e>
              <m:sub>
                <m:r>
                  <w:rPr>
                    <w:rFonts w:ascii="Cambria Math" w:eastAsia="Times New Roman" w:hAnsi="Cambria Math" w:cs="Times New Roman"/>
                    <w:sz w:val="28"/>
                    <w:szCs w:val="28"/>
                  </w:rPr>
                  <m:t>5</m:t>
                </m:r>
              </m:sub>
            </m:sSub>
          </m:num>
          <m:den>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у</m:t>
                </m:r>
              </m:e>
            </m:acc>
          </m:den>
        </m:f>
      </m:oMath>
      <w:r w:rsidR="00AC7C16">
        <w:rPr>
          <w:rFonts w:ascii="Times New Roman" w:eastAsiaTheme="minorEastAsia" w:hAnsi="Times New Roman" w:cs="Times New Roman"/>
          <w:sz w:val="28"/>
          <w:szCs w:val="28"/>
        </w:rPr>
        <w:t xml:space="preserve"> =0,367</w:t>
      </w:r>
      <m:oMath>
        <m:r>
          <w:rPr>
            <w:rFonts w:ascii="Cambria Math" w:eastAsiaTheme="minorEastAsia"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7,9</m:t>
            </m:r>
          </m:num>
          <m:den>
            <m:r>
              <w:rPr>
                <w:rFonts w:ascii="Cambria Math" w:eastAsia="Times New Roman" w:hAnsi="Cambria Math" w:cs="Times New Roman"/>
                <w:sz w:val="28"/>
                <w:szCs w:val="28"/>
              </w:rPr>
              <m:t>7,2</m:t>
            </m:r>
          </m:den>
        </m:f>
      </m:oMath>
      <w:r w:rsidR="00AC7C16">
        <w:rPr>
          <w:rFonts w:ascii="Times New Roman" w:eastAsiaTheme="minorEastAsia" w:hAnsi="Times New Roman" w:cs="Times New Roman"/>
          <w:sz w:val="28"/>
          <w:szCs w:val="28"/>
        </w:rPr>
        <w:t xml:space="preserve"> = 0,41</w:t>
      </w:r>
    </w:p>
    <w:p w14:paraId="083FC194" w14:textId="77777777" w:rsidR="00AC7C16" w:rsidRPr="00CC4841" w:rsidRDefault="00AC7C16" w:rsidP="00AC7C16">
      <w:pPr>
        <w:pStyle w:val="a6"/>
        <w:tabs>
          <w:tab w:val="left" w:pos="4198"/>
        </w:tabs>
        <w:ind w:firstLine="708"/>
        <w:jc w:val="both"/>
        <w:rPr>
          <w:rFonts w:ascii="Times New Roman" w:hAnsi="Times New Roman" w:cs="Times New Roman"/>
          <w:color w:val="000000"/>
          <w:sz w:val="28"/>
          <w:szCs w:val="28"/>
          <w:vertAlign w:val="subscript"/>
        </w:rPr>
      </w:pPr>
      <w:r>
        <w:rPr>
          <w:rFonts w:ascii="Times New Roman" w:hAnsi="Times New Roman" w:cs="Times New Roman"/>
          <w:color w:val="000000"/>
          <w:sz w:val="28"/>
          <w:szCs w:val="28"/>
          <w:vertAlign w:val="subscript"/>
        </w:rPr>
        <w:tab/>
      </w:r>
    </w:p>
    <w:p w14:paraId="10F1FB9F" w14:textId="77777777" w:rsidR="00AC7C16" w:rsidRPr="00C76201" w:rsidRDefault="00AC7C16" w:rsidP="00AC7C16">
      <w:pPr>
        <w:pStyle w:val="a6"/>
        <w:ind w:firstLine="708"/>
        <w:jc w:val="both"/>
        <w:rPr>
          <w:rFonts w:ascii="Times New Roman" w:hAnsi="Times New Roman" w:cs="Times New Roman"/>
          <w:color w:val="000000"/>
          <w:sz w:val="28"/>
          <w:szCs w:val="28"/>
        </w:rPr>
      </w:pPr>
      <w:r w:rsidRPr="00C76201">
        <w:rPr>
          <w:rFonts w:ascii="Times New Roman" w:eastAsia="Calibri" w:hAnsi="Times New Roman" w:cs="Times New Roman"/>
          <w:sz w:val="28"/>
          <w:szCs w:val="28"/>
        </w:rPr>
        <w:t xml:space="preserve">Как видно, коэффициенты </w:t>
      </w:r>
      <w:r w:rsidRPr="00C76201">
        <w:rPr>
          <w:rFonts w:ascii="Times New Roman" w:hAnsi="Times New Roman" w:cs="Times New Roman"/>
          <w:color w:val="000000"/>
          <w:sz w:val="28"/>
          <w:szCs w:val="28"/>
        </w:rPr>
        <w:t>эластичности показывают, что большей отдачей обладают мероприятия, направленные на повышение количественных показателей фактора х</w:t>
      </w:r>
      <w:r>
        <w:rPr>
          <w:rFonts w:ascii="Times New Roman" w:hAnsi="Times New Roman" w:cs="Times New Roman"/>
          <w:color w:val="000000"/>
          <w:sz w:val="28"/>
          <w:szCs w:val="28"/>
          <w:vertAlign w:val="subscript"/>
        </w:rPr>
        <w:t>5</w:t>
      </w:r>
      <w:r w:rsidRPr="00C76201">
        <w:rPr>
          <w:rFonts w:ascii="Times New Roman" w:hAnsi="Times New Roman" w:cs="Times New Roman"/>
          <w:color w:val="000000"/>
          <w:sz w:val="28"/>
          <w:szCs w:val="28"/>
        </w:rPr>
        <w:t>. Повышение количества пар, создающих семью на 1000 жителей на один процент, приведет к росту рождаемости на 0,</w:t>
      </w:r>
      <w:r>
        <w:rPr>
          <w:rFonts w:ascii="Times New Roman" w:hAnsi="Times New Roman" w:cs="Times New Roman"/>
          <w:color w:val="000000"/>
          <w:sz w:val="28"/>
          <w:szCs w:val="28"/>
        </w:rPr>
        <w:t>41</w:t>
      </w:r>
      <w:r w:rsidRPr="00C76201">
        <w:rPr>
          <w:rFonts w:ascii="Times New Roman" w:hAnsi="Times New Roman" w:cs="Times New Roman"/>
          <w:color w:val="000000"/>
          <w:sz w:val="28"/>
          <w:szCs w:val="28"/>
        </w:rPr>
        <w:t xml:space="preserve"> процента. Менее значимой будет реакция на повышение </w:t>
      </w:r>
      <w:r>
        <w:rPr>
          <w:rFonts w:ascii="Times New Roman" w:hAnsi="Times New Roman" w:cs="Times New Roman"/>
          <w:color w:val="000000"/>
          <w:sz w:val="28"/>
          <w:szCs w:val="28"/>
        </w:rPr>
        <w:t>среднедушевых доходов населения,</w:t>
      </w:r>
      <w:r w:rsidRPr="000422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w:t>
      </w:r>
      <w:r w:rsidRPr="000422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этом рост доходов приводит к падению рождаемости.</w:t>
      </w:r>
    </w:p>
    <w:p w14:paraId="1DDBDD15" w14:textId="77777777" w:rsidR="00C74382" w:rsidRDefault="00C74382" w:rsidP="00AC7C16">
      <w:pPr>
        <w:pStyle w:val="a6"/>
        <w:ind w:firstLine="708"/>
        <w:jc w:val="both"/>
        <w:rPr>
          <w:rFonts w:ascii="Times New Roman" w:hAnsi="Times New Roman" w:cs="Times New Roman"/>
          <w:sz w:val="28"/>
          <w:szCs w:val="28"/>
        </w:rPr>
      </w:pPr>
      <w:r w:rsidRPr="00C76201">
        <w:rPr>
          <w:rFonts w:ascii="Times New Roman" w:hAnsi="Times New Roman" w:cs="Times New Roman"/>
          <w:color w:val="000000"/>
          <w:sz w:val="28"/>
          <w:szCs w:val="28"/>
        </w:rPr>
        <w:t xml:space="preserve">Считаем, что предложенная модель в ее адекватности и значимости может применяться для фактического анализа и прогноза изменения рождаемости, </w:t>
      </w:r>
      <w:r w:rsidRPr="00C76201">
        <w:rPr>
          <w:rFonts w:ascii="Times New Roman" w:hAnsi="Times New Roman" w:cs="Times New Roman"/>
          <w:sz w:val="28"/>
          <w:szCs w:val="28"/>
        </w:rPr>
        <w:t>а также для разработки стратегий развития населения и укрепления института семьи в Кыргызстане.</w:t>
      </w:r>
    </w:p>
    <w:p w14:paraId="3E7BDF1B" w14:textId="0D9EC317" w:rsidR="004F2290" w:rsidRPr="007A3668" w:rsidRDefault="004F2290" w:rsidP="004F2290">
      <w:pPr>
        <w:pStyle w:val="a6"/>
        <w:ind w:firstLine="708"/>
        <w:jc w:val="both"/>
        <w:rPr>
          <w:rFonts w:ascii="Times New Roman" w:hAnsi="Times New Roman" w:cs="Times New Roman"/>
          <w:sz w:val="24"/>
          <w:szCs w:val="24"/>
        </w:rPr>
      </w:pPr>
      <w:r w:rsidRPr="00302F75">
        <w:rPr>
          <w:rFonts w:ascii="Times New Roman" w:hAnsi="Times New Roman" w:cs="Times New Roman"/>
          <w:sz w:val="28"/>
          <w:szCs w:val="28"/>
        </w:rPr>
        <w:t xml:space="preserve">Смертность наряду с рождаемостью является важнейшим демографическим показателем в теории народонаселения. На этот показатель влияет большое количество факторов, имеющих социально-экономическую, экологическую, климатическую, техногенную, культурно-политическую и криминогенную природу </w:t>
      </w:r>
      <w:r w:rsidRPr="001008B0">
        <w:rPr>
          <w:rFonts w:ascii="Times New Roman" w:hAnsi="Times New Roman" w:cs="Times New Roman"/>
          <w:sz w:val="28"/>
          <w:szCs w:val="28"/>
          <w:lang w:eastAsia="ru-RU"/>
        </w:rPr>
        <w:t>[</w:t>
      </w:r>
      <w:r w:rsidR="00AC7C16">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8, </w:t>
      </w:r>
      <w:r w:rsidR="00AC7C16">
        <w:rPr>
          <w:rFonts w:ascii="Times New Roman" w:hAnsi="Times New Roman" w:cs="Times New Roman"/>
          <w:sz w:val="28"/>
          <w:szCs w:val="28"/>
          <w:lang w:eastAsia="ru-RU"/>
        </w:rPr>
        <w:t>4</w:t>
      </w:r>
      <w:r>
        <w:rPr>
          <w:rFonts w:ascii="Times New Roman" w:hAnsi="Times New Roman" w:cs="Times New Roman"/>
          <w:sz w:val="28"/>
          <w:szCs w:val="28"/>
          <w:lang w:eastAsia="ru-RU"/>
        </w:rPr>
        <w:t>3</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555D1A4A" w14:textId="4632E758" w:rsidR="004F2290" w:rsidRPr="007A3668" w:rsidRDefault="004F2290" w:rsidP="004F2290">
      <w:pPr>
        <w:pStyle w:val="a6"/>
        <w:ind w:firstLine="708"/>
        <w:jc w:val="both"/>
        <w:rPr>
          <w:rFonts w:ascii="Times New Roman" w:hAnsi="Times New Roman" w:cs="Times New Roman"/>
          <w:sz w:val="24"/>
          <w:szCs w:val="24"/>
        </w:rPr>
      </w:pPr>
      <w:r w:rsidRPr="00086189">
        <w:rPr>
          <w:rFonts w:ascii="Times New Roman" w:hAnsi="Times New Roman"/>
          <w:sz w:val="28"/>
          <w:szCs w:val="28"/>
        </w:rPr>
        <w:t>Показатели смертности в Кыргызстане не являются самыми критическими в ряду других стран. Так в 2020г. общий коэффициент смертности населения в КР составил 6.4 промилле, тогда как минимальный коэффициент отмечался в Катаре – 1.6 промилле, а максимальный в Южном Судане 19.3 промилле. Средний рассматриваемый коэффициент по странам мира составил 8.6 смертей на каждую тысячу человек. Другими словами, если сравнивать Кыргызстан с другими странами, то его показатель смертности на 25.5% ниже среднего уровня</w:t>
      </w:r>
      <w:r>
        <w:rPr>
          <w:rFonts w:ascii="Times New Roman" w:hAnsi="Times New Roman"/>
          <w:sz w:val="28"/>
          <w:szCs w:val="28"/>
        </w:rPr>
        <w:t xml:space="preserve"> </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00B8697A">
        <w:rPr>
          <w:rFonts w:ascii="Times New Roman" w:hAnsi="Times New Roman" w:cs="Times New Roman"/>
          <w:sz w:val="28"/>
          <w:szCs w:val="28"/>
          <w:lang w:eastAsia="ru-RU"/>
        </w:rPr>
        <w:t>29</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6FC67560" w14:textId="77777777" w:rsidR="004F2290" w:rsidRPr="00302F75" w:rsidRDefault="004F2290" w:rsidP="004F2290">
      <w:pPr>
        <w:pStyle w:val="a6"/>
        <w:ind w:firstLine="708"/>
        <w:jc w:val="both"/>
        <w:rPr>
          <w:rFonts w:ascii="Times New Roman" w:hAnsi="Times New Roman" w:cs="Times New Roman"/>
          <w:sz w:val="28"/>
          <w:szCs w:val="28"/>
        </w:rPr>
      </w:pPr>
      <w:r w:rsidRPr="00086189">
        <w:rPr>
          <w:rFonts w:ascii="Times New Roman" w:hAnsi="Times New Roman" w:cs="Times New Roman"/>
          <w:sz w:val="28"/>
          <w:szCs w:val="28"/>
        </w:rPr>
        <w:t>Следует отметить, что, довольствуясь снижением коэффициента</w:t>
      </w:r>
      <w:r w:rsidRPr="00302F75">
        <w:rPr>
          <w:rFonts w:ascii="Times New Roman" w:hAnsi="Times New Roman" w:cs="Times New Roman"/>
          <w:sz w:val="28"/>
          <w:szCs w:val="28"/>
        </w:rPr>
        <w:t xml:space="preserve"> общей смертности населения, начиная с 90-х годов, в Кыргызстане никогда не проводили факторного анализа изменения этого коэффициента на базе математического моделирования, то есть такое исследование является весьма актуальным и отличается новизной. Кроме того, нами рассматривается совокупность экзогенных факторов, которая отражает и социальные, и экономические, и экологические аспекты воздействия на смертность.</w:t>
      </w:r>
    </w:p>
    <w:p w14:paraId="3226F04F" w14:textId="73F1D6C1" w:rsidR="004F2290" w:rsidRPr="00302F75" w:rsidRDefault="004F2290" w:rsidP="004F2290">
      <w:pPr>
        <w:pStyle w:val="a6"/>
        <w:ind w:firstLine="708"/>
        <w:jc w:val="both"/>
        <w:rPr>
          <w:rFonts w:ascii="Times New Roman" w:hAnsi="Times New Roman" w:cs="Times New Roman"/>
          <w:sz w:val="28"/>
          <w:szCs w:val="28"/>
        </w:rPr>
      </w:pPr>
      <w:r w:rsidRPr="00302F75">
        <w:rPr>
          <w:rFonts w:ascii="Times New Roman" w:hAnsi="Times New Roman" w:cs="Times New Roman"/>
          <w:sz w:val="28"/>
          <w:szCs w:val="28"/>
        </w:rPr>
        <w:lastRenderedPageBreak/>
        <w:t xml:space="preserve">В качестве результирующего показателя теоретической модели возьмем </w:t>
      </w:r>
      <w:r w:rsidRPr="00302F75">
        <w:rPr>
          <w:rFonts w:ascii="Times New Roman" w:hAnsi="Times New Roman" w:cs="Times New Roman"/>
          <w:i/>
          <w:sz w:val="28"/>
          <w:szCs w:val="28"/>
        </w:rPr>
        <w:t>общий показатель</w:t>
      </w:r>
      <w:r w:rsidRPr="00302F75">
        <w:rPr>
          <w:rFonts w:ascii="Times New Roman" w:hAnsi="Times New Roman" w:cs="Times New Roman"/>
          <w:sz w:val="28"/>
          <w:szCs w:val="28"/>
        </w:rPr>
        <w:t xml:space="preserve"> смертности</w:t>
      </w:r>
      <w:r w:rsidR="00544230">
        <w:rPr>
          <w:rFonts w:ascii="Times New Roman" w:hAnsi="Times New Roman" w:cs="Times New Roman"/>
          <w:sz w:val="28"/>
          <w:szCs w:val="28"/>
        </w:rPr>
        <w:t>.</w:t>
      </w:r>
      <w:r>
        <w:rPr>
          <w:rFonts w:ascii="Times New Roman" w:hAnsi="Times New Roman" w:cs="Times New Roman"/>
          <w:sz w:val="28"/>
          <w:szCs w:val="28"/>
          <w:lang w:eastAsia="ru-RU"/>
        </w:rPr>
        <w:t xml:space="preserve"> </w:t>
      </w:r>
      <w:r w:rsidRPr="00302F75">
        <w:rPr>
          <w:rFonts w:ascii="Times New Roman" w:hAnsi="Times New Roman" w:cs="Times New Roman"/>
          <w:sz w:val="28"/>
          <w:szCs w:val="28"/>
        </w:rPr>
        <w:t>В качестве воздействующих факторов для построения модели мы отобрали внешние (экзогенные) факторы, на которые государство и общество могут оказывать достаточное влияние:</w:t>
      </w:r>
    </w:p>
    <w:p w14:paraId="1ADDDC0C"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1). уровень бедности, %;</w:t>
      </w:r>
    </w:p>
    <w:p w14:paraId="4C4F6790"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2). уровень безработицы, %;</w:t>
      </w:r>
    </w:p>
    <w:p w14:paraId="1D44E9CA"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3). среднедушевой доход в год, сом.;</w:t>
      </w:r>
    </w:p>
    <w:p w14:paraId="77C9A220"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4). количество пенсионеров на 1000 человек населения, чел.</w:t>
      </w:r>
    </w:p>
    <w:p w14:paraId="0D5DAB3A"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5). потребление мяса, кг;</w:t>
      </w:r>
    </w:p>
    <w:p w14:paraId="5D7E7E73"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6). потребление молока, кг;</w:t>
      </w:r>
    </w:p>
    <w:p w14:paraId="58C5EC53"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7). количество врачей, чел.;</w:t>
      </w:r>
    </w:p>
    <w:p w14:paraId="3C08113B"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8). общая заболеваемость, чел.;</w:t>
      </w:r>
    </w:p>
    <w:p w14:paraId="1C89DF8D"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 xml:space="preserve">9). затраты государства на охрану окружающей среды, </w:t>
      </w:r>
      <w:proofErr w:type="spellStart"/>
      <w:r w:rsidRPr="00302F75">
        <w:rPr>
          <w:rFonts w:ascii="Times New Roman" w:hAnsi="Times New Roman" w:cs="Times New Roman"/>
          <w:sz w:val="28"/>
          <w:szCs w:val="28"/>
        </w:rPr>
        <w:t>млн.сом</w:t>
      </w:r>
      <w:proofErr w:type="spellEnd"/>
      <w:r w:rsidRPr="00302F75">
        <w:rPr>
          <w:rFonts w:ascii="Times New Roman" w:hAnsi="Times New Roman" w:cs="Times New Roman"/>
          <w:sz w:val="28"/>
          <w:szCs w:val="28"/>
        </w:rPr>
        <w:t xml:space="preserve">.  </w:t>
      </w:r>
    </w:p>
    <w:p w14:paraId="7051D2E6" w14:textId="77777777" w:rsidR="004F2290" w:rsidRPr="00302F75" w:rsidRDefault="004F2290" w:rsidP="004F2290">
      <w:pPr>
        <w:pStyle w:val="a6"/>
        <w:ind w:firstLine="708"/>
        <w:jc w:val="both"/>
        <w:rPr>
          <w:rFonts w:ascii="Times New Roman" w:hAnsi="Times New Roman" w:cs="Times New Roman"/>
          <w:sz w:val="28"/>
          <w:szCs w:val="28"/>
        </w:rPr>
      </w:pPr>
      <w:r w:rsidRPr="00302F75">
        <w:rPr>
          <w:rFonts w:ascii="Times New Roman" w:hAnsi="Times New Roman" w:cs="Times New Roman"/>
          <w:sz w:val="28"/>
          <w:szCs w:val="28"/>
        </w:rPr>
        <w:t>Все эти показатели многомерные, поскольку отражают и социальные, и экономические, и экологические сферы.</w:t>
      </w:r>
    </w:p>
    <w:p w14:paraId="10C69A57" w14:textId="77777777" w:rsidR="004F2290" w:rsidRPr="00302F75" w:rsidRDefault="004F2290" w:rsidP="004F2290">
      <w:pPr>
        <w:pStyle w:val="a6"/>
        <w:ind w:firstLine="708"/>
        <w:jc w:val="both"/>
        <w:rPr>
          <w:rFonts w:ascii="Times New Roman" w:eastAsia="SimSun" w:hAnsi="Times New Roman" w:cs="Times New Roman"/>
          <w:sz w:val="28"/>
          <w:szCs w:val="28"/>
        </w:rPr>
      </w:pPr>
      <w:r w:rsidRPr="00302F75">
        <w:rPr>
          <w:rFonts w:ascii="Times New Roman" w:hAnsi="Times New Roman" w:cs="Times New Roman"/>
          <w:sz w:val="28"/>
          <w:szCs w:val="28"/>
        </w:rPr>
        <w:t>Расходы государственного бюджета на охрану окружающей среды подразделяются: на борьбу с загрязнениями окружающей среды, природные заповедники и природные парки, охрану животных, охрану растений, противоэпизоотические мероприятия, ветеринарную диагностику, химизацию, защиту и карантин растений, прочие услуги по защите биоразнообразия и охране ландшафта, научно-исследовательские и опытно-конструкторские разработки, связанные с охраной окружающей среды.</w:t>
      </w:r>
    </w:p>
    <w:p w14:paraId="77B0E372" w14:textId="77777777" w:rsidR="004F2290" w:rsidRPr="00302F75" w:rsidRDefault="004F2290" w:rsidP="004F2290">
      <w:pPr>
        <w:pStyle w:val="a6"/>
        <w:ind w:firstLine="708"/>
        <w:jc w:val="both"/>
        <w:rPr>
          <w:rFonts w:ascii="Times New Roman" w:hAnsi="Times New Roman" w:cs="Times New Roman"/>
          <w:sz w:val="28"/>
          <w:szCs w:val="28"/>
        </w:rPr>
      </w:pPr>
      <w:r w:rsidRPr="00302F75">
        <w:rPr>
          <w:rFonts w:ascii="Times New Roman" w:hAnsi="Times New Roman" w:cs="Times New Roman"/>
          <w:sz w:val="28"/>
          <w:szCs w:val="28"/>
        </w:rPr>
        <w:t>Необходимо отметить, что, в настоящее время, при исследовании экологической эффективности международные эксперты измеряют достижения каждой страны с точки зрения состояния ее экологии и управления природными ресурсами на основе 22 показателей в 10 категориях, которые отражают различные аспекты состояния окружающей природной среды и жизнеспособности её экологических систем, сохранение биологического разнообразия, противодействие изменению климата, состояние здоровья населения, практику экономической деятельности и степень ее нагрузки на окружающую среду, а также эффективность государственной политики в области экологии.</w:t>
      </w:r>
    </w:p>
    <w:p w14:paraId="58127191" w14:textId="200DBCEA" w:rsidR="004F2290" w:rsidRPr="00577C70" w:rsidRDefault="004F2290" w:rsidP="004F2290">
      <w:pPr>
        <w:pStyle w:val="a6"/>
        <w:jc w:val="both"/>
        <w:rPr>
          <w:rFonts w:ascii="Times New Roman" w:hAnsi="Times New Roman" w:cs="Times New Roman"/>
          <w:sz w:val="28"/>
          <w:szCs w:val="28"/>
        </w:rPr>
      </w:pPr>
      <w:r w:rsidRPr="00302F75">
        <w:rPr>
          <w:rFonts w:ascii="Times New Roman" w:hAnsi="Times New Roman" w:cs="Times New Roman"/>
          <w:sz w:val="28"/>
          <w:szCs w:val="28"/>
        </w:rPr>
        <w:tab/>
        <w:t xml:space="preserve">В рейтинге самых экологически чистых стран мира, где </w:t>
      </w:r>
      <w:r>
        <w:rPr>
          <w:rFonts w:ascii="Times New Roman" w:hAnsi="Times New Roman" w:cs="Times New Roman"/>
          <w:sz w:val="28"/>
          <w:szCs w:val="28"/>
        </w:rPr>
        <w:t>о</w:t>
      </w:r>
      <w:r w:rsidRPr="00302F75">
        <w:rPr>
          <w:rFonts w:ascii="Times New Roman" w:hAnsi="Times New Roman" w:cs="Times New Roman"/>
          <w:sz w:val="28"/>
          <w:szCs w:val="28"/>
        </w:rPr>
        <w:t xml:space="preserve">пределяют, фактически, эффективность государственной политики в области экологии, КР занимает 105 место с количеством баллов равным 39.8. Если сравнить положение Кыргызстана с соседями по Центральноазиатскому региону, то он оставляет позади себя Таджикистан (114 место 38.2 балла), но пропускает вперед Казахстан (85 место, 44.7 балла) </w:t>
      </w:r>
      <w:r w:rsidR="00B473F0">
        <w:rPr>
          <w:rFonts w:ascii="Times New Roman" w:hAnsi="Times New Roman" w:cs="Times New Roman"/>
          <w:sz w:val="28"/>
          <w:szCs w:val="28"/>
        </w:rPr>
        <w:t xml:space="preserve">и </w:t>
      </w:r>
      <w:r w:rsidRPr="00302F75">
        <w:rPr>
          <w:rFonts w:ascii="Times New Roman" w:hAnsi="Times New Roman" w:cs="Times New Roman"/>
          <w:sz w:val="28"/>
          <w:szCs w:val="28"/>
        </w:rPr>
        <w:t xml:space="preserve">Узбекистан (88 место, 44.3 балла) </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17</w:t>
      </w:r>
      <w:r w:rsidR="007D0256">
        <w:rPr>
          <w:rFonts w:ascii="Times New Roman" w:hAnsi="Times New Roman" w:cs="Times New Roman"/>
          <w:sz w:val="28"/>
          <w:szCs w:val="28"/>
          <w:lang w:eastAsia="ru-RU"/>
        </w:rPr>
        <w:t>8</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569BA9E8" w14:textId="6988AE28" w:rsidR="004F2290" w:rsidRPr="000933D7" w:rsidRDefault="004F2290" w:rsidP="004F2290">
      <w:pPr>
        <w:pStyle w:val="footnotetext1"/>
        <w:ind w:firstLine="708"/>
        <w:jc w:val="both"/>
        <w:rPr>
          <w:rFonts w:ascii="Times New Roman" w:hAnsi="Times New Roman"/>
          <w:sz w:val="28"/>
          <w:szCs w:val="28"/>
        </w:rPr>
      </w:pPr>
      <w:r w:rsidRPr="000933D7">
        <w:rPr>
          <w:rFonts w:ascii="Times New Roman" w:hAnsi="Times New Roman"/>
          <w:sz w:val="28"/>
          <w:szCs w:val="28"/>
        </w:rPr>
        <w:t xml:space="preserve">В рейтинге стран по количеству людей, смерть которых связана с загрязнением окружающей среды, Кыргызстан, в соответствие с предыдущим рейтингом, занимает лучшее положение (110.7 чел. на 100 тыс. чел.) только </w:t>
      </w:r>
      <w:r w:rsidRPr="000933D7">
        <w:rPr>
          <w:rFonts w:ascii="Times New Roman" w:hAnsi="Times New Roman"/>
          <w:sz w:val="28"/>
          <w:szCs w:val="28"/>
        </w:rPr>
        <w:lastRenderedPageBreak/>
        <w:t xml:space="preserve">по сравнению с Таджикистаном со смертностью 129.3 чел., отставая от Казахстана (62.7 чел.) и Узбекистана (81.1 чел.). Всего в данном рейтинге приведены данные по 179 странам, самый актуальный обзор </w:t>
      </w:r>
      <w:r w:rsidRPr="001008B0">
        <w:rPr>
          <w:rFonts w:ascii="Times New Roman" w:hAnsi="Times New Roman"/>
          <w:sz w:val="28"/>
          <w:szCs w:val="28"/>
        </w:rPr>
        <w:t>[</w:t>
      </w:r>
      <w:r w:rsidR="007D0256">
        <w:rPr>
          <w:rFonts w:ascii="Times New Roman" w:hAnsi="Times New Roman"/>
          <w:sz w:val="28"/>
          <w:szCs w:val="28"/>
        </w:rPr>
        <w:t>10</w:t>
      </w:r>
      <w:r>
        <w:rPr>
          <w:rFonts w:ascii="Times New Roman" w:hAnsi="Times New Roman"/>
          <w:sz w:val="28"/>
          <w:szCs w:val="28"/>
        </w:rPr>
        <w:t>4</w:t>
      </w:r>
      <w:r w:rsidRPr="001008B0">
        <w:rPr>
          <w:rFonts w:ascii="Times New Roman" w:hAnsi="Times New Roman"/>
          <w:sz w:val="28"/>
          <w:szCs w:val="28"/>
        </w:rPr>
        <w:t>]</w:t>
      </w:r>
      <w:r>
        <w:rPr>
          <w:rFonts w:ascii="Times New Roman" w:hAnsi="Times New Roman"/>
          <w:sz w:val="28"/>
          <w:szCs w:val="28"/>
        </w:rPr>
        <w:t xml:space="preserve"> </w:t>
      </w:r>
      <w:r w:rsidRPr="000933D7">
        <w:rPr>
          <w:rFonts w:ascii="Times New Roman" w:hAnsi="Times New Roman"/>
          <w:sz w:val="28"/>
          <w:szCs w:val="28"/>
        </w:rPr>
        <w:t>составлен по данным 2016г.</w:t>
      </w:r>
    </w:p>
    <w:p w14:paraId="01BB41CD" w14:textId="0E80A105" w:rsidR="004F2290" w:rsidRPr="00302F75" w:rsidRDefault="004F2290" w:rsidP="004F2290">
      <w:pPr>
        <w:pStyle w:val="a6"/>
        <w:ind w:firstLine="708"/>
        <w:jc w:val="both"/>
        <w:rPr>
          <w:rFonts w:ascii="Times New Roman" w:hAnsi="Times New Roman" w:cs="Times New Roman"/>
          <w:color w:val="000000"/>
          <w:sz w:val="28"/>
          <w:szCs w:val="28"/>
        </w:rPr>
      </w:pPr>
      <w:r w:rsidRPr="00302F75">
        <w:rPr>
          <w:rFonts w:ascii="Times New Roman" w:hAnsi="Times New Roman" w:cs="Times New Roman"/>
          <w:sz w:val="28"/>
          <w:szCs w:val="28"/>
        </w:rPr>
        <w:t>В данной модели: ŷ – смертность населения в КР, ‰; х</w:t>
      </w:r>
      <w:r w:rsidRPr="00302F75">
        <w:rPr>
          <w:rFonts w:ascii="Times New Roman" w:hAnsi="Times New Roman" w:cs="Times New Roman"/>
          <w:sz w:val="28"/>
          <w:szCs w:val="28"/>
          <w:vertAlign w:val="subscript"/>
        </w:rPr>
        <w:t xml:space="preserve">1 </w:t>
      </w:r>
      <w:r w:rsidRPr="00302F75">
        <w:rPr>
          <w:rFonts w:ascii="Times New Roman" w:hAnsi="Times New Roman" w:cs="Times New Roman"/>
          <w:sz w:val="28"/>
          <w:szCs w:val="28"/>
        </w:rPr>
        <w:t>– уровень бедности, %; х</w:t>
      </w:r>
      <w:r w:rsidRPr="00302F75">
        <w:rPr>
          <w:rFonts w:ascii="Times New Roman" w:hAnsi="Times New Roman" w:cs="Times New Roman"/>
          <w:sz w:val="28"/>
          <w:szCs w:val="28"/>
          <w:vertAlign w:val="subscript"/>
        </w:rPr>
        <w:t xml:space="preserve">2 </w:t>
      </w:r>
      <w:r w:rsidRPr="00302F75">
        <w:rPr>
          <w:rFonts w:ascii="Times New Roman" w:hAnsi="Times New Roman" w:cs="Times New Roman"/>
          <w:sz w:val="28"/>
          <w:szCs w:val="28"/>
        </w:rPr>
        <w:t>– уровень безработицы, %; х</w:t>
      </w:r>
      <w:r w:rsidRPr="00302F75">
        <w:rPr>
          <w:rFonts w:ascii="Times New Roman" w:hAnsi="Times New Roman" w:cs="Times New Roman"/>
          <w:sz w:val="28"/>
          <w:szCs w:val="28"/>
          <w:vertAlign w:val="subscript"/>
        </w:rPr>
        <w:t xml:space="preserve">3 </w:t>
      </w:r>
      <w:r w:rsidRPr="00302F75">
        <w:rPr>
          <w:rFonts w:ascii="Times New Roman" w:hAnsi="Times New Roman" w:cs="Times New Roman"/>
          <w:sz w:val="28"/>
          <w:szCs w:val="28"/>
        </w:rPr>
        <w:t>– среднегодовой доход на душу населения, сом.; х</w:t>
      </w:r>
      <w:r w:rsidRPr="00302F75">
        <w:rPr>
          <w:rFonts w:ascii="Times New Roman" w:hAnsi="Times New Roman" w:cs="Times New Roman"/>
          <w:sz w:val="28"/>
          <w:szCs w:val="28"/>
          <w:vertAlign w:val="subscript"/>
        </w:rPr>
        <w:t>4</w:t>
      </w:r>
      <w:r w:rsidRPr="00302F75">
        <w:rPr>
          <w:rFonts w:ascii="Times New Roman" w:hAnsi="Times New Roman" w:cs="Times New Roman"/>
          <w:sz w:val="28"/>
          <w:szCs w:val="28"/>
        </w:rPr>
        <w:t xml:space="preserve"> – количество пенсионеров на 1000 жителей, чел.; х</w:t>
      </w:r>
      <w:r w:rsidRPr="00302F75">
        <w:rPr>
          <w:rFonts w:ascii="Times New Roman" w:hAnsi="Times New Roman" w:cs="Times New Roman"/>
          <w:sz w:val="28"/>
          <w:szCs w:val="28"/>
          <w:vertAlign w:val="subscript"/>
        </w:rPr>
        <w:t xml:space="preserve">5 </w:t>
      </w:r>
      <w:r w:rsidRPr="00302F75">
        <w:rPr>
          <w:rFonts w:ascii="Times New Roman" w:hAnsi="Times New Roman" w:cs="Times New Roman"/>
          <w:sz w:val="28"/>
          <w:szCs w:val="28"/>
        </w:rPr>
        <w:t>– потребление мяса, кг; х</w:t>
      </w:r>
      <w:r w:rsidRPr="00302F75">
        <w:rPr>
          <w:rFonts w:ascii="Times New Roman" w:hAnsi="Times New Roman" w:cs="Times New Roman"/>
          <w:sz w:val="28"/>
          <w:szCs w:val="28"/>
          <w:vertAlign w:val="subscript"/>
        </w:rPr>
        <w:t>6</w:t>
      </w:r>
      <w:r w:rsidRPr="00302F75">
        <w:rPr>
          <w:rFonts w:ascii="Times New Roman" w:hAnsi="Times New Roman" w:cs="Times New Roman"/>
          <w:sz w:val="28"/>
          <w:szCs w:val="28"/>
        </w:rPr>
        <w:t xml:space="preserve"> – потребление молока, кг; </w:t>
      </w:r>
      <w:r w:rsidRPr="00302F75">
        <w:rPr>
          <w:rFonts w:ascii="Times New Roman" w:hAnsi="Times New Roman" w:cs="Times New Roman"/>
          <w:color w:val="000000"/>
          <w:sz w:val="28"/>
          <w:szCs w:val="28"/>
        </w:rPr>
        <w:t>х</w:t>
      </w:r>
      <w:r w:rsidRPr="00302F75">
        <w:rPr>
          <w:rFonts w:ascii="Times New Roman" w:hAnsi="Times New Roman" w:cs="Times New Roman"/>
          <w:color w:val="000000"/>
          <w:sz w:val="28"/>
          <w:szCs w:val="28"/>
          <w:vertAlign w:val="subscript"/>
        </w:rPr>
        <w:t xml:space="preserve">7 </w:t>
      </w:r>
      <w:r w:rsidRPr="00302F75">
        <w:rPr>
          <w:rFonts w:ascii="Times New Roman" w:hAnsi="Times New Roman" w:cs="Times New Roman"/>
          <w:color w:val="000000"/>
          <w:sz w:val="28"/>
          <w:szCs w:val="28"/>
        </w:rPr>
        <w:t xml:space="preserve">- количество врачей, тыс. чел.; </w:t>
      </w: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8</w:t>
      </w:r>
      <w:r w:rsidRPr="00302F75">
        <w:rPr>
          <w:rFonts w:ascii="Times New Roman" w:hAnsi="Times New Roman" w:cs="Times New Roman"/>
          <w:color w:val="000000"/>
          <w:sz w:val="28"/>
          <w:szCs w:val="28"/>
        </w:rPr>
        <w:t xml:space="preserve"> – общая заболеваемость, чел.; х</w:t>
      </w:r>
      <w:r w:rsidRPr="00302F75">
        <w:rPr>
          <w:rFonts w:ascii="Times New Roman" w:hAnsi="Times New Roman" w:cs="Times New Roman"/>
          <w:color w:val="000000"/>
          <w:sz w:val="28"/>
          <w:szCs w:val="28"/>
          <w:vertAlign w:val="subscript"/>
        </w:rPr>
        <w:t xml:space="preserve">9 </w:t>
      </w:r>
      <w:r w:rsidRPr="00302F75">
        <w:rPr>
          <w:rFonts w:ascii="Times New Roman" w:hAnsi="Times New Roman" w:cs="Times New Roman"/>
          <w:sz w:val="28"/>
          <w:szCs w:val="28"/>
        </w:rPr>
        <w:t xml:space="preserve">– </w:t>
      </w:r>
      <w:r w:rsidRPr="00302F75">
        <w:rPr>
          <w:rFonts w:ascii="Times New Roman" w:hAnsi="Times New Roman" w:cs="Times New Roman"/>
          <w:color w:val="000000"/>
          <w:sz w:val="28"/>
          <w:szCs w:val="28"/>
        </w:rPr>
        <w:t>затраты государства на охрану окружающей среды, млн. сом.</w:t>
      </w:r>
    </w:p>
    <w:p w14:paraId="07D80761" w14:textId="77777777" w:rsidR="004F2290" w:rsidRPr="00302F75" w:rsidRDefault="004F2290" w:rsidP="004F2290">
      <w:pPr>
        <w:pStyle w:val="a6"/>
        <w:ind w:firstLine="708"/>
        <w:jc w:val="both"/>
        <w:rPr>
          <w:rFonts w:ascii="Times New Roman" w:hAnsi="Times New Roman" w:cs="Times New Roman"/>
          <w:sz w:val="28"/>
          <w:szCs w:val="28"/>
        </w:rPr>
      </w:pPr>
      <w:r w:rsidRPr="00302F75">
        <w:rPr>
          <w:rFonts w:ascii="Times New Roman" w:hAnsi="Times New Roman" w:cs="Times New Roman"/>
          <w:sz w:val="28"/>
          <w:szCs w:val="28"/>
        </w:rPr>
        <w:t xml:space="preserve">Для того чтобы определить взаимосвязь между предполагаемым результирующим признаком и определяющими факторными показателями, следует выбрать наиболее значимые факторы и провести анализ на наличие мультиколлинеарности, для чего необходимо построить матрицу парных корреляций. </w:t>
      </w:r>
    </w:p>
    <w:p w14:paraId="059FC6AC" w14:textId="70B9317B" w:rsidR="004F2290" w:rsidRPr="00302F75" w:rsidRDefault="004F2290" w:rsidP="004F2290">
      <w:pPr>
        <w:pStyle w:val="a6"/>
        <w:ind w:firstLine="708"/>
        <w:jc w:val="both"/>
        <w:rPr>
          <w:rFonts w:ascii="Times New Roman" w:hAnsi="Times New Roman" w:cs="Times New Roman"/>
          <w:sz w:val="28"/>
          <w:szCs w:val="28"/>
        </w:rPr>
      </w:pPr>
      <w:r w:rsidRPr="00302F75">
        <w:rPr>
          <w:rFonts w:ascii="Times New Roman" w:hAnsi="Times New Roman" w:cs="Times New Roman"/>
          <w:sz w:val="28"/>
          <w:szCs w:val="28"/>
          <w:shd w:val="clear" w:color="auto" w:fill="FFFFFF"/>
        </w:rPr>
        <w:t xml:space="preserve">Анализ табл. </w:t>
      </w:r>
      <w:r w:rsidR="00C77054">
        <w:rPr>
          <w:rFonts w:ascii="Times New Roman" w:hAnsi="Times New Roman" w:cs="Times New Roman"/>
          <w:sz w:val="28"/>
          <w:szCs w:val="28"/>
          <w:shd w:val="clear" w:color="auto" w:fill="FFFFFF"/>
        </w:rPr>
        <w:t>3.7</w:t>
      </w:r>
      <w:r>
        <w:rPr>
          <w:rFonts w:ascii="Times New Roman" w:hAnsi="Times New Roman" w:cs="Times New Roman"/>
          <w:sz w:val="28"/>
          <w:szCs w:val="28"/>
          <w:shd w:val="clear" w:color="auto" w:fill="FFFFFF"/>
        </w:rPr>
        <w:t xml:space="preserve"> </w:t>
      </w:r>
      <w:r w:rsidRPr="00302F75">
        <w:rPr>
          <w:rFonts w:ascii="Times New Roman" w:hAnsi="Times New Roman" w:cs="Times New Roman"/>
          <w:sz w:val="28"/>
          <w:szCs w:val="28"/>
          <w:shd w:val="clear" w:color="auto" w:fill="FFFFFF"/>
        </w:rPr>
        <w:t xml:space="preserve">показывает значительную зависимость </w:t>
      </w:r>
      <w:r w:rsidRPr="00302F75">
        <w:rPr>
          <w:rFonts w:ascii="Times New Roman" w:hAnsi="Times New Roman" w:cs="Times New Roman"/>
          <w:sz w:val="28"/>
          <w:szCs w:val="28"/>
        </w:rPr>
        <w:t>у от трех</w:t>
      </w:r>
      <w:r>
        <w:rPr>
          <w:rFonts w:ascii="Times New Roman" w:hAnsi="Times New Roman" w:cs="Times New Roman"/>
          <w:sz w:val="28"/>
          <w:szCs w:val="28"/>
        </w:rPr>
        <w:t xml:space="preserve"> </w:t>
      </w:r>
      <w:r w:rsidRPr="00302F75">
        <w:rPr>
          <w:rFonts w:ascii="Times New Roman" w:hAnsi="Times New Roman" w:cs="Times New Roman"/>
          <w:sz w:val="28"/>
          <w:szCs w:val="28"/>
        </w:rPr>
        <w:t>факторов: х</w:t>
      </w:r>
      <w:r w:rsidRPr="00302F75">
        <w:rPr>
          <w:rFonts w:ascii="Times New Roman" w:hAnsi="Times New Roman" w:cs="Times New Roman"/>
          <w:sz w:val="28"/>
          <w:szCs w:val="28"/>
          <w:vertAlign w:val="subscript"/>
        </w:rPr>
        <w:t xml:space="preserve">3 </w:t>
      </w:r>
      <w:r>
        <w:rPr>
          <w:rFonts w:ascii="Times New Roman" w:hAnsi="Times New Roman" w:cs="Times New Roman"/>
          <w:sz w:val="28"/>
          <w:szCs w:val="28"/>
        </w:rPr>
        <w:t xml:space="preserve">- среднедушевого </w:t>
      </w:r>
      <w:r w:rsidRPr="00302F75">
        <w:rPr>
          <w:rFonts w:ascii="Times New Roman" w:hAnsi="Times New Roman" w:cs="Times New Roman"/>
          <w:sz w:val="28"/>
          <w:szCs w:val="28"/>
        </w:rPr>
        <w:t>дохода,  х</w:t>
      </w:r>
      <w:r w:rsidRPr="00302F75">
        <w:rPr>
          <w:rFonts w:ascii="Times New Roman" w:hAnsi="Times New Roman" w:cs="Times New Roman"/>
          <w:sz w:val="28"/>
          <w:szCs w:val="28"/>
          <w:vertAlign w:val="subscript"/>
        </w:rPr>
        <w:t xml:space="preserve">7 </w:t>
      </w:r>
      <w:r w:rsidRPr="00302F75">
        <w:rPr>
          <w:rFonts w:ascii="Times New Roman" w:hAnsi="Times New Roman" w:cs="Times New Roman"/>
          <w:sz w:val="28"/>
          <w:szCs w:val="28"/>
        </w:rPr>
        <w:t>- количества врачей  и  х</w:t>
      </w:r>
      <w:r w:rsidRPr="00302F75">
        <w:rPr>
          <w:rFonts w:ascii="Times New Roman" w:hAnsi="Times New Roman" w:cs="Times New Roman"/>
          <w:sz w:val="28"/>
          <w:szCs w:val="28"/>
          <w:vertAlign w:val="subscript"/>
        </w:rPr>
        <w:t xml:space="preserve">9 </w:t>
      </w:r>
      <w:r w:rsidRPr="00302F75">
        <w:rPr>
          <w:rFonts w:ascii="Times New Roman" w:hAnsi="Times New Roman" w:cs="Times New Roman"/>
          <w:sz w:val="28"/>
          <w:szCs w:val="28"/>
        </w:rPr>
        <w:t xml:space="preserve">затрат  на  охрану окружающей среды. </w:t>
      </w:r>
      <w:r w:rsidR="00544230" w:rsidRPr="00302F75">
        <w:rPr>
          <w:rFonts w:ascii="Times New Roman" w:hAnsi="Times New Roman" w:cs="Times New Roman"/>
          <w:sz w:val="28"/>
          <w:szCs w:val="28"/>
        </w:rPr>
        <w:t>При этом</w:t>
      </w:r>
      <w:r w:rsidRPr="00302F75">
        <w:rPr>
          <w:rFonts w:ascii="Times New Roman" w:hAnsi="Times New Roman" w:cs="Times New Roman"/>
          <w:sz w:val="28"/>
          <w:szCs w:val="28"/>
        </w:rPr>
        <w:t xml:space="preserve"> влияние этих  факторов носит  обратный характер (-0,97; -0,97 и -0,91), </w:t>
      </w:r>
      <w:proofErr w:type="gramStart"/>
      <w:r w:rsidRPr="00302F75">
        <w:rPr>
          <w:rFonts w:ascii="Times New Roman" w:hAnsi="Times New Roman" w:cs="Times New Roman"/>
          <w:sz w:val="28"/>
          <w:szCs w:val="28"/>
        </w:rPr>
        <w:t>т.е.</w:t>
      </w:r>
      <w:proofErr w:type="gramEnd"/>
      <w:r w:rsidRPr="00302F75">
        <w:rPr>
          <w:rFonts w:ascii="Times New Roman" w:hAnsi="Times New Roman" w:cs="Times New Roman"/>
          <w:sz w:val="28"/>
          <w:szCs w:val="28"/>
        </w:rPr>
        <w:t xml:space="preserve"> при увеличении х</w:t>
      </w:r>
      <w:r w:rsidRPr="00302F75">
        <w:rPr>
          <w:rFonts w:ascii="Times New Roman" w:hAnsi="Times New Roman" w:cs="Times New Roman"/>
          <w:sz w:val="28"/>
          <w:szCs w:val="28"/>
          <w:vertAlign w:val="subscript"/>
        </w:rPr>
        <w:t>3</w:t>
      </w:r>
      <w:r w:rsidRPr="00302F75">
        <w:rPr>
          <w:rFonts w:ascii="Times New Roman" w:hAnsi="Times New Roman" w:cs="Times New Roman"/>
          <w:sz w:val="28"/>
          <w:szCs w:val="28"/>
        </w:rPr>
        <w:t>, х</w:t>
      </w:r>
      <w:r w:rsidRPr="00302F75">
        <w:rPr>
          <w:rFonts w:ascii="Times New Roman" w:hAnsi="Times New Roman" w:cs="Times New Roman"/>
          <w:sz w:val="28"/>
          <w:szCs w:val="28"/>
          <w:vertAlign w:val="subscript"/>
        </w:rPr>
        <w:t>7</w:t>
      </w:r>
      <w:r w:rsidRPr="00302F75">
        <w:rPr>
          <w:rFonts w:ascii="Times New Roman" w:hAnsi="Times New Roman" w:cs="Times New Roman"/>
          <w:sz w:val="28"/>
          <w:szCs w:val="28"/>
        </w:rPr>
        <w:t xml:space="preserve">  и х</w:t>
      </w:r>
      <w:r w:rsidRPr="00302F75">
        <w:rPr>
          <w:rFonts w:ascii="Times New Roman" w:hAnsi="Times New Roman" w:cs="Times New Roman"/>
          <w:sz w:val="28"/>
          <w:szCs w:val="28"/>
          <w:vertAlign w:val="subscript"/>
        </w:rPr>
        <w:t>9</w:t>
      </w:r>
      <w:r w:rsidRPr="00302F75">
        <w:rPr>
          <w:rFonts w:ascii="Times New Roman" w:hAnsi="Times New Roman" w:cs="Times New Roman"/>
          <w:sz w:val="28"/>
          <w:szCs w:val="28"/>
        </w:rPr>
        <w:t xml:space="preserve"> показатель смертности будет снижаться. Влияния остальных факторов статистически не так значимы, но они показывают качественную картину этого влияния.</w:t>
      </w:r>
    </w:p>
    <w:p w14:paraId="5D9561F4" w14:textId="77777777" w:rsidR="004F2290" w:rsidRPr="000F4591" w:rsidRDefault="004F2290" w:rsidP="004F2290">
      <w:pPr>
        <w:pStyle w:val="a6"/>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Таблица 3.7 - </w:t>
      </w:r>
      <w:r w:rsidRPr="000F4591">
        <w:rPr>
          <w:rFonts w:ascii="Times New Roman" w:hAnsi="Times New Roman" w:cs="Times New Roman"/>
          <w:sz w:val="28"/>
          <w:szCs w:val="28"/>
          <w:shd w:val="clear" w:color="auto" w:fill="FFFFFF"/>
        </w:rPr>
        <w:t>Матрица парных коэффициентов корреляции</w:t>
      </w:r>
    </w:p>
    <w:tbl>
      <w:tblPr>
        <w:tblW w:w="0" w:type="auto"/>
        <w:tblCellMar>
          <w:top w:w="15" w:type="dxa"/>
          <w:left w:w="15" w:type="dxa"/>
          <w:bottom w:w="15" w:type="dxa"/>
          <w:right w:w="15" w:type="dxa"/>
        </w:tblCellMar>
        <w:tblLook w:val="04A0" w:firstRow="1" w:lastRow="0" w:firstColumn="1" w:lastColumn="0" w:noHBand="0" w:noVBand="1"/>
      </w:tblPr>
      <w:tblGrid>
        <w:gridCol w:w="696"/>
        <w:gridCol w:w="840"/>
        <w:gridCol w:w="840"/>
        <w:gridCol w:w="840"/>
        <w:gridCol w:w="840"/>
        <w:gridCol w:w="840"/>
        <w:gridCol w:w="840"/>
        <w:gridCol w:w="840"/>
        <w:gridCol w:w="840"/>
        <w:gridCol w:w="840"/>
        <w:gridCol w:w="708"/>
      </w:tblGrid>
      <w:tr w:rsidR="004F2290" w:rsidRPr="00302F75" w14:paraId="15C112D4" w14:textId="77777777" w:rsidTr="00990BC3">
        <w:tc>
          <w:tcPr>
            <w:tcW w:w="696" w:type="dxa"/>
            <w:tcBorders>
              <w:top w:val="outset" w:sz="6" w:space="0" w:color="auto"/>
              <w:left w:val="outset" w:sz="6" w:space="0" w:color="auto"/>
              <w:bottom w:val="outset" w:sz="6" w:space="0" w:color="auto"/>
              <w:right w:val="outset" w:sz="6" w:space="0" w:color="auto"/>
            </w:tcBorders>
            <w:noWrap/>
            <w:vAlign w:val="bottom"/>
            <w:hideMark/>
          </w:tcPr>
          <w:p w14:paraId="46DBC867" w14:textId="77777777" w:rsidR="004F2290" w:rsidRPr="00DB01DC" w:rsidRDefault="004F2290" w:rsidP="004F2290">
            <w:pPr>
              <w:pStyle w:val="a6"/>
              <w:jc w:val="both"/>
              <w:rPr>
                <w:rFonts w:ascii="Times New Roman" w:hAnsi="Times New Roman" w:cs="Times New Roman"/>
                <w:sz w:val="28"/>
                <w:szCs w:val="28"/>
              </w:rPr>
            </w:pPr>
          </w:p>
        </w:tc>
        <w:tc>
          <w:tcPr>
            <w:tcW w:w="840" w:type="dxa"/>
            <w:tcBorders>
              <w:top w:val="outset" w:sz="6" w:space="0" w:color="auto"/>
              <w:left w:val="nil"/>
              <w:bottom w:val="outset" w:sz="6" w:space="0" w:color="auto"/>
              <w:right w:val="outset" w:sz="6" w:space="0" w:color="auto"/>
            </w:tcBorders>
            <w:noWrap/>
            <w:vAlign w:val="bottom"/>
            <w:hideMark/>
          </w:tcPr>
          <w:p w14:paraId="78A3E68A"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color w:val="000000"/>
                <w:sz w:val="28"/>
                <w:szCs w:val="28"/>
              </w:rPr>
              <w:t>у</w:t>
            </w:r>
          </w:p>
        </w:tc>
        <w:tc>
          <w:tcPr>
            <w:tcW w:w="840" w:type="dxa"/>
            <w:tcBorders>
              <w:top w:val="outset" w:sz="6" w:space="0" w:color="auto"/>
              <w:left w:val="nil"/>
              <w:bottom w:val="outset" w:sz="6" w:space="0" w:color="auto"/>
              <w:right w:val="outset" w:sz="6" w:space="0" w:color="auto"/>
            </w:tcBorders>
            <w:noWrap/>
            <w:vAlign w:val="bottom"/>
            <w:hideMark/>
          </w:tcPr>
          <w:p w14:paraId="42D03524"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sz w:val="28"/>
                <w:szCs w:val="28"/>
              </w:rPr>
              <w:t>х</w:t>
            </w:r>
            <w:r w:rsidRPr="000F4591">
              <w:rPr>
                <w:rFonts w:ascii="Times New Roman" w:hAnsi="Times New Roman" w:cs="Times New Roman"/>
                <w:sz w:val="28"/>
                <w:szCs w:val="28"/>
                <w:vertAlign w:val="subscript"/>
              </w:rPr>
              <w:t>1</w:t>
            </w:r>
          </w:p>
        </w:tc>
        <w:tc>
          <w:tcPr>
            <w:tcW w:w="840" w:type="dxa"/>
            <w:tcBorders>
              <w:top w:val="outset" w:sz="6" w:space="0" w:color="auto"/>
              <w:left w:val="nil"/>
              <w:bottom w:val="outset" w:sz="6" w:space="0" w:color="auto"/>
              <w:right w:val="outset" w:sz="6" w:space="0" w:color="auto"/>
            </w:tcBorders>
            <w:noWrap/>
            <w:vAlign w:val="bottom"/>
            <w:hideMark/>
          </w:tcPr>
          <w:p w14:paraId="48938D67"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sz w:val="28"/>
                <w:szCs w:val="28"/>
              </w:rPr>
              <w:t>х</w:t>
            </w:r>
            <w:r w:rsidRPr="000F4591">
              <w:rPr>
                <w:rFonts w:ascii="Times New Roman" w:hAnsi="Times New Roman" w:cs="Times New Roman"/>
                <w:sz w:val="28"/>
                <w:szCs w:val="28"/>
                <w:vertAlign w:val="subscript"/>
              </w:rPr>
              <w:t>2</w:t>
            </w:r>
          </w:p>
        </w:tc>
        <w:tc>
          <w:tcPr>
            <w:tcW w:w="840" w:type="dxa"/>
            <w:tcBorders>
              <w:top w:val="outset" w:sz="6" w:space="0" w:color="auto"/>
              <w:left w:val="nil"/>
              <w:bottom w:val="outset" w:sz="6" w:space="0" w:color="auto"/>
              <w:right w:val="outset" w:sz="6" w:space="0" w:color="auto"/>
            </w:tcBorders>
            <w:noWrap/>
            <w:vAlign w:val="bottom"/>
            <w:hideMark/>
          </w:tcPr>
          <w:p w14:paraId="5FA494C3"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sz w:val="28"/>
                <w:szCs w:val="28"/>
              </w:rPr>
              <w:t>х</w:t>
            </w:r>
            <w:r w:rsidRPr="000F4591">
              <w:rPr>
                <w:rFonts w:ascii="Times New Roman" w:hAnsi="Times New Roman" w:cs="Times New Roman"/>
                <w:sz w:val="28"/>
                <w:szCs w:val="28"/>
                <w:vertAlign w:val="subscript"/>
              </w:rPr>
              <w:t>3</w:t>
            </w:r>
          </w:p>
        </w:tc>
        <w:tc>
          <w:tcPr>
            <w:tcW w:w="840" w:type="dxa"/>
            <w:tcBorders>
              <w:top w:val="outset" w:sz="6" w:space="0" w:color="auto"/>
              <w:left w:val="nil"/>
              <w:bottom w:val="outset" w:sz="6" w:space="0" w:color="auto"/>
              <w:right w:val="outset" w:sz="6" w:space="0" w:color="auto"/>
            </w:tcBorders>
            <w:noWrap/>
            <w:vAlign w:val="bottom"/>
            <w:hideMark/>
          </w:tcPr>
          <w:p w14:paraId="47EBEFB4"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sz w:val="28"/>
                <w:szCs w:val="28"/>
              </w:rPr>
              <w:t>х</w:t>
            </w:r>
            <w:r w:rsidRPr="000F4591">
              <w:rPr>
                <w:rFonts w:ascii="Times New Roman" w:hAnsi="Times New Roman" w:cs="Times New Roman"/>
                <w:sz w:val="28"/>
                <w:szCs w:val="28"/>
                <w:vertAlign w:val="subscript"/>
              </w:rPr>
              <w:t>4</w:t>
            </w:r>
          </w:p>
        </w:tc>
        <w:tc>
          <w:tcPr>
            <w:tcW w:w="840" w:type="dxa"/>
            <w:tcBorders>
              <w:top w:val="outset" w:sz="6" w:space="0" w:color="auto"/>
              <w:left w:val="nil"/>
              <w:bottom w:val="outset" w:sz="6" w:space="0" w:color="auto"/>
              <w:right w:val="outset" w:sz="6" w:space="0" w:color="auto"/>
            </w:tcBorders>
            <w:noWrap/>
            <w:vAlign w:val="bottom"/>
            <w:hideMark/>
          </w:tcPr>
          <w:p w14:paraId="4157B7B0"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sz w:val="28"/>
                <w:szCs w:val="28"/>
              </w:rPr>
              <w:t>х</w:t>
            </w:r>
            <w:r w:rsidRPr="000F4591">
              <w:rPr>
                <w:rFonts w:ascii="Times New Roman" w:hAnsi="Times New Roman" w:cs="Times New Roman"/>
                <w:sz w:val="28"/>
                <w:szCs w:val="28"/>
                <w:vertAlign w:val="subscript"/>
              </w:rPr>
              <w:t>5</w:t>
            </w:r>
          </w:p>
        </w:tc>
        <w:tc>
          <w:tcPr>
            <w:tcW w:w="840" w:type="dxa"/>
            <w:tcBorders>
              <w:top w:val="outset" w:sz="6" w:space="0" w:color="auto"/>
              <w:left w:val="nil"/>
              <w:bottom w:val="outset" w:sz="6" w:space="0" w:color="auto"/>
              <w:right w:val="outset" w:sz="6" w:space="0" w:color="auto"/>
            </w:tcBorders>
            <w:noWrap/>
            <w:vAlign w:val="bottom"/>
            <w:hideMark/>
          </w:tcPr>
          <w:p w14:paraId="5D2EB8F9"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sz w:val="28"/>
                <w:szCs w:val="28"/>
              </w:rPr>
              <w:t>х</w:t>
            </w:r>
            <w:r w:rsidRPr="000F4591">
              <w:rPr>
                <w:rFonts w:ascii="Times New Roman" w:hAnsi="Times New Roman" w:cs="Times New Roman"/>
                <w:sz w:val="28"/>
                <w:szCs w:val="28"/>
                <w:vertAlign w:val="subscript"/>
              </w:rPr>
              <w:t>6</w:t>
            </w:r>
          </w:p>
        </w:tc>
        <w:tc>
          <w:tcPr>
            <w:tcW w:w="840" w:type="dxa"/>
            <w:tcBorders>
              <w:top w:val="outset" w:sz="6" w:space="0" w:color="auto"/>
              <w:left w:val="nil"/>
              <w:bottom w:val="outset" w:sz="6" w:space="0" w:color="auto"/>
              <w:right w:val="outset" w:sz="6" w:space="0" w:color="auto"/>
            </w:tcBorders>
            <w:noWrap/>
            <w:vAlign w:val="bottom"/>
            <w:hideMark/>
          </w:tcPr>
          <w:p w14:paraId="647B00B8"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sz w:val="28"/>
                <w:szCs w:val="28"/>
              </w:rPr>
              <w:t>х</w:t>
            </w:r>
            <w:r w:rsidRPr="000F4591">
              <w:rPr>
                <w:rFonts w:ascii="Times New Roman" w:hAnsi="Times New Roman" w:cs="Times New Roman"/>
                <w:sz w:val="28"/>
                <w:szCs w:val="28"/>
                <w:vertAlign w:val="subscript"/>
              </w:rPr>
              <w:t>7</w:t>
            </w:r>
          </w:p>
        </w:tc>
        <w:tc>
          <w:tcPr>
            <w:tcW w:w="840" w:type="dxa"/>
            <w:tcBorders>
              <w:top w:val="outset" w:sz="6" w:space="0" w:color="auto"/>
              <w:left w:val="nil"/>
              <w:bottom w:val="outset" w:sz="6" w:space="0" w:color="auto"/>
              <w:right w:val="outset" w:sz="6" w:space="0" w:color="auto"/>
            </w:tcBorders>
            <w:noWrap/>
            <w:vAlign w:val="bottom"/>
            <w:hideMark/>
          </w:tcPr>
          <w:p w14:paraId="5DD791FF"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sz w:val="28"/>
                <w:szCs w:val="28"/>
              </w:rPr>
              <w:t>х</w:t>
            </w:r>
            <w:r w:rsidRPr="000F4591">
              <w:rPr>
                <w:rFonts w:ascii="Times New Roman" w:hAnsi="Times New Roman" w:cs="Times New Roman"/>
                <w:sz w:val="28"/>
                <w:szCs w:val="28"/>
                <w:vertAlign w:val="subscript"/>
              </w:rPr>
              <w:t>8</w:t>
            </w:r>
          </w:p>
        </w:tc>
        <w:tc>
          <w:tcPr>
            <w:tcW w:w="708" w:type="dxa"/>
            <w:tcBorders>
              <w:top w:val="outset" w:sz="6" w:space="0" w:color="auto"/>
              <w:left w:val="nil"/>
              <w:bottom w:val="outset" w:sz="6" w:space="0" w:color="auto"/>
              <w:right w:val="outset" w:sz="6" w:space="0" w:color="auto"/>
            </w:tcBorders>
            <w:noWrap/>
            <w:vAlign w:val="bottom"/>
            <w:hideMark/>
          </w:tcPr>
          <w:p w14:paraId="3208C6D8" w14:textId="77777777" w:rsidR="004F2290" w:rsidRPr="000F4591" w:rsidRDefault="004F2290" w:rsidP="004F2290">
            <w:pPr>
              <w:pStyle w:val="a6"/>
              <w:jc w:val="both"/>
              <w:rPr>
                <w:rFonts w:ascii="Times New Roman" w:hAnsi="Times New Roman" w:cs="Times New Roman"/>
                <w:color w:val="000000"/>
                <w:sz w:val="28"/>
                <w:szCs w:val="28"/>
              </w:rPr>
            </w:pPr>
            <w:r w:rsidRPr="000F4591">
              <w:rPr>
                <w:rFonts w:ascii="Times New Roman" w:hAnsi="Times New Roman" w:cs="Times New Roman"/>
                <w:sz w:val="28"/>
                <w:szCs w:val="28"/>
              </w:rPr>
              <w:t>х</w:t>
            </w:r>
            <w:r w:rsidRPr="000F4591">
              <w:rPr>
                <w:rFonts w:ascii="Times New Roman" w:hAnsi="Times New Roman" w:cs="Times New Roman"/>
                <w:sz w:val="28"/>
                <w:szCs w:val="28"/>
                <w:vertAlign w:val="subscript"/>
              </w:rPr>
              <w:t>9</w:t>
            </w:r>
          </w:p>
        </w:tc>
      </w:tr>
      <w:tr w:rsidR="004F2290" w:rsidRPr="00302F75" w14:paraId="35F0939E"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2AFC17FF" w14:textId="77777777" w:rsidR="004F2290" w:rsidRPr="00302F75" w:rsidRDefault="004F2290" w:rsidP="004F2290">
            <w:pPr>
              <w:pStyle w:val="a6"/>
              <w:jc w:val="both"/>
              <w:rPr>
                <w:rFonts w:ascii="Times New Roman" w:hAnsi="Times New Roman" w:cs="Times New Roman"/>
                <w:sz w:val="28"/>
                <w:szCs w:val="28"/>
              </w:rPr>
            </w:pPr>
            <w:r w:rsidRPr="00302F75">
              <w:rPr>
                <w:rFonts w:ascii="Times New Roman" w:hAnsi="Times New Roman" w:cs="Times New Roman"/>
                <w:color w:val="000000"/>
                <w:sz w:val="28"/>
                <w:szCs w:val="28"/>
              </w:rPr>
              <w:t>у</w:t>
            </w:r>
          </w:p>
        </w:tc>
        <w:tc>
          <w:tcPr>
            <w:tcW w:w="840" w:type="dxa"/>
            <w:tcBorders>
              <w:top w:val="nil"/>
              <w:left w:val="nil"/>
              <w:bottom w:val="outset" w:sz="6" w:space="0" w:color="auto"/>
              <w:right w:val="outset" w:sz="6" w:space="0" w:color="auto"/>
            </w:tcBorders>
            <w:noWrap/>
            <w:vAlign w:val="bottom"/>
            <w:hideMark/>
          </w:tcPr>
          <w:p w14:paraId="24316855"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color w:val="000000"/>
                <w:sz w:val="28"/>
                <w:szCs w:val="28"/>
              </w:rPr>
              <w:t>1</w:t>
            </w:r>
          </w:p>
        </w:tc>
        <w:tc>
          <w:tcPr>
            <w:tcW w:w="840" w:type="dxa"/>
            <w:tcBorders>
              <w:top w:val="nil"/>
              <w:left w:val="nil"/>
              <w:bottom w:val="outset" w:sz="6" w:space="0" w:color="auto"/>
              <w:right w:val="outset" w:sz="6" w:space="0" w:color="auto"/>
            </w:tcBorders>
            <w:noWrap/>
            <w:vAlign w:val="bottom"/>
          </w:tcPr>
          <w:p w14:paraId="167C3E6D" w14:textId="77777777" w:rsidR="004F2290" w:rsidRPr="00302F75" w:rsidRDefault="004F2290" w:rsidP="004F2290">
            <w:pPr>
              <w:pStyle w:val="a6"/>
              <w:jc w:val="both"/>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tcPr>
          <w:p w14:paraId="3773A242" w14:textId="77777777" w:rsidR="004F2290" w:rsidRPr="00302F75" w:rsidRDefault="004F2290" w:rsidP="004F2290">
            <w:pPr>
              <w:pStyle w:val="a6"/>
              <w:jc w:val="both"/>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tcPr>
          <w:p w14:paraId="6A247C77" w14:textId="77777777" w:rsidR="004F2290" w:rsidRPr="00302F75" w:rsidRDefault="004F2290" w:rsidP="004F2290">
            <w:pPr>
              <w:pStyle w:val="a6"/>
              <w:jc w:val="both"/>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tcPr>
          <w:p w14:paraId="14C7CDCE" w14:textId="77777777" w:rsidR="004F2290" w:rsidRPr="00302F75" w:rsidRDefault="004F2290" w:rsidP="004F2290">
            <w:pPr>
              <w:pStyle w:val="a6"/>
              <w:jc w:val="both"/>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tcPr>
          <w:p w14:paraId="502F12E1" w14:textId="77777777" w:rsidR="004F2290" w:rsidRPr="00302F75" w:rsidRDefault="004F2290" w:rsidP="004F2290">
            <w:pPr>
              <w:pStyle w:val="a6"/>
              <w:jc w:val="both"/>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tcPr>
          <w:p w14:paraId="38F420AC" w14:textId="77777777" w:rsidR="004F2290" w:rsidRPr="00302F75" w:rsidRDefault="004F2290" w:rsidP="004F2290">
            <w:pPr>
              <w:pStyle w:val="a6"/>
              <w:jc w:val="both"/>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tcPr>
          <w:p w14:paraId="089645A6" w14:textId="77777777" w:rsidR="004F2290" w:rsidRPr="00302F75" w:rsidRDefault="004F2290" w:rsidP="004F2290">
            <w:pPr>
              <w:pStyle w:val="a6"/>
              <w:jc w:val="both"/>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tcPr>
          <w:p w14:paraId="07FA98A5" w14:textId="77777777" w:rsidR="004F2290" w:rsidRPr="00302F75" w:rsidRDefault="004F2290" w:rsidP="004F2290">
            <w:pPr>
              <w:pStyle w:val="a6"/>
              <w:jc w:val="both"/>
              <w:rPr>
                <w:rFonts w:ascii="Times New Roman" w:hAnsi="Times New Roman" w:cs="Times New Roman"/>
                <w:color w:val="000000"/>
                <w:sz w:val="28"/>
                <w:szCs w:val="28"/>
              </w:rPr>
            </w:pPr>
          </w:p>
        </w:tc>
        <w:tc>
          <w:tcPr>
            <w:tcW w:w="708" w:type="dxa"/>
            <w:tcBorders>
              <w:top w:val="nil"/>
              <w:left w:val="nil"/>
              <w:bottom w:val="outset" w:sz="6" w:space="0" w:color="auto"/>
              <w:right w:val="outset" w:sz="6" w:space="0" w:color="auto"/>
            </w:tcBorders>
            <w:noWrap/>
            <w:vAlign w:val="bottom"/>
          </w:tcPr>
          <w:p w14:paraId="33BEB348" w14:textId="77777777" w:rsidR="004F2290" w:rsidRPr="00302F75" w:rsidRDefault="004F2290" w:rsidP="004F2290">
            <w:pPr>
              <w:pStyle w:val="a6"/>
              <w:jc w:val="both"/>
              <w:rPr>
                <w:rFonts w:ascii="Times New Roman" w:hAnsi="Times New Roman" w:cs="Times New Roman"/>
                <w:color w:val="000000"/>
                <w:sz w:val="28"/>
                <w:szCs w:val="28"/>
              </w:rPr>
            </w:pPr>
          </w:p>
        </w:tc>
      </w:tr>
      <w:tr w:rsidR="004F2290" w:rsidRPr="00302F75" w14:paraId="290976E3"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695BF2A8"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1</w:t>
            </w:r>
          </w:p>
        </w:tc>
        <w:tc>
          <w:tcPr>
            <w:tcW w:w="840" w:type="dxa"/>
            <w:tcBorders>
              <w:top w:val="nil"/>
              <w:left w:val="nil"/>
              <w:bottom w:val="outset" w:sz="6" w:space="0" w:color="auto"/>
              <w:right w:val="outset" w:sz="6" w:space="0" w:color="auto"/>
            </w:tcBorders>
            <w:noWrap/>
            <w:vAlign w:val="bottom"/>
            <w:hideMark/>
          </w:tcPr>
          <w:p w14:paraId="07790435"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0.77</w:t>
            </w:r>
          </w:p>
        </w:tc>
        <w:tc>
          <w:tcPr>
            <w:tcW w:w="840" w:type="dxa"/>
            <w:tcBorders>
              <w:top w:val="nil"/>
              <w:left w:val="nil"/>
              <w:bottom w:val="outset" w:sz="6" w:space="0" w:color="auto"/>
              <w:right w:val="outset" w:sz="6" w:space="0" w:color="auto"/>
            </w:tcBorders>
            <w:noWrap/>
            <w:vAlign w:val="bottom"/>
            <w:hideMark/>
          </w:tcPr>
          <w:p w14:paraId="48A30B51"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840" w:type="dxa"/>
            <w:tcBorders>
              <w:top w:val="nil"/>
              <w:left w:val="nil"/>
              <w:bottom w:val="outset" w:sz="6" w:space="0" w:color="auto"/>
              <w:right w:val="outset" w:sz="6" w:space="0" w:color="auto"/>
            </w:tcBorders>
            <w:noWrap/>
            <w:vAlign w:val="bottom"/>
            <w:hideMark/>
          </w:tcPr>
          <w:p w14:paraId="31F606C2" w14:textId="2D811C62"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466DFC45" w14:textId="4D2AA5B5"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0473BAF6" w14:textId="7823DCE1"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66D82550" w14:textId="12DD928F"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0D1C65E0" w14:textId="594C444D"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157D06DD" w14:textId="5DE51B55"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787D0082" w14:textId="39567228" w:rsidR="004F2290" w:rsidRPr="00447EDC" w:rsidRDefault="004F2290" w:rsidP="00447EDC">
            <w:pPr>
              <w:pStyle w:val="a6"/>
              <w:jc w:val="center"/>
              <w:rPr>
                <w:rFonts w:ascii="Times New Roman" w:hAnsi="Times New Roman" w:cs="Times New Roman"/>
                <w:color w:val="000000"/>
                <w:sz w:val="28"/>
                <w:szCs w:val="28"/>
              </w:rPr>
            </w:pPr>
          </w:p>
        </w:tc>
        <w:tc>
          <w:tcPr>
            <w:tcW w:w="708" w:type="dxa"/>
            <w:tcBorders>
              <w:top w:val="nil"/>
              <w:left w:val="nil"/>
              <w:bottom w:val="outset" w:sz="6" w:space="0" w:color="auto"/>
              <w:right w:val="outset" w:sz="6" w:space="0" w:color="auto"/>
            </w:tcBorders>
            <w:noWrap/>
            <w:vAlign w:val="bottom"/>
            <w:hideMark/>
          </w:tcPr>
          <w:p w14:paraId="6E896C37" w14:textId="4466400C" w:rsidR="004F2290" w:rsidRPr="00447EDC" w:rsidRDefault="004F2290" w:rsidP="00447EDC">
            <w:pPr>
              <w:pStyle w:val="a6"/>
              <w:jc w:val="center"/>
              <w:rPr>
                <w:rFonts w:ascii="Times New Roman" w:hAnsi="Times New Roman" w:cs="Times New Roman"/>
                <w:color w:val="000000"/>
                <w:sz w:val="28"/>
                <w:szCs w:val="28"/>
              </w:rPr>
            </w:pPr>
          </w:p>
        </w:tc>
      </w:tr>
      <w:tr w:rsidR="004F2290" w:rsidRPr="00302F75" w14:paraId="7A465BF2"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6B22B482"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2</w:t>
            </w:r>
          </w:p>
        </w:tc>
        <w:tc>
          <w:tcPr>
            <w:tcW w:w="840" w:type="dxa"/>
            <w:tcBorders>
              <w:top w:val="nil"/>
              <w:left w:val="nil"/>
              <w:bottom w:val="outset" w:sz="6" w:space="0" w:color="auto"/>
              <w:right w:val="outset" w:sz="6" w:space="0" w:color="auto"/>
            </w:tcBorders>
            <w:noWrap/>
            <w:vAlign w:val="bottom"/>
            <w:hideMark/>
          </w:tcPr>
          <w:p w14:paraId="2D73DB76"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0.88</w:t>
            </w:r>
          </w:p>
        </w:tc>
        <w:tc>
          <w:tcPr>
            <w:tcW w:w="840" w:type="dxa"/>
            <w:tcBorders>
              <w:top w:val="nil"/>
              <w:left w:val="nil"/>
              <w:bottom w:val="outset" w:sz="6" w:space="0" w:color="auto"/>
              <w:right w:val="outset" w:sz="6" w:space="0" w:color="auto"/>
            </w:tcBorders>
            <w:noWrap/>
            <w:vAlign w:val="bottom"/>
            <w:hideMark/>
          </w:tcPr>
          <w:p w14:paraId="50B6F7A3"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0.92</w:t>
            </w:r>
          </w:p>
        </w:tc>
        <w:tc>
          <w:tcPr>
            <w:tcW w:w="840" w:type="dxa"/>
            <w:tcBorders>
              <w:top w:val="nil"/>
              <w:left w:val="nil"/>
              <w:bottom w:val="outset" w:sz="6" w:space="0" w:color="auto"/>
              <w:right w:val="outset" w:sz="6" w:space="0" w:color="auto"/>
            </w:tcBorders>
            <w:noWrap/>
            <w:vAlign w:val="bottom"/>
            <w:hideMark/>
          </w:tcPr>
          <w:p w14:paraId="164703C8"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840" w:type="dxa"/>
            <w:tcBorders>
              <w:top w:val="nil"/>
              <w:left w:val="nil"/>
              <w:bottom w:val="outset" w:sz="6" w:space="0" w:color="auto"/>
              <w:right w:val="outset" w:sz="6" w:space="0" w:color="auto"/>
            </w:tcBorders>
            <w:noWrap/>
            <w:vAlign w:val="bottom"/>
            <w:hideMark/>
          </w:tcPr>
          <w:p w14:paraId="3D68C1C9" w14:textId="21B3EC32"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76DF0359" w14:textId="0E78F9DB"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64906A89" w14:textId="5216092B"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1353F7B1" w14:textId="326AA2D2"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175206B0" w14:textId="3FF510DB"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40D7490E" w14:textId="37946EBC" w:rsidR="004F2290" w:rsidRPr="00447EDC" w:rsidRDefault="004F2290" w:rsidP="00447EDC">
            <w:pPr>
              <w:pStyle w:val="a6"/>
              <w:jc w:val="center"/>
              <w:rPr>
                <w:rFonts w:ascii="Times New Roman" w:hAnsi="Times New Roman" w:cs="Times New Roman"/>
                <w:color w:val="000000"/>
                <w:sz w:val="28"/>
                <w:szCs w:val="28"/>
              </w:rPr>
            </w:pPr>
          </w:p>
        </w:tc>
        <w:tc>
          <w:tcPr>
            <w:tcW w:w="708" w:type="dxa"/>
            <w:tcBorders>
              <w:top w:val="nil"/>
              <w:left w:val="nil"/>
              <w:bottom w:val="outset" w:sz="6" w:space="0" w:color="auto"/>
              <w:right w:val="outset" w:sz="6" w:space="0" w:color="auto"/>
            </w:tcBorders>
            <w:noWrap/>
            <w:vAlign w:val="bottom"/>
            <w:hideMark/>
          </w:tcPr>
          <w:p w14:paraId="1E1A83FE" w14:textId="5468FF95" w:rsidR="004F2290" w:rsidRPr="00447EDC" w:rsidRDefault="004F2290" w:rsidP="00447EDC">
            <w:pPr>
              <w:pStyle w:val="a6"/>
              <w:jc w:val="center"/>
              <w:rPr>
                <w:rFonts w:ascii="Times New Roman" w:hAnsi="Times New Roman" w:cs="Times New Roman"/>
                <w:color w:val="000000"/>
                <w:sz w:val="28"/>
                <w:szCs w:val="28"/>
              </w:rPr>
            </w:pPr>
          </w:p>
        </w:tc>
      </w:tr>
      <w:tr w:rsidR="004F2290" w:rsidRPr="00302F75" w14:paraId="1A15FB60"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78424759"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3</w:t>
            </w:r>
          </w:p>
        </w:tc>
        <w:tc>
          <w:tcPr>
            <w:tcW w:w="840" w:type="dxa"/>
            <w:tcBorders>
              <w:top w:val="nil"/>
              <w:left w:val="nil"/>
              <w:bottom w:val="outset" w:sz="6" w:space="0" w:color="auto"/>
              <w:right w:val="outset" w:sz="6" w:space="0" w:color="auto"/>
            </w:tcBorders>
            <w:noWrap/>
            <w:vAlign w:val="bottom"/>
            <w:hideMark/>
          </w:tcPr>
          <w:p w14:paraId="21B82C07"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-0.97</w:t>
            </w:r>
          </w:p>
        </w:tc>
        <w:tc>
          <w:tcPr>
            <w:tcW w:w="840" w:type="dxa"/>
            <w:tcBorders>
              <w:top w:val="nil"/>
              <w:left w:val="nil"/>
              <w:bottom w:val="outset" w:sz="6" w:space="0" w:color="auto"/>
              <w:right w:val="outset" w:sz="6" w:space="0" w:color="auto"/>
            </w:tcBorders>
            <w:noWrap/>
            <w:vAlign w:val="bottom"/>
            <w:hideMark/>
          </w:tcPr>
          <w:p w14:paraId="317DC469"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-0.78</w:t>
            </w:r>
          </w:p>
        </w:tc>
        <w:tc>
          <w:tcPr>
            <w:tcW w:w="840" w:type="dxa"/>
            <w:tcBorders>
              <w:top w:val="nil"/>
              <w:left w:val="nil"/>
              <w:bottom w:val="outset" w:sz="6" w:space="0" w:color="auto"/>
              <w:right w:val="outset" w:sz="6" w:space="0" w:color="auto"/>
            </w:tcBorders>
            <w:noWrap/>
            <w:vAlign w:val="bottom"/>
            <w:hideMark/>
          </w:tcPr>
          <w:p w14:paraId="40E4CF01"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-0.92</w:t>
            </w:r>
          </w:p>
        </w:tc>
        <w:tc>
          <w:tcPr>
            <w:tcW w:w="840" w:type="dxa"/>
            <w:tcBorders>
              <w:top w:val="nil"/>
              <w:left w:val="nil"/>
              <w:bottom w:val="outset" w:sz="6" w:space="0" w:color="auto"/>
              <w:right w:val="outset" w:sz="6" w:space="0" w:color="auto"/>
            </w:tcBorders>
            <w:noWrap/>
            <w:vAlign w:val="bottom"/>
            <w:hideMark/>
          </w:tcPr>
          <w:p w14:paraId="24E6318E"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840" w:type="dxa"/>
            <w:tcBorders>
              <w:top w:val="nil"/>
              <w:left w:val="nil"/>
              <w:bottom w:val="outset" w:sz="6" w:space="0" w:color="auto"/>
              <w:right w:val="outset" w:sz="6" w:space="0" w:color="auto"/>
            </w:tcBorders>
            <w:noWrap/>
            <w:vAlign w:val="bottom"/>
            <w:hideMark/>
          </w:tcPr>
          <w:p w14:paraId="2E07E669" w14:textId="5B21D670"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001F0B1D" w14:textId="3C2C6253"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41F9F728" w14:textId="0DC4E99D"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2D8B8609" w14:textId="5642EF3F"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5CA1DA97" w14:textId="60E11B1A" w:rsidR="004F2290" w:rsidRPr="00447EDC" w:rsidRDefault="004F2290" w:rsidP="00447EDC">
            <w:pPr>
              <w:pStyle w:val="a6"/>
              <w:jc w:val="center"/>
              <w:rPr>
                <w:rFonts w:ascii="Times New Roman" w:hAnsi="Times New Roman" w:cs="Times New Roman"/>
                <w:color w:val="000000"/>
                <w:sz w:val="28"/>
                <w:szCs w:val="28"/>
              </w:rPr>
            </w:pPr>
          </w:p>
        </w:tc>
        <w:tc>
          <w:tcPr>
            <w:tcW w:w="708" w:type="dxa"/>
            <w:tcBorders>
              <w:top w:val="nil"/>
              <w:left w:val="nil"/>
              <w:bottom w:val="outset" w:sz="6" w:space="0" w:color="auto"/>
              <w:right w:val="outset" w:sz="6" w:space="0" w:color="auto"/>
            </w:tcBorders>
            <w:noWrap/>
            <w:vAlign w:val="bottom"/>
            <w:hideMark/>
          </w:tcPr>
          <w:p w14:paraId="484BAC18" w14:textId="36D99EC5" w:rsidR="004F2290" w:rsidRPr="00447EDC" w:rsidRDefault="004F2290" w:rsidP="00447EDC">
            <w:pPr>
              <w:pStyle w:val="a6"/>
              <w:jc w:val="center"/>
              <w:rPr>
                <w:rFonts w:ascii="Times New Roman" w:hAnsi="Times New Roman" w:cs="Times New Roman"/>
                <w:color w:val="000000"/>
                <w:sz w:val="28"/>
                <w:szCs w:val="28"/>
              </w:rPr>
            </w:pPr>
          </w:p>
        </w:tc>
      </w:tr>
      <w:tr w:rsidR="004F2290" w:rsidRPr="00302F75" w14:paraId="4B82F5D4"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58593F81"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4</w:t>
            </w:r>
          </w:p>
        </w:tc>
        <w:tc>
          <w:tcPr>
            <w:tcW w:w="840" w:type="dxa"/>
            <w:tcBorders>
              <w:top w:val="nil"/>
              <w:left w:val="nil"/>
              <w:bottom w:val="outset" w:sz="6" w:space="0" w:color="auto"/>
              <w:right w:val="outset" w:sz="6" w:space="0" w:color="auto"/>
            </w:tcBorders>
            <w:noWrap/>
            <w:vAlign w:val="bottom"/>
            <w:hideMark/>
          </w:tcPr>
          <w:p w14:paraId="72E62974"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-0.34</w:t>
            </w:r>
          </w:p>
        </w:tc>
        <w:tc>
          <w:tcPr>
            <w:tcW w:w="840" w:type="dxa"/>
            <w:tcBorders>
              <w:top w:val="nil"/>
              <w:left w:val="nil"/>
              <w:bottom w:val="outset" w:sz="6" w:space="0" w:color="auto"/>
              <w:right w:val="outset" w:sz="6" w:space="0" w:color="auto"/>
            </w:tcBorders>
            <w:noWrap/>
            <w:vAlign w:val="bottom"/>
            <w:hideMark/>
          </w:tcPr>
          <w:p w14:paraId="02D12F12"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-0.13</w:t>
            </w:r>
          </w:p>
        </w:tc>
        <w:tc>
          <w:tcPr>
            <w:tcW w:w="840" w:type="dxa"/>
            <w:tcBorders>
              <w:top w:val="nil"/>
              <w:left w:val="nil"/>
              <w:bottom w:val="outset" w:sz="6" w:space="0" w:color="auto"/>
              <w:right w:val="outset" w:sz="6" w:space="0" w:color="auto"/>
            </w:tcBorders>
            <w:noWrap/>
            <w:vAlign w:val="bottom"/>
            <w:hideMark/>
          </w:tcPr>
          <w:p w14:paraId="2E07769E"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-0.37</w:t>
            </w:r>
          </w:p>
        </w:tc>
        <w:tc>
          <w:tcPr>
            <w:tcW w:w="840" w:type="dxa"/>
            <w:tcBorders>
              <w:top w:val="nil"/>
              <w:left w:val="nil"/>
              <w:bottom w:val="outset" w:sz="6" w:space="0" w:color="auto"/>
              <w:right w:val="outset" w:sz="6" w:space="0" w:color="auto"/>
            </w:tcBorders>
            <w:noWrap/>
            <w:vAlign w:val="bottom"/>
            <w:hideMark/>
          </w:tcPr>
          <w:p w14:paraId="6F5E6443"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0.46</w:t>
            </w:r>
          </w:p>
        </w:tc>
        <w:tc>
          <w:tcPr>
            <w:tcW w:w="840" w:type="dxa"/>
            <w:tcBorders>
              <w:top w:val="nil"/>
              <w:left w:val="nil"/>
              <w:bottom w:val="outset" w:sz="6" w:space="0" w:color="auto"/>
              <w:right w:val="outset" w:sz="6" w:space="0" w:color="auto"/>
            </w:tcBorders>
            <w:noWrap/>
            <w:vAlign w:val="bottom"/>
            <w:hideMark/>
          </w:tcPr>
          <w:p w14:paraId="13395F85"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840" w:type="dxa"/>
            <w:tcBorders>
              <w:top w:val="nil"/>
              <w:left w:val="nil"/>
              <w:bottom w:val="outset" w:sz="6" w:space="0" w:color="auto"/>
              <w:right w:val="outset" w:sz="6" w:space="0" w:color="auto"/>
            </w:tcBorders>
            <w:noWrap/>
            <w:vAlign w:val="bottom"/>
            <w:hideMark/>
          </w:tcPr>
          <w:p w14:paraId="1B122A7D" w14:textId="55ACBBBD"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22F4C797" w14:textId="5EAB2922"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2399BEF4" w14:textId="6755F7A2"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5C3F5AF9" w14:textId="6809EC79" w:rsidR="004F2290" w:rsidRPr="00447EDC" w:rsidRDefault="004F2290" w:rsidP="00447EDC">
            <w:pPr>
              <w:pStyle w:val="a6"/>
              <w:jc w:val="center"/>
              <w:rPr>
                <w:rFonts w:ascii="Times New Roman" w:hAnsi="Times New Roman" w:cs="Times New Roman"/>
                <w:color w:val="000000"/>
                <w:sz w:val="28"/>
                <w:szCs w:val="28"/>
              </w:rPr>
            </w:pPr>
          </w:p>
        </w:tc>
        <w:tc>
          <w:tcPr>
            <w:tcW w:w="708" w:type="dxa"/>
            <w:tcBorders>
              <w:top w:val="nil"/>
              <w:left w:val="nil"/>
              <w:bottom w:val="outset" w:sz="6" w:space="0" w:color="auto"/>
              <w:right w:val="outset" w:sz="6" w:space="0" w:color="auto"/>
            </w:tcBorders>
            <w:noWrap/>
            <w:vAlign w:val="bottom"/>
            <w:hideMark/>
          </w:tcPr>
          <w:p w14:paraId="0591F57A" w14:textId="5FC1CA01" w:rsidR="004F2290" w:rsidRPr="00447EDC" w:rsidRDefault="004F2290" w:rsidP="00447EDC">
            <w:pPr>
              <w:pStyle w:val="a6"/>
              <w:jc w:val="center"/>
              <w:rPr>
                <w:rFonts w:ascii="Times New Roman" w:hAnsi="Times New Roman" w:cs="Times New Roman"/>
                <w:color w:val="000000"/>
                <w:sz w:val="28"/>
                <w:szCs w:val="28"/>
              </w:rPr>
            </w:pPr>
          </w:p>
        </w:tc>
      </w:tr>
      <w:tr w:rsidR="004F2290" w:rsidRPr="00302F75" w14:paraId="502BD7DF"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7A1D9BCE"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5</w:t>
            </w:r>
          </w:p>
        </w:tc>
        <w:tc>
          <w:tcPr>
            <w:tcW w:w="840" w:type="dxa"/>
            <w:tcBorders>
              <w:top w:val="nil"/>
              <w:left w:val="nil"/>
              <w:bottom w:val="outset" w:sz="6" w:space="0" w:color="auto"/>
              <w:right w:val="outset" w:sz="6" w:space="0" w:color="auto"/>
            </w:tcBorders>
            <w:noWrap/>
            <w:vAlign w:val="bottom"/>
            <w:hideMark/>
          </w:tcPr>
          <w:p w14:paraId="5CEF2D36"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-0.61</w:t>
            </w:r>
          </w:p>
        </w:tc>
        <w:tc>
          <w:tcPr>
            <w:tcW w:w="840" w:type="dxa"/>
            <w:tcBorders>
              <w:top w:val="nil"/>
              <w:left w:val="nil"/>
              <w:bottom w:val="outset" w:sz="6" w:space="0" w:color="auto"/>
              <w:right w:val="outset" w:sz="6" w:space="0" w:color="auto"/>
            </w:tcBorders>
            <w:noWrap/>
            <w:vAlign w:val="bottom"/>
            <w:hideMark/>
          </w:tcPr>
          <w:p w14:paraId="5EA668BA"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-0.72</w:t>
            </w:r>
          </w:p>
        </w:tc>
        <w:tc>
          <w:tcPr>
            <w:tcW w:w="840" w:type="dxa"/>
            <w:tcBorders>
              <w:top w:val="nil"/>
              <w:left w:val="nil"/>
              <w:bottom w:val="outset" w:sz="6" w:space="0" w:color="auto"/>
              <w:right w:val="outset" w:sz="6" w:space="0" w:color="auto"/>
            </w:tcBorders>
            <w:noWrap/>
            <w:vAlign w:val="bottom"/>
            <w:hideMark/>
          </w:tcPr>
          <w:p w14:paraId="310C87EE"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-0.76</w:t>
            </w:r>
          </w:p>
        </w:tc>
        <w:tc>
          <w:tcPr>
            <w:tcW w:w="840" w:type="dxa"/>
            <w:tcBorders>
              <w:top w:val="nil"/>
              <w:left w:val="nil"/>
              <w:bottom w:val="outset" w:sz="6" w:space="0" w:color="auto"/>
              <w:right w:val="outset" w:sz="6" w:space="0" w:color="auto"/>
            </w:tcBorders>
            <w:noWrap/>
            <w:vAlign w:val="bottom"/>
            <w:hideMark/>
          </w:tcPr>
          <w:p w14:paraId="48C77F91"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0.69</w:t>
            </w:r>
          </w:p>
        </w:tc>
        <w:tc>
          <w:tcPr>
            <w:tcW w:w="840" w:type="dxa"/>
            <w:tcBorders>
              <w:top w:val="nil"/>
              <w:left w:val="nil"/>
              <w:bottom w:val="outset" w:sz="6" w:space="0" w:color="auto"/>
              <w:right w:val="outset" w:sz="6" w:space="0" w:color="auto"/>
            </w:tcBorders>
            <w:noWrap/>
            <w:vAlign w:val="bottom"/>
            <w:hideMark/>
          </w:tcPr>
          <w:p w14:paraId="2875A9CE"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0.28</w:t>
            </w:r>
          </w:p>
        </w:tc>
        <w:tc>
          <w:tcPr>
            <w:tcW w:w="840" w:type="dxa"/>
            <w:tcBorders>
              <w:top w:val="nil"/>
              <w:left w:val="nil"/>
              <w:bottom w:val="outset" w:sz="6" w:space="0" w:color="auto"/>
              <w:right w:val="outset" w:sz="6" w:space="0" w:color="auto"/>
            </w:tcBorders>
            <w:noWrap/>
            <w:vAlign w:val="bottom"/>
            <w:hideMark/>
          </w:tcPr>
          <w:p w14:paraId="45000C4B"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840" w:type="dxa"/>
            <w:tcBorders>
              <w:top w:val="nil"/>
              <w:left w:val="nil"/>
              <w:bottom w:val="outset" w:sz="6" w:space="0" w:color="auto"/>
              <w:right w:val="outset" w:sz="6" w:space="0" w:color="auto"/>
            </w:tcBorders>
            <w:noWrap/>
            <w:vAlign w:val="bottom"/>
            <w:hideMark/>
          </w:tcPr>
          <w:p w14:paraId="2DE46586" w14:textId="286F5F5B"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2E179C13" w14:textId="53A9FB7A"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5ACB48F0" w14:textId="3B2153DB" w:rsidR="004F2290" w:rsidRPr="00447EDC" w:rsidRDefault="004F2290" w:rsidP="00447EDC">
            <w:pPr>
              <w:pStyle w:val="a6"/>
              <w:jc w:val="center"/>
              <w:rPr>
                <w:rFonts w:ascii="Times New Roman" w:hAnsi="Times New Roman" w:cs="Times New Roman"/>
                <w:color w:val="000000"/>
                <w:sz w:val="28"/>
                <w:szCs w:val="28"/>
              </w:rPr>
            </w:pPr>
          </w:p>
        </w:tc>
        <w:tc>
          <w:tcPr>
            <w:tcW w:w="708" w:type="dxa"/>
            <w:tcBorders>
              <w:top w:val="nil"/>
              <w:left w:val="nil"/>
              <w:bottom w:val="outset" w:sz="6" w:space="0" w:color="auto"/>
              <w:right w:val="outset" w:sz="6" w:space="0" w:color="auto"/>
            </w:tcBorders>
            <w:noWrap/>
            <w:vAlign w:val="bottom"/>
            <w:hideMark/>
          </w:tcPr>
          <w:p w14:paraId="43B9F654" w14:textId="089ADEEA" w:rsidR="004F2290" w:rsidRPr="00447EDC" w:rsidRDefault="004F2290" w:rsidP="00447EDC">
            <w:pPr>
              <w:pStyle w:val="a6"/>
              <w:jc w:val="center"/>
              <w:rPr>
                <w:rFonts w:ascii="Times New Roman" w:hAnsi="Times New Roman" w:cs="Times New Roman"/>
                <w:color w:val="000000"/>
                <w:sz w:val="28"/>
                <w:szCs w:val="28"/>
              </w:rPr>
            </w:pPr>
          </w:p>
        </w:tc>
      </w:tr>
      <w:tr w:rsidR="004F2290" w:rsidRPr="00302F75" w14:paraId="094A4ABE"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3D055A4E"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6</w:t>
            </w:r>
          </w:p>
        </w:tc>
        <w:tc>
          <w:tcPr>
            <w:tcW w:w="840" w:type="dxa"/>
            <w:tcBorders>
              <w:top w:val="nil"/>
              <w:left w:val="nil"/>
              <w:bottom w:val="outset" w:sz="6" w:space="0" w:color="auto"/>
              <w:right w:val="outset" w:sz="6" w:space="0" w:color="auto"/>
            </w:tcBorders>
            <w:noWrap/>
            <w:vAlign w:val="bottom"/>
            <w:hideMark/>
          </w:tcPr>
          <w:p w14:paraId="11664971"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-0.20</w:t>
            </w:r>
          </w:p>
        </w:tc>
        <w:tc>
          <w:tcPr>
            <w:tcW w:w="840" w:type="dxa"/>
            <w:tcBorders>
              <w:top w:val="nil"/>
              <w:left w:val="nil"/>
              <w:bottom w:val="outset" w:sz="6" w:space="0" w:color="auto"/>
              <w:right w:val="outset" w:sz="6" w:space="0" w:color="auto"/>
            </w:tcBorders>
            <w:noWrap/>
            <w:vAlign w:val="bottom"/>
            <w:hideMark/>
          </w:tcPr>
          <w:p w14:paraId="1C1C2522"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-0.30</w:t>
            </w:r>
          </w:p>
        </w:tc>
        <w:tc>
          <w:tcPr>
            <w:tcW w:w="840" w:type="dxa"/>
            <w:tcBorders>
              <w:top w:val="nil"/>
              <w:left w:val="nil"/>
              <w:bottom w:val="outset" w:sz="6" w:space="0" w:color="auto"/>
              <w:right w:val="outset" w:sz="6" w:space="0" w:color="auto"/>
            </w:tcBorders>
            <w:noWrap/>
            <w:vAlign w:val="bottom"/>
            <w:hideMark/>
          </w:tcPr>
          <w:p w14:paraId="7EC93BDA"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-0.21</w:t>
            </w:r>
          </w:p>
        </w:tc>
        <w:tc>
          <w:tcPr>
            <w:tcW w:w="840" w:type="dxa"/>
            <w:tcBorders>
              <w:top w:val="nil"/>
              <w:left w:val="nil"/>
              <w:bottom w:val="outset" w:sz="6" w:space="0" w:color="auto"/>
              <w:right w:val="outset" w:sz="6" w:space="0" w:color="auto"/>
            </w:tcBorders>
            <w:noWrap/>
            <w:vAlign w:val="bottom"/>
            <w:hideMark/>
          </w:tcPr>
          <w:p w14:paraId="090A045F"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0.13</w:t>
            </w:r>
          </w:p>
        </w:tc>
        <w:tc>
          <w:tcPr>
            <w:tcW w:w="840" w:type="dxa"/>
            <w:tcBorders>
              <w:top w:val="nil"/>
              <w:left w:val="nil"/>
              <w:bottom w:val="outset" w:sz="6" w:space="0" w:color="auto"/>
              <w:right w:val="outset" w:sz="6" w:space="0" w:color="auto"/>
            </w:tcBorders>
            <w:noWrap/>
            <w:vAlign w:val="bottom"/>
            <w:hideMark/>
          </w:tcPr>
          <w:p w14:paraId="605672D2"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-0.59</w:t>
            </w:r>
          </w:p>
        </w:tc>
        <w:tc>
          <w:tcPr>
            <w:tcW w:w="840" w:type="dxa"/>
            <w:tcBorders>
              <w:top w:val="nil"/>
              <w:left w:val="nil"/>
              <w:bottom w:val="outset" w:sz="6" w:space="0" w:color="auto"/>
              <w:right w:val="outset" w:sz="6" w:space="0" w:color="auto"/>
            </w:tcBorders>
            <w:noWrap/>
            <w:vAlign w:val="bottom"/>
            <w:hideMark/>
          </w:tcPr>
          <w:p w14:paraId="6F7FD8F9"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0.16</w:t>
            </w:r>
          </w:p>
        </w:tc>
        <w:tc>
          <w:tcPr>
            <w:tcW w:w="840" w:type="dxa"/>
            <w:tcBorders>
              <w:top w:val="nil"/>
              <w:left w:val="nil"/>
              <w:bottom w:val="outset" w:sz="6" w:space="0" w:color="auto"/>
              <w:right w:val="outset" w:sz="6" w:space="0" w:color="auto"/>
            </w:tcBorders>
            <w:noWrap/>
            <w:vAlign w:val="bottom"/>
            <w:hideMark/>
          </w:tcPr>
          <w:p w14:paraId="16B3BDDF"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840" w:type="dxa"/>
            <w:tcBorders>
              <w:top w:val="nil"/>
              <w:left w:val="nil"/>
              <w:bottom w:val="outset" w:sz="6" w:space="0" w:color="auto"/>
              <w:right w:val="outset" w:sz="6" w:space="0" w:color="auto"/>
            </w:tcBorders>
            <w:noWrap/>
            <w:vAlign w:val="bottom"/>
            <w:hideMark/>
          </w:tcPr>
          <w:p w14:paraId="0887DFC5" w14:textId="38666F21" w:rsidR="004F2290" w:rsidRPr="00447EDC" w:rsidRDefault="004F2290" w:rsidP="00447EDC">
            <w:pPr>
              <w:pStyle w:val="a6"/>
              <w:jc w:val="center"/>
              <w:rPr>
                <w:rFonts w:ascii="Times New Roman" w:hAnsi="Times New Roman" w:cs="Times New Roman"/>
                <w:color w:val="000000"/>
                <w:sz w:val="28"/>
                <w:szCs w:val="28"/>
              </w:rPr>
            </w:pPr>
          </w:p>
        </w:tc>
        <w:tc>
          <w:tcPr>
            <w:tcW w:w="840" w:type="dxa"/>
            <w:tcBorders>
              <w:top w:val="nil"/>
              <w:left w:val="nil"/>
              <w:bottom w:val="outset" w:sz="6" w:space="0" w:color="auto"/>
              <w:right w:val="outset" w:sz="6" w:space="0" w:color="auto"/>
            </w:tcBorders>
            <w:noWrap/>
            <w:vAlign w:val="bottom"/>
            <w:hideMark/>
          </w:tcPr>
          <w:p w14:paraId="5FA02E2E" w14:textId="4CC220B3" w:rsidR="004F2290" w:rsidRPr="00447EDC" w:rsidRDefault="004F2290" w:rsidP="00447EDC">
            <w:pPr>
              <w:pStyle w:val="a6"/>
              <w:jc w:val="center"/>
              <w:rPr>
                <w:rFonts w:ascii="Times New Roman" w:hAnsi="Times New Roman" w:cs="Times New Roman"/>
                <w:color w:val="000000"/>
                <w:sz w:val="28"/>
                <w:szCs w:val="28"/>
              </w:rPr>
            </w:pPr>
          </w:p>
        </w:tc>
        <w:tc>
          <w:tcPr>
            <w:tcW w:w="708" w:type="dxa"/>
            <w:tcBorders>
              <w:top w:val="nil"/>
              <w:left w:val="nil"/>
              <w:bottom w:val="outset" w:sz="6" w:space="0" w:color="auto"/>
              <w:right w:val="outset" w:sz="6" w:space="0" w:color="auto"/>
            </w:tcBorders>
            <w:noWrap/>
            <w:vAlign w:val="bottom"/>
            <w:hideMark/>
          </w:tcPr>
          <w:p w14:paraId="1F187B98" w14:textId="4E6D5974" w:rsidR="004F2290" w:rsidRPr="00447EDC" w:rsidRDefault="004F2290" w:rsidP="00447EDC">
            <w:pPr>
              <w:pStyle w:val="a6"/>
              <w:jc w:val="center"/>
              <w:rPr>
                <w:rFonts w:ascii="Times New Roman" w:hAnsi="Times New Roman" w:cs="Times New Roman"/>
                <w:color w:val="000000"/>
                <w:sz w:val="28"/>
                <w:szCs w:val="28"/>
              </w:rPr>
            </w:pPr>
          </w:p>
        </w:tc>
      </w:tr>
      <w:tr w:rsidR="004F2290" w:rsidRPr="00302F75" w14:paraId="30823605"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02220A4F"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7</w:t>
            </w:r>
          </w:p>
        </w:tc>
        <w:tc>
          <w:tcPr>
            <w:tcW w:w="840" w:type="dxa"/>
            <w:tcBorders>
              <w:top w:val="nil"/>
              <w:left w:val="nil"/>
              <w:bottom w:val="outset" w:sz="6" w:space="0" w:color="auto"/>
              <w:right w:val="outset" w:sz="6" w:space="0" w:color="auto"/>
            </w:tcBorders>
            <w:noWrap/>
            <w:vAlign w:val="bottom"/>
            <w:hideMark/>
          </w:tcPr>
          <w:p w14:paraId="6EF21D69"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-0.97</w:t>
            </w:r>
          </w:p>
        </w:tc>
        <w:tc>
          <w:tcPr>
            <w:tcW w:w="840" w:type="dxa"/>
            <w:tcBorders>
              <w:top w:val="nil"/>
              <w:left w:val="nil"/>
              <w:bottom w:val="outset" w:sz="6" w:space="0" w:color="auto"/>
              <w:right w:val="outset" w:sz="6" w:space="0" w:color="auto"/>
            </w:tcBorders>
            <w:noWrap/>
            <w:vAlign w:val="bottom"/>
            <w:hideMark/>
          </w:tcPr>
          <w:p w14:paraId="595F457F"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-0.82</w:t>
            </w:r>
          </w:p>
        </w:tc>
        <w:tc>
          <w:tcPr>
            <w:tcW w:w="840" w:type="dxa"/>
            <w:tcBorders>
              <w:top w:val="nil"/>
              <w:left w:val="nil"/>
              <w:bottom w:val="outset" w:sz="6" w:space="0" w:color="auto"/>
              <w:right w:val="outset" w:sz="6" w:space="0" w:color="auto"/>
            </w:tcBorders>
            <w:noWrap/>
            <w:vAlign w:val="bottom"/>
            <w:hideMark/>
          </w:tcPr>
          <w:p w14:paraId="36FA0FC0"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-0.94</w:t>
            </w:r>
          </w:p>
        </w:tc>
        <w:tc>
          <w:tcPr>
            <w:tcW w:w="840" w:type="dxa"/>
            <w:tcBorders>
              <w:top w:val="nil"/>
              <w:left w:val="nil"/>
              <w:bottom w:val="outset" w:sz="6" w:space="0" w:color="auto"/>
              <w:right w:val="outset" w:sz="6" w:space="0" w:color="auto"/>
            </w:tcBorders>
            <w:noWrap/>
            <w:vAlign w:val="bottom"/>
            <w:hideMark/>
          </w:tcPr>
          <w:p w14:paraId="323B00D5" w14:textId="77777777" w:rsidR="004F2290" w:rsidRPr="00447EDC" w:rsidRDefault="004F2290" w:rsidP="00447EDC">
            <w:pPr>
              <w:pStyle w:val="a6"/>
              <w:jc w:val="center"/>
              <w:rPr>
                <w:rFonts w:ascii="Times New Roman" w:hAnsi="Times New Roman" w:cs="Times New Roman"/>
                <w:i/>
                <w:color w:val="000000"/>
                <w:sz w:val="28"/>
                <w:szCs w:val="28"/>
              </w:rPr>
            </w:pPr>
            <w:r w:rsidRPr="00447EDC">
              <w:rPr>
                <w:rFonts w:ascii="Times New Roman" w:hAnsi="Times New Roman" w:cs="Times New Roman"/>
                <w:i/>
                <w:color w:val="000000"/>
                <w:sz w:val="28"/>
                <w:szCs w:val="28"/>
              </w:rPr>
              <w:t>0.97</w:t>
            </w:r>
          </w:p>
        </w:tc>
        <w:tc>
          <w:tcPr>
            <w:tcW w:w="840" w:type="dxa"/>
            <w:tcBorders>
              <w:top w:val="nil"/>
              <w:left w:val="nil"/>
              <w:bottom w:val="outset" w:sz="6" w:space="0" w:color="auto"/>
              <w:right w:val="outset" w:sz="6" w:space="0" w:color="auto"/>
            </w:tcBorders>
            <w:noWrap/>
            <w:vAlign w:val="bottom"/>
            <w:hideMark/>
          </w:tcPr>
          <w:p w14:paraId="1C9BBB2E"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0.45</w:t>
            </w:r>
          </w:p>
        </w:tc>
        <w:tc>
          <w:tcPr>
            <w:tcW w:w="840" w:type="dxa"/>
            <w:tcBorders>
              <w:top w:val="nil"/>
              <w:left w:val="nil"/>
              <w:bottom w:val="outset" w:sz="6" w:space="0" w:color="auto"/>
              <w:right w:val="outset" w:sz="6" w:space="0" w:color="auto"/>
            </w:tcBorders>
            <w:noWrap/>
            <w:vAlign w:val="bottom"/>
            <w:hideMark/>
          </w:tcPr>
          <w:p w14:paraId="1D689859"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0.71</w:t>
            </w:r>
          </w:p>
        </w:tc>
        <w:tc>
          <w:tcPr>
            <w:tcW w:w="840" w:type="dxa"/>
            <w:tcBorders>
              <w:top w:val="nil"/>
              <w:left w:val="nil"/>
              <w:bottom w:val="outset" w:sz="6" w:space="0" w:color="auto"/>
              <w:right w:val="outset" w:sz="6" w:space="0" w:color="auto"/>
            </w:tcBorders>
            <w:noWrap/>
            <w:vAlign w:val="bottom"/>
            <w:hideMark/>
          </w:tcPr>
          <w:p w14:paraId="50A9507E"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0.14</w:t>
            </w:r>
          </w:p>
        </w:tc>
        <w:tc>
          <w:tcPr>
            <w:tcW w:w="840" w:type="dxa"/>
            <w:tcBorders>
              <w:top w:val="nil"/>
              <w:left w:val="nil"/>
              <w:bottom w:val="outset" w:sz="6" w:space="0" w:color="auto"/>
              <w:right w:val="outset" w:sz="6" w:space="0" w:color="auto"/>
            </w:tcBorders>
            <w:noWrap/>
            <w:vAlign w:val="bottom"/>
            <w:hideMark/>
          </w:tcPr>
          <w:p w14:paraId="0A81DA87"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840" w:type="dxa"/>
            <w:tcBorders>
              <w:top w:val="nil"/>
              <w:left w:val="nil"/>
              <w:bottom w:val="outset" w:sz="6" w:space="0" w:color="auto"/>
              <w:right w:val="outset" w:sz="6" w:space="0" w:color="auto"/>
            </w:tcBorders>
            <w:noWrap/>
            <w:vAlign w:val="bottom"/>
            <w:hideMark/>
          </w:tcPr>
          <w:p w14:paraId="32A91DF9" w14:textId="540D9C98" w:rsidR="004F2290" w:rsidRPr="00447EDC" w:rsidRDefault="004F2290" w:rsidP="00447EDC">
            <w:pPr>
              <w:pStyle w:val="a6"/>
              <w:jc w:val="center"/>
              <w:rPr>
                <w:rFonts w:ascii="Times New Roman" w:hAnsi="Times New Roman" w:cs="Times New Roman"/>
                <w:color w:val="000000"/>
                <w:sz w:val="28"/>
                <w:szCs w:val="28"/>
              </w:rPr>
            </w:pPr>
          </w:p>
        </w:tc>
        <w:tc>
          <w:tcPr>
            <w:tcW w:w="708" w:type="dxa"/>
            <w:tcBorders>
              <w:top w:val="nil"/>
              <w:left w:val="nil"/>
              <w:bottom w:val="outset" w:sz="6" w:space="0" w:color="auto"/>
              <w:right w:val="outset" w:sz="6" w:space="0" w:color="auto"/>
            </w:tcBorders>
            <w:noWrap/>
            <w:vAlign w:val="bottom"/>
            <w:hideMark/>
          </w:tcPr>
          <w:p w14:paraId="1CEFA463" w14:textId="293D4AD0" w:rsidR="004F2290" w:rsidRPr="00447EDC" w:rsidRDefault="004F2290" w:rsidP="00447EDC">
            <w:pPr>
              <w:pStyle w:val="a6"/>
              <w:jc w:val="center"/>
              <w:rPr>
                <w:rFonts w:ascii="Times New Roman" w:hAnsi="Times New Roman" w:cs="Times New Roman"/>
                <w:color w:val="000000"/>
                <w:sz w:val="28"/>
                <w:szCs w:val="28"/>
              </w:rPr>
            </w:pPr>
          </w:p>
        </w:tc>
      </w:tr>
      <w:tr w:rsidR="004F2290" w:rsidRPr="00302F75" w14:paraId="71B7AAB8"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0E5F1F4F"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8</w:t>
            </w:r>
          </w:p>
        </w:tc>
        <w:tc>
          <w:tcPr>
            <w:tcW w:w="840" w:type="dxa"/>
            <w:tcBorders>
              <w:top w:val="nil"/>
              <w:left w:val="nil"/>
              <w:bottom w:val="outset" w:sz="6" w:space="0" w:color="auto"/>
              <w:right w:val="outset" w:sz="6" w:space="0" w:color="auto"/>
            </w:tcBorders>
            <w:noWrap/>
            <w:vAlign w:val="bottom"/>
            <w:hideMark/>
          </w:tcPr>
          <w:p w14:paraId="7240C3BB"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0.58</w:t>
            </w:r>
          </w:p>
        </w:tc>
        <w:tc>
          <w:tcPr>
            <w:tcW w:w="840" w:type="dxa"/>
            <w:tcBorders>
              <w:top w:val="nil"/>
              <w:left w:val="nil"/>
              <w:bottom w:val="outset" w:sz="6" w:space="0" w:color="auto"/>
              <w:right w:val="outset" w:sz="6" w:space="0" w:color="auto"/>
            </w:tcBorders>
            <w:noWrap/>
            <w:vAlign w:val="bottom"/>
            <w:hideMark/>
          </w:tcPr>
          <w:p w14:paraId="39A1D951"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0.86</w:t>
            </w:r>
          </w:p>
        </w:tc>
        <w:tc>
          <w:tcPr>
            <w:tcW w:w="840" w:type="dxa"/>
            <w:tcBorders>
              <w:top w:val="nil"/>
              <w:left w:val="nil"/>
              <w:bottom w:val="outset" w:sz="6" w:space="0" w:color="auto"/>
              <w:right w:val="outset" w:sz="6" w:space="0" w:color="auto"/>
            </w:tcBorders>
            <w:noWrap/>
            <w:vAlign w:val="bottom"/>
            <w:hideMark/>
          </w:tcPr>
          <w:p w14:paraId="111ABFFC"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0.70</w:t>
            </w:r>
          </w:p>
        </w:tc>
        <w:tc>
          <w:tcPr>
            <w:tcW w:w="840" w:type="dxa"/>
            <w:tcBorders>
              <w:top w:val="nil"/>
              <w:left w:val="nil"/>
              <w:bottom w:val="outset" w:sz="6" w:space="0" w:color="auto"/>
              <w:right w:val="outset" w:sz="6" w:space="0" w:color="auto"/>
            </w:tcBorders>
            <w:noWrap/>
            <w:vAlign w:val="bottom"/>
            <w:hideMark/>
          </w:tcPr>
          <w:p w14:paraId="4A43EBEE"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-0.51</w:t>
            </w:r>
          </w:p>
        </w:tc>
        <w:tc>
          <w:tcPr>
            <w:tcW w:w="840" w:type="dxa"/>
            <w:tcBorders>
              <w:top w:val="nil"/>
              <w:left w:val="nil"/>
              <w:bottom w:val="outset" w:sz="6" w:space="0" w:color="auto"/>
              <w:right w:val="outset" w:sz="6" w:space="0" w:color="auto"/>
            </w:tcBorders>
            <w:noWrap/>
            <w:vAlign w:val="bottom"/>
            <w:hideMark/>
          </w:tcPr>
          <w:p w14:paraId="2ABEEAF2"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0.18</w:t>
            </w:r>
          </w:p>
        </w:tc>
        <w:tc>
          <w:tcPr>
            <w:tcW w:w="840" w:type="dxa"/>
            <w:tcBorders>
              <w:top w:val="nil"/>
              <w:left w:val="nil"/>
              <w:bottom w:val="outset" w:sz="6" w:space="0" w:color="auto"/>
              <w:right w:val="outset" w:sz="6" w:space="0" w:color="auto"/>
            </w:tcBorders>
            <w:noWrap/>
            <w:vAlign w:val="bottom"/>
            <w:hideMark/>
          </w:tcPr>
          <w:p w14:paraId="79480573"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-0.47</w:t>
            </w:r>
          </w:p>
        </w:tc>
        <w:tc>
          <w:tcPr>
            <w:tcW w:w="840" w:type="dxa"/>
            <w:tcBorders>
              <w:top w:val="nil"/>
              <w:left w:val="nil"/>
              <w:bottom w:val="outset" w:sz="6" w:space="0" w:color="auto"/>
              <w:right w:val="outset" w:sz="6" w:space="0" w:color="auto"/>
            </w:tcBorders>
            <w:noWrap/>
            <w:vAlign w:val="bottom"/>
            <w:hideMark/>
          </w:tcPr>
          <w:p w14:paraId="5B060E2D"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-0.38</w:t>
            </w:r>
          </w:p>
        </w:tc>
        <w:tc>
          <w:tcPr>
            <w:tcW w:w="840" w:type="dxa"/>
            <w:tcBorders>
              <w:top w:val="nil"/>
              <w:left w:val="nil"/>
              <w:bottom w:val="outset" w:sz="6" w:space="0" w:color="auto"/>
              <w:right w:val="outset" w:sz="6" w:space="0" w:color="auto"/>
            </w:tcBorders>
            <w:noWrap/>
            <w:vAlign w:val="bottom"/>
            <w:hideMark/>
          </w:tcPr>
          <w:p w14:paraId="125AC8DD"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-0.62</w:t>
            </w:r>
          </w:p>
        </w:tc>
        <w:tc>
          <w:tcPr>
            <w:tcW w:w="840" w:type="dxa"/>
            <w:tcBorders>
              <w:top w:val="nil"/>
              <w:left w:val="nil"/>
              <w:bottom w:val="outset" w:sz="6" w:space="0" w:color="auto"/>
              <w:right w:val="outset" w:sz="6" w:space="0" w:color="auto"/>
            </w:tcBorders>
            <w:noWrap/>
            <w:vAlign w:val="bottom"/>
            <w:hideMark/>
          </w:tcPr>
          <w:p w14:paraId="3FD88B12"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c>
          <w:tcPr>
            <w:tcW w:w="708" w:type="dxa"/>
            <w:tcBorders>
              <w:top w:val="nil"/>
              <w:left w:val="nil"/>
              <w:bottom w:val="outset" w:sz="6" w:space="0" w:color="auto"/>
              <w:right w:val="outset" w:sz="6" w:space="0" w:color="auto"/>
            </w:tcBorders>
            <w:noWrap/>
            <w:vAlign w:val="bottom"/>
            <w:hideMark/>
          </w:tcPr>
          <w:p w14:paraId="715C01A2" w14:textId="2F6BCE01" w:rsidR="004F2290" w:rsidRPr="00447EDC" w:rsidRDefault="004F2290" w:rsidP="00447EDC">
            <w:pPr>
              <w:pStyle w:val="a6"/>
              <w:jc w:val="center"/>
              <w:rPr>
                <w:rFonts w:ascii="Times New Roman" w:hAnsi="Times New Roman" w:cs="Times New Roman"/>
                <w:color w:val="000000"/>
                <w:sz w:val="28"/>
                <w:szCs w:val="28"/>
              </w:rPr>
            </w:pPr>
          </w:p>
        </w:tc>
      </w:tr>
      <w:tr w:rsidR="004F2290" w:rsidRPr="00302F75" w14:paraId="61C94BC1" w14:textId="77777777" w:rsidTr="00990BC3">
        <w:tc>
          <w:tcPr>
            <w:tcW w:w="696" w:type="dxa"/>
            <w:tcBorders>
              <w:top w:val="nil"/>
              <w:left w:val="outset" w:sz="6" w:space="0" w:color="auto"/>
              <w:bottom w:val="outset" w:sz="6" w:space="0" w:color="auto"/>
              <w:right w:val="outset" w:sz="6" w:space="0" w:color="auto"/>
            </w:tcBorders>
            <w:noWrap/>
            <w:vAlign w:val="bottom"/>
            <w:hideMark/>
          </w:tcPr>
          <w:p w14:paraId="2E1D5340" w14:textId="77777777" w:rsidR="004F2290" w:rsidRPr="00302F75" w:rsidRDefault="004F2290" w:rsidP="004F2290">
            <w:pPr>
              <w:pStyle w:val="a6"/>
              <w:jc w:val="both"/>
              <w:rPr>
                <w:rFonts w:ascii="Times New Roman" w:hAnsi="Times New Roman" w:cs="Times New Roman"/>
                <w:color w:val="000000"/>
                <w:sz w:val="28"/>
                <w:szCs w:val="28"/>
              </w:rPr>
            </w:pPr>
            <w:r w:rsidRPr="00302F75">
              <w:rPr>
                <w:rFonts w:ascii="Times New Roman" w:hAnsi="Times New Roman" w:cs="Times New Roman"/>
                <w:sz w:val="28"/>
                <w:szCs w:val="28"/>
              </w:rPr>
              <w:t>х</w:t>
            </w:r>
            <w:r w:rsidRPr="00302F75">
              <w:rPr>
                <w:rFonts w:ascii="Times New Roman" w:hAnsi="Times New Roman" w:cs="Times New Roman"/>
                <w:sz w:val="28"/>
                <w:szCs w:val="28"/>
                <w:vertAlign w:val="subscript"/>
              </w:rPr>
              <w:t>9</w:t>
            </w:r>
          </w:p>
        </w:tc>
        <w:tc>
          <w:tcPr>
            <w:tcW w:w="840" w:type="dxa"/>
            <w:tcBorders>
              <w:top w:val="nil"/>
              <w:left w:val="nil"/>
              <w:bottom w:val="outset" w:sz="6" w:space="0" w:color="auto"/>
              <w:right w:val="outset" w:sz="6" w:space="0" w:color="auto"/>
            </w:tcBorders>
            <w:noWrap/>
            <w:vAlign w:val="bottom"/>
            <w:hideMark/>
          </w:tcPr>
          <w:p w14:paraId="360F8236"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-0.91</w:t>
            </w:r>
          </w:p>
        </w:tc>
        <w:tc>
          <w:tcPr>
            <w:tcW w:w="840" w:type="dxa"/>
            <w:tcBorders>
              <w:top w:val="nil"/>
              <w:left w:val="nil"/>
              <w:bottom w:val="outset" w:sz="6" w:space="0" w:color="auto"/>
              <w:right w:val="outset" w:sz="6" w:space="0" w:color="auto"/>
            </w:tcBorders>
            <w:noWrap/>
            <w:vAlign w:val="bottom"/>
            <w:hideMark/>
          </w:tcPr>
          <w:p w14:paraId="0C0321CB"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-0.79</w:t>
            </w:r>
          </w:p>
        </w:tc>
        <w:tc>
          <w:tcPr>
            <w:tcW w:w="840" w:type="dxa"/>
            <w:tcBorders>
              <w:top w:val="nil"/>
              <w:left w:val="nil"/>
              <w:bottom w:val="outset" w:sz="6" w:space="0" w:color="auto"/>
              <w:right w:val="outset" w:sz="6" w:space="0" w:color="auto"/>
            </w:tcBorders>
            <w:noWrap/>
            <w:vAlign w:val="bottom"/>
            <w:hideMark/>
          </w:tcPr>
          <w:p w14:paraId="6F3429DB"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-0.78</w:t>
            </w:r>
          </w:p>
        </w:tc>
        <w:tc>
          <w:tcPr>
            <w:tcW w:w="840" w:type="dxa"/>
            <w:tcBorders>
              <w:top w:val="nil"/>
              <w:left w:val="nil"/>
              <w:bottom w:val="outset" w:sz="6" w:space="0" w:color="auto"/>
              <w:right w:val="outset" w:sz="6" w:space="0" w:color="auto"/>
            </w:tcBorders>
            <w:noWrap/>
            <w:vAlign w:val="bottom"/>
            <w:hideMark/>
          </w:tcPr>
          <w:p w14:paraId="3F36B0D8" w14:textId="77777777" w:rsidR="004F2290" w:rsidRPr="00447EDC" w:rsidRDefault="004F2290" w:rsidP="00447EDC">
            <w:pPr>
              <w:pStyle w:val="a6"/>
              <w:jc w:val="center"/>
              <w:rPr>
                <w:rFonts w:ascii="Times New Roman" w:hAnsi="Times New Roman" w:cs="Times New Roman"/>
                <w:i/>
                <w:color w:val="000000"/>
                <w:sz w:val="28"/>
                <w:szCs w:val="28"/>
              </w:rPr>
            </w:pPr>
            <w:r w:rsidRPr="00447EDC">
              <w:rPr>
                <w:rFonts w:ascii="Times New Roman" w:hAnsi="Times New Roman" w:cs="Times New Roman"/>
                <w:i/>
                <w:color w:val="000000"/>
                <w:sz w:val="28"/>
                <w:szCs w:val="28"/>
              </w:rPr>
              <w:t>0.84</w:t>
            </w:r>
          </w:p>
        </w:tc>
        <w:tc>
          <w:tcPr>
            <w:tcW w:w="840" w:type="dxa"/>
            <w:tcBorders>
              <w:top w:val="nil"/>
              <w:left w:val="nil"/>
              <w:bottom w:val="outset" w:sz="6" w:space="0" w:color="auto"/>
              <w:right w:val="outset" w:sz="6" w:space="0" w:color="auto"/>
            </w:tcBorders>
            <w:noWrap/>
            <w:vAlign w:val="bottom"/>
            <w:hideMark/>
          </w:tcPr>
          <w:p w14:paraId="302B12BB"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0.12</w:t>
            </w:r>
          </w:p>
        </w:tc>
        <w:tc>
          <w:tcPr>
            <w:tcW w:w="840" w:type="dxa"/>
            <w:tcBorders>
              <w:top w:val="nil"/>
              <w:left w:val="nil"/>
              <w:bottom w:val="outset" w:sz="6" w:space="0" w:color="auto"/>
              <w:right w:val="outset" w:sz="6" w:space="0" w:color="auto"/>
            </w:tcBorders>
            <w:noWrap/>
            <w:vAlign w:val="bottom"/>
            <w:hideMark/>
          </w:tcPr>
          <w:p w14:paraId="7F7A559D"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0.51</w:t>
            </w:r>
          </w:p>
        </w:tc>
        <w:tc>
          <w:tcPr>
            <w:tcW w:w="840" w:type="dxa"/>
            <w:tcBorders>
              <w:top w:val="nil"/>
              <w:left w:val="nil"/>
              <w:bottom w:val="outset" w:sz="6" w:space="0" w:color="auto"/>
              <w:right w:val="outset" w:sz="6" w:space="0" w:color="auto"/>
            </w:tcBorders>
            <w:noWrap/>
            <w:vAlign w:val="bottom"/>
            <w:hideMark/>
          </w:tcPr>
          <w:p w14:paraId="13336565"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0.34</w:t>
            </w:r>
          </w:p>
        </w:tc>
        <w:tc>
          <w:tcPr>
            <w:tcW w:w="840" w:type="dxa"/>
            <w:tcBorders>
              <w:top w:val="nil"/>
              <w:left w:val="nil"/>
              <w:bottom w:val="outset" w:sz="6" w:space="0" w:color="auto"/>
              <w:right w:val="outset" w:sz="6" w:space="0" w:color="auto"/>
            </w:tcBorders>
            <w:noWrap/>
            <w:vAlign w:val="bottom"/>
            <w:hideMark/>
          </w:tcPr>
          <w:p w14:paraId="35C582D2" w14:textId="77777777" w:rsidR="004F2290" w:rsidRPr="00447EDC" w:rsidRDefault="004F2290" w:rsidP="00447EDC">
            <w:pPr>
              <w:pStyle w:val="a6"/>
              <w:jc w:val="center"/>
              <w:rPr>
                <w:rFonts w:ascii="Times New Roman" w:hAnsi="Times New Roman" w:cs="Times New Roman"/>
                <w:i/>
                <w:color w:val="000000"/>
                <w:sz w:val="28"/>
                <w:szCs w:val="28"/>
              </w:rPr>
            </w:pPr>
            <w:r w:rsidRPr="00447EDC">
              <w:rPr>
                <w:rFonts w:ascii="Times New Roman" w:hAnsi="Times New Roman" w:cs="Times New Roman"/>
                <w:i/>
                <w:color w:val="000000"/>
                <w:sz w:val="28"/>
                <w:szCs w:val="28"/>
              </w:rPr>
              <w:t>0.85</w:t>
            </w:r>
          </w:p>
        </w:tc>
        <w:tc>
          <w:tcPr>
            <w:tcW w:w="840" w:type="dxa"/>
            <w:tcBorders>
              <w:top w:val="nil"/>
              <w:left w:val="nil"/>
              <w:bottom w:val="outset" w:sz="6" w:space="0" w:color="auto"/>
              <w:right w:val="outset" w:sz="6" w:space="0" w:color="auto"/>
            </w:tcBorders>
            <w:noWrap/>
            <w:vAlign w:val="bottom"/>
            <w:hideMark/>
          </w:tcPr>
          <w:p w14:paraId="753895CA"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-0.68</w:t>
            </w:r>
          </w:p>
        </w:tc>
        <w:tc>
          <w:tcPr>
            <w:tcW w:w="708" w:type="dxa"/>
            <w:tcBorders>
              <w:top w:val="nil"/>
              <w:left w:val="nil"/>
              <w:bottom w:val="outset" w:sz="6" w:space="0" w:color="auto"/>
              <w:right w:val="outset" w:sz="6" w:space="0" w:color="auto"/>
            </w:tcBorders>
            <w:noWrap/>
            <w:vAlign w:val="bottom"/>
            <w:hideMark/>
          </w:tcPr>
          <w:p w14:paraId="16D76EFB" w14:textId="77777777" w:rsidR="004F2290" w:rsidRPr="00447EDC" w:rsidRDefault="004F2290" w:rsidP="00447EDC">
            <w:pPr>
              <w:pStyle w:val="a6"/>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1.00</w:t>
            </w:r>
          </w:p>
        </w:tc>
      </w:tr>
    </w:tbl>
    <w:p w14:paraId="026C0A47" w14:textId="0914C87E" w:rsidR="004F2290" w:rsidRPr="00302F75" w:rsidRDefault="004F2290" w:rsidP="00BA735C">
      <w:pPr>
        <w:pStyle w:val="a6"/>
        <w:jc w:val="both"/>
        <w:rPr>
          <w:rFonts w:ascii="Times New Roman" w:hAnsi="Times New Roman" w:cs="Times New Roman"/>
          <w:sz w:val="28"/>
          <w:szCs w:val="28"/>
        </w:rPr>
      </w:pPr>
      <w:r w:rsidRPr="00302F75">
        <w:rPr>
          <w:rFonts w:ascii="Times New Roman" w:hAnsi="Times New Roman" w:cs="Times New Roman"/>
          <w:sz w:val="28"/>
          <w:szCs w:val="28"/>
        </w:rPr>
        <w:t xml:space="preserve">Мы можем говорить о том, что повышение уровней бедности и безработицы приводит к росту смертности, а увеличение потребления мяса и молока (до норм, рекомендуемых ВОЗ) и количества пенсионеров способствуют снижению смертности. Несмотря на имеющиеся результаты исследований, которые показывают, что коэффициент смертности выше в возрастных группах пожилого населения </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000D7C95">
        <w:rPr>
          <w:rFonts w:ascii="Times New Roman" w:hAnsi="Times New Roman" w:cs="Times New Roman"/>
          <w:sz w:val="28"/>
          <w:szCs w:val="28"/>
          <w:lang w:eastAsia="ru-RU"/>
        </w:rPr>
        <w:t>62</w:t>
      </w:r>
      <w:r>
        <w:rPr>
          <w:rFonts w:ascii="Times New Roman" w:hAnsi="Times New Roman" w:cs="Times New Roman"/>
          <w:sz w:val="28"/>
          <w:szCs w:val="28"/>
          <w:lang w:eastAsia="ru-RU"/>
        </w:rPr>
        <w:t>, 1</w:t>
      </w:r>
      <w:r w:rsidR="000D7C95">
        <w:rPr>
          <w:rFonts w:ascii="Times New Roman" w:hAnsi="Times New Roman" w:cs="Times New Roman"/>
          <w:sz w:val="28"/>
          <w:szCs w:val="28"/>
          <w:lang w:eastAsia="ru-RU"/>
        </w:rPr>
        <w:t>73</w:t>
      </w:r>
      <w:r w:rsidRPr="001008B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302F75">
        <w:rPr>
          <w:rFonts w:ascii="Times New Roman" w:hAnsi="Times New Roman" w:cs="Times New Roman"/>
          <w:sz w:val="28"/>
          <w:szCs w:val="28"/>
        </w:rPr>
        <w:t xml:space="preserve">непрямое или обратное, в нашем случае, воздействие количества пенсионеров на смертность не является парадоксальным, а объясняется тем, что количество пенсионеров (можно </w:t>
      </w:r>
      <w:r w:rsidRPr="00302F75">
        <w:rPr>
          <w:rFonts w:ascii="Times New Roman" w:hAnsi="Times New Roman" w:cs="Times New Roman"/>
          <w:sz w:val="28"/>
          <w:szCs w:val="28"/>
        </w:rPr>
        <w:lastRenderedPageBreak/>
        <w:t xml:space="preserve">было бы с тем же результатом взять возрастную группу людей 70+) представлено живыми людьми. Отсюда, чем больше живых людей, тем меньше показатель смертности. </w:t>
      </w:r>
    </w:p>
    <w:p w14:paraId="41803A62" w14:textId="77777777" w:rsidR="004F2290" w:rsidRPr="00302F75" w:rsidRDefault="004F2290" w:rsidP="00BA735C">
      <w:pPr>
        <w:pStyle w:val="a6"/>
        <w:ind w:firstLine="708"/>
        <w:jc w:val="both"/>
        <w:rPr>
          <w:rFonts w:ascii="Times New Roman" w:hAnsi="Times New Roman" w:cs="Times New Roman"/>
          <w:sz w:val="28"/>
          <w:szCs w:val="28"/>
        </w:rPr>
      </w:pPr>
      <w:r w:rsidRPr="00302F75">
        <w:rPr>
          <w:rFonts w:ascii="Times New Roman" w:hAnsi="Times New Roman" w:cs="Times New Roman"/>
          <w:sz w:val="28"/>
          <w:szCs w:val="28"/>
        </w:rPr>
        <w:t>Предложенная зависимость позволяет нам количественно оценить влияние установленных факторов на показатель у. Для этого воспользуемся определением эластичности для факторов</w:t>
      </w:r>
      <w:r w:rsidRPr="00302F75">
        <w:rPr>
          <w:rFonts w:ascii="Times New Roman" w:hAnsi="Times New Roman" w:cs="Times New Roman"/>
          <w:color w:val="000000"/>
          <w:sz w:val="28"/>
          <w:szCs w:val="28"/>
        </w:rPr>
        <w:t xml:space="preserve"> х</w:t>
      </w:r>
      <w:r w:rsidRPr="00302F75">
        <w:rPr>
          <w:rFonts w:ascii="Times New Roman" w:hAnsi="Times New Roman" w:cs="Times New Roman"/>
          <w:color w:val="000000"/>
          <w:sz w:val="28"/>
          <w:szCs w:val="28"/>
          <w:vertAlign w:val="subscript"/>
        </w:rPr>
        <w:t>3</w:t>
      </w:r>
      <w:r w:rsidRPr="00302F75">
        <w:rPr>
          <w:rFonts w:ascii="Times New Roman" w:hAnsi="Times New Roman" w:cs="Times New Roman"/>
          <w:color w:val="000000"/>
          <w:sz w:val="28"/>
          <w:szCs w:val="28"/>
        </w:rPr>
        <w:t xml:space="preserve"> и х</w:t>
      </w:r>
      <w:r w:rsidRPr="00302F75">
        <w:rPr>
          <w:rFonts w:ascii="Times New Roman" w:hAnsi="Times New Roman" w:cs="Times New Roman"/>
          <w:color w:val="000000"/>
          <w:sz w:val="28"/>
          <w:szCs w:val="28"/>
          <w:vertAlign w:val="subscript"/>
        </w:rPr>
        <w:t>9.</w:t>
      </w:r>
    </w:p>
    <w:bookmarkStart w:id="6" w:name="_Hlk167041521"/>
    <w:p w14:paraId="183EA91D" w14:textId="39BB37F8" w:rsidR="00544230" w:rsidRPr="00447EDC" w:rsidRDefault="00000000" w:rsidP="00544230">
      <w:pPr>
        <w:spacing w:line="240" w:lineRule="auto"/>
        <w:jc w:val="center"/>
        <w:rPr>
          <w:rFonts w:ascii="Times New Roman" w:eastAsia="Calibri" w:hAnsi="Times New Roman" w:cs="Times New Roman"/>
          <w:iCs/>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э</m:t>
            </m:r>
          </m:e>
          <m:sub>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х</m:t>
                </m:r>
              </m:e>
              <m:sub>
                <m:r>
                  <w:rPr>
                    <w:rFonts w:ascii="Cambria Math" w:eastAsia="Calibri" w:hAnsi="Cambria Math" w:cs="Times New Roman"/>
                    <w:sz w:val="28"/>
                    <w:szCs w:val="28"/>
                  </w:rPr>
                  <m:t>3</m:t>
                </m:r>
              </m:sub>
            </m:sSub>
          </m:sub>
        </m:sSub>
        <m:r>
          <w:rPr>
            <w:rFonts w:ascii="Cambria Math" w:eastAsia="Calibri" w:hAnsi="Cambria Math" w:cs="Times New Roman"/>
            <w:sz w:val="28"/>
            <w:szCs w:val="28"/>
          </w:rPr>
          <m:t xml:space="preserve"> </m:t>
        </m:r>
      </m:oMath>
      <w:r w:rsidR="000D7C95" w:rsidRPr="00447EDC">
        <w:rPr>
          <w:rFonts w:ascii="Times New Roman" w:eastAsia="Times New Roman" w:hAnsi="Times New Roman" w:cs="Times New Roman"/>
          <w:i/>
          <w:sz w:val="28"/>
          <w:szCs w:val="28"/>
        </w:rPr>
        <w:t>=</w:t>
      </w:r>
      <m:oMath>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α</m:t>
            </m:r>
          </m:e>
          <m:sub>
            <m:r>
              <w:rPr>
                <w:rFonts w:ascii="Cambria Math" w:eastAsia="Times New Roman" w:hAnsi="Cambria Math" w:cs="Times New Roman"/>
                <w:sz w:val="28"/>
                <w:szCs w:val="28"/>
              </w:rPr>
              <m:t>3</m:t>
            </m:r>
          </m:sub>
        </m:sSub>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х</m:t>
                    </m:r>
                  </m:e>
                </m:acc>
              </m:e>
              <m:sub>
                <m:r>
                  <w:rPr>
                    <w:rFonts w:ascii="Cambria Math" w:eastAsia="Times New Roman" w:hAnsi="Cambria Math" w:cs="Times New Roman"/>
                    <w:sz w:val="28"/>
                    <w:szCs w:val="28"/>
                  </w:rPr>
                  <m:t>3</m:t>
                </m:r>
              </m:sub>
            </m:sSub>
          </m:num>
          <m:den>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у</m:t>
                </m:r>
              </m:e>
            </m:acc>
          </m:den>
        </m:f>
      </m:oMath>
      <w:bookmarkEnd w:id="6"/>
      <w:r w:rsidR="000D7C95" w:rsidRPr="00447EDC">
        <w:rPr>
          <w:rFonts w:ascii="Times New Roman" w:eastAsia="Times New Roman" w:hAnsi="Times New Roman" w:cs="Times New Roman"/>
          <w:i/>
          <w:sz w:val="28"/>
          <w:szCs w:val="28"/>
        </w:rPr>
        <w:t xml:space="preserve">  =</w:t>
      </w:r>
      <w:r w:rsidR="000D7C95" w:rsidRPr="00447EDC">
        <w:rPr>
          <w:rFonts w:ascii="Times New Roman" w:eastAsiaTheme="minorEastAsia" w:hAnsi="Times New Roman" w:cs="Times New Roman"/>
          <w:i/>
          <w:sz w:val="28"/>
          <w:szCs w:val="28"/>
        </w:rPr>
        <w:t xml:space="preserve"> </w:t>
      </w:r>
      <w:r w:rsidR="000D7C95" w:rsidRPr="00447EDC">
        <w:rPr>
          <w:rFonts w:ascii="Times New Roman" w:hAnsi="Times New Roman" w:cs="Times New Roman"/>
          <w:sz w:val="28"/>
          <w:szCs w:val="28"/>
        </w:rPr>
        <w:t>- 0.000013</w:t>
      </w:r>
      <w:r w:rsidR="002F5D24">
        <w:rPr>
          <w:rFonts w:ascii="Times New Roman" w:hAnsi="Times New Roman" w:cs="Times New Roman"/>
          <w:sz w:val="28"/>
          <w:szCs w:val="28"/>
        </w:rPr>
        <w:t xml:space="preserve"> </w:t>
      </w:r>
      <w:r w:rsidR="002F5D24">
        <w:rPr>
          <w:rFonts w:ascii="Calibri" w:hAnsi="Calibri" w:cs="Calibri"/>
          <w:sz w:val="28"/>
          <w:szCs w:val="28"/>
          <w:rtl/>
          <w:lang w:bidi="he-IL"/>
        </w:rPr>
        <w:t>ּ</w:t>
      </w:r>
      <w:r w:rsidR="002F5D24">
        <w:rPr>
          <w:rFonts w:ascii="Calibri" w:hAnsi="Calibri" w:cs="Calibri"/>
          <w:sz w:val="28"/>
          <w:szCs w:val="28"/>
          <w:lang w:bidi="he-IL"/>
        </w:rPr>
        <w:t xml:space="preserve"> </w:t>
      </w:r>
      <w:r w:rsidR="000D7C95" w:rsidRPr="00447EDC">
        <w:rPr>
          <w:rFonts w:ascii="Times New Roman" w:eastAsia="Times New Roman" w:hAnsi="Times New Roman" w:cs="Times New Roman"/>
          <w:color w:val="000000"/>
          <w:sz w:val="28"/>
          <w:szCs w:val="28"/>
          <w:lang w:eastAsia="ru-RU"/>
        </w:rPr>
        <w:t>51743/5,9= -0.11%</w:t>
      </w:r>
      <w:r w:rsidR="00544230" w:rsidRPr="00447EDC">
        <w:rPr>
          <w:rFonts w:ascii="Times New Roman" w:eastAsia="Times New Roman" w:hAnsi="Times New Roman" w:cs="Times New Roman"/>
          <w:color w:val="000000"/>
          <w:sz w:val="28"/>
          <w:szCs w:val="28"/>
          <w:lang w:eastAsia="ru-RU"/>
        </w:rPr>
        <w:t xml:space="preserve">         </w:t>
      </w:r>
      <w:r w:rsidR="00544230" w:rsidRPr="00447EDC">
        <w:rPr>
          <w:rFonts w:ascii="Times New Roman" w:eastAsia="Calibri" w:hAnsi="Times New Roman" w:cs="Times New Roman"/>
          <w:iCs/>
          <w:sz w:val="28"/>
          <w:szCs w:val="28"/>
        </w:rPr>
        <w:t xml:space="preserve"> (3)</w:t>
      </w:r>
    </w:p>
    <w:p w14:paraId="3D1964F0" w14:textId="06CCA396" w:rsidR="000D7C95" w:rsidRPr="00447EDC" w:rsidRDefault="00000000" w:rsidP="000D7C95">
      <w:pPr>
        <w:spacing w:line="240" w:lineRule="auto"/>
        <w:jc w:val="center"/>
        <w:rPr>
          <w:rFonts w:ascii="Times New Roman" w:eastAsia="Times New Roman" w:hAnsi="Times New Roman" w:cs="Times New Roman"/>
          <w:i/>
          <w:iCs/>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э</m:t>
            </m:r>
          </m:e>
          <m: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х</m:t>
                </m:r>
              </m:e>
              <m:sub>
                <m:r>
                  <w:rPr>
                    <w:rFonts w:ascii="Cambria Math" w:eastAsia="Times New Roman" w:hAnsi="Cambria Math" w:cs="Times New Roman"/>
                    <w:sz w:val="28"/>
                    <w:szCs w:val="28"/>
                  </w:rPr>
                  <m:t>9</m:t>
                </m:r>
              </m:sub>
            </m:sSub>
          </m:sub>
        </m:sSub>
        <m:r>
          <w:rPr>
            <w:rFonts w:ascii="Cambria Math" w:eastAsia="Times New Roman" w:hAnsi="Cambria Math" w:cs="Times New Roman"/>
            <w:sz w:val="28"/>
            <w:szCs w:val="28"/>
          </w:rPr>
          <m:t xml:space="preserve"> </m:t>
        </m:r>
      </m:oMath>
      <w:r w:rsidR="000D7C95" w:rsidRPr="00447EDC">
        <w:rPr>
          <w:rFonts w:ascii="Times New Roman" w:eastAsia="Times New Roman" w:hAnsi="Times New Roman" w:cs="Times New Roman"/>
          <w:i/>
          <w:sz w:val="28"/>
          <w:szCs w:val="28"/>
        </w:rPr>
        <w:t>=</w:t>
      </w:r>
      <m:oMath>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α</m:t>
            </m:r>
          </m:e>
          <m:sub>
            <m:r>
              <w:rPr>
                <w:rFonts w:ascii="Cambria Math" w:eastAsia="Times New Roman" w:hAnsi="Cambria Math" w:cs="Times New Roman"/>
                <w:sz w:val="28"/>
                <w:szCs w:val="28"/>
              </w:rPr>
              <m:t>9</m:t>
            </m:r>
          </m:sub>
        </m:sSub>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х</m:t>
                    </m:r>
                  </m:e>
                </m:acc>
              </m:e>
              <m:sub>
                <m:r>
                  <w:rPr>
                    <w:rFonts w:ascii="Cambria Math" w:eastAsia="Times New Roman" w:hAnsi="Cambria Math" w:cs="Times New Roman"/>
                    <w:sz w:val="28"/>
                    <w:szCs w:val="28"/>
                  </w:rPr>
                  <m:t>9</m:t>
                </m:r>
              </m:sub>
            </m:sSub>
          </m:num>
          <m:den>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у</m:t>
                </m:r>
              </m:e>
            </m:acc>
          </m:den>
        </m:f>
      </m:oMath>
      <w:r w:rsidR="000D7C95" w:rsidRPr="00447EDC">
        <w:rPr>
          <w:rFonts w:ascii="Times New Roman" w:eastAsia="Times New Roman" w:hAnsi="Times New Roman" w:cs="Times New Roman"/>
          <w:i/>
          <w:sz w:val="28"/>
          <w:szCs w:val="28"/>
        </w:rPr>
        <w:t xml:space="preserve">  = </w:t>
      </w:r>
      <w:r w:rsidR="000D7C95" w:rsidRPr="00447EDC">
        <w:rPr>
          <w:rFonts w:ascii="Times New Roman" w:eastAsia="Times New Roman" w:hAnsi="Times New Roman" w:cs="Times New Roman"/>
          <w:iCs/>
          <w:sz w:val="28"/>
          <w:szCs w:val="28"/>
        </w:rPr>
        <w:t>- 0,0022</w:t>
      </w:r>
      <w:r w:rsidR="002F5D24">
        <w:rPr>
          <w:rFonts w:ascii="Times New Roman" w:eastAsia="Times New Roman" w:hAnsi="Times New Roman" w:cs="Times New Roman"/>
          <w:iCs/>
          <w:sz w:val="28"/>
          <w:szCs w:val="28"/>
        </w:rPr>
        <w:t xml:space="preserve"> </w:t>
      </w:r>
      <w:r w:rsidR="002F5D24">
        <w:rPr>
          <w:rFonts w:ascii="Calibri" w:eastAsia="Times New Roman" w:hAnsi="Calibri" w:cs="Calibri"/>
          <w:iCs/>
          <w:sz w:val="28"/>
          <w:szCs w:val="28"/>
          <w:rtl/>
          <w:lang w:bidi="he-IL"/>
        </w:rPr>
        <w:t>ּ</w:t>
      </w:r>
      <w:r w:rsidR="002F5D24">
        <w:rPr>
          <w:rFonts w:ascii="Times New Roman" w:eastAsia="Times New Roman" w:hAnsi="Times New Roman" w:cs="Times New Roman"/>
          <w:iCs/>
          <w:sz w:val="28"/>
          <w:szCs w:val="28"/>
        </w:rPr>
        <w:t xml:space="preserve"> </w:t>
      </w:r>
      <w:r w:rsidR="000D7C95" w:rsidRPr="00447EDC">
        <w:rPr>
          <w:rFonts w:ascii="Times New Roman" w:eastAsia="Times New Roman" w:hAnsi="Times New Roman" w:cs="Times New Roman"/>
          <w:iCs/>
          <w:sz w:val="28"/>
          <w:szCs w:val="28"/>
        </w:rPr>
        <w:t>725/5,9= -0.27%</w:t>
      </w:r>
    </w:p>
    <w:p w14:paraId="1451D213" w14:textId="0FCA7243" w:rsidR="00EA374A" w:rsidRPr="00302F75" w:rsidRDefault="00EA374A" w:rsidP="00EA374A">
      <w:pPr>
        <w:pStyle w:val="a6"/>
        <w:ind w:firstLine="708"/>
        <w:jc w:val="both"/>
        <w:rPr>
          <w:rFonts w:ascii="Times New Roman" w:hAnsi="Times New Roman" w:cs="Times New Roman"/>
          <w:color w:val="000000"/>
          <w:sz w:val="28"/>
          <w:szCs w:val="28"/>
        </w:rPr>
      </w:pPr>
      <w:r w:rsidRPr="00447EDC">
        <w:rPr>
          <w:rFonts w:ascii="Times New Roman" w:hAnsi="Times New Roman" w:cs="Times New Roman"/>
          <w:color w:val="000000"/>
          <w:sz w:val="28"/>
          <w:szCs w:val="28"/>
        </w:rPr>
        <w:t>Показатели эластичности, рассчитанные для данной модели, показывают, что большей отдачей обладают мероприятия, направленные на повышение количественных показателей фактора х</w:t>
      </w:r>
      <w:r w:rsidRPr="00447EDC">
        <w:rPr>
          <w:rFonts w:ascii="Times New Roman" w:hAnsi="Times New Roman" w:cs="Times New Roman"/>
          <w:color w:val="000000"/>
          <w:sz w:val="28"/>
          <w:szCs w:val="28"/>
          <w:vertAlign w:val="subscript"/>
        </w:rPr>
        <w:t>9</w:t>
      </w:r>
      <w:r w:rsidRPr="00447EDC">
        <w:rPr>
          <w:rFonts w:ascii="Times New Roman" w:hAnsi="Times New Roman" w:cs="Times New Roman"/>
          <w:color w:val="000000"/>
          <w:sz w:val="28"/>
          <w:szCs w:val="28"/>
        </w:rPr>
        <w:t xml:space="preserve"> (госбюджет охраны окружающей среды). Необходимо, при этом, отметить, что показатель смертности является не эластичной функцией своих аргументов. То есть при увеличении определяющих факторов на 1%, результирующий показатель (общая смертность) изменяется только на доли процента.</w:t>
      </w:r>
    </w:p>
    <w:p w14:paraId="6BF58763" w14:textId="77777777" w:rsidR="004F2290" w:rsidRPr="00447EDC" w:rsidRDefault="004F2290" w:rsidP="00EA374A">
      <w:pPr>
        <w:pStyle w:val="a6"/>
        <w:ind w:firstLine="708"/>
        <w:jc w:val="both"/>
        <w:rPr>
          <w:rFonts w:ascii="Times New Roman" w:hAnsi="Times New Roman" w:cs="Times New Roman"/>
          <w:color w:val="000000"/>
          <w:sz w:val="28"/>
          <w:szCs w:val="28"/>
        </w:rPr>
      </w:pPr>
      <w:r w:rsidRPr="00302F75">
        <w:rPr>
          <w:rFonts w:ascii="Times New Roman" w:hAnsi="Times New Roman" w:cs="Times New Roman"/>
          <w:color w:val="000000"/>
          <w:sz w:val="28"/>
          <w:szCs w:val="28"/>
        </w:rPr>
        <w:t>Кроме того, модель показывает значимость свободного члена зависимости (2), его смысловое содержание состоит в том, что при нулевых значениях факторов х</w:t>
      </w:r>
      <w:r w:rsidRPr="00302F75">
        <w:rPr>
          <w:rFonts w:ascii="Times New Roman" w:hAnsi="Times New Roman" w:cs="Times New Roman"/>
          <w:color w:val="000000"/>
          <w:sz w:val="28"/>
          <w:szCs w:val="28"/>
          <w:vertAlign w:val="subscript"/>
        </w:rPr>
        <w:t>3</w:t>
      </w:r>
      <w:r w:rsidRPr="00302F75">
        <w:rPr>
          <w:rFonts w:ascii="Times New Roman" w:hAnsi="Times New Roman" w:cs="Times New Roman"/>
          <w:color w:val="000000"/>
          <w:sz w:val="28"/>
          <w:szCs w:val="28"/>
        </w:rPr>
        <w:t xml:space="preserve"> и х</w:t>
      </w:r>
      <w:r w:rsidRPr="00302F75">
        <w:rPr>
          <w:rFonts w:ascii="Times New Roman" w:hAnsi="Times New Roman" w:cs="Times New Roman"/>
          <w:color w:val="000000"/>
          <w:sz w:val="28"/>
          <w:szCs w:val="28"/>
          <w:vertAlign w:val="subscript"/>
        </w:rPr>
        <w:t>9</w:t>
      </w:r>
      <w:r w:rsidRPr="00302F75">
        <w:rPr>
          <w:rFonts w:ascii="Times New Roman" w:hAnsi="Times New Roman" w:cs="Times New Roman"/>
          <w:color w:val="000000"/>
          <w:sz w:val="28"/>
          <w:szCs w:val="28"/>
        </w:rPr>
        <w:t xml:space="preserve"> он показывает максимальное возможное значение общей смертности равное 8.28</w:t>
      </w:r>
      <w:r w:rsidRPr="00302F75">
        <w:rPr>
          <w:rFonts w:ascii="Times New Roman" w:hAnsi="Times New Roman" w:cs="Times New Roman"/>
          <w:sz w:val="28"/>
          <w:szCs w:val="28"/>
        </w:rPr>
        <w:t>‰</w:t>
      </w:r>
      <w:r w:rsidRPr="00302F75">
        <w:rPr>
          <w:rFonts w:ascii="Times New Roman" w:hAnsi="Times New Roman" w:cs="Times New Roman"/>
          <w:color w:val="000000"/>
          <w:sz w:val="28"/>
          <w:szCs w:val="28"/>
        </w:rPr>
        <w:t>. Это также говорит о важности отобранных показателей среднедушевого дохода и расходов госбюджета на охрану окружающей среды, поскольку при их нулевом значении коэффициент общей смертности населения в Кыргызской Республике в 2019г. увеличился бы в 1.6 раза (с</w:t>
      </w:r>
      <w:r w:rsidRPr="00447EDC">
        <w:rPr>
          <w:rFonts w:ascii="Times New Roman" w:hAnsi="Times New Roman" w:cs="Times New Roman"/>
          <w:color w:val="000000"/>
          <w:sz w:val="28"/>
          <w:szCs w:val="28"/>
        </w:rPr>
        <w:t>м табл.3.4).</w:t>
      </w:r>
    </w:p>
    <w:p w14:paraId="4557C119" w14:textId="39D1826B" w:rsidR="004F2290" w:rsidRPr="00302F75" w:rsidRDefault="004F2290" w:rsidP="00BA735C">
      <w:pPr>
        <w:pStyle w:val="a6"/>
        <w:ind w:firstLine="708"/>
        <w:jc w:val="both"/>
        <w:rPr>
          <w:rFonts w:ascii="Times New Roman" w:hAnsi="Times New Roman" w:cs="Times New Roman"/>
          <w:color w:val="000000"/>
          <w:sz w:val="28"/>
          <w:szCs w:val="28"/>
        </w:rPr>
      </w:pPr>
      <w:r w:rsidRPr="00447EDC">
        <w:rPr>
          <w:rFonts w:ascii="Times New Roman" w:hAnsi="Times New Roman" w:cs="Times New Roman"/>
          <w:color w:val="000000"/>
          <w:sz w:val="28"/>
          <w:szCs w:val="28"/>
        </w:rPr>
        <w:t>Если сравнивать реакции смертности на другой определяющий фактор, то несколько меньшим эффектом воздействия на общий коэффициент смертност</w:t>
      </w:r>
      <w:r w:rsidR="001F16AB" w:rsidRPr="00447EDC">
        <w:rPr>
          <w:rFonts w:ascii="Times New Roman" w:hAnsi="Times New Roman" w:cs="Times New Roman"/>
          <w:color w:val="000000"/>
          <w:sz w:val="28"/>
          <w:szCs w:val="28"/>
        </w:rPr>
        <w:t>и</w:t>
      </w:r>
      <w:r w:rsidRPr="00447EDC">
        <w:rPr>
          <w:rFonts w:ascii="Times New Roman" w:hAnsi="Times New Roman" w:cs="Times New Roman"/>
          <w:color w:val="000000"/>
          <w:sz w:val="28"/>
          <w:szCs w:val="28"/>
        </w:rPr>
        <w:t xml:space="preserve"> будет отличаться повышение </w:t>
      </w:r>
      <w:r w:rsidR="001F16AB" w:rsidRPr="00447EDC">
        <w:rPr>
          <w:rFonts w:ascii="Times New Roman" w:hAnsi="Times New Roman" w:cs="Times New Roman"/>
          <w:color w:val="000000"/>
          <w:sz w:val="28"/>
          <w:szCs w:val="28"/>
        </w:rPr>
        <w:t xml:space="preserve">среднедушевых доходов населения. </w:t>
      </w:r>
    </w:p>
    <w:p w14:paraId="49EFAE13" w14:textId="4CFEF70F" w:rsidR="004F2290" w:rsidRPr="00302F75" w:rsidRDefault="004F2290" w:rsidP="00BA735C">
      <w:pPr>
        <w:pStyle w:val="a6"/>
        <w:ind w:firstLine="708"/>
        <w:jc w:val="both"/>
        <w:rPr>
          <w:rFonts w:ascii="Times New Roman" w:hAnsi="Times New Roman" w:cs="Times New Roman"/>
          <w:sz w:val="28"/>
          <w:szCs w:val="28"/>
        </w:rPr>
      </w:pPr>
      <w:r w:rsidRPr="00302F75">
        <w:rPr>
          <w:rFonts w:ascii="Times New Roman" w:hAnsi="Times New Roman" w:cs="Times New Roman"/>
          <w:sz w:val="28"/>
          <w:szCs w:val="28"/>
        </w:rPr>
        <w:t xml:space="preserve">Таким образом, выбранные нами метод регрессионного анализа и экзогенные факторы наиболее адекватно и всесторонне раскрывают сущность и количественные характеристики изменения коэффициента общей смертности населения в КР. </w:t>
      </w:r>
    </w:p>
    <w:p w14:paraId="3CFE23EC" w14:textId="494A4098" w:rsidR="004F2290" w:rsidRPr="00302F75" w:rsidRDefault="004F2290" w:rsidP="00BA735C">
      <w:pPr>
        <w:pStyle w:val="a6"/>
        <w:ind w:firstLine="708"/>
        <w:jc w:val="both"/>
        <w:rPr>
          <w:rFonts w:ascii="Times New Roman" w:hAnsi="Times New Roman" w:cs="Times New Roman"/>
          <w:sz w:val="28"/>
          <w:szCs w:val="28"/>
        </w:rPr>
      </w:pPr>
      <w:r w:rsidRPr="00302F75">
        <w:rPr>
          <w:rFonts w:ascii="Times New Roman" w:hAnsi="Times New Roman" w:cs="Times New Roman"/>
          <w:sz w:val="28"/>
          <w:szCs w:val="28"/>
        </w:rPr>
        <w:t xml:space="preserve">Практическая значимость наших расчетов позволяет, и мы рекомендуем для программ развития народонаселения и демографической безопасности Кыргызстана прогнозировать уменьшение общей смертности на 0.27% (при росте </w:t>
      </w:r>
      <w:r w:rsidR="001F16AB">
        <w:rPr>
          <w:rFonts w:ascii="Times New Roman" w:hAnsi="Times New Roman" w:cs="Times New Roman"/>
          <w:sz w:val="28"/>
          <w:szCs w:val="28"/>
        </w:rPr>
        <w:t xml:space="preserve">госбюджете на охрану окружающей среды </w:t>
      </w:r>
      <w:r w:rsidRPr="00302F75">
        <w:rPr>
          <w:rFonts w:ascii="Times New Roman" w:hAnsi="Times New Roman" w:cs="Times New Roman"/>
          <w:sz w:val="28"/>
          <w:szCs w:val="28"/>
        </w:rPr>
        <w:t>1%) и на 0.1</w:t>
      </w:r>
      <w:r w:rsidR="001F16AB">
        <w:rPr>
          <w:rFonts w:ascii="Times New Roman" w:hAnsi="Times New Roman" w:cs="Times New Roman"/>
          <w:sz w:val="28"/>
          <w:szCs w:val="28"/>
        </w:rPr>
        <w:t>1</w:t>
      </w:r>
      <w:r w:rsidRPr="00302F75">
        <w:rPr>
          <w:rFonts w:ascii="Times New Roman" w:hAnsi="Times New Roman" w:cs="Times New Roman"/>
          <w:sz w:val="28"/>
          <w:szCs w:val="28"/>
        </w:rPr>
        <w:t xml:space="preserve">% (при росте </w:t>
      </w:r>
      <w:r w:rsidR="001F16AB" w:rsidRPr="00302F75">
        <w:rPr>
          <w:rFonts w:ascii="Times New Roman" w:hAnsi="Times New Roman" w:cs="Times New Roman"/>
          <w:sz w:val="28"/>
          <w:szCs w:val="28"/>
        </w:rPr>
        <w:t>среднегодовых доходов на душу населения на</w:t>
      </w:r>
      <w:r w:rsidRPr="00302F75">
        <w:rPr>
          <w:rFonts w:ascii="Times New Roman" w:hAnsi="Times New Roman" w:cs="Times New Roman"/>
          <w:sz w:val="28"/>
          <w:szCs w:val="28"/>
        </w:rPr>
        <w:t xml:space="preserve"> 1%). </w:t>
      </w:r>
    </w:p>
    <w:p w14:paraId="49C453B6" w14:textId="77777777" w:rsidR="00BA735C" w:rsidRPr="00FB3C63" w:rsidRDefault="00BA735C" w:rsidP="00BA735C">
      <w:pPr>
        <w:pStyle w:val="a6"/>
        <w:ind w:firstLine="708"/>
        <w:jc w:val="both"/>
        <w:rPr>
          <w:rFonts w:ascii="Times New Roman" w:hAnsi="Times New Roman" w:cs="Times New Roman"/>
          <w:sz w:val="28"/>
          <w:szCs w:val="28"/>
        </w:rPr>
      </w:pPr>
      <w:r w:rsidRPr="00FB3C63">
        <w:rPr>
          <w:rFonts w:ascii="Times New Roman" w:hAnsi="Times New Roman" w:cs="Times New Roman"/>
          <w:sz w:val="28"/>
          <w:szCs w:val="28"/>
        </w:rPr>
        <w:t>Мотивы миграции могут быть очень разнообразными: внутренними и внешними, положительными и отрицательными. К положительным по отношению к самому мигранту могут быть мотивы,</w:t>
      </w:r>
      <w:r>
        <w:rPr>
          <w:rFonts w:ascii="Times New Roman" w:hAnsi="Times New Roman" w:cs="Times New Roman"/>
          <w:sz w:val="28"/>
          <w:szCs w:val="28"/>
        </w:rPr>
        <w:t xml:space="preserve"> </w:t>
      </w:r>
      <w:r w:rsidRPr="00FB3C63">
        <w:rPr>
          <w:rFonts w:ascii="Times New Roman" w:hAnsi="Times New Roman" w:cs="Times New Roman"/>
          <w:sz w:val="28"/>
          <w:szCs w:val="28"/>
        </w:rPr>
        <w:t>связанные с желанием повышения качества жизни, получение новых возможностей в области образ</w:t>
      </w:r>
      <w:r>
        <w:rPr>
          <w:rFonts w:ascii="Times New Roman" w:hAnsi="Times New Roman" w:cs="Times New Roman"/>
          <w:sz w:val="28"/>
          <w:szCs w:val="28"/>
        </w:rPr>
        <w:t>ования и повышения квалификации</w:t>
      </w:r>
      <w:r w:rsidRPr="00FB3C63">
        <w:rPr>
          <w:rFonts w:ascii="Times New Roman" w:hAnsi="Times New Roman" w:cs="Times New Roman"/>
          <w:sz w:val="28"/>
          <w:szCs w:val="28"/>
        </w:rPr>
        <w:t>,</w:t>
      </w:r>
      <w:r>
        <w:rPr>
          <w:rFonts w:ascii="Times New Roman" w:hAnsi="Times New Roman" w:cs="Times New Roman"/>
          <w:sz w:val="28"/>
          <w:szCs w:val="28"/>
        </w:rPr>
        <w:t xml:space="preserve"> </w:t>
      </w:r>
      <w:r w:rsidRPr="00FB3C63">
        <w:rPr>
          <w:rFonts w:ascii="Times New Roman" w:hAnsi="Times New Roman" w:cs="Times New Roman"/>
          <w:sz w:val="28"/>
          <w:szCs w:val="28"/>
        </w:rPr>
        <w:t xml:space="preserve">изменение социального статуса и другие, к отрицательным можно отнести низкий уровень заработной платы и </w:t>
      </w:r>
      <w:r w:rsidRPr="00FB3C63">
        <w:rPr>
          <w:rFonts w:ascii="Times New Roman" w:hAnsi="Times New Roman" w:cs="Times New Roman"/>
          <w:sz w:val="28"/>
          <w:szCs w:val="28"/>
        </w:rPr>
        <w:lastRenderedPageBreak/>
        <w:t>жилищно-бытовых условий, ограниченные возможности в реализации творческого и научного потенциалов, отсутствие социальных программ.</w:t>
      </w:r>
    </w:p>
    <w:p w14:paraId="33B8CDCA" w14:textId="77777777" w:rsidR="001F16AB" w:rsidRDefault="00BA735C" w:rsidP="001F16AB">
      <w:pPr>
        <w:pStyle w:val="a6"/>
        <w:jc w:val="both"/>
        <w:rPr>
          <w:rFonts w:ascii="Times New Roman" w:hAnsi="Times New Roman" w:cs="Times New Roman"/>
          <w:sz w:val="28"/>
          <w:szCs w:val="28"/>
        </w:rPr>
      </w:pPr>
      <w:r w:rsidRPr="00FB3C63">
        <w:rPr>
          <w:rFonts w:ascii="Times New Roman" w:hAnsi="Times New Roman" w:cs="Times New Roman"/>
          <w:sz w:val="28"/>
          <w:szCs w:val="28"/>
        </w:rPr>
        <w:t xml:space="preserve">         Также, совершенно различными могут быть и последствия миграции. С точки зрения страны</w:t>
      </w:r>
      <w:r>
        <w:rPr>
          <w:rFonts w:ascii="Times New Roman" w:hAnsi="Times New Roman" w:cs="Times New Roman"/>
          <w:sz w:val="28"/>
          <w:szCs w:val="28"/>
        </w:rPr>
        <w:t>-</w:t>
      </w:r>
      <w:r w:rsidRPr="00FB3C63">
        <w:rPr>
          <w:rFonts w:ascii="Times New Roman" w:hAnsi="Times New Roman" w:cs="Times New Roman"/>
          <w:sz w:val="28"/>
          <w:szCs w:val="28"/>
        </w:rPr>
        <w:t>источника,</w:t>
      </w:r>
      <w:r>
        <w:rPr>
          <w:rFonts w:ascii="Times New Roman" w:hAnsi="Times New Roman" w:cs="Times New Roman"/>
          <w:sz w:val="28"/>
          <w:szCs w:val="28"/>
        </w:rPr>
        <w:t xml:space="preserve"> </w:t>
      </w:r>
      <w:r w:rsidRPr="00FB3C63">
        <w:rPr>
          <w:rFonts w:ascii="Times New Roman" w:hAnsi="Times New Roman" w:cs="Times New Roman"/>
          <w:sz w:val="28"/>
          <w:szCs w:val="28"/>
        </w:rPr>
        <w:t>выезд, в первую очередь, трудовых мигрантов ведет к снижению давления на рынок труда, к росту ВВП и доходов населения, сокращению расходов на социальные программы, получению доступа к современным технологиям и повышению уровня квалификации работников. С другой стороны, мы имеем потерю некоторой части демографических и трудовых ресурсов</w:t>
      </w:r>
      <w:r w:rsidRPr="00C76A53">
        <w:rPr>
          <w:rFonts w:ascii="Times New Roman" w:hAnsi="Times New Roman" w:cs="Times New Roman"/>
          <w:sz w:val="28"/>
          <w:szCs w:val="28"/>
        </w:rPr>
        <w:t xml:space="preserve">, </w:t>
      </w:r>
      <w:r w:rsidR="001F16AB">
        <w:rPr>
          <w:rFonts w:ascii="Times New Roman" w:hAnsi="Times New Roman" w:cs="Times New Roman"/>
          <w:sz w:val="28"/>
          <w:szCs w:val="28"/>
        </w:rPr>
        <w:t>не полную</w:t>
      </w:r>
      <w:r w:rsidRPr="00C76A53">
        <w:rPr>
          <w:rFonts w:ascii="Times New Roman" w:hAnsi="Times New Roman" w:cs="Times New Roman"/>
          <w:sz w:val="28"/>
          <w:szCs w:val="28"/>
        </w:rPr>
        <w:t xml:space="preserve"> компенсацию расходов государства на профессиональную и образовательную подготовку </w:t>
      </w:r>
      <w:r w:rsidRPr="00C66C10">
        <w:rPr>
          <w:rFonts w:ascii="Times New Roman" w:hAnsi="Times New Roman" w:cs="Times New Roman"/>
          <w:sz w:val="28"/>
          <w:szCs w:val="28"/>
        </w:rPr>
        <w:t>мигранта, а также</w:t>
      </w:r>
      <w:r w:rsidRPr="00C66C10">
        <w:rPr>
          <w:rFonts w:ascii="Times New Roman" w:hAnsi="Times New Roman" w:cs="Times New Roman"/>
          <w:color w:val="FF0000"/>
          <w:sz w:val="28"/>
          <w:szCs w:val="28"/>
        </w:rPr>
        <w:t xml:space="preserve"> </w:t>
      </w:r>
      <w:r w:rsidRPr="00C66C10">
        <w:rPr>
          <w:rFonts w:ascii="Times New Roman" w:hAnsi="Times New Roman" w:cs="Times New Roman"/>
          <w:sz w:val="28"/>
          <w:szCs w:val="28"/>
        </w:rPr>
        <w:t>уменьшение показателей демографической безопасности.</w:t>
      </w:r>
    </w:p>
    <w:p w14:paraId="3E0D9174" w14:textId="53BB8351" w:rsidR="00C74382" w:rsidRDefault="001F16AB" w:rsidP="001F16A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A735C" w:rsidRPr="00EB676C">
        <w:rPr>
          <w:rFonts w:ascii="Times New Roman" w:hAnsi="Times New Roman" w:cs="Times New Roman"/>
          <w:sz w:val="28"/>
          <w:szCs w:val="28"/>
        </w:rPr>
        <w:t>Миграционные потоки могут оказывать существенные влияния влияние на количественные характеристики населения, его демографические показатели и структуру по категориям. Трудовая миграция, по данным многих исследователей, может значительно влиять на социальные и экономические показатели стран доноров, а их денежные доходы являются долей ВПП и влияют на реальные доходы населения этих стран.</w:t>
      </w:r>
    </w:p>
    <w:p w14:paraId="47E63E3B" w14:textId="1D345A4C" w:rsidR="00C74382" w:rsidRDefault="00967025" w:rsidP="00F71344">
      <w:pPr>
        <w:pStyle w:val="a6"/>
        <w:tabs>
          <w:tab w:val="left" w:pos="851"/>
        </w:tabs>
        <w:ind w:firstLine="567"/>
        <w:jc w:val="both"/>
        <w:rPr>
          <w:rFonts w:ascii="Times New Roman" w:hAnsi="Times New Roman" w:cs="Times New Roman"/>
          <w:sz w:val="28"/>
          <w:szCs w:val="28"/>
        </w:rPr>
      </w:pPr>
      <w:r>
        <w:rPr>
          <w:rFonts w:ascii="Times New Roman" w:hAnsi="Times New Roman" w:cs="Times New Roman"/>
          <w:color w:val="000000"/>
          <w:sz w:val="28"/>
          <w:szCs w:val="28"/>
        </w:rPr>
        <w:t>С</w:t>
      </w:r>
      <w:r w:rsidRPr="008625B7">
        <w:rPr>
          <w:rFonts w:ascii="Times New Roman" w:hAnsi="Times New Roman" w:cs="Times New Roman"/>
          <w:color w:val="000000"/>
          <w:sz w:val="28"/>
          <w:szCs w:val="28"/>
        </w:rPr>
        <w:t>овременный</w:t>
      </w:r>
      <w:r w:rsidR="00BA735C" w:rsidRPr="008625B7">
        <w:rPr>
          <w:rFonts w:ascii="Times New Roman" w:hAnsi="Times New Roman" w:cs="Times New Roman"/>
          <w:color w:val="000000"/>
          <w:sz w:val="28"/>
          <w:szCs w:val="28"/>
        </w:rPr>
        <w:t xml:space="preserve"> уровень оттока населения из Кыргызской Республики в Российскую Федерацию и Республику Казахстан на 83% объясняется приведенными факторами</w:t>
      </w:r>
      <w:r>
        <w:rPr>
          <w:rFonts w:ascii="Times New Roman" w:hAnsi="Times New Roman" w:cs="Times New Roman"/>
          <w:color w:val="000000"/>
          <w:sz w:val="28"/>
          <w:szCs w:val="28"/>
        </w:rPr>
        <w:t xml:space="preserve"> финансового благополучия в этих странах</w:t>
      </w:r>
      <w:r w:rsidR="00BA735C" w:rsidRPr="008625B7">
        <w:rPr>
          <w:rFonts w:ascii="Times New Roman" w:hAnsi="Times New Roman" w:cs="Times New Roman"/>
          <w:color w:val="000000"/>
          <w:sz w:val="28"/>
          <w:szCs w:val="28"/>
        </w:rPr>
        <w:t xml:space="preserve"> и на 17 % другими факторами, не учтенными в модели. Поскольку заработанная плата является категорией, относящейся непосредственно к экономически активному населению, то очевидно, что полученный результат можно трактовать следующим образом: 83 процента общего количества сегодняшних мигрантов составляют трудовые мигранты, а мотивацией оставшейся части населения, мигрирующего из КР, являются социальные, туристические или </w:t>
      </w:r>
      <w:r w:rsidR="00BA735C" w:rsidRPr="00557EBB">
        <w:rPr>
          <w:rFonts w:ascii="Times New Roman" w:hAnsi="Times New Roman" w:cs="Times New Roman"/>
          <w:color w:val="000000"/>
          <w:sz w:val="28"/>
          <w:szCs w:val="28"/>
        </w:rPr>
        <w:t>личностные м</w:t>
      </w:r>
      <w:r w:rsidR="00BA735C" w:rsidRPr="008625B7">
        <w:rPr>
          <w:rFonts w:ascii="Times New Roman" w:hAnsi="Times New Roman" w:cs="Times New Roman"/>
          <w:color w:val="000000"/>
          <w:sz w:val="28"/>
          <w:szCs w:val="28"/>
        </w:rPr>
        <w:t>отивы.</w:t>
      </w:r>
    </w:p>
    <w:p w14:paraId="565D671F" w14:textId="5F516F9C" w:rsidR="00BA735C" w:rsidRDefault="00B75859" w:rsidP="00F71344">
      <w:pPr>
        <w:pStyle w:val="a6"/>
        <w:ind w:firstLine="567"/>
        <w:jc w:val="both"/>
        <w:rPr>
          <w:rFonts w:ascii="Times New Roman" w:hAnsi="Times New Roman" w:cs="Times New Roman"/>
          <w:sz w:val="28"/>
          <w:szCs w:val="28"/>
        </w:rPr>
      </w:pPr>
      <w:r w:rsidRPr="00F71344">
        <w:rPr>
          <w:rFonts w:ascii="Times New Roman" w:hAnsi="Times New Roman" w:cs="Times New Roman"/>
          <w:b/>
          <w:sz w:val="28"/>
          <w:szCs w:val="28"/>
        </w:rPr>
        <w:t>В четвертой главе «</w:t>
      </w:r>
      <w:r w:rsidR="00F71344" w:rsidRPr="00F71344">
        <w:rPr>
          <w:rFonts w:ascii="Times New Roman" w:hAnsi="Times New Roman" w:cs="Times New Roman"/>
          <w:b/>
          <w:sz w:val="28"/>
          <w:szCs w:val="28"/>
        </w:rPr>
        <w:t>П</w:t>
      </w:r>
      <w:r w:rsidR="00F71344">
        <w:rPr>
          <w:rFonts w:ascii="Times New Roman" w:hAnsi="Times New Roman" w:cs="Times New Roman"/>
          <w:b/>
          <w:sz w:val="28"/>
          <w:szCs w:val="28"/>
        </w:rPr>
        <w:t xml:space="preserve">рогноз развития населения Кыргызской </w:t>
      </w:r>
      <w:r w:rsidR="00F71344" w:rsidRPr="00F71344">
        <w:rPr>
          <w:rFonts w:ascii="Times New Roman" w:hAnsi="Times New Roman" w:cs="Times New Roman"/>
          <w:b/>
          <w:sz w:val="28"/>
          <w:szCs w:val="28"/>
        </w:rPr>
        <w:t>Р</w:t>
      </w:r>
      <w:r w:rsidR="00F71344">
        <w:rPr>
          <w:rFonts w:ascii="Times New Roman" w:hAnsi="Times New Roman" w:cs="Times New Roman"/>
          <w:b/>
          <w:sz w:val="28"/>
          <w:szCs w:val="28"/>
        </w:rPr>
        <w:t>еспублики и его демографического потенциала</w:t>
      </w:r>
      <w:r w:rsidR="00BA735C">
        <w:rPr>
          <w:rFonts w:ascii="Times New Roman" w:hAnsi="Times New Roman" w:cs="Times New Roman"/>
          <w:b/>
          <w:sz w:val="28"/>
          <w:szCs w:val="28"/>
        </w:rPr>
        <w:t xml:space="preserve">» </w:t>
      </w:r>
      <w:r w:rsidRPr="00354C68">
        <w:rPr>
          <w:rFonts w:ascii="Times New Roman" w:hAnsi="Times New Roman" w:cs="Times New Roman"/>
          <w:sz w:val="28"/>
          <w:szCs w:val="28"/>
        </w:rPr>
        <w:t xml:space="preserve">представлены </w:t>
      </w:r>
      <w:r w:rsidR="005C63D1" w:rsidRPr="00354C68">
        <w:rPr>
          <w:rFonts w:ascii="Times New Roman" w:hAnsi="Times New Roman" w:cs="Times New Roman"/>
          <w:sz w:val="28"/>
          <w:szCs w:val="28"/>
        </w:rPr>
        <w:t xml:space="preserve">расчетные </w:t>
      </w:r>
      <w:r w:rsidRPr="00354C68">
        <w:rPr>
          <w:rFonts w:ascii="Times New Roman" w:hAnsi="Times New Roman" w:cs="Times New Roman"/>
          <w:sz w:val="28"/>
          <w:szCs w:val="28"/>
        </w:rPr>
        <w:t xml:space="preserve">оценки </w:t>
      </w:r>
      <w:r w:rsidR="00BA735C">
        <w:rPr>
          <w:rFonts w:ascii="Times New Roman" w:hAnsi="Times New Roman" w:cs="Times New Roman"/>
          <w:sz w:val="28"/>
          <w:szCs w:val="28"/>
        </w:rPr>
        <w:t>воспроизводства населения и прогноза численности женского и мужского населения страны.</w:t>
      </w:r>
    </w:p>
    <w:p w14:paraId="63B2688C" w14:textId="74F5EB5F" w:rsidR="00B735FA" w:rsidRPr="002F5D24" w:rsidRDefault="00B735FA" w:rsidP="00F71344">
      <w:pPr>
        <w:pStyle w:val="a6"/>
        <w:ind w:firstLine="567"/>
        <w:jc w:val="both"/>
        <w:rPr>
          <w:rFonts w:ascii="Times New Roman" w:hAnsi="Times New Roman" w:cs="Times New Roman"/>
          <w:sz w:val="28"/>
          <w:szCs w:val="28"/>
        </w:rPr>
      </w:pPr>
      <w:r w:rsidRPr="000371B6">
        <w:rPr>
          <w:rFonts w:ascii="Times New Roman" w:hAnsi="Times New Roman" w:cs="Times New Roman"/>
          <w:sz w:val="28"/>
          <w:szCs w:val="28"/>
        </w:rPr>
        <w:t>В данно</w:t>
      </w:r>
      <w:r>
        <w:rPr>
          <w:rFonts w:ascii="Times New Roman" w:hAnsi="Times New Roman" w:cs="Times New Roman"/>
          <w:sz w:val="28"/>
          <w:szCs w:val="28"/>
        </w:rPr>
        <w:t>й главе</w:t>
      </w:r>
      <w:r w:rsidRPr="000371B6">
        <w:rPr>
          <w:rFonts w:ascii="Times New Roman" w:hAnsi="Times New Roman" w:cs="Times New Roman"/>
          <w:sz w:val="28"/>
          <w:szCs w:val="28"/>
        </w:rPr>
        <w:t xml:space="preserve"> приводятся результаты исследований по установлению закономерностей воспроизводства женского населения Кыргызстана. В качестве анализируемого периода </w:t>
      </w:r>
      <w:r w:rsidR="00A271CA" w:rsidRPr="000371B6">
        <w:rPr>
          <w:rFonts w:ascii="Times New Roman" w:hAnsi="Times New Roman" w:cs="Times New Roman"/>
          <w:sz w:val="28"/>
          <w:szCs w:val="28"/>
        </w:rPr>
        <w:t xml:space="preserve">выбраны </w:t>
      </w:r>
      <w:proofErr w:type="gramStart"/>
      <w:r w:rsidR="00A271CA" w:rsidRPr="002F5D24">
        <w:rPr>
          <w:rFonts w:ascii="Times New Roman" w:hAnsi="Times New Roman" w:cs="Times New Roman"/>
          <w:sz w:val="28"/>
          <w:szCs w:val="28"/>
        </w:rPr>
        <w:t>20</w:t>
      </w:r>
      <w:r w:rsidR="00832711" w:rsidRPr="00170505">
        <w:rPr>
          <w:rFonts w:ascii="Times New Roman" w:hAnsi="Times New Roman" w:cs="Times New Roman"/>
          <w:sz w:val="28"/>
          <w:szCs w:val="28"/>
        </w:rPr>
        <w:t>08</w:t>
      </w:r>
      <w:r w:rsidRPr="002F5D24">
        <w:rPr>
          <w:rFonts w:ascii="Times New Roman" w:hAnsi="Times New Roman" w:cs="Times New Roman"/>
          <w:sz w:val="28"/>
          <w:szCs w:val="28"/>
        </w:rPr>
        <w:t xml:space="preserve"> - 202</w:t>
      </w:r>
      <w:r w:rsidR="00832711" w:rsidRPr="00170505">
        <w:rPr>
          <w:rFonts w:ascii="Times New Roman" w:hAnsi="Times New Roman" w:cs="Times New Roman"/>
          <w:sz w:val="28"/>
          <w:szCs w:val="28"/>
        </w:rPr>
        <w:t>2</w:t>
      </w:r>
      <w:proofErr w:type="gramEnd"/>
      <w:r w:rsidRPr="002F5D24">
        <w:rPr>
          <w:rFonts w:ascii="Times New Roman" w:hAnsi="Times New Roman" w:cs="Times New Roman"/>
          <w:sz w:val="28"/>
          <w:szCs w:val="28"/>
        </w:rPr>
        <w:t xml:space="preserve"> гг.</w:t>
      </w:r>
    </w:p>
    <w:p w14:paraId="4E61AED5" w14:textId="77777777" w:rsidR="00B735FA" w:rsidRPr="000371B6" w:rsidRDefault="00B735FA" w:rsidP="00F71344">
      <w:pPr>
        <w:pStyle w:val="a6"/>
        <w:jc w:val="both"/>
        <w:rPr>
          <w:rFonts w:ascii="Times New Roman" w:hAnsi="Times New Roman" w:cs="Times New Roman"/>
          <w:sz w:val="28"/>
          <w:szCs w:val="28"/>
        </w:rPr>
      </w:pPr>
      <w:r w:rsidRPr="002F5D24">
        <w:rPr>
          <w:rFonts w:ascii="Times New Roman" w:hAnsi="Times New Roman" w:cs="Times New Roman"/>
          <w:color w:val="252525"/>
          <w:sz w:val="28"/>
          <w:szCs w:val="28"/>
        </w:rPr>
        <w:t xml:space="preserve">        Мы вычислили нетто-коэффициент воспроизводства</w:t>
      </w:r>
      <w:r w:rsidRPr="000371B6">
        <w:rPr>
          <w:rFonts w:ascii="Times New Roman" w:hAnsi="Times New Roman" w:cs="Times New Roman"/>
          <w:color w:val="252525"/>
          <w:sz w:val="28"/>
          <w:szCs w:val="28"/>
        </w:rPr>
        <w:t xml:space="preserve"> женского населения, который иногда называют чистым коэффициентом воспроизводства. Он отражает, по сути, среднее число девочек, рождённых за репродуктивный период женщины при заданных уровнях рождаемости и смертности.</w:t>
      </w:r>
    </w:p>
    <w:p w14:paraId="5019C637" w14:textId="77777777" w:rsidR="00F71344" w:rsidRPr="00566F8A" w:rsidRDefault="00F71344" w:rsidP="00F71344">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4.3. - </w:t>
      </w:r>
      <w:r w:rsidRPr="00566F8A">
        <w:rPr>
          <w:rFonts w:ascii="Times New Roman" w:eastAsia="Calibri" w:hAnsi="Times New Roman" w:cs="Times New Roman"/>
          <w:sz w:val="28"/>
          <w:szCs w:val="28"/>
        </w:rPr>
        <w:t>Показатели рождаемости женщин в 2020 г.</w:t>
      </w:r>
    </w:p>
    <w:tbl>
      <w:tblPr>
        <w:tblW w:w="11676" w:type="dxa"/>
        <w:tblLayout w:type="fixed"/>
        <w:tblCellMar>
          <w:top w:w="15" w:type="dxa"/>
          <w:left w:w="15" w:type="dxa"/>
          <w:bottom w:w="15" w:type="dxa"/>
          <w:right w:w="15" w:type="dxa"/>
        </w:tblCellMar>
        <w:tblLook w:val="04A0" w:firstRow="1" w:lastRow="0" w:firstColumn="1" w:lastColumn="0" w:noHBand="0" w:noVBand="1"/>
      </w:tblPr>
      <w:tblGrid>
        <w:gridCol w:w="1104"/>
        <w:gridCol w:w="1752"/>
        <w:gridCol w:w="1692"/>
        <w:gridCol w:w="1272"/>
        <w:gridCol w:w="1548"/>
        <w:gridCol w:w="1392"/>
        <w:gridCol w:w="1016"/>
        <w:gridCol w:w="1900"/>
      </w:tblGrid>
      <w:tr w:rsidR="00F71344" w:rsidRPr="00566F8A" w14:paraId="033A5C6A" w14:textId="77777777" w:rsidTr="00FE38A5">
        <w:tc>
          <w:tcPr>
            <w:tcW w:w="1104" w:type="dxa"/>
            <w:tcBorders>
              <w:top w:val="single" w:sz="4" w:space="0" w:color="auto"/>
              <w:left w:val="single" w:sz="4" w:space="0" w:color="auto"/>
              <w:bottom w:val="single" w:sz="4" w:space="0" w:color="auto"/>
              <w:right w:val="single" w:sz="4" w:space="0" w:color="auto"/>
            </w:tcBorders>
            <w:hideMark/>
          </w:tcPr>
          <w:p w14:paraId="07D61782" w14:textId="77777777" w:rsidR="00F71344" w:rsidRPr="00447EDC" w:rsidRDefault="00F71344" w:rsidP="00447EDC">
            <w:pPr>
              <w:spacing w:line="240" w:lineRule="auto"/>
              <w:jc w:val="center"/>
              <w:rPr>
                <w:rFonts w:ascii="Times New Roman" w:eastAsia="Times New Roman" w:hAnsi="Times New Roman" w:cs="Times New Roman"/>
                <w:iCs/>
                <w:color w:val="000000"/>
                <w:sz w:val="28"/>
                <w:szCs w:val="28"/>
              </w:rPr>
            </w:pPr>
            <w:proofErr w:type="spellStart"/>
            <w:r w:rsidRPr="00447EDC">
              <w:rPr>
                <w:rFonts w:ascii="Times New Roman" w:hAnsi="Times New Roman" w:cs="Times New Roman"/>
                <w:iCs/>
                <w:color w:val="000000"/>
                <w:sz w:val="28"/>
                <w:szCs w:val="28"/>
              </w:rPr>
              <w:lastRenderedPageBreak/>
              <w:t>Катего-рии</w:t>
            </w:r>
            <w:proofErr w:type="spellEnd"/>
          </w:p>
          <w:p w14:paraId="3B507C71" w14:textId="77777777" w:rsidR="00F71344" w:rsidRPr="00447EDC" w:rsidRDefault="00F71344" w:rsidP="00447EDC">
            <w:pPr>
              <w:spacing w:line="240" w:lineRule="auto"/>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(лет)</w:t>
            </w:r>
          </w:p>
        </w:tc>
        <w:tc>
          <w:tcPr>
            <w:tcW w:w="1752" w:type="dxa"/>
            <w:tcBorders>
              <w:top w:val="single" w:sz="4" w:space="0" w:color="auto"/>
              <w:left w:val="single" w:sz="4" w:space="0" w:color="auto"/>
              <w:bottom w:val="single" w:sz="4" w:space="0" w:color="auto"/>
              <w:right w:val="single" w:sz="4" w:space="0" w:color="auto"/>
            </w:tcBorders>
            <w:hideMark/>
          </w:tcPr>
          <w:p w14:paraId="19C2C6F5" w14:textId="77777777" w:rsidR="00F71344" w:rsidRPr="00447EDC" w:rsidRDefault="00F71344" w:rsidP="00447EDC">
            <w:pPr>
              <w:spacing w:line="240" w:lineRule="auto"/>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 xml:space="preserve">Возрастные </w:t>
            </w:r>
            <w:proofErr w:type="spellStart"/>
            <w:proofErr w:type="gramStart"/>
            <w:r w:rsidRPr="00447EDC">
              <w:rPr>
                <w:rFonts w:ascii="Times New Roman" w:hAnsi="Times New Roman" w:cs="Times New Roman"/>
                <w:iCs/>
                <w:color w:val="000000"/>
                <w:sz w:val="28"/>
                <w:szCs w:val="28"/>
              </w:rPr>
              <w:t>коэффициен</w:t>
            </w:r>
            <w:proofErr w:type="spellEnd"/>
            <w:r w:rsidRPr="00447EDC">
              <w:rPr>
                <w:rFonts w:ascii="Times New Roman" w:hAnsi="Times New Roman" w:cs="Times New Roman"/>
                <w:iCs/>
                <w:color w:val="000000"/>
                <w:sz w:val="28"/>
                <w:szCs w:val="28"/>
              </w:rPr>
              <w:t>-ты</w:t>
            </w:r>
            <w:proofErr w:type="gramEnd"/>
            <w:r w:rsidRPr="00447EDC">
              <w:rPr>
                <w:rFonts w:ascii="Times New Roman" w:hAnsi="Times New Roman" w:cs="Times New Roman"/>
                <w:iCs/>
                <w:color w:val="000000"/>
                <w:sz w:val="28"/>
                <w:szCs w:val="28"/>
              </w:rPr>
              <w:t xml:space="preserve"> рождаемости</w:t>
            </w:r>
          </w:p>
        </w:tc>
        <w:tc>
          <w:tcPr>
            <w:tcW w:w="1692" w:type="dxa"/>
            <w:tcBorders>
              <w:top w:val="single" w:sz="4" w:space="0" w:color="auto"/>
              <w:left w:val="single" w:sz="4" w:space="0" w:color="auto"/>
              <w:bottom w:val="single" w:sz="4" w:space="0" w:color="auto"/>
              <w:right w:val="single" w:sz="4" w:space="0" w:color="auto"/>
            </w:tcBorders>
            <w:hideMark/>
          </w:tcPr>
          <w:p w14:paraId="6057588E" w14:textId="77777777" w:rsidR="00F71344" w:rsidRPr="00447EDC" w:rsidRDefault="00F71344" w:rsidP="00447EDC">
            <w:pPr>
              <w:spacing w:line="240" w:lineRule="auto"/>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 xml:space="preserve">Брутто </w:t>
            </w:r>
            <w:proofErr w:type="spellStart"/>
            <w:proofErr w:type="gramStart"/>
            <w:r w:rsidRPr="00447EDC">
              <w:rPr>
                <w:rFonts w:ascii="Times New Roman" w:hAnsi="Times New Roman" w:cs="Times New Roman"/>
                <w:iCs/>
                <w:color w:val="000000"/>
                <w:sz w:val="28"/>
                <w:szCs w:val="28"/>
              </w:rPr>
              <w:t>коэффициен</w:t>
            </w:r>
            <w:proofErr w:type="spellEnd"/>
            <w:r w:rsidRPr="00447EDC">
              <w:rPr>
                <w:rFonts w:ascii="Times New Roman" w:hAnsi="Times New Roman" w:cs="Times New Roman"/>
                <w:iCs/>
                <w:color w:val="000000"/>
                <w:sz w:val="28"/>
                <w:szCs w:val="28"/>
              </w:rPr>
              <w:t>-ты</w:t>
            </w:r>
            <w:proofErr w:type="gramEnd"/>
            <w:r w:rsidRPr="00447EDC">
              <w:rPr>
                <w:rFonts w:ascii="Times New Roman" w:hAnsi="Times New Roman" w:cs="Times New Roman"/>
                <w:iCs/>
                <w:color w:val="000000"/>
                <w:sz w:val="28"/>
                <w:szCs w:val="28"/>
              </w:rPr>
              <w:t xml:space="preserve"> рождаемости</w:t>
            </w:r>
          </w:p>
        </w:tc>
        <w:tc>
          <w:tcPr>
            <w:tcW w:w="1272" w:type="dxa"/>
            <w:tcBorders>
              <w:top w:val="single" w:sz="4" w:space="0" w:color="auto"/>
              <w:left w:val="single" w:sz="4" w:space="0" w:color="auto"/>
              <w:bottom w:val="single" w:sz="4" w:space="0" w:color="auto"/>
              <w:right w:val="single" w:sz="4" w:space="0" w:color="auto"/>
            </w:tcBorders>
            <w:hideMark/>
          </w:tcPr>
          <w:p w14:paraId="11ED183B"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Приведенная средняя численность</w:t>
            </w:r>
          </w:p>
        </w:tc>
        <w:tc>
          <w:tcPr>
            <w:tcW w:w="1548" w:type="dxa"/>
            <w:tcBorders>
              <w:top w:val="single" w:sz="4" w:space="0" w:color="auto"/>
              <w:left w:val="single" w:sz="4" w:space="0" w:color="auto"/>
              <w:bottom w:val="single" w:sz="4" w:space="0" w:color="auto"/>
              <w:right w:val="single" w:sz="4" w:space="0" w:color="auto"/>
            </w:tcBorders>
            <w:hideMark/>
          </w:tcPr>
          <w:p w14:paraId="4FC73E57"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 xml:space="preserve">Нетто </w:t>
            </w:r>
            <w:proofErr w:type="spellStart"/>
            <w:r w:rsidRPr="00447EDC">
              <w:rPr>
                <w:rFonts w:ascii="Times New Roman" w:hAnsi="Times New Roman" w:cs="Times New Roman"/>
                <w:color w:val="000000"/>
                <w:sz w:val="28"/>
                <w:szCs w:val="28"/>
              </w:rPr>
              <w:t>коэффици-ент</w:t>
            </w:r>
            <w:proofErr w:type="spellEnd"/>
            <w:r w:rsidRPr="00447EDC">
              <w:rPr>
                <w:rFonts w:ascii="Times New Roman" w:hAnsi="Times New Roman" w:cs="Times New Roman"/>
                <w:color w:val="000000"/>
                <w:sz w:val="28"/>
                <w:szCs w:val="28"/>
              </w:rPr>
              <w:t xml:space="preserve"> </w:t>
            </w:r>
            <w:proofErr w:type="spellStart"/>
            <w:r w:rsidRPr="00447EDC">
              <w:rPr>
                <w:rFonts w:ascii="Times New Roman" w:hAnsi="Times New Roman" w:cs="Times New Roman"/>
                <w:color w:val="000000"/>
                <w:sz w:val="28"/>
                <w:szCs w:val="28"/>
              </w:rPr>
              <w:t>рождаемос-ти</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29AF5E35" w14:textId="77777777" w:rsidR="00F71344" w:rsidRPr="00447EDC" w:rsidRDefault="00F71344" w:rsidP="00447EDC">
            <w:pPr>
              <w:spacing w:line="240" w:lineRule="auto"/>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Середина возрастной категории</w:t>
            </w:r>
          </w:p>
        </w:tc>
        <w:tc>
          <w:tcPr>
            <w:tcW w:w="1016" w:type="dxa"/>
            <w:tcBorders>
              <w:top w:val="single" w:sz="4" w:space="0" w:color="auto"/>
              <w:left w:val="single" w:sz="4" w:space="0" w:color="auto"/>
              <w:bottom w:val="single" w:sz="4" w:space="0" w:color="auto"/>
              <w:right w:val="single" w:sz="4" w:space="0" w:color="auto"/>
            </w:tcBorders>
            <w:hideMark/>
          </w:tcPr>
          <w:p w14:paraId="47BDDF7C" w14:textId="77777777" w:rsidR="00F71344" w:rsidRPr="00447EDC" w:rsidRDefault="00F71344" w:rsidP="00447EDC">
            <w:pPr>
              <w:spacing w:line="240" w:lineRule="auto"/>
              <w:jc w:val="center"/>
              <w:rPr>
                <w:rFonts w:ascii="Times New Roman" w:hAnsi="Times New Roman" w:cs="Times New Roman"/>
                <w:iCs/>
                <w:color w:val="000000"/>
                <w:sz w:val="28"/>
                <w:szCs w:val="28"/>
              </w:rPr>
            </w:pPr>
            <w:r w:rsidRPr="00447EDC">
              <w:rPr>
                <w:rFonts w:ascii="Times New Roman" w:hAnsi="Times New Roman" w:cs="Times New Roman"/>
                <w:iCs/>
                <w:color w:val="000000"/>
                <w:sz w:val="28"/>
                <w:szCs w:val="28"/>
              </w:rPr>
              <w:t>4*5</w:t>
            </w:r>
          </w:p>
        </w:tc>
        <w:tc>
          <w:tcPr>
            <w:tcW w:w="1900" w:type="dxa"/>
            <w:vMerge w:val="restart"/>
            <w:tcBorders>
              <w:top w:val="nil"/>
              <w:left w:val="single" w:sz="4" w:space="0" w:color="auto"/>
              <w:bottom w:val="nil"/>
            </w:tcBorders>
            <w:vAlign w:val="center"/>
          </w:tcPr>
          <w:p w14:paraId="5A3375C8" w14:textId="77777777" w:rsidR="00F71344" w:rsidRPr="00566F8A" w:rsidRDefault="00F71344" w:rsidP="00447EDC">
            <w:pPr>
              <w:spacing w:line="240" w:lineRule="auto"/>
              <w:jc w:val="both"/>
              <w:rPr>
                <w:rFonts w:ascii="Times New Roman" w:hAnsi="Times New Roman" w:cs="Times New Roman"/>
                <w:iCs/>
                <w:color w:val="000000"/>
                <w:sz w:val="28"/>
                <w:szCs w:val="28"/>
              </w:rPr>
            </w:pPr>
          </w:p>
        </w:tc>
      </w:tr>
      <w:tr w:rsidR="00F71344" w:rsidRPr="00447EDC" w14:paraId="6BDD7909" w14:textId="77777777" w:rsidTr="00F71344">
        <w:trPr>
          <w:trHeight w:val="253"/>
        </w:trPr>
        <w:tc>
          <w:tcPr>
            <w:tcW w:w="1104" w:type="dxa"/>
            <w:tcBorders>
              <w:top w:val="single" w:sz="4" w:space="0" w:color="auto"/>
              <w:left w:val="single" w:sz="4" w:space="0" w:color="auto"/>
              <w:bottom w:val="single" w:sz="4" w:space="0" w:color="auto"/>
              <w:right w:val="single" w:sz="4" w:space="0" w:color="auto"/>
            </w:tcBorders>
            <w:vAlign w:val="center"/>
            <w:hideMark/>
          </w:tcPr>
          <w:p w14:paraId="70F8116B" w14:textId="77777777" w:rsidR="00F71344" w:rsidRPr="00447EDC" w:rsidRDefault="00F71344" w:rsidP="00447EDC">
            <w:pPr>
              <w:spacing w:line="240" w:lineRule="auto"/>
              <w:jc w:val="center"/>
              <w:rPr>
                <w:rFonts w:ascii="Times New Roman" w:hAnsi="Times New Roman" w:cs="Times New Roman"/>
                <w:color w:val="000000"/>
                <w:sz w:val="28"/>
                <w:szCs w:val="28"/>
              </w:rPr>
            </w:pPr>
          </w:p>
        </w:tc>
        <w:tc>
          <w:tcPr>
            <w:tcW w:w="1752" w:type="dxa"/>
            <w:tcBorders>
              <w:top w:val="single" w:sz="4" w:space="0" w:color="auto"/>
              <w:left w:val="single" w:sz="4" w:space="0" w:color="auto"/>
              <w:bottom w:val="single" w:sz="4" w:space="0" w:color="auto"/>
              <w:right w:val="single" w:sz="4" w:space="0" w:color="auto"/>
            </w:tcBorders>
            <w:vAlign w:val="center"/>
            <w:hideMark/>
          </w:tcPr>
          <w:p w14:paraId="77C11794"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5B2744A"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A240788"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3</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341E5A5"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4</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2139A60"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5160788"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6</w:t>
            </w:r>
          </w:p>
        </w:tc>
        <w:tc>
          <w:tcPr>
            <w:tcW w:w="1900" w:type="dxa"/>
            <w:vMerge/>
            <w:tcBorders>
              <w:top w:val="nil"/>
              <w:left w:val="single" w:sz="4" w:space="0" w:color="auto"/>
              <w:bottom w:val="nil"/>
            </w:tcBorders>
            <w:vAlign w:val="center"/>
            <w:hideMark/>
          </w:tcPr>
          <w:p w14:paraId="092BAECC" w14:textId="77777777" w:rsidR="00F71344" w:rsidRPr="00447EDC" w:rsidRDefault="00F71344" w:rsidP="00447EDC">
            <w:pPr>
              <w:spacing w:after="0" w:line="240" w:lineRule="auto"/>
              <w:jc w:val="both"/>
              <w:rPr>
                <w:rFonts w:ascii="Times New Roman" w:hAnsi="Times New Roman" w:cs="Times New Roman"/>
                <w:iCs/>
                <w:color w:val="000000"/>
                <w:sz w:val="28"/>
                <w:szCs w:val="28"/>
              </w:rPr>
            </w:pPr>
          </w:p>
        </w:tc>
      </w:tr>
      <w:tr w:rsidR="00F71344" w:rsidRPr="00447EDC" w14:paraId="04066C21" w14:textId="77777777" w:rsidTr="00FE38A5">
        <w:tc>
          <w:tcPr>
            <w:tcW w:w="1104" w:type="dxa"/>
            <w:tcBorders>
              <w:top w:val="single" w:sz="4" w:space="0" w:color="auto"/>
              <w:left w:val="single" w:sz="4" w:space="0" w:color="auto"/>
              <w:bottom w:val="single" w:sz="4" w:space="0" w:color="auto"/>
              <w:right w:val="single" w:sz="4" w:space="0" w:color="auto"/>
            </w:tcBorders>
            <w:vAlign w:val="center"/>
            <w:hideMark/>
          </w:tcPr>
          <w:p w14:paraId="2A793F90"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15–19</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888435E"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0,03347</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E8D2EA2"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0,0163334</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942F39D"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0,98178</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88A420"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0,01603577</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D0D5484"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17,5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3700D37"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0,34947</w:t>
            </w:r>
          </w:p>
        </w:tc>
        <w:tc>
          <w:tcPr>
            <w:tcW w:w="1900" w:type="dxa"/>
            <w:vMerge/>
            <w:tcBorders>
              <w:top w:val="nil"/>
              <w:left w:val="single" w:sz="4" w:space="0" w:color="auto"/>
              <w:bottom w:val="nil"/>
            </w:tcBorders>
            <w:vAlign w:val="center"/>
            <w:hideMark/>
          </w:tcPr>
          <w:p w14:paraId="0CB7D8D7" w14:textId="77777777" w:rsidR="00F71344" w:rsidRPr="00447EDC" w:rsidRDefault="00F71344" w:rsidP="00447EDC">
            <w:pPr>
              <w:spacing w:after="0" w:line="240" w:lineRule="auto"/>
              <w:jc w:val="both"/>
              <w:rPr>
                <w:rFonts w:ascii="Times New Roman" w:hAnsi="Times New Roman" w:cs="Times New Roman"/>
                <w:iCs/>
                <w:color w:val="000000"/>
                <w:sz w:val="28"/>
                <w:szCs w:val="28"/>
              </w:rPr>
            </w:pPr>
          </w:p>
        </w:tc>
      </w:tr>
      <w:tr w:rsidR="00F71344" w:rsidRPr="00447EDC" w14:paraId="13065200" w14:textId="77777777" w:rsidTr="00FE38A5">
        <w:tc>
          <w:tcPr>
            <w:tcW w:w="1104" w:type="dxa"/>
            <w:tcBorders>
              <w:top w:val="single" w:sz="4" w:space="0" w:color="auto"/>
              <w:left w:val="single" w:sz="4" w:space="0" w:color="auto"/>
              <w:bottom w:val="single" w:sz="4" w:space="0" w:color="auto"/>
              <w:right w:val="single" w:sz="4" w:space="0" w:color="auto"/>
            </w:tcBorders>
            <w:vAlign w:val="center"/>
            <w:hideMark/>
          </w:tcPr>
          <w:p w14:paraId="056ECE10"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20–24</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6E3E567"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0,18671</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FE44CA0"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0,0911145</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45C7669"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0,98098</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A375D5C"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0,08938148</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9054347"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22,5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9F2BEC1"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2,05257</w:t>
            </w:r>
          </w:p>
        </w:tc>
        <w:tc>
          <w:tcPr>
            <w:tcW w:w="1900" w:type="dxa"/>
            <w:tcBorders>
              <w:top w:val="nil"/>
              <w:left w:val="single" w:sz="4" w:space="0" w:color="auto"/>
              <w:bottom w:val="nil"/>
            </w:tcBorders>
            <w:vAlign w:val="center"/>
          </w:tcPr>
          <w:p w14:paraId="608CC249" w14:textId="77777777" w:rsidR="00F71344" w:rsidRPr="00447EDC" w:rsidRDefault="00F71344" w:rsidP="00447EDC">
            <w:pPr>
              <w:spacing w:line="240" w:lineRule="auto"/>
              <w:jc w:val="both"/>
              <w:rPr>
                <w:rFonts w:ascii="Times New Roman" w:hAnsi="Times New Roman" w:cs="Times New Roman"/>
                <w:color w:val="000000"/>
                <w:sz w:val="28"/>
                <w:szCs w:val="28"/>
              </w:rPr>
            </w:pPr>
          </w:p>
        </w:tc>
      </w:tr>
      <w:tr w:rsidR="00F71344" w:rsidRPr="00447EDC" w14:paraId="5B135425" w14:textId="77777777" w:rsidTr="00FE38A5">
        <w:tc>
          <w:tcPr>
            <w:tcW w:w="1104" w:type="dxa"/>
            <w:tcBorders>
              <w:top w:val="single" w:sz="4" w:space="0" w:color="auto"/>
              <w:left w:val="single" w:sz="4" w:space="0" w:color="auto"/>
              <w:bottom w:val="single" w:sz="4" w:space="0" w:color="auto"/>
              <w:right w:val="single" w:sz="4" w:space="0" w:color="auto"/>
            </w:tcBorders>
            <w:vAlign w:val="center"/>
            <w:hideMark/>
          </w:tcPr>
          <w:p w14:paraId="7484778E"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25–29</w:t>
            </w:r>
          </w:p>
        </w:tc>
        <w:tc>
          <w:tcPr>
            <w:tcW w:w="1752" w:type="dxa"/>
            <w:tcBorders>
              <w:top w:val="single" w:sz="4" w:space="0" w:color="auto"/>
              <w:left w:val="single" w:sz="4" w:space="0" w:color="auto"/>
              <w:bottom w:val="single" w:sz="4" w:space="0" w:color="auto"/>
              <w:right w:val="single" w:sz="4" w:space="0" w:color="auto"/>
            </w:tcBorders>
            <w:vAlign w:val="center"/>
            <w:hideMark/>
          </w:tcPr>
          <w:p w14:paraId="18EB6D36"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0,1758</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AC97661"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0,0857904</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DCF1ED6"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0,97681</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DDEC90A"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0,08380092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6D3618A"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27,5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651F454"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2,25869</w:t>
            </w:r>
          </w:p>
        </w:tc>
        <w:tc>
          <w:tcPr>
            <w:tcW w:w="1900" w:type="dxa"/>
            <w:tcBorders>
              <w:top w:val="nil"/>
              <w:left w:val="single" w:sz="4" w:space="0" w:color="auto"/>
              <w:bottom w:val="nil"/>
            </w:tcBorders>
            <w:vAlign w:val="center"/>
          </w:tcPr>
          <w:p w14:paraId="31170479" w14:textId="77777777" w:rsidR="00F71344" w:rsidRPr="00447EDC" w:rsidRDefault="00F71344" w:rsidP="00447EDC">
            <w:pPr>
              <w:spacing w:line="240" w:lineRule="auto"/>
              <w:jc w:val="both"/>
              <w:rPr>
                <w:rFonts w:ascii="Times New Roman" w:hAnsi="Times New Roman" w:cs="Times New Roman"/>
                <w:color w:val="000000"/>
                <w:sz w:val="28"/>
                <w:szCs w:val="28"/>
              </w:rPr>
            </w:pPr>
          </w:p>
        </w:tc>
      </w:tr>
      <w:tr w:rsidR="00F71344" w:rsidRPr="00447EDC" w14:paraId="13EF4FDD" w14:textId="77777777" w:rsidTr="00FE38A5">
        <w:tc>
          <w:tcPr>
            <w:tcW w:w="1104" w:type="dxa"/>
            <w:tcBorders>
              <w:top w:val="single" w:sz="4" w:space="0" w:color="auto"/>
              <w:left w:val="single" w:sz="4" w:space="0" w:color="auto"/>
              <w:bottom w:val="single" w:sz="4" w:space="0" w:color="auto"/>
              <w:right w:val="single" w:sz="4" w:space="0" w:color="auto"/>
            </w:tcBorders>
            <w:vAlign w:val="center"/>
            <w:hideMark/>
          </w:tcPr>
          <w:p w14:paraId="0F900681"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30–34</w:t>
            </w:r>
          </w:p>
        </w:tc>
        <w:tc>
          <w:tcPr>
            <w:tcW w:w="1752" w:type="dxa"/>
            <w:tcBorders>
              <w:top w:val="single" w:sz="4" w:space="0" w:color="auto"/>
              <w:left w:val="single" w:sz="4" w:space="0" w:color="auto"/>
              <w:bottom w:val="single" w:sz="4" w:space="0" w:color="auto"/>
              <w:right w:val="single" w:sz="4" w:space="0" w:color="auto"/>
            </w:tcBorders>
            <w:vAlign w:val="center"/>
            <w:hideMark/>
          </w:tcPr>
          <w:p w14:paraId="23564E65"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0,11866</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10A2FC4"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0,0579061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ED73916"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0,97376</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1B5D463"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0,05638662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7A1BA2D"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32,5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2700C84"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1,90816</w:t>
            </w:r>
          </w:p>
        </w:tc>
        <w:tc>
          <w:tcPr>
            <w:tcW w:w="1900" w:type="dxa"/>
            <w:tcBorders>
              <w:top w:val="nil"/>
              <w:left w:val="single" w:sz="4" w:space="0" w:color="auto"/>
              <w:bottom w:val="nil"/>
            </w:tcBorders>
            <w:vAlign w:val="center"/>
          </w:tcPr>
          <w:p w14:paraId="0F9CF853" w14:textId="77777777" w:rsidR="00F71344" w:rsidRPr="00447EDC" w:rsidRDefault="00F71344" w:rsidP="00447EDC">
            <w:pPr>
              <w:spacing w:line="240" w:lineRule="auto"/>
              <w:jc w:val="both"/>
              <w:rPr>
                <w:rFonts w:ascii="Times New Roman" w:hAnsi="Times New Roman" w:cs="Times New Roman"/>
                <w:color w:val="000000"/>
                <w:sz w:val="28"/>
                <w:szCs w:val="28"/>
              </w:rPr>
            </w:pPr>
          </w:p>
        </w:tc>
      </w:tr>
      <w:tr w:rsidR="00F71344" w:rsidRPr="00447EDC" w14:paraId="2743AF16" w14:textId="77777777" w:rsidTr="00FE38A5">
        <w:tc>
          <w:tcPr>
            <w:tcW w:w="1104" w:type="dxa"/>
            <w:tcBorders>
              <w:top w:val="single" w:sz="4" w:space="0" w:color="auto"/>
              <w:left w:val="single" w:sz="4" w:space="0" w:color="auto"/>
              <w:bottom w:val="single" w:sz="4" w:space="0" w:color="auto"/>
              <w:right w:val="single" w:sz="4" w:space="0" w:color="auto"/>
            </w:tcBorders>
            <w:vAlign w:val="center"/>
            <w:hideMark/>
          </w:tcPr>
          <w:p w14:paraId="5ED77E3E"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35–39</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C12E9C4"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0,07394</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C9EC47E"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0,0360827</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1E4E9C6"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0,96922</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5E8F5CB"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0,03497209</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52A54AD"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37,5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3FF38DB"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1,23309</w:t>
            </w:r>
          </w:p>
        </w:tc>
        <w:tc>
          <w:tcPr>
            <w:tcW w:w="1900" w:type="dxa"/>
            <w:tcBorders>
              <w:top w:val="nil"/>
              <w:left w:val="single" w:sz="4" w:space="0" w:color="auto"/>
              <w:bottom w:val="nil"/>
            </w:tcBorders>
            <w:vAlign w:val="center"/>
          </w:tcPr>
          <w:p w14:paraId="4134F264" w14:textId="77777777" w:rsidR="00F71344" w:rsidRPr="00447EDC" w:rsidRDefault="00F71344" w:rsidP="00447EDC">
            <w:pPr>
              <w:spacing w:line="240" w:lineRule="auto"/>
              <w:jc w:val="both"/>
              <w:rPr>
                <w:rFonts w:ascii="Times New Roman" w:hAnsi="Times New Roman" w:cs="Times New Roman"/>
                <w:color w:val="000000"/>
                <w:sz w:val="28"/>
                <w:szCs w:val="28"/>
              </w:rPr>
            </w:pPr>
          </w:p>
        </w:tc>
      </w:tr>
      <w:tr w:rsidR="00F71344" w:rsidRPr="00447EDC" w14:paraId="12DFBC36" w14:textId="77777777" w:rsidTr="00FE38A5">
        <w:tc>
          <w:tcPr>
            <w:tcW w:w="1104" w:type="dxa"/>
            <w:tcBorders>
              <w:top w:val="single" w:sz="4" w:space="0" w:color="auto"/>
              <w:left w:val="single" w:sz="4" w:space="0" w:color="auto"/>
              <w:bottom w:val="single" w:sz="4" w:space="0" w:color="auto"/>
              <w:right w:val="single" w:sz="4" w:space="0" w:color="auto"/>
            </w:tcBorders>
            <w:vAlign w:val="center"/>
            <w:hideMark/>
          </w:tcPr>
          <w:p w14:paraId="6AA0A0C7"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40–44</w:t>
            </w:r>
          </w:p>
        </w:tc>
        <w:tc>
          <w:tcPr>
            <w:tcW w:w="1752" w:type="dxa"/>
            <w:tcBorders>
              <w:top w:val="single" w:sz="4" w:space="0" w:color="auto"/>
              <w:left w:val="single" w:sz="4" w:space="0" w:color="auto"/>
              <w:bottom w:val="single" w:sz="4" w:space="0" w:color="auto"/>
              <w:right w:val="single" w:sz="4" w:space="0" w:color="auto"/>
            </w:tcBorders>
            <w:vAlign w:val="center"/>
            <w:hideMark/>
          </w:tcPr>
          <w:p w14:paraId="2F44DE91"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0,01984</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01B2637"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0,0096819</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C95AEAC"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0,96207</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55ADA26"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0,00931468</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96FA79E"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42,5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B7E1AA3"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0,42514</w:t>
            </w:r>
          </w:p>
        </w:tc>
        <w:tc>
          <w:tcPr>
            <w:tcW w:w="1900" w:type="dxa"/>
            <w:tcBorders>
              <w:top w:val="nil"/>
              <w:left w:val="single" w:sz="4" w:space="0" w:color="auto"/>
              <w:bottom w:val="nil"/>
            </w:tcBorders>
            <w:vAlign w:val="center"/>
          </w:tcPr>
          <w:p w14:paraId="4FD0A892" w14:textId="77777777" w:rsidR="00F71344" w:rsidRPr="00447EDC" w:rsidRDefault="00F71344" w:rsidP="00447EDC">
            <w:pPr>
              <w:spacing w:line="240" w:lineRule="auto"/>
              <w:jc w:val="both"/>
              <w:rPr>
                <w:rFonts w:ascii="Times New Roman" w:hAnsi="Times New Roman" w:cs="Times New Roman"/>
                <w:color w:val="000000"/>
                <w:sz w:val="28"/>
                <w:szCs w:val="28"/>
              </w:rPr>
            </w:pPr>
          </w:p>
        </w:tc>
      </w:tr>
      <w:tr w:rsidR="00F71344" w:rsidRPr="00447EDC" w14:paraId="6B16FE3A" w14:textId="77777777" w:rsidTr="00FE38A5">
        <w:tc>
          <w:tcPr>
            <w:tcW w:w="1104" w:type="dxa"/>
            <w:tcBorders>
              <w:top w:val="single" w:sz="4" w:space="0" w:color="auto"/>
              <w:left w:val="single" w:sz="4" w:space="0" w:color="auto"/>
              <w:bottom w:val="single" w:sz="4" w:space="0" w:color="auto"/>
              <w:right w:val="single" w:sz="4" w:space="0" w:color="auto"/>
            </w:tcBorders>
            <w:vAlign w:val="center"/>
            <w:hideMark/>
          </w:tcPr>
          <w:p w14:paraId="2C442EEC"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45–49</w:t>
            </w:r>
          </w:p>
        </w:tc>
        <w:tc>
          <w:tcPr>
            <w:tcW w:w="1752" w:type="dxa"/>
            <w:tcBorders>
              <w:top w:val="single" w:sz="4" w:space="0" w:color="auto"/>
              <w:left w:val="single" w:sz="4" w:space="0" w:color="auto"/>
              <w:bottom w:val="single" w:sz="4" w:space="0" w:color="auto"/>
              <w:right w:val="single" w:sz="4" w:space="0" w:color="auto"/>
            </w:tcBorders>
            <w:vAlign w:val="center"/>
            <w:hideMark/>
          </w:tcPr>
          <w:p w14:paraId="4EC8DC44"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0,00113</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AB6EFF4"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0,0005514</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7200F8D"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0,95094</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40158A3"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0,00052439</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2B2127A"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47,5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47B7AB5"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0,00407</w:t>
            </w:r>
          </w:p>
        </w:tc>
        <w:tc>
          <w:tcPr>
            <w:tcW w:w="1900" w:type="dxa"/>
            <w:tcBorders>
              <w:top w:val="nil"/>
              <w:left w:val="single" w:sz="4" w:space="0" w:color="auto"/>
            </w:tcBorders>
            <w:vAlign w:val="center"/>
          </w:tcPr>
          <w:p w14:paraId="201F47EC" w14:textId="77777777" w:rsidR="00F71344" w:rsidRPr="00447EDC" w:rsidRDefault="00F71344" w:rsidP="00447EDC">
            <w:pPr>
              <w:spacing w:line="240" w:lineRule="auto"/>
              <w:jc w:val="both"/>
              <w:rPr>
                <w:rFonts w:ascii="Times New Roman" w:hAnsi="Times New Roman" w:cs="Times New Roman"/>
                <w:color w:val="000000"/>
                <w:sz w:val="28"/>
                <w:szCs w:val="28"/>
              </w:rPr>
            </w:pPr>
          </w:p>
        </w:tc>
      </w:tr>
      <w:tr w:rsidR="00F71344" w:rsidRPr="00447EDC" w14:paraId="4478D6FD" w14:textId="77777777" w:rsidTr="00FE38A5">
        <w:tc>
          <w:tcPr>
            <w:tcW w:w="1104" w:type="dxa"/>
            <w:tcBorders>
              <w:top w:val="single" w:sz="4" w:space="0" w:color="auto"/>
              <w:left w:val="single" w:sz="4" w:space="0" w:color="auto"/>
              <w:bottom w:val="single" w:sz="4" w:space="0" w:color="auto"/>
              <w:right w:val="single" w:sz="4" w:space="0" w:color="auto"/>
            </w:tcBorders>
            <w:vAlign w:val="center"/>
            <w:hideMark/>
          </w:tcPr>
          <w:p w14:paraId="6C23DA93"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S</w:t>
            </w:r>
          </w:p>
        </w:tc>
        <w:tc>
          <w:tcPr>
            <w:tcW w:w="1752" w:type="dxa"/>
            <w:tcBorders>
              <w:top w:val="single" w:sz="4" w:space="0" w:color="auto"/>
              <w:left w:val="single" w:sz="4" w:space="0" w:color="auto"/>
              <w:bottom w:val="single" w:sz="4" w:space="0" w:color="auto"/>
              <w:right w:val="single" w:sz="4" w:space="0" w:color="auto"/>
            </w:tcBorders>
            <w:vAlign w:val="center"/>
            <w:hideMark/>
          </w:tcPr>
          <w:p w14:paraId="36851BA2"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0,60955</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B81F4CA"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0,2974604</w:t>
            </w:r>
          </w:p>
        </w:tc>
        <w:tc>
          <w:tcPr>
            <w:tcW w:w="1272" w:type="dxa"/>
            <w:tcBorders>
              <w:top w:val="single" w:sz="4" w:space="0" w:color="auto"/>
              <w:left w:val="single" w:sz="4" w:space="0" w:color="auto"/>
              <w:bottom w:val="single" w:sz="4" w:space="0" w:color="auto"/>
              <w:right w:val="single" w:sz="4" w:space="0" w:color="auto"/>
            </w:tcBorders>
            <w:hideMark/>
          </w:tcPr>
          <w:p w14:paraId="3398A22E" w14:textId="77777777" w:rsidR="00F71344" w:rsidRPr="00447EDC" w:rsidRDefault="00F71344" w:rsidP="00447EDC">
            <w:pPr>
              <w:spacing w:line="240" w:lineRule="auto"/>
              <w:jc w:val="center"/>
              <w:rPr>
                <w:rFonts w:ascii="Times New Roman" w:hAnsi="Times New Roman" w:cs="Times New Roman"/>
                <w:color w:val="000000"/>
                <w:sz w:val="28"/>
                <w:szCs w:val="28"/>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01928C6A"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0,29041596</w:t>
            </w:r>
          </w:p>
        </w:tc>
        <w:tc>
          <w:tcPr>
            <w:tcW w:w="1392" w:type="dxa"/>
            <w:tcBorders>
              <w:top w:val="single" w:sz="4" w:space="0" w:color="auto"/>
              <w:left w:val="single" w:sz="4" w:space="0" w:color="auto"/>
              <w:bottom w:val="single" w:sz="4" w:space="0" w:color="auto"/>
              <w:right w:val="single" w:sz="4" w:space="0" w:color="auto"/>
            </w:tcBorders>
            <w:hideMark/>
          </w:tcPr>
          <w:p w14:paraId="6E217FD8" w14:textId="77777777" w:rsidR="00F71344" w:rsidRPr="00447EDC" w:rsidRDefault="00F71344" w:rsidP="00447EDC">
            <w:pPr>
              <w:spacing w:line="240" w:lineRule="auto"/>
              <w:jc w:val="center"/>
              <w:rPr>
                <w:rFonts w:ascii="Times New Roman" w:hAnsi="Times New Roman" w:cs="Times New Roman"/>
                <w:color w:val="000000"/>
                <w:sz w:val="28"/>
                <w:szCs w:val="28"/>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16326A4C"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8,2312</w:t>
            </w:r>
          </w:p>
        </w:tc>
        <w:tc>
          <w:tcPr>
            <w:tcW w:w="1900" w:type="dxa"/>
            <w:tcBorders>
              <w:top w:val="nil"/>
              <w:left w:val="single" w:sz="4" w:space="0" w:color="auto"/>
            </w:tcBorders>
            <w:vAlign w:val="center"/>
          </w:tcPr>
          <w:p w14:paraId="2724A91F" w14:textId="77777777" w:rsidR="00F71344" w:rsidRPr="00447EDC" w:rsidRDefault="00F71344" w:rsidP="00447EDC">
            <w:pPr>
              <w:spacing w:line="240" w:lineRule="auto"/>
              <w:jc w:val="both"/>
              <w:rPr>
                <w:rFonts w:ascii="Times New Roman" w:hAnsi="Times New Roman" w:cs="Times New Roman"/>
                <w:color w:val="000000"/>
                <w:sz w:val="28"/>
                <w:szCs w:val="28"/>
              </w:rPr>
            </w:pPr>
          </w:p>
        </w:tc>
      </w:tr>
      <w:tr w:rsidR="00F71344" w:rsidRPr="00447EDC" w14:paraId="021BDE7D" w14:textId="77777777" w:rsidTr="00FE38A5">
        <w:tc>
          <w:tcPr>
            <w:tcW w:w="1104" w:type="dxa"/>
            <w:tcBorders>
              <w:top w:val="single" w:sz="4" w:space="0" w:color="auto"/>
              <w:left w:val="single" w:sz="4" w:space="0" w:color="auto"/>
              <w:bottom w:val="single" w:sz="4" w:space="0" w:color="auto"/>
              <w:right w:val="single" w:sz="4" w:space="0" w:color="auto"/>
            </w:tcBorders>
            <w:vAlign w:val="center"/>
            <w:hideMark/>
          </w:tcPr>
          <w:p w14:paraId="6ADC81BF" w14:textId="77777777" w:rsidR="00F71344" w:rsidRPr="00447EDC" w:rsidRDefault="00F71344" w:rsidP="00447EDC">
            <w:pPr>
              <w:spacing w:line="240" w:lineRule="auto"/>
              <w:jc w:val="center"/>
              <w:rPr>
                <w:rFonts w:ascii="Times New Roman" w:hAnsi="Times New Roman" w:cs="Times New Roman"/>
                <w:b/>
                <w:bCs/>
                <w:color w:val="000000"/>
                <w:sz w:val="28"/>
                <w:szCs w:val="28"/>
              </w:rPr>
            </w:pPr>
            <w:r w:rsidRPr="00447EDC">
              <w:rPr>
                <w:rFonts w:ascii="Times New Roman" w:hAnsi="Times New Roman" w:cs="Times New Roman"/>
                <w:b/>
                <w:bCs/>
                <w:color w:val="000000"/>
                <w:sz w:val="28"/>
                <w:szCs w:val="28"/>
              </w:rPr>
              <w:t>5*</w:t>
            </w:r>
            <w:r w:rsidRPr="00447EDC">
              <w:rPr>
                <w:rFonts w:ascii="Times New Roman" w:hAnsi="Times New Roman" w:cs="Times New Roman"/>
                <w:color w:val="000000"/>
                <w:sz w:val="28"/>
                <w:szCs w:val="28"/>
              </w:rPr>
              <w:t>S</w:t>
            </w:r>
          </w:p>
        </w:tc>
        <w:tc>
          <w:tcPr>
            <w:tcW w:w="1752" w:type="dxa"/>
            <w:tcBorders>
              <w:top w:val="single" w:sz="4" w:space="0" w:color="auto"/>
              <w:left w:val="single" w:sz="4" w:space="0" w:color="auto"/>
              <w:bottom w:val="single" w:sz="4" w:space="0" w:color="auto"/>
              <w:right w:val="single" w:sz="4" w:space="0" w:color="auto"/>
            </w:tcBorders>
            <w:vAlign w:val="center"/>
            <w:hideMark/>
          </w:tcPr>
          <w:p w14:paraId="286A746C"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3,11897</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7012CC7" w14:textId="77777777" w:rsidR="00F71344" w:rsidRPr="00447EDC" w:rsidRDefault="00F71344" w:rsidP="00447EDC">
            <w:pPr>
              <w:spacing w:line="240" w:lineRule="auto"/>
              <w:jc w:val="center"/>
              <w:rPr>
                <w:rFonts w:ascii="Times New Roman" w:hAnsi="Times New Roman" w:cs="Times New Roman"/>
                <w:color w:val="000000"/>
                <w:sz w:val="28"/>
                <w:szCs w:val="28"/>
              </w:rPr>
            </w:pPr>
          </w:p>
        </w:tc>
        <w:tc>
          <w:tcPr>
            <w:tcW w:w="1272" w:type="dxa"/>
            <w:tcBorders>
              <w:top w:val="single" w:sz="4" w:space="0" w:color="auto"/>
              <w:left w:val="single" w:sz="4" w:space="0" w:color="auto"/>
              <w:bottom w:val="single" w:sz="4" w:space="0" w:color="auto"/>
              <w:right w:val="single" w:sz="4" w:space="0" w:color="auto"/>
            </w:tcBorders>
            <w:hideMark/>
          </w:tcPr>
          <w:p w14:paraId="231F8418" w14:textId="77777777" w:rsidR="00F71344" w:rsidRPr="00447EDC" w:rsidRDefault="00F71344" w:rsidP="00447EDC">
            <w:pPr>
              <w:spacing w:line="240" w:lineRule="auto"/>
              <w:jc w:val="center"/>
              <w:rPr>
                <w:rFonts w:ascii="Times New Roman" w:hAnsi="Times New Roman" w:cs="Times New Roman"/>
                <w:color w:val="000000"/>
                <w:sz w:val="28"/>
                <w:szCs w:val="28"/>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0B1B503C"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1,4521</w:t>
            </w:r>
          </w:p>
        </w:tc>
        <w:tc>
          <w:tcPr>
            <w:tcW w:w="1392" w:type="dxa"/>
            <w:tcBorders>
              <w:top w:val="single" w:sz="4" w:space="0" w:color="auto"/>
              <w:left w:val="single" w:sz="4" w:space="0" w:color="auto"/>
              <w:bottom w:val="single" w:sz="4" w:space="0" w:color="auto"/>
              <w:right w:val="single" w:sz="4" w:space="0" w:color="auto"/>
            </w:tcBorders>
            <w:hideMark/>
          </w:tcPr>
          <w:p w14:paraId="31E1B429" w14:textId="77777777" w:rsidR="00F71344" w:rsidRPr="00447EDC" w:rsidRDefault="00F71344" w:rsidP="00447EDC">
            <w:pPr>
              <w:spacing w:line="240" w:lineRule="auto"/>
              <w:jc w:val="center"/>
              <w:rPr>
                <w:rFonts w:ascii="Times New Roman" w:hAnsi="Times New Roman" w:cs="Times New Roman"/>
                <w:color w:val="000000"/>
                <w:sz w:val="28"/>
                <w:szCs w:val="28"/>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3AC962BC" w14:textId="77777777" w:rsidR="00F71344" w:rsidRPr="00447EDC" w:rsidRDefault="00F71344" w:rsidP="00447EDC">
            <w:pPr>
              <w:spacing w:line="240" w:lineRule="auto"/>
              <w:jc w:val="center"/>
              <w:rPr>
                <w:rFonts w:ascii="Times New Roman" w:hAnsi="Times New Roman" w:cs="Times New Roman"/>
                <w:color w:val="000000"/>
                <w:sz w:val="28"/>
                <w:szCs w:val="28"/>
              </w:rPr>
            </w:pPr>
            <w:r w:rsidRPr="00447EDC">
              <w:rPr>
                <w:rFonts w:ascii="Times New Roman" w:hAnsi="Times New Roman" w:cs="Times New Roman"/>
                <w:color w:val="000000"/>
                <w:sz w:val="28"/>
                <w:szCs w:val="28"/>
              </w:rPr>
              <w:t>41,156</w:t>
            </w:r>
          </w:p>
        </w:tc>
        <w:tc>
          <w:tcPr>
            <w:tcW w:w="1900" w:type="dxa"/>
            <w:tcBorders>
              <w:top w:val="nil"/>
              <w:left w:val="single" w:sz="4" w:space="0" w:color="auto"/>
              <w:bottom w:val="nil"/>
            </w:tcBorders>
            <w:vAlign w:val="center"/>
          </w:tcPr>
          <w:p w14:paraId="5ADD97F8" w14:textId="77777777" w:rsidR="00F71344" w:rsidRPr="00447EDC" w:rsidRDefault="00F71344" w:rsidP="00447EDC">
            <w:pPr>
              <w:spacing w:line="240" w:lineRule="auto"/>
              <w:jc w:val="both"/>
              <w:rPr>
                <w:rFonts w:ascii="Times New Roman" w:hAnsi="Times New Roman" w:cs="Times New Roman"/>
                <w:color w:val="000000"/>
                <w:sz w:val="28"/>
                <w:szCs w:val="28"/>
              </w:rPr>
            </w:pPr>
          </w:p>
        </w:tc>
      </w:tr>
    </w:tbl>
    <w:p w14:paraId="02330947" w14:textId="77777777" w:rsidR="00F71344" w:rsidRPr="00447EDC" w:rsidRDefault="00F71344" w:rsidP="00447EDC">
      <w:pPr>
        <w:pStyle w:val="a6"/>
        <w:rPr>
          <w:rFonts w:ascii="Times New Roman" w:hAnsi="Times New Roman" w:cs="Times New Roman"/>
          <w:sz w:val="28"/>
          <w:szCs w:val="28"/>
        </w:rPr>
      </w:pPr>
      <w:r w:rsidRPr="00447EDC">
        <w:rPr>
          <w:rFonts w:ascii="Times New Roman" w:hAnsi="Times New Roman" w:cs="Times New Roman"/>
          <w:sz w:val="28"/>
          <w:szCs w:val="28"/>
        </w:rPr>
        <w:t xml:space="preserve">Источник: составлено автором по </w:t>
      </w:r>
      <w:r w:rsidRPr="00447EDC">
        <w:rPr>
          <w:rFonts w:ascii="Times New Roman" w:hAnsi="Times New Roman" w:cs="Times New Roman"/>
          <w:sz w:val="28"/>
          <w:szCs w:val="28"/>
          <w:lang w:eastAsia="ru-RU"/>
        </w:rPr>
        <w:t>[46].</w:t>
      </w:r>
    </w:p>
    <w:p w14:paraId="7AF78E2E" w14:textId="77777777" w:rsidR="00F71344" w:rsidRPr="00447EDC" w:rsidRDefault="00F71344" w:rsidP="00F71344">
      <w:pPr>
        <w:pStyle w:val="a6"/>
        <w:rPr>
          <w:rFonts w:ascii="Times New Roman" w:hAnsi="Times New Roman" w:cs="Times New Roman"/>
          <w:b/>
          <w:sz w:val="28"/>
          <w:szCs w:val="28"/>
        </w:rPr>
      </w:pPr>
      <w:r w:rsidRPr="00447EDC">
        <w:rPr>
          <w:rFonts w:ascii="Times New Roman" w:hAnsi="Times New Roman" w:cs="Times New Roman"/>
          <w:sz w:val="28"/>
          <w:szCs w:val="28"/>
        </w:rPr>
        <w:t>Здесь показатель смены поколений будет равен: Т=</w:t>
      </w:r>
      <w:r w:rsidRPr="00447EDC">
        <w:rPr>
          <w:rFonts w:ascii="Times New Roman" w:hAnsi="Times New Roman" w:cs="Times New Roman"/>
          <w:b/>
          <w:sz w:val="28"/>
          <w:szCs w:val="28"/>
        </w:rPr>
        <w:t xml:space="preserve"> </w:t>
      </w:r>
      <w:r w:rsidRPr="00447EDC">
        <w:rPr>
          <w:rFonts w:ascii="Times New Roman" w:hAnsi="Times New Roman" w:cs="Times New Roman"/>
          <w:color w:val="000000"/>
          <w:sz w:val="28"/>
          <w:szCs w:val="28"/>
        </w:rPr>
        <w:t>41,156/1,4521=28,34.</w:t>
      </w:r>
    </w:p>
    <w:p w14:paraId="32C23B41" w14:textId="77777777" w:rsidR="007F483D" w:rsidRPr="00447EDC" w:rsidRDefault="007F483D" w:rsidP="007F483D">
      <w:pPr>
        <w:pStyle w:val="a6"/>
        <w:ind w:firstLine="708"/>
        <w:jc w:val="both"/>
        <w:rPr>
          <w:rFonts w:ascii="Times New Roman" w:hAnsi="Times New Roman" w:cs="Times New Roman"/>
          <w:sz w:val="28"/>
          <w:szCs w:val="28"/>
        </w:rPr>
      </w:pPr>
      <w:r w:rsidRPr="00447EDC">
        <w:rPr>
          <w:rFonts w:ascii="Times New Roman" w:hAnsi="Times New Roman" w:cs="Times New Roman"/>
          <w:sz w:val="28"/>
          <w:szCs w:val="28"/>
        </w:rPr>
        <w:t>Таблица 4.4 - Значения коэффициента естественного прироста</w:t>
      </w:r>
    </w:p>
    <w:tbl>
      <w:tblPr>
        <w:tblW w:w="0" w:type="auto"/>
        <w:jc w:val="center"/>
        <w:tblCellMar>
          <w:top w:w="15" w:type="dxa"/>
          <w:left w:w="15" w:type="dxa"/>
          <w:bottom w:w="15" w:type="dxa"/>
          <w:right w:w="15" w:type="dxa"/>
        </w:tblCellMar>
        <w:tblLook w:val="04A0" w:firstRow="1" w:lastRow="0" w:firstColumn="1" w:lastColumn="0" w:noHBand="0" w:noVBand="1"/>
      </w:tblPr>
      <w:tblGrid>
        <w:gridCol w:w="1536"/>
        <w:gridCol w:w="3216"/>
        <w:gridCol w:w="3216"/>
      </w:tblGrid>
      <w:tr w:rsidR="007F483D" w:rsidRPr="00447EDC" w14:paraId="3F073488" w14:textId="77777777" w:rsidTr="00447EDC">
        <w:trPr>
          <w:jc w:val="center"/>
        </w:trPr>
        <w:tc>
          <w:tcPr>
            <w:tcW w:w="1536" w:type="dxa"/>
            <w:tcBorders>
              <w:top w:val="outset" w:sz="6" w:space="0" w:color="auto"/>
              <w:left w:val="outset" w:sz="6" w:space="0" w:color="auto"/>
              <w:bottom w:val="outset" w:sz="6" w:space="0" w:color="auto"/>
              <w:right w:val="outset" w:sz="6" w:space="0" w:color="auto"/>
            </w:tcBorders>
            <w:vAlign w:val="bottom"/>
            <w:hideMark/>
          </w:tcPr>
          <w:p w14:paraId="6067F7EA" w14:textId="77777777" w:rsidR="007F483D" w:rsidRPr="00447EDC" w:rsidRDefault="007F483D" w:rsidP="007F483D">
            <w:r w:rsidRPr="00447EDC">
              <w:t>R</w:t>
            </w:r>
            <w:r w:rsidRPr="00447EDC">
              <w:rPr>
                <w:vertAlign w:val="subscript"/>
              </w:rPr>
              <w:t>0</w:t>
            </w:r>
          </w:p>
        </w:tc>
        <w:tc>
          <w:tcPr>
            <w:tcW w:w="3216" w:type="dxa"/>
            <w:tcBorders>
              <w:top w:val="outset" w:sz="6" w:space="0" w:color="auto"/>
              <w:left w:val="outset" w:sz="6" w:space="0" w:color="auto"/>
              <w:bottom w:val="outset" w:sz="6" w:space="0" w:color="auto"/>
              <w:right w:val="outset" w:sz="6" w:space="0" w:color="auto"/>
            </w:tcBorders>
            <w:vAlign w:val="bottom"/>
            <w:hideMark/>
          </w:tcPr>
          <w:p w14:paraId="0F9EBAE8" w14:textId="77777777" w:rsidR="007F483D" w:rsidRPr="00447EDC" w:rsidRDefault="007F483D" w:rsidP="007F483D">
            <w:r w:rsidRPr="00447EDC">
              <w:rPr>
                <w:rFonts w:eastAsia="DengXian"/>
              </w:rPr>
              <w:t>Q</w:t>
            </w:r>
            <w:r w:rsidRPr="00447EDC">
              <w:t xml:space="preserve"> при наличии</w:t>
            </w:r>
            <w:r w:rsidRPr="00447EDC">
              <w:rPr>
                <w:rFonts w:eastAsia="DengXian"/>
              </w:rPr>
              <w:t xml:space="preserve"> Q</w:t>
            </w:r>
            <w:r w:rsidRPr="00447EDC">
              <w:rPr>
                <w:rFonts w:eastAsia="DengXian"/>
                <w:vertAlign w:val="superscript"/>
              </w:rPr>
              <w:t>2</w:t>
            </w:r>
            <w:r w:rsidRPr="00447EDC">
              <w:rPr>
                <w:rFonts w:eastAsia="DengXian"/>
              </w:rPr>
              <w:t>/2</w:t>
            </w:r>
          </w:p>
        </w:tc>
        <w:tc>
          <w:tcPr>
            <w:tcW w:w="3216" w:type="dxa"/>
            <w:tcBorders>
              <w:top w:val="outset" w:sz="6" w:space="0" w:color="auto"/>
              <w:left w:val="outset" w:sz="6" w:space="0" w:color="auto"/>
              <w:bottom w:val="outset" w:sz="6" w:space="0" w:color="auto"/>
              <w:right w:val="outset" w:sz="6" w:space="0" w:color="auto"/>
            </w:tcBorders>
            <w:vAlign w:val="bottom"/>
            <w:hideMark/>
          </w:tcPr>
          <w:p w14:paraId="5775032A" w14:textId="77777777" w:rsidR="007F483D" w:rsidRPr="00447EDC" w:rsidRDefault="007F483D" w:rsidP="007F483D">
            <w:r w:rsidRPr="00447EDC">
              <w:rPr>
                <w:rFonts w:eastAsia="DengXian"/>
              </w:rPr>
              <w:t>Q без Q</w:t>
            </w:r>
            <w:r w:rsidRPr="00447EDC">
              <w:rPr>
                <w:rFonts w:eastAsia="DengXian"/>
                <w:vertAlign w:val="superscript"/>
              </w:rPr>
              <w:t>2</w:t>
            </w:r>
            <w:r w:rsidRPr="00447EDC">
              <w:rPr>
                <w:rFonts w:eastAsia="DengXian"/>
              </w:rPr>
              <w:t>/2</w:t>
            </w:r>
          </w:p>
        </w:tc>
      </w:tr>
      <w:tr w:rsidR="007F483D" w:rsidRPr="00447EDC" w14:paraId="489575EA" w14:textId="77777777" w:rsidTr="00447EDC">
        <w:trPr>
          <w:trHeight w:val="194"/>
          <w:jc w:val="center"/>
        </w:trPr>
        <w:tc>
          <w:tcPr>
            <w:tcW w:w="1536" w:type="dxa"/>
            <w:tcBorders>
              <w:top w:val="nil"/>
              <w:left w:val="outset" w:sz="6" w:space="0" w:color="auto"/>
              <w:bottom w:val="outset" w:sz="6" w:space="0" w:color="auto"/>
              <w:right w:val="outset" w:sz="6" w:space="0" w:color="auto"/>
            </w:tcBorders>
            <w:vAlign w:val="bottom"/>
            <w:hideMark/>
          </w:tcPr>
          <w:p w14:paraId="127709D2"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0,3</w:t>
            </w:r>
          </w:p>
        </w:tc>
        <w:tc>
          <w:tcPr>
            <w:tcW w:w="3216" w:type="dxa"/>
            <w:tcBorders>
              <w:top w:val="nil"/>
              <w:left w:val="outset" w:sz="6" w:space="0" w:color="auto"/>
              <w:bottom w:val="outset" w:sz="6" w:space="0" w:color="auto"/>
              <w:right w:val="outset" w:sz="6" w:space="0" w:color="auto"/>
            </w:tcBorders>
            <w:vAlign w:val="bottom"/>
            <w:hideMark/>
          </w:tcPr>
          <w:p w14:paraId="7BC06A8B"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-0,042</w:t>
            </w:r>
          </w:p>
        </w:tc>
        <w:tc>
          <w:tcPr>
            <w:tcW w:w="3216" w:type="dxa"/>
            <w:tcBorders>
              <w:top w:val="nil"/>
              <w:left w:val="outset" w:sz="6" w:space="0" w:color="auto"/>
              <w:bottom w:val="outset" w:sz="6" w:space="0" w:color="auto"/>
              <w:right w:val="outset" w:sz="6" w:space="0" w:color="auto"/>
            </w:tcBorders>
            <w:vAlign w:val="center"/>
            <w:hideMark/>
          </w:tcPr>
          <w:p w14:paraId="1FC44B9C"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-0,043</w:t>
            </w:r>
          </w:p>
        </w:tc>
      </w:tr>
      <w:tr w:rsidR="007F483D" w:rsidRPr="00447EDC" w14:paraId="01F7D5F0" w14:textId="77777777" w:rsidTr="00447EDC">
        <w:trPr>
          <w:trHeight w:val="216"/>
          <w:jc w:val="center"/>
        </w:trPr>
        <w:tc>
          <w:tcPr>
            <w:tcW w:w="1536" w:type="dxa"/>
            <w:tcBorders>
              <w:top w:val="nil"/>
              <w:left w:val="outset" w:sz="6" w:space="0" w:color="auto"/>
              <w:bottom w:val="outset" w:sz="6" w:space="0" w:color="auto"/>
              <w:right w:val="outset" w:sz="6" w:space="0" w:color="auto"/>
            </w:tcBorders>
            <w:vAlign w:val="bottom"/>
            <w:hideMark/>
          </w:tcPr>
          <w:p w14:paraId="28D96E79"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0,4</w:t>
            </w:r>
          </w:p>
        </w:tc>
        <w:tc>
          <w:tcPr>
            <w:tcW w:w="3216" w:type="dxa"/>
            <w:tcBorders>
              <w:top w:val="nil"/>
              <w:left w:val="outset" w:sz="6" w:space="0" w:color="auto"/>
              <w:bottom w:val="outset" w:sz="6" w:space="0" w:color="auto"/>
              <w:right w:val="outset" w:sz="6" w:space="0" w:color="auto"/>
            </w:tcBorders>
            <w:vAlign w:val="bottom"/>
            <w:hideMark/>
          </w:tcPr>
          <w:p w14:paraId="386FD0FA"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-0,032</w:t>
            </w:r>
          </w:p>
        </w:tc>
        <w:tc>
          <w:tcPr>
            <w:tcW w:w="3216" w:type="dxa"/>
            <w:tcBorders>
              <w:top w:val="nil"/>
              <w:left w:val="outset" w:sz="6" w:space="0" w:color="auto"/>
              <w:bottom w:val="outset" w:sz="6" w:space="0" w:color="auto"/>
              <w:right w:val="outset" w:sz="6" w:space="0" w:color="auto"/>
            </w:tcBorders>
            <w:vAlign w:val="center"/>
            <w:hideMark/>
          </w:tcPr>
          <w:p w14:paraId="34B0E96D"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-0,033</w:t>
            </w:r>
          </w:p>
        </w:tc>
      </w:tr>
      <w:tr w:rsidR="007F483D" w:rsidRPr="00447EDC" w14:paraId="402519D0" w14:textId="77777777" w:rsidTr="00447EDC">
        <w:trPr>
          <w:trHeight w:val="224"/>
          <w:jc w:val="center"/>
        </w:trPr>
        <w:tc>
          <w:tcPr>
            <w:tcW w:w="1536" w:type="dxa"/>
            <w:tcBorders>
              <w:top w:val="nil"/>
              <w:left w:val="outset" w:sz="6" w:space="0" w:color="auto"/>
              <w:bottom w:val="outset" w:sz="6" w:space="0" w:color="auto"/>
              <w:right w:val="outset" w:sz="6" w:space="0" w:color="auto"/>
            </w:tcBorders>
            <w:vAlign w:val="bottom"/>
            <w:hideMark/>
          </w:tcPr>
          <w:p w14:paraId="1BD71BC6"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0,5</w:t>
            </w:r>
          </w:p>
        </w:tc>
        <w:tc>
          <w:tcPr>
            <w:tcW w:w="3216" w:type="dxa"/>
            <w:tcBorders>
              <w:top w:val="nil"/>
              <w:left w:val="outset" w:sz="6" w:space="0" w:color="auto"/>
              <w:bottom w:val="outset" w:sz="6" w:space="0" w:color="auto"/>
              <w:right w:val="outset" w:sz="6" w:space="0" w:color="auto"/>
            </w:tcBorders>
            <w:vAlign w:val="bottom"/>
            <w:hideMark/>
          </w:tcPr>
          <w:p w14:paraId="26514EA1"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-0,024</w:t>
            </w:r>
          </w:p>
        </w:tc>
        <w:tc>
          <w:tcPr>
            <w:tcW w:w="3216" w:type="dxa"/>
            <w:tcBorders>
              <w:top w:val="nil"/>
              <w:left w:val="outset" w:sz="6" w:space="0" w:color="auto"/>
              <w:bottom w:val="outset" w:sz="6" w:space="0" w:color="auto"/>
              <w:right w:val="outset" w:sz="6" w:space="0" w:color="auto"/>
            </w:tcBorders>
            <w:vAlign w:val="center"/>
            <w:hideMark/>
          </w:tcPr>
          <w:p w14:paraId="18423CD9"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-0,025</w:t>
            </w:r>
          </w:p>
        </w:tc>
      </w:tr>
      <w:tr w:rsidR="007F483D" w:rsidRPr="00447EDC" w14:paraId="6AFA0F18" w14:textId="77777777" w:rsidTr="00447EDC">
        <w:trPr>
          <w:jc w:val="center"/>
        </w:trPr>
        <w:tc>
          <w:tcPr>
            <w:tcW w:w="1536" w:type="dxa"/>
            <w:tcBorders>
              <w:top w:val="nil"/>
              <w:left w:val="outset" w:sz="6" w:space="0" w:color="auto"/>
              <w:bottom w:val="outset" w:sz="6" w:space="0" w:color="auto"/>
              <w:right w:val="outset" w:sz="6" w:space="0" w:color="auto"/>
            </w:tcBorders>
            <w:vAlign w:val="bottom"/>
            <w:hideMark/>
          </w:tcPr>
          <w:p w14:paraId="6A5C1741"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0,6</w:t>
            </w:r>
          </w:p>
        </w:tc>
        <w:tc>
          <w:tcPr>
            <w:tcW w:w="3216" w:type="dxa"/>
            <w:tcBorders>
              <w:top w:val="nil"/>
              <w:left w:val="outset" w:sz="6" w:space="0" w:color="auto"/>
              <w:bottom w:val="outset" w:sz="6" w:space="0" w:color="auto"/>
              <w:right w:val="outset" w:sz="6" w:space="0" w:color="auto"/>
            </w:tcBorders>
            <w:vAlign w:val="bottom"/>
            <w:hideMark/>
          </w:tcPr>
          <w:p w14:paraId="69F4F885"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-0,018</w:t>
            </w:r>
          </w:p>
        </w:tc>
        <w:tc>
          <w:tcPr>
            <w:tcW w:w="3216" w:type="dxa"/>
            <w:tcBorders>
              <w:top w:val="nil"/>
              <w:left w:val="outset" w:sz="6" w:space="0" w:color="auto"/>
              <w:bottom w:val="outset" w:sz="6" w:space="0" w:color="auto"/>
              <w:right w:val="outset" w:sz="6" w:space="0" w:color="auto"/>
            </w:tcBorders>
            <w:vAlign w:val="center"/>
            <w:hideMark/>
          </w:tcPr>
          <w:p w14:paraId="75EEF356"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-0,018</w:t>
            </w:r>
          </w:p>
        </w:tc>
      </w:tr>
      <w:tr w:rsidR="007F483D" w:rsidRPr="00447EDC" w14:paraId="5670CC61" w14:textId="77777777" w:rsidTr="00447EDC">
        <w:trPr>
          <w:jc w:val="center"/>
        </w:trPr>
        <w:tc>
          <w:tcPr>
            <w:tcW w:w="1536" w:type="dxa"/>
            <w:tcBorders>
              <w:top w:val="nil"/>
              <w:left w:val="outset" w:sz="6" w:space="0" w:color="auto"/>
              <w:bottom w:val="outset" w:sz="6" w:space="0" w:color="auto"/>
              <w:right w:val="outset" w:sz="6" w:space="0" w:color="auto"/>
            </w:tcBorders>
            <w:vAlign w:val="bottom"/>
            <w:hideMark/>
          </w:tcPr>
          <w:p w14:paraId="1621F871"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0,7</w:t>
            </w:r>
          </w:p>
        </w:tc>
        <w:tc>
          <w:tcPr>
            <w:tcW w:w="3216" w:type="dxa"/>
            <w:tcBorders>
              <w:top w:val="nil"/>
              <w:left w:val="outset" w:sz="6" w:space="0" w:color="auto"/>
              <w:bottom w:val="outset" w:sz="6" w:space="0" w:color="auto"/>
              <w:right w:val="outset" w:sz="6" w:space="0" w:color="auto"/>
            </w:tcBorders>
            <w:vAlign w:val="bottom"/>
            <w:hideMark/>
          </w:tcPr>
          <w:p w14:paraId="3044D01B"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-0,013</w:t>
            </w:r>
          </w:p>
        </w:tc>
        <w:tc>
          <w:tcPr>
            <w:tcW w:w="3216" w:type="dxa"/>
            <w:tcBorders>
              <w:top w:val="nil"/>
              <w:left w:val="outset" w:sz="6" w:space="0" w:color="auto"/>
              <w:bottom w:val="outset" w:sz="6" w:space="0" w:color="auto"/>
              <w:right w:val="outset" w:sz="6" w:space="0" w:color="auto"/>
            </w:tcBorders>
            <w:vAlign w:val="center"/>
            <w:hideMark/>
          </w:tcPr>
          <w:p w14:paraId="5AF07978"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-0,013</w:t>
            </w:r>
          </w:p>
        </w:tc>
      </w:tr>
      <w:tr w:rsidR="007F483D" w:rsidRPr="00447EDC" w14:paraId="2D921BEA" w14:textId="77777777" w:rsidTr="00447EDC">
        <w:trPr>
          <w:jc w:val="center"/>
        </w:trPr>
        <w:tc>
          <w:tcPr>
            <w:tcW w:w="1536" w:type="dxa"/>
            <w:tcBorders>
              <w:top w:val="nil"/>
              <w:left w:val="outset" w:sz="6" w:space="0" w:color="auto"/>
              <w:bottom w:val="outset" w:sz="6" w:space="0" w:color="auto"/>
              <w:right w:val="outset" w:sz="6" w:space="0" w:color="auto"/>
            </w:tcBorders>
            <w:vAlign w:val="bottom"/>
            <w:hideMark/>
          </w:tcPr>
          <w:p w14:paraId="405D92A2"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0,8</w:t>
            </w:r>
          </w:p>
        </w:tc>
        <w:tc>
          <w:tcPr>
            <w:tcW w:w="3216" w:type="dxa"/>
            <w:tcBorders>
              <w:top w:val="nil"/>
              <w:left w:val="outset" w:sz="6" w:space="0" w:color="auto"/>
              <w:bottom w:val="outset" w:sz="6" w:space="0" w:color="auto"/>
              <w:right w:val="outset" w:sz="6" w:space="0" w:color="auto"/>
            </w:tcBorders>
            <w:vAlign w:val="bottom"/>
            <w:hideMark/>
          </w:tcPr>
          <w:p w14:paraId="60CF322F"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-0,008</w:t>
            </w:r>
          </w:p>
        </w:tc>
        <w:tc>
          <w:tcPr>
            <w:tcW w:w="3216" w:type="dxa"/>
            <w:tcBorders>
              <w:top w:val="nil"/>
              <w:left w:val="outset" w:sz="6" w:space="0" w:color="auto"/>
              <w:bottom w:val="outset" w:sz="6" w:space="0" w:color="auto"/>
              <w:right w:val="outset" w:sz="6" w:space="0" w:color="auto"/>
            </w:tcBorders>
            <w:vAlign w:val="center"/>
            <w:hideMark/>
          </w:tcPr>
          <w:p w14:paraId="07C50D0B"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-0,008</w:t>
            </w:r>
          </w:p>
        </w:tc>
      </w:tr>
      <w:tr w:rsidR="007F483D" w:rsidRPr="00447EDC" w14:paraId="40CE12FA" w14:textId="77777777" w:rsidTr="00447EDC">
        <w:trPr>
          <w:jc w:val="center"/>
        </w:trPr>
        <w:tc>
          <w:tcPr>
            <w:tcW w:w="1536" w:type="dxa"/>
            <w:tcBorders>
              <w:top w:val="nil"/>
              <w:left w:val="outset" w:sz="6" w:space="0" w:color="auto"/>
              <w:bottom w:val="outset" w:sz="6" w:space="0" w:color="auto"/>
              <w:right w:val="outset" w:sz="6" w:space="0" w:color="auto"/>
            </w:tcBorders>
            <w:vAlign w:val="bottom"/>
            <w:hideMark/>
          </w:tcPr>
          <w:p w14:paraId="5945AD55"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0,9</w:t>
            </w:r>
          </w:p>
        </w:tc>
        <w:tc>
          <w:tcPr>
            <w:tcW w:w="3216" w:type="dxa"/>
            <w:tcBorders>
              <w:top w:val="nil"/>
              <w:left w:val="outset" w:sz="6" w:space="0" w:color="auto"/>
              <w:bottom w:val="outset" w:sz="6" w:space="0" w:color="auto"/>
              <w:right w:val="outset" w:sz="6" w:space="0" w:color="auto"/>
            </w:tcBorders>
            <w:vAlign w:val="bottom"/>
            <w:hideMark/>
          </w:tcPr>
          <w:p w14:paraId="61178119"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-0,004</w:t>
            </w:r>
          </w:p>
        </w:tc>
        <w:tc>
          <w:tcPr>
            <w:tcW w:w="3216" w:type="dxa"/>
            <w:tcBorders>
              <w:top w:val="nil"/>
              <w:left w:val="outset" w:sz="6" w:space="0" w:color="auto"/>
              <w:bottom w:val="outset" w:sz="6" w:space="0" w:color="auto"/>
              <w:right w:val="outset" w:sz="6" w:space="0" w:color="auto"/>
            </w:tcBorders>
            <w:vAlign w:val="center"/>
            <w:hideMark/>
          </w:tcPr>
          <w:p w14:paraId="5DC09983"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-0,004</w:t>
            </w:r>
          </w:p>
        </w:tc>
      </w:tr>
      <w:tr w:rsidR="007F483D" w:rsidRPr="00447EDC" w14:paraId="6748950C" w14:textId="77777777" w:rsidTr="00447EDC">
        <w:trPr>
          <w:jc w:val="center"/>
        </w:trPr>
        <w:tc>
          <w:tcPr>
            <w:tcW w:w="1536" w:type="dxa"/>
            <w:tcBorders>
              <w:top w:val="nil"/>
              <w:left w:val="outset" w:sz="6" w:space="0" w:color="auto"/>
              <w:bottom w:val="outset" w:sz="6" w:space="0" w:color="auto"/>
              <w:right w:val="outset" w:sz="6" w:space="0" w:color="auto"/>
            </w:tcBorders>
            <w:vAlign w:val="bottom"/>
            <w:hideMark/>
          </w:tcPr>
          <w:p w14:paraId="3CBAD93C"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1,1</w:t>
            </w:r>
          </w:p>
        </w:tc>
        <w:tc>
          <w:tcPr>
            <w:tcW w:w="3216" w:type="dxa"/>
            <w:tcBorders>
              <w:top w:val="nil"/>
              <w:left w:val="outset" w:sz="6" w:space="0" w:color="auto"/>
              <w:bottom w:val="outset" w:sz="6" w:space="0" w:color="auto"/>
              <w:right w:val="outset" w:sz="6" w:space="0" w:color="auto"/>
            </w:tcBorders>
            <w:vAlign w:val="bottom"/>
            <w:hideMark/>
          </w:tcPr>
          <w:p w14:paraId="672CB986"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0,003</w:t>
            </w:r>
          </w:p>
        </w:tc>
        <w:tc>
          <w:tcPr>
            <w:tcW w:w="3216" w:type="dxa"/>
            <w:tcBorders>
              <w:top w:val="nil"/>
              <w:left w:val="outset" w:sz="6" w:space="0" w:color="auto"/>
              <w:bottom w:val="outset" w:sz="6" w:space="0" w:color="auto"/>
              <w:right w:val="outset" w:sz="6" w:space="0" w:color="auto"/>
            </w:tcBorders>
            <w:vAlign w:val="center"/>
            <w:hideMark/>
          </w:tcPr>
          <w:p w14:paraId="39D624A5"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0,003</w:t>
            </w:r>
          </w:p>
        </w:tc>
      </w:tr>
      <w:tr w:rsidR="007F483D" w:rsidRPr="00566F8A" w14:paraId="52146EE1" w14:textId="77777777" w:rsidTr="00447EDC">
        <w:trPr>
          <w:jc w:val="center"/>
        </w:trPr>
        <w:tc>
          <w:tcPr>
            <w:tcW w:w="1536" w:type="dxa"/>
            <w:tcBorders>
              <w:top w:val="nil"/>
              <w:left w:val="outset" w:sz="6" w:space="0" w:color="auto"/>
              <w:bottom w:val="outset" w:sz="6" w:space="0" w:color="auto"/>
              <w:right w:val="outset" w:sz="6" w:space="0" w:color="auto"/>
            </w:tcBorders>
            <w:vAlign w:val="center"/>
            <w:hideMark/>
          </w:tcPr>
          <w:p w14:paraId="668AD5A8"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1,2</w:t>
            </w:r>
          </w:p>
        </w:tc>
        <w:tc>
          <w:tcPr>
            <w:tcW w:w="3216" w:type="dxa"/>
            <w:tcBorders>
              <w:top w:val="nil"/>
              <w:left w:val="outset" w:sz="6" w:space="0" w:color="auto"/>
              <w:bottom w:val="outset" w:sz="6" w:space="0" w:color="auto"/>
              <w:right w:val="outset" w:sz="6" w:space="0" w:color="auto"/>
            </w:tcBorders>
            <w:vAlign w:val="bottom"/>
            <w:hideMark/>
          </w:tcPr>
          <w:p w14:paraId="7733883C"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0,007</w:t>
            </w:r>
          </w:p>
        </w:tc>
        <w:tc>
          <w:tcPr>
            <w:tcW w:w="3216" w:type="dxa"/>
            <w:tcBorders>
              <w:top w:val="nil"/>
              <w:left w:val="outset" w:sz="6" w:space="0" w:color="auto"/>
              <w:bottom w:val="outset" w:sz="6" w:space="0" w:color="auto"/>
              <w:right w:val="outset" w:sz="6" w:space="0" w:color="auto"/>
            </w:tcBorders>
            <w:vAlign w:val="center"/>
            <w:hideMark/>
          </w:tcPr>
          <w:p w14:paraId="0EFE6FD1" w14:textId="77777777" w:rsidR="007F483D" w:rsidRPr="00566F8A"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0,007</w:t>
            </w:r>
          </w:p>
        </w:tc>
      </w:tr>
      <w:tr w:rsidR="007F483D" w:rsidRPr="00F71344" w14:paraId="7F612E6E" w14:textId="77777777" w:rsidTr="00447EDC">
        <w:trPr>
          <w:jc w:val="center"/>
        </w:trPr>
        <w:tc>
          <w:tcPr>
            <w:tcW w:w="1536" w:type="dxa"/>
            <w:tcBorders>
              <w:top w:val="nil"/>
              <w:left w:val="outset" w:sz="6" w:space="0" w:color="auto"/>
              <w:bottom w:val="outset" w:sz="6" w:space="0" w:color="auto"/>
              <w:right w:val="outset" w:sz="6" w:space="0" w:color="auto"/>
            </w:tcBorders>
            <w:vAlign w:val="center"/>
            <w:hideMark/>
          </w:tcPr>
          <w:p w14:paraId="74EE924A"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lastRenderedPageBreak/>
              <w:t>1,3</w:t>
            </w:r>
          </w:p>
        </w:tc>
        <w:tc>
          <w:tcPr>
            <w:tcW w:w="3216" w:type="dxa"/>
            <w:tcBorders>
              <w:top w:val="nil"/>
              <w:left w:val="outset" w:sz="6" w:space="0" w:color="auto"/>
              <w:bottom w:val="outset" w:sz="6" w:space="0" w:color="auto"/>
              <w:right w:val="outset" w:sz="6" w:space="0" w:color="auto"/>
            </w:tcBorders>
            <w:vAlign w:val="bottom"/>
            <w:hideMark/>
          </w:tcPr>
          <w:p w14:paraId="7F6F17F1"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0,009</w:t>
            </w:r>
          </w:p>
        </w:tc>
        <w:tc>
          <w:tcPr>
            <w:tcW w:w="3216" w:type="dxa"/>
            <w:tcBorders>
              <w:top w:val="nil"/>
              <w:left w:val="outset" w:sz="6" w:space="0" w:color="auto"/>
              <w:bottom w:val="outset" w:sz="6" w:space="0" w:color="auto"/>
              <w:right w:val="outset" w:sz="6" w:space="0" w:color="auto"/>
            </w:tcBorders>
            <w:vAlign w:val="center"/>
            <w:hideMark/>
          </w:tcPr>
          <w:p w14:paraId="63F66A84"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0,009</w:t>
            </w:r>
          </w:p>
        </w:tc>
      </w:tr>
      <w:tr w:rsidR="007F483D" w:rsidRPr="00F71344" w14:paraId="4820AAD3" w14:textId="77777777" w:rsidTr="00447EDC">
        <w:trPr>
          <w:jc w:val="center"/>
        </w:trPr>
        <w:tc>
          <w:tcPr>
            <w:tcW w:w="1536" w:type="dxa"/>
            <w:tcBorders>
              <w:top w:val="nil"/>
              <w:left w:val="outset" w:sz="6" w:space="0" w:color="auto"/>
              <w:bottom w:val="outset" w:sz="6" w:space="0" w:color="auto"/>
              <w:right w:val="outset" w:sz="6" w:space="0" w:color="auto"/>
            </w:tcBorders>
            <w:vAlign w:val="center"/>
            <w:hideMark/>
          </w:tcPr>
          <w:p w14:paraId="4E3F220E"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1,4</w:t>
            </w:r>
          </w:p>
        </w:tc>
        <w:tc>
          <w:tcPr>
            <w:tcW w:w="3216" w:type="dxa"/>
            <w:tcBorders>
              <w:top w:val="nil"/>
              <w:left w:val="outset" w:sz="6" w:space="0" w:color="auto"/>
              <w:bottom w:val="outset" w:sz="6" w:space="0" w:color="auto"/>
              <w:right w:val="outset" w:sz="6" w:space="0" w:color="auto"/>
            </w:tcBorders>
            <w:vAlign w:val="bottom"/>
            <w:hideMark/>
          </w:tcPr>
          <w:p w14:paraId="670A42BC"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0,012</w:t>
            </w:r>
          </w:p>
        </w:tc>
        <w:tc>
          <w:tcPr>
            <w:tcW w:w="3216" w:type="dxa"/>
            <w:tcBorders>
              <w:top w:val="nil"/>
              <w:left w:val="outset" w:sz="6" w:space="0" w:color="auto"/>
              <w:bottom w:val="outset" w:sz="6" w:space="0" w:color="auto"/>
              <w:right w:val="outset" w:sz="6" w:space="0" w:color="auto"/>
            </w:tcBorders>
            <w:vAlign w:val="center"/>
            <w:hideMark/>
          </w:tcPr>
          <w:p w14:paraId="0FAF035C"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0,012</w:t>
            </w:r>
          </w:p>
        </w:tc>
      </w:tr>
      <w:tr w:rsidR="007F483D" w:rsidRPr="00F71344" w14:paraId="0A700663" w14:textId="77777777" w:rsidTr="00447EDC">
        <w:trPr>
          <w:jc w:val="center"/>
        </w:trPr>
        <w:tc>
          <w:tcPr>
            <w:tcW w:w="1536" w:type="dxa"/>
            <w:tcBorders>
              <w:top w:val="nil"/>
              <w:left w:val="outset" w:sz="6" w:space="0" w:color="auto"/>
              <w:bottom w:val="outset" w:sz="6" w:space="0" w:color="auto"/>
              <w:right w:val="outset" w:sz="6" w:space="0" w:color="auto"/>
            </w:tcBorders>
            <w:vAlign w:val="center"/>
            <w:hideMark/>
          </w:tcPr>
          <w:p w14:paraId="284648A8"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1,5</w:t>
            </w:r>
          </w:p>
        </w:tc>
        <w:tc>
          <w:tcPr>
            <w:tcW w:w="3216" w:type="dxa"/>
            <w:tcBorders>
              <w:top w:val="nil"/>
              <w:left w:val="outset" w:sz="6" w:space="0" w:color="auto"/>
              <w:bottom w:val="outset" w:sz="6" w:space="0" w:color="auto"/>
              <w:right w:val="outset" w:sz="6" w:space="0" w:color="auto"/>
            </w:tcBorders>
            <w:vAlign w:val="bottom"/>
            <w:hideMark/>
          </w:tcPr>
          <w:p w14:paraId="2B5E0D01"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0,015</w:t>
            </w:r>
          </w:p>
        </w:tc>
        <w:tc>
          <w:tcPr>
            <w:tcW w:w="3216" w:type="dxa"/>
            <w:tcBorders>
              <w:top w:val="nil"/>
              <w:left w:val="outset" w:sz="6" w:space="0" w:color="auto"/>
              <w:bottom w:val="outset" w:sz="6" w:space="0" w:color="auto"/>
              <w:right w:val="outset" w:sz="6" w:space="0" w:color="auto"/>
            </w:tcBorders>
            <w:vAlign w:val="center"/>
            <w:hideMark/>
          </w:tcPr>
          <w:p w14:paraId="5225AD23"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0,014</w:t>
            </w:r>
          </w:p>
        </w:tc>
      </w:tr>
      <w:tr w:rsidR="007F483D" w:rsidRPr="00F71344" w14:paraId="2B52865C" w14:textId="77777777" w:rsidTr="00447EDC">
        <w:trPr>
          <w:jc w:val="center"/>
        </w:trPr>
        <w:tc>
          <w:tcPr>
            <w:tcW w:w="1536" w:type="dxa"/>
            <w:tcBorders>
              <w:top w:val="nil"/>
              <w:left w:val="outset" w:sz="6" w:space="0" w:color="auto"/>
              <w:bottom w:val="outset" w:sz="6" w:space="0" w:color="auto"/>
              <w:right w:val="outset" w:sz="6" w:space="0" w:color="auto"/>
            </w:tcBorders>
            <w:vAlign w:val="center"/>
            <w:hideMark/>
          </w:tcPr>
          <w:p w14:paraId="06B1C24F"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1,6</w:t>
            </w:r>
          </w:p>
        </w:tc>
        <w:tc>
          <w:tcPr>
            <w:tcW w:w="3216" w:type="dxa"/>
            <w:tcBorders>
              <w:top w:val="nil"/>
              <w:left w:val="outset" w:sz="6" w:space="0" w:color="auto"/>
              <w:bottom w:val="outset" w:sz="6" w:space="0" w:color="auto"/>
              <w:right w:val="outset" w:sz="6" w:space="0" w:color="auto"/>
            </w:tcBorders>
            <w:vAlign w:val="bottom"/>
            <w:hideMark/>
          </w:tcPr>
          <w:p w14:paraId="6C7808F8"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0,017</w:t>
            </w:r>
          </w:p>
        </w:tc>
        <w:tc>
          <w:tcPr>
            <w:tcW w:w="3216" w:type="dxa"/>
            <w:tcBorders>
              <w:top w:val="nil"/>
              <w:left w:val="outset" w:sz="6" w:space="0" w:color="auto"/>
              <w:bottom w:val="outset" w:sz="6" w:space="0" w:color="auto"/>
              <w:right w:val="outset" w:sz="6" w:space="0" w:color="auto"/>
            </w:tcBorders>
            <w:vAlign w:val="center"/>
            <w:hideMark/>
          </w:tcPr>
          <w:p w14:paraId="53FCFBBE"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0,017</w:t>
            </w:r>
          </w:p>
        </w:tc>
      </w:tr>
      <w:tr w:rsidR="007F483D" w:rsidRPr="00566F8A" w14:paraId="20C2B944" w14:textId="77777777" w:rsidTr="00447EDC">
        <w:trPr>
          <w:trHeight w:val="269"/>
          <w:jc w:val="center"/>
        </w:trPr>
        <w:tc>
          <w:tcPr>
            <w:tcW w:w="1536" w:type="dxa"/>
            <w:tcBorders>
              <w:top w:val="nil"/>
              <w:left w:val="outset" w:sz="6" w:space="0" w:color="auto"/>
              <w:bottom w:val="outset" w:sz="6" w:space="0" w:color="auto"/>
              <w:right w:val="outset" w:sz="6" w:space="0" w:color="auto"/>
            </w:tcBorders>
            <w:vAlign w:val="center"/>
            <w:hideMark/>
          </w:tcPr>
          <w:p w14:paraId="17F94533"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1,7</w:t>
            </w:r>
          </w:p>
        </w:tc>
        <w:tc>
          <w:tcPr>
            <w:tcW w:w="3216" w:type="dxa"/>
            <w:tcBorders>
              <w:top w:val="nil"/>
              <w:left w:val="outset" w:sz="6" w:space="0" w:color="auto"/>
              <w:bottom w:val="outset" w:sz="6" w:space="0" w:color="auto"/>
              <w:right w:val="outset" w:sz="6" w:space="0" w:color="auto"/>
            </w:tcBorders>
            <w:vAlign w:val="bottom"/>
            <w:hideMark/>
          </w:tcPr>
          <w:p w14:paraId="50E07DD5"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0,019</w:t>
            </w:r>
          </w:p>
        </w:tc>
        <w:tc>
          <w:tcPr>
            <w:tcW w:w="3216" w:type="dxa"/>
            <w:tcBorders>
              <w:top w:val="nil"/>
              <w:left w:val="outset" w:sz="6" w:space="0" w:color="auto"/>
              <w:bottom w:val="outset" w:sz="6" w:space="0" w:color="auto"/>
              <w:right w:val="outset" w:sz="6" w:space="0" w:color="auto"/>
            </w:tcBorders>
            <w:vAlign w:val="center"/>
            <w:hideMark/>
          </w:tcPr>
          <w:p w14:paraId="4F483915" w14:textId="77777777" w:rsidR="007F483D" w:rsidRPr="00447EDC" w:rsidRDefault="007F483D" w:rsidP="00447EDC">
            <w:pPr>
              <w:spacing w:line="240" w:lineRule="auto"/>
              <w:jc w:val="center"/>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0,019</w:t>
            </w:r>
          </w:p>
        </w:tc>
      </w:tr>
    </w:tbl>
    <w:p w14:paraId="694A28FD" w14:textId="1217AAED" w:rsidR="007F483D" w:rsidRPr="00566F8A" w:rsidRDefault="007F483D" w:rsidP="007F483D">
      <w:pPr>
        <w:spacing w:line="240" w:lineRule="auto"/>
        <w:ind w:firstLine="708"/>
        <w:jc w:val="both"/>
        <w:rPr>
          <w:rFonts w:ascii="Times New Roman" w:eastAsia="Calibri" w:hAnsi="Times New Roman" w:cs="Times New Roman"/>
          <w:color w:val="252525"/>
          <w:sz w:val="28"/>
          <w:szCs w:val="28"/>
        </w:rPr>
      </w:pPr>
      <w:r w:rsidRPr="00566F8A">
        <w:rPr>
          <w:rFonts w:ascii="Times New Roman" w:eastAsia="DengXian" w:hAnsi="Times New Roman" w:cs="Times New Roman"/>
          <w:sz w:val="28"/>
          <w:szCs w:val="28"/>
        </w:rPr>
        <w:t xml:space="preserve">Анализ последней таблицы показывает, что с ростом рождаемости происходит рост </w:t>
      </w:r>
      <w:r w:rsidRPr="00566F8A">
        <w:rPr>
          <w:rFonts w:ascii="Times New Roman" w:eastAsia="Calibri" w:hAnsi="Times New Roman" w:cs="Times New Roman"/>
          <w:sz w:val="28"/>
          <w:szCs w:val="28"/>
        </w:rPr>
        <w:t xml:space="preserve">Q, </w:t>
      </w:r>
      <w:r w:rsidRPr="00566F8A">
        <w:rPr>
          <w:rFonts w:ascii="Times New Roman" w:eastAsia="Calibri" w:hAnsi="Times New Roman" w:cs="Times New Roman"/>
          <w:color w:val="000000"/>
          <w:sz w:val="28"/>
          <w:szCs w:val="28"/>
          <w:shd w:val="clear" w:color="auto" w:fill="FFFFFF"/>
        </w:rPr>
        <w:t xml:space="preserve">причем с увеличением </w:t>
      </w:r>
      <w:r w:rsidRPr="00566F8A">
        <w:rPr>
          <w:rFonts w:ascii="Times New Roman" w:eastAsia="Calibri" w:hAnsi="Times New Roman" w:cs="Times New Roman"/>
          <w:sz w:val="28"/>
          <w:szCs w:val="28"/>
        </w:rPr>
        <w:t xml:space="preserve"> R</w:t>
      </w:r>
      <w:r w:rsidRPr="00566F8A">
        <w:rPr>
          <w:rFonts w:ascii="Times New Roman" w:eastAsia="Calibri" w:hAnsi="Times New Roman" w:cs="Times New Roman"/>
          <w:sz w:val="28"/>
          <w:szCs w:val="28"/>
          <w:vertAlign w:val="subscript"/>
        </w:rPr>
        <w:t>0</w:t>
      </w:r>
      <w:r w:rsidRPr="00566F8A">
        <w:rPr>
          <w:rFonts w:ascii="Times New Roman" w:eastAsia="Calibri" w:hAnsi="Times New Roman" w:cs="Times New Roman"/>
          <w:color w:val="000000"/>
          <w:sz w:val="28"/>
          <w:szCs w:val="28"/>
          <w:shd w:val="clear" w:color="auto" w:fill="FFFFFF"/>
        </w:rPr>
        <w:t xml:space="preserve"> интенсивность роста</w:t>
      </w:r>
      <w:r w:rsidRPr="00566F8A">
        <w:rPr>
          <w:rFonts w:ascii="Times New Roman" w:eastAsia="Calibri" w:hAnsi="Times New Roman" w:cs="Times New Roman"/>
          <w:sz w:val="28"/>
          <w:szCs w:val="28"/>
        </w:rPr>
        <w:t xml:space="preserve"> Q</w:t>
      </w:r>
      <w:r w:rsidRPr="00566F8A">
        <w:rPr>
          <w:rFonts w:ascii="Times New Roman" w:eastAsia="Calibri" w:hAnsi="Times New Roman" w:cs="Times New Roman"/>
          <w:color w:val="000000"/>
          <w:sz w:val="28"/>
          <w:szCs w:val="28"/>
          <w:shd w:val="clear" w:color="auto" w:fill="FFFFFF"/>
        </w:rPr>
        <w:t xml:space="preserve"> заметно падает. На самом деле, сравнение </w:t>
      </w:r>
      <w:r w:rsidRPr="00566F8A">
        <w:rPr>
          <w:rFonts w:ascii="Times New Roman" w:eastAsia="Calibri" w:hAnsi="Times New Roman" w:cs="Times New Roman"/>
          <w:sz w:val="28"/>
          <w:szCs w:val="28"/>
        </w:rPr>
        <w:t>R</w:t>
      </w:r>
      <w:r w:rsidRPr="00566F8A">
        <w:rPr>
          <w:rFonts w:ascii="Times New Roman" w:eastAsia="Calibri" w:hAnsi="Times New Roman" w:cs="Times New Roman"/>
          <w:sz w:val="28"/>
          <w:szCs w:val="28"/>
          <w:vertAlign w:val="subscript"/>
        </w:rPr>
        <w:t>0</w:t>
      </w:r>
      <w:r w:rsidRPr="00566F8A">
        <w:rPr>
          <w:rFonts w:ascii="Times New Roman" w:eastAsia="Calibri" w:hAnsi="Times New Roman" w:cs="Times New Roman"/>
          <w:sz w:val="28"/>
          <w:szCs w:val="28"/>
        </w:rPr>
        <w:t>=</w:t>
      </w:r>
      <w:r w:rsidRPr="00566F8A">
        <w:rPr>
          <w:rFonts w:ascii="Times New Roman" w:eastAsia="Calibri" w:hAnsi="Times New Roman" w:cs="Times New Roman"/>
          <w:color w:val="000000"/>
          <w:sz w:val="28"/>
          <w:szCs w:val="28"/>
          <w:shd w:val="clear" w:color="auto" w:fill="FFFFFF"/>
        </w:rPr>
        <w:t xml:space="preserve">1,1 и </w:t>
      </w:r>
      <w:r w:rsidRPr="00566F8A">
        <w:rPr>
          <w:rFonts w:ascii="Times New Roman" w:eastAsia="Calibri" w:hAnsi="Times New Roman" w:cs="Times New Roman"/>
          <w:sz w:val="28"/>
          <w:szCs w:val="28"/>
        </w:rPr>
        <w:t>R</w:t>
      </w:r>
      <w:r w:rsidRPr="00566F8A">
        <w:rPr>
          <w:rFonts w:ascii="Times New Roman" w:eastAsia="Calibri" w:hAnsi="Times New Roman" w:cs="Times New Roman"/>
          <w:sz w:val="28"/>
          <w:szCs w:val="28"/>
          <w:vertAlign w:val="subscript"/>
        </w:rPr>
        <w:t>0</w:t>
      </w:r>
      <w:r w:rsidRPr="00566F8A">
        <w:rPr>
          <w:rFonts w:ascii="Times New Roman" w:eastAsia="Calibri" w:hAnsi="Times New Roman" w:cs="Times New Roman"/>
          <w:sz w:val="28"/>
          <w:szCs w:val="28"/>
        </w:rPr>
        <w:t>=</w:t>
      </w:r>
      <w:r w:rsidRPr="00566F8A">
        <w:rPr>
          <w:rFonts w:ascii="Times New Roman" w:eastAsia="Calibri" w:hAnsi="Times New Roman" w:cs="Times New Roman"/>
          <w:color w:val="000000"/>
          <w:sz w:val="28"/>
          <w:szCs w:val="28"/>
          <w:shd w:val="clear" w:color="auto" w:fill="FFFFFF"/>
        </w:rPr>
        <w:t xml:space="preserve">1,2 дает прирост показателя на 133%, а сравнение </w:t>
      </w:r>
      <w:r w:rsidRPr="00566F8A">
        <w:rPr>
          <w:rFonts w:ascii="Times New Roman" w:eastAsia="Calibri" w:hAnsi="Times New Roman" w:cs="Times New Roman"/>
          <w:sz w:val="28"/>
          <w:szCs w:val="28"/>
        </w:rPr>
        <w:t>R</w:t>
      </w:r>
      <w:r w:rsidRPr="00566F8A">
        <w:rPr>
          <w:rFonts w:ascii="Times New Roman" w:eastAsia="Calibri" w:hAnsi="Times New Roman" w:cs="Times New Roman"/>
          <w:sz w:val="28"/>
          <w:szCs w:val="28"/>
          <w:vertAlign w:val="subscript"/>
        </w:rPr>
        <w:t>0</w:t>
      </w:r>
      <w:r w:rsidRPr="00566F8A">
        <w:rPr>
          <w:rFonts w:ascii="Times New Roman" w:eastAsia="Calibri" w:hAnsi="Times New Roman" w:cs="Times New Roman"/>
          <w:sz w:val="28"/>
          <w:szCs w:val="28"/>
        </w:rPr>
        <w:t>=</w:t>
      </w:r>
      <w:r w:rsidRPr="00566F8A">
        <w:rPr>
          <w:rFonts w:ascii="Times New Roman" w:eastAsia="Calibri" w:hAnsi="Times New Roman" w:cs="Times New Roman"/>
          <w:color w:val="000000"/>
          <w:sz w:val="28"/>
          <w:szCs w:val="28"/>
          <w:shd w:val="clear" w:color="auto" w:fill="FFFFFF"/>
        </w:rPr>
        <w:t xml:space="preserve">1,4 и </w:t>
      </w:r>
      <w:r w:rsidRPr="00566F8A">
        <w:rPr>
          <w:rFonts w:ascii="Times New Roman" w:eastAsia="Calibri" w:hAnsi="Times New Roman" w:cs="Times New Roman"/>
          <w:sz w:val="28"/>
          <w:szCs w:val="28"/>
        </w:rPr>
        <w:t>R</w:t>
      </w:r>
      <w:r w:rsidRPr="00566F8A">
        <w:rPr>
          <w:rFonts w:ascii="Times New Roman" w:eastAsia="Calibri" w:hAnsi="Times New Roman" w:cs="Times New Roman"/>
          <w:sz w:val="28"/>
          <w:szCs w:val="28"/>
          <w:vertAlign w:val="subscript"/>
        </w:rPr>
        <w:t>0</w:t>
      </w:r>
      <w:r w:rsidRPr="00566F8A">
        <w:rPr>
          <w:rFonts w:ascii="Times New Roman" w:eastAsia="Calibri" w:hAnsi="Times New Roman" w:cs="Times New Roman"/>
          <w:sz w:val="28"/>
          <w:szCs w:val="28"/>
        </w:rPr>
        <w:t>=</w:t>
      </w:r>
      <w:r w:rsidRPr="00566F8A">
        <w:rPr>
          <w:rFonts w:ascii="Times New Roman" w:eastAsia="Calibri" w:hAnsi="Times New Roman" w:cs="Times New Roman"/>
          <w:color w:val="000000"/>
          <w:sz w:val="28"/>
          <w:szCs w:val="28"/>
          <w:shd w:val="clear" w:color="auto" w:fill="FFFFFF"/>
        </w:rPr>
        <w:t xml:space="preserve">1,5    показал прирост в 40 % </w:t>
      </w:r>
      <w:proofErr w:type="gramStart"/>
      <w:r w:rsidRPr="00566F8A">
        <w:rPr>
          <w:rFonts w:ascii="Times New Roman" w:eastAsia="Calibri" w:hAnsi="Times New Roman" w:cs="Times New Roman"/>
          <w:color w:val="000000"/>
          <w:sz w:val="28"/>
          <w:szCs w:val="28"/>
          <w:shd w:val="clear" w:color="auto" w:fill="FFFFFF"/>
        </w:rPr>
        <w:t>т.е.</w:t>
      </w:r>
      <w:proofErr w:type="gramEnd"/>
      <w:r w:rsidRPr="00566F8A">
        <w:rPr>
          <w:rFonts w:ascii="Times New Roman" w:eastAsia="Calibri" w:hAnsi="Times New Roman" w:cs="Times New Roman"/>
          <w:color w:val="000000"/>
          <w:sz w:val="28"/>
          <w:szCs w:val="28"/>
          <w:shd w:val="clear" w:color="auto" w:fill="FFFFFF"/>
        </w:rPr>
        <w:t xml:space="preserve"> вклад в увеличение численности населения «первых» дочерей женщин выше чем «вторых», «третьих» и т.д. Теперь можем установить коэффициент прироста, учитывающий  </w:t>
      </w:r>
      <w:r w:rsidRPr="00566F8A">
        <w:rPr>
          <w:rFonts w:ascii="Times New Roman" w:eastAsia="Calibri" w:hAnsi="Times New Roman" w:cs="Times New Roman"/>
          <w:color w:val="252525"/>
          <w:sz w:val="28"/>
          <w:szCs w:val="28"/>
        </w:rPr>
        <w:t>репродуктивную активность женщин:</w:t>
      </w:r>
    </w:p>
    <w:p w14:paraId="5D135018" w14:textId="77777777" w:rsidR="007F483D" w:rsidRPr="00566F8A" w:rsidRDefault="007F483D" w:rsidP="00F71344">
      <w:pPr>
        <w:spacing w:line="240" w:lineRule="auto"/>
        <w:jc w:val="both"/>
        <w:rPr>
          <w:rFonts w:ascii="Times New Roman" w:eastAsia="DengXian" w:hAnsi="Times New Roman" w:cs="Times New Roman"/>
          <w:sz w:val="28"/>
          <w:szCs w:val="28"/>
        </w:rPr>
      </w:pPr>
      <w:r w:rsidRPr="00566F8A">
        <w:rPr>
          <w:rFonts w:ascii="Times New Roman" w:eastAsia="Calibri" w:hAnsi="Times New Roman" w:cs="Times New Roman"/>
          <w:sz w:val="28"/>
          <w:szCs w:val="28"/>
        </w:rPr>
        <w:t xml:space="preserve">                 Q =</w:t>
      </w:r>
      <w:r w:rsidRPr="00566F8A">
        <w:rPr>
          <w:rFonts w:ascii="Times New Roman" w:eastAsia="DengXian" w:hAnsi="Times New Roman" w:cs="Times New Roman"/>
          <w:sz w:val="28"/>
          <w:szCs w:val="28"/>
        </w:rPr>
        <w:t xml:space="preserve"> </w:t>
      </w:r>
      <w:proofErr w:type="spellStart"/>
      <w:r w:rsidRPr="00566F8A">
        <w:rPr>
          <w:rFonts w:ascii="Times New Roman" w:eastAsia="DengXian" w:hAnsi="Times New Roman" w:cs="Times New Roman"/>
          <w:sz w:val="28"/>
          <w:szCs w:val="28"/>
        </w:rPr>
        <w:t>ln</w:t>
      </w:r>
      <w:proofErr w:type="spellEnd"/>
      <w:r w:rsidRPr="00566F8A">
        <w:rPr>
          <w:rFonts w:ascii="Times New Roman" w:eastAsia="DengXian" w:hAnsi="Times New Roman" w:cs="Times New Roman"/>
          <w:sz w:val="28"/>
          <w:szCs w:val="28"/>
        </w:rPr>
        <w:t>(R</w:t>
      </w:r>
      <w:r w:rsidRPr="00566F8A">
        <w:rPr>
          <w:rFonts w:ascii="Times New Roman" w:eastAsia="DengXian" w:hAnsi="Times New Roman" w:cs="Times New Roman"/>
          <w:sz w:val="28"/>
          <w:szCs w:val="28"/>
          <w:vertAlign w:val="subscript"/>
        </w:rPr>
        <w:t>0</w:t>
      </w:r>
      <w:r w:rsidRPr="00566F8A">
        <w:rPr>
          <w:rFonts w:ascii="Times New Roman" w:eastAsia="DengXian" w:hAnsi="Times New Roman" w:cs="Times New Roman"/>
          <w:sz w:val="28"/>
          <w:szCs w:val="28"/>
        </w:rPr>
        <w:t xml:space="preserve">)/Т= </w:t>
      </w:r>
      <w:proofErr w:type="spellStart"/>
      <w:r w:rsidRPr="00566F8A">
        <w:rPr>
          <w:rFonts w:ascii="Times New Roman" w:eastAsia="DengXian" w:hAnsi="Times New Roman" w:cs="Times New Roman"/>
          <w:sz w:val="28"/>
          <w:szCs w:val="28"/>
        </w:rPr>
        <w:t>ln</w:t>
      </w:r>
      <w:proofErr w:type="spellEnd"/>
      <w:r w:rsidRPr="00566F8A">
        <w:rPr>
          <w:rFonts w:ascii="Times New Roman" w:eastAsia="DengXian" w:hAnsi="Times New Roman" w:cs="Times New Roman"/>
          <w:sz w:val="28"/>
          <w:szCs w:val="28"/>
        </w:rPr>
        <w:t>(</w:t>
      </w:r>
      <w:r w:rsidRPr="00566F8A">
        <w:rPr>
          <w:rFonts w:ascii="Times New Roman" w:hAnsi="Times New Roman" w:cs="Times New Roman"/>
          <w:color w:val="000000"/>
          <w:sz w:val="28"/>
          <w:szCs w:val="28"/>
        </w:rPr>
        <w:t>1,4457</w:t>
      </w:r>
      <w:r w:rsidRPr="00566F8A">
        <w:rPr>
          <w:rFonts w:ascii="Times New Roman" w:eastAsia="DengXian" w:hAnsi="Times New Roman" w:cs="Times New Roman"/>
          <w:sz w:val="28"/>
          <w:szCs w:val="28"/>
        </w:rPr>
        <w:t>)/28,2=</w:t>
      </w:r>
      <w:r w:rsidRPr="00566F8A">
        <w:rPr>
          <w:rFonts w:ascii="Times New Roman" w:eastAsia="Calibri" w:hAnsi="Times New Roman" w:cs="Times New Roman"/>
          <w:color w:val="000000"/>
          <w:sz w:val="28"/>
          <w:szCs w:val="28"/>
        </w:rPr>
        <w:t xml:space="preserve"> </w:t>
      </w:r>
      <w:r w:rsidRPr="00566F8A">
        <w:rPr>
          <w:rFonts w:ascii="Times New Roman" w:hAnsi="Times New Roman" w:cs="Times New Roman"/>
          <w:color w:val="000000"/>
          <w:sz w:val="28"/>
          <w:szCs w:val="28"/>
        </w:rPr>
        <w:t>0,0090=</w:t>
      </w:r>
      <w:r w:rsidRPr="00566F8A">
        <w:rPr>
          <w:rFonts w:ascii="Times New Roman" w:eastAsia="DengXian" w:hAnsi="Times New Roman" w:cs="Times New Roman"/>
          <w:sz w:val="28"/>
          <w:szCs w:val="28"/>
        </w:rPr>
        <w:t>=0, 9% – для 2010 г.</w:t>
      </w:r>
    </w:p>
    <w:p w14:paraId="48F48EEC" w14:textId="77777777" w:rsidR="007F483D" w:rsidRPr="00566F8A" w:rsidRDefault="007F483D" w:rsidP="00F71344">
      <w:pPr>
        <w:spacing w:line="240" w:lineRule="auto"/>
        <w:jc w:val="both"/>
        <w:rPr>
          <w:rFonts w:ascii="Times New Roman" w:eastAsia="DengXian" w:hAnsi="Times New Roman" w:cs="Times New Roman"/>
          <w:sz w:val="28"/>
          <w:szCs w:val="28"/>
        </w:rPr>
      </w:pPr>
      <w:r w:rsidRPr="00566F8A">
        <w:rPr>
          <w:rFonts w:ascii="Times New Roman" w:eastAsia="Calibri" w:hAnsi="Times New Roman" w:cs="Times New Roman"/>
          <w:sz w:val="28"/>
          <w:szCs w:val="28"/>
        </w:rPr>
        <w:t xml:space="preserve">                           Q =</w:t>
      </w:r>
      <w:r w:rsidRPr="00566F8A">
        <w:rPr>
          <w:rFonts w:ascii="Times New Roman" w:eastAsia="DengXian" w:hAnsi="Times New Roman" w:cs="Times New Roman"/>
          <w:sz w:val="28"/>
          <w:szCs w:val="28"/>
        </w:rPr>
        <w:t xml:space="preserve"> </w:t>
      </w:r>
      <w:proofErr w:type="spellStart"/>
      <w:r w:rsidRPr="00566F8A">
        <w:rPr>
          <w:rFonts w:ascii="Times New Roman" w:eastAsia="DengXian" w:hAnsi="Times New Roman" w:cs="Times New Roman"/>
          <w:sz w:val="28"/>
          <w:szCs w:val="28"/>
        </w:rPr>
        <w:t>ln</w:t>
      </w:r>
      <w:proofErr w:type="spellEnd"/>
      <w:r w:rsidRPr="00566F8A">
        <w:rPr>
          <w:rFonts w:ascii="Times New Roman" w:eastAsia="DengXian" w:hAnsi="Times New Roman" w:cs="Times New Roman"/>
          <w:sz w:val="28"/>
          <w:szCs w:val="28"/>
        </w:rPr>
        <w:t>(1,472)/28,3=0,009=0,9% – для 2020г</w:t>
      </w:r>
      <w:r w:rsidRPr="00566F8A">
        <w:rPr>
          <w:rFonts w:ascii="Times New Roman" w:eastAsia="DengXian" w:hAnsi="Times New Roman" w:cs="Times New Roman"/>
          <w:b/>
          <w:sz w:val="28"/>
          <w:szCs w:val="28"/>
        </w:rPr>
        <w:t>.</w:t>
      </w:r>
    </w:p>
    <w:p w14:paraId="691BC448" w14:textId="77777777" w:rsidR="007F483D" w:rsidRPr="00566F8A" w:rsidRDefault="007F483D" w:rsidP="007F483D">
      <w:pPr>
        <w:pStyle w:val="a6"/>
        <w:ind w:firstLine="708"/>
        <w:jc w:val="both"/>
        <w:rPr>
          <w:rFonts w:ascii="Times New Roman" w:hAnsi="Times New Roman" w:cs="Times New Roman"/>
          <w:sz w:val="28"/>
          <w:szCs w:val="28"/>
        </w:rPr>
      </w:pPr>
      <w:r w:rsidRPr="00566F8A">
        <w:rPr>
          <w:rFonts w:ascii="Times New Roman" w:hAnsi="Times New Roman" w:cs="Times New Roman"/>
          <w:sz w:val="28"/>
          <w:szCs w:val="28"/>
        </w:rPr>
        <w:t xml:space="preserve">Из полученных данных видно, что в 2020 г. по сравнению с 2010 годом не произошло изменения </w:t>
      </w:r>
      <w:r w:rsidRPr="00566F8A">
        <w:rPr>
          <w:rFonts w:ascii="Times New Roman" w:eastAsia="Calibri" w:hAnsi="Times New Roman" w:cs="Times New Roman"/>
          <w:sz w:val="28"/>
          <w:szCs w:val="28"/>
        </w:rPr>
        <w:t>Q.</w:t>
      </w:r>
    </w:p>
    <w:p w14:paraId="6945E21C" w14:textId="66805F67" w:rsidR="007F483D" w:rsidRPr="00566F8A" w:rsidRDefault="007F483D" w:rsidP="007F483D">
      <w:pPr>
        <w:pStyle w:val="a6"/>
        <w:jc w:val="both"/>
        <w:rPr>
          <w:rFonts w:ascii="Times New Roman" w:eastAsia="Calibri" w:hAnsi="Times New Roman" w:cs="Times New Roman"/>
          <w:sz w:val="28"/>
          <w:szCs w:val="28"/>
        </w:rPr>
      </w:pPr>
      <w:r w:rsidRPr="00566F8A">
        <w:rPr>
          <w:rFonts w:ascii="Times New Roman" w:hAnsi="Times New Roman" w:cs="Times New Roman"/>
          <w:sz w:val="28"/>
          <w:szCs w:val="28"/>
        </w:rPr>
        <w:t xml:space="preserve">         </w:t>
      </w:r>
      <w:r w:rsidR="00504857">
        <w:rPr>
          <w:rFonts w:ascii="Times New Roman" w:hAnsi="Times New Roman" w:cs="Times New Roman"/>
          <w:sz w:val="28"/>
          <w:szCs w:val="28"/>
        </w:rPr>
        <w:t xml:space="preserve">Проведем </w:t>
      </w:r>
      <w:r w:rsidRPr="00566F8A">
        <w:rPr>
          <w:rFonts w:ascii="Times New Roman" w:hAnsi="Times New Roman" w:cs="Times New Roman"/>
          <w:sz w:val="28"/>
          <w:szCs w:val="28"/>
        </w:rPr>
        <w:t xml:space="preserve">анализ зависимости </w:t>
      </w:r>
      <w:r w:rsidRPr="00566F8A">
        <w:rPr>
          <w:rFonts w:ascii="Times New Roman" w:eastAsia="Calibri" w:hAnsi="Times New Roman" w:cs="Times New Roman"/>
          <w:sz w:val="28"/>
          <w:szCs w:val="28"/>
        </w:rPr>
        <w:t xml:space="preserve">Q от </w:t>
      </w:r>
      <w:r w:rsidRPr="00566F8A">
        <w:rPr>
          <w:rFonts w:ascii="Times New Roman" w:hAnsi="Times New Roman" w:cs="Times New Roman"/>
          <w:sz w:val="28"/>
          <w:szCs w:val="28"/>
        </w:rPr>
        <w:t>R</w:t>
      </w:r>
      <w:r w:rsidRPr="00566F8A">
        <w:rPr>
          <w:rFonts w:ascii="Times New Roman" w:hAnsi="Times New Roman" w:cs="Times New Roman"/>
          <w:sz w:val="28"/>
          <w:szCs w:val="28"/>
          <w:vertAlign w:val="subscript"/>
        </w:rPr>
        <w:t>0</w:t>
      </w:r>
      <w:r w:rsidRPr="00566F8A">
        <w:rPr>
          <w:rFonts w:ascii="Times New Roman" w:hAnsi="Times New Roman" w:cs="Times New Roman"/>
          <w:sz w:val="28"/>
          <w:szCs w:val="28"/>
        </w:rPr>
        <w:t xml:space="preserve"> и T. Вычислим эластичности </w:t>
      </w:r>
      <w:r w:rsidRPr="00566F8A">
        <w:rPr>
          <w:rFonts w:ascii="Times New Roman" w:eastAsia="Calibri" w:hAnsi="Times New Roman" w:cs="Times New Roman"/>
          <w:sz w:val="28"/>
          <w:szCs w:val="28"/>
        </w:rPr>
        <w:t xml:space="preserve">Q от двух переменных </w:t>
      </w:r>
      <w:r w:rsidRPr="00566F8A">
        <w:rPr>
          <w:rFonts w:ascii="Times New Roman" w:hAnsi="Times New Roman" w:cs="Times New Roman"/>
          <w:sz w:val="28"/>
          <w:szCs w:val="28"/>
        </w:rPr>
        <w:t>R</w:t>
      </w:r>
      <w:r w:rsidRPr="00566F8A">
        <w:rPr>
          <w:rFonts w:ascii="Times New Roman" w:hAnsi="Times New Roman" w:cs="Times New Roman"/>
          <w:sz w:val="28"/>
          <w:szCs w:val="28"/>
          <w:vertAlign w:val="subscript"/>
        </w:rPr>
        <w:t xml:space="preserve">0 </w:t>
      </w:r>
      <w:r w:rsidRPr="00566F8A">
        <w:rPr>
          <w:rFonts w:ascii="Times New Roman" w:hAnsi="Times New Roman" w:cs="Times New Roman"/>
          <w:sz w:val="28"/>
          <w:szCs w:val="28"/>
        </w:rPr>
        <w:t>и Т</w:t>
      </w:r>
      <w:r>
        <w:rPr>
          <w:rFonts w:ascii="Times New Roman" w:hAnsi="Times New Roman" w:cs="Times New Roman"/>
          <w:sz w:val="28"/>
          <w:szCs w:val="28"/>
        </w:rPr>
        <w:t>.</w:t>
      </w:r>
    </w:p>
    <w:p w14:paraId="390031DA" w14:textId="77777777" w:rsidR="007F483D" w:rsidRPr="00566F8A" w:rsidRDefault="007F483D" w:rsidP="00F71344">
      <w:pPr>
        <w:spacing w:line="240" w:lineRule="auto"/>
        <w:jc w:val="center"/>
        <w:rPr>
          <w:rFonts w:ascii="Times New Roman" w:eastAsia="DengXian" w:hAnsi="Times New Roman" w:cs="Times New Roman"/>
          <w:sz w:val="28"/>
          <w:szCs w:val="28"/>
          <w:lang w:val="en-US"/>
        </w:rPr>
      </w:pPr>
      <w:r w:rsidRPr="00566F8A">
        <w:rPr>
          <w:rFonts w:ascii="Times New Roman" w:eastAsia="Calibri" w:hAnsi="Times New Roman" w:cs="Times New Roman"/>
          <w:sz w:val="28"/>
          <w:szCs w:val="28"/>
        </w:rPr>
        <w:t>Е</w:t>
      </w:r>
      <w:r w:rsidRPr="00566F8A">
        <w:rPr>
          <w:rFonts w:ascii="Times New Roman" w:eastAsia="Calibri" w:hAnsi="Times New Roman" w:cs="Times New Roman"/>
          <w:sz w:val="28"/>
          <w:szCs w:val="28"/>
          <w:vertAlign w:val="subscript"/>
          <w:lang w:val="en-US"/>
        </w:rPr>
        <w:t>R</w:t>
      </w:r>
      <w:r w:rsidRPr="00566F8A">
        <w:rPr>
          <w:rFonts w:ascii="Times New Roman" w:eastAsia="Calibri" w:hAnsi="Times New Roman" w:cs="Times New Roman"/>
          <w:sz w:val="28"/>
          <w:szCs w:val="28"/>
          <w:lang w:val="en-US"/>
        </w:rPr>
        <w:t>(Q) =</w:t>
      </w:r>
      <w:r w:rsidRPr="00566F8A">
        <w:rPr>
          <w:rFonts w:ascii="Times New Roman" w:eastAsia="DengXian" w:hAnsi="Times New Roman" w:cs="Times New Roman"/>
          <w:sz w:val="28"/>
          <w:szCs w:val="28"/>
          <w:lang w:val="en-US"/>
        </w:rPr>
        <w:t xml:space="preserve">  R</w:t>
      </w:r>
      <w:r w:rsidRPr="00566F8A">
        <w:rPr>
          <w:rFonts w:ascii="Times New Roman" w:eastAsia="DengXian" w:hAnsi="Times New Roman" w:cs="Times New Roman"/>
          <w:sz w:val="28"/>
          <w:szCs w:val="28"/>
          <w:vertAlign w:val="subscript"/>
          <w:lang w:val="en-US"/>
        </w:rPr>
        <w:t>0</w:t>
      </w:r>
      <w:r w:rsidRPr="00566F8A">
        <w:rPr>
          <w:rFonts w:ascii="Times New Roman" w:eastAsia="DengXian" w:hAnsi="Times New Roman" w:cs="Times New Roman"/>
          <w:sz w:val="28"/>
          <w:szCs w:val="28"/>
          <w:lang w:val="en-US"/>
        </w:rPr>
        <w:t>*</w:t>
      </w:r>
      <w:r w:rsidRPr="00566F8A">
        <w:rPr>
          <w:rFonts w:ascii="Times New Roman" w:eastAsia="Calibri" w:hAnsi="Times New Roman" w:cs="Times New Roman"/>
          <w:sz w:val="28"/>
          <w:szCs w:val="28"/>
          <w:lang w:val="en-US"/>
        </w:rPr>
        <w:t xml:space="preserve"> Q</w:t>
      </w:r>
      <w:r w:rsidRPr="00566F8A">
        <w:rPr>
          <w:rFonts w:ascii="Times New Roman" w:eastAsia="Calibri" w:hAnsi="Times New Roman" w:cs="Times New Roman"/>
          <w:sz w:val="28"/>
          <w:szCs w:val="28"/>
          <w:vertAlign w:val="superscript"/>
          <w:lang w:val="en-US"/>
        </w:rPr>
        <w:t>’</w:t>
      </w:r>
      <w:r w:rsidRPr="00566F8A">
        <w:rPr>
          <w:rFonts w:ascii="Times New Roman" w:eastAsia="Calibri" w:hAnsi="Times New Roman" w:cs="Times New Roman"/>
          <w:sz w:val="28"/>
          <w:szCs w:val="28"/>
          <w:lang w:val="en-US"/>
        </w:rPr>
        <w:t>/ Q = 1/</w:t>
      </w:r>
      <w:r w:rsidRPr="00566F8A">
        <w:rPr>
          <w:rFonts w:ascii="Times New Roman" w:eastAsia="DengXian" w:hAnsi="Times New Roman" w:cs="Times New Roman"/>
          <w:sz w:val="28"/>
          <w:szCs w:val="28"/>
          <w:lang w:val="en-US"/>
        </w:rPr>
        <w:t xml:space="preserve"> ln(R</w:t>
      </w:r>
      <w:r w:rsidRPr="00566F8A">
        <w:rPr>
          <w:rFonts w:ascii="Times New Roman" w:eastAsia="DengXian" w:hAnsi="Times New Roman" w:cs="Times New Roman"/>
          <w:sz w:val="28"/>
          <w:szCs w:val="28"/>
          <w:vertAlign w:val="subscript"/>
          <w:lang w:val="en-US"/>
        </w:rPr>
        <w:t>0</w:t>
      </w:r>
      <w:r w:rsidRPr="00566F8A">
        <w:rPr>
          <w:rFonts w:ascii="Times New Roman" w:eastAsia="DengXian" w:hAnsi="Times New Roman" w:cs="Times New Roman"/>
          <w:sz w:val="28"/>
          <w:szCs w:val="28"/>
          <w:lang w:val="en-US"/>
        </w:rPr>
        <w:t>),</w:t>
      </w:r>
    </w:p>
    <w:p w14:paraId="57853E54" w14:textId="77777777" w:rsidR="007F483D" w:rsidRPr="00566F8A" w:rsidRDefault="007F483D" w:rsidP="00F71344">
      <w:pPr>
        <w:spacing w:line="240" w:lineRule="auto"/>
        <w:jc w:val="center"/>
        <w:rPr>
          <w:rFonts w:ascii="Times New Roman" w:eastAsia="DengXian" w:hAnsi="Times New Roman" w:cs="Times New Roman"/>
          <w:sz w:val="28"/>
          <w:szCs w:val="28"/>
        </w:rPr>
      </w:pPr>
      <w:r w:rsidRPr="00566F8A">
        <w:rPr>
          <w:rFonts w:ascii="Times New Roman" w:eastAsia="Calibri" w:hAnsi="Times New Roman" w:cs="Times New Roman"/>
          <w:sz w:val="28"/>
          <w:szCs w:val="28"/>
        </w:rPr>
        <w:t>Е</w:t>
      </w:r>
      <w:r w:rsidRPr="00566F8A">
        <w:rPr>
          <w:rFonts w:ascii="Times New Roman" w:eastAsia="Calibri" w:hAnsi="Times New Roman" w:cs="Times New Roman"/>
          <w:sz w:val="28"/>
          <w:szCs w:val="28"/>
          <w:vertAlign w:val="subscript"/>
        </w:rPr>
        <w:t>T</w:t>
      </w:r>
      <w:r w:rsidRPr="00566F8A">
        <w:rPr>
          <w:rFonts w:ascii="Times New Roman" w:eastAsia="Calibri" w:hAnsi="Times New Roman" w:cs="Times New Roman"/>
          <w:sz w:val="28"/>
          <w:szCs w:val="28"/>
        </w:rPr>
        <w:t>(Q) =</w:t>
      </w:r>
      <w:r w:rsidRPr="00566F8A">
        <w:rPr>
          <w:rFonts w:ascii="Times New Roman" w:eastAsia="DengXian" w:hAnsi="Times New Roman" w:cs="Times New Roman"/>
          <w:sz w:val="28"/>
          <w:szCs w:val="28"/>
        </w:rPr>
        <w:t xml:space="preserve">  T*</w:t>
      </w:r>
      <w:r w:rsidRPr="00566F8A">
        <w:rPr>
          <w:rFonts w:ascii="Times New Roman" w:eastAsia="Calibri" w:hAnsi="Times New Roman" w:cs="Times New Roman"/>
          <w:sz w:val="28"/>
          <w:szCs w:val="28"/>
        </w:rPr>
        <w:t xml:space="preserve"> Q</w:t>
      </w:r>
      <w:r w:rsidRPr="00566F8A">
        <w:rPr>
          <w:rFonts w:ascii="Times New Roman" w:eastAsia="Calibri" w:hAnsi="Times New Roman" w:cs="Times New Roman"/>
          <w:sz w:val="28"/>
          <w:szCs w:val="28"/>
          <w:vertAlign w:val="superscript"/>
        </w:rPr>
        <w:t>’</w:t>
      </w:r>
      <w:r w:rsidRPr="00566F8A">
        <w:rPr>
          <w:rFonts w:ascii="Times New Roman" w:eastAsia="Calibri" w:hAnsi="Times New Roman" w:cs="Times New Roman"/>
          <w:sz w:val="28"/>
          <w:szCs w:val="28"/>
        </w:rPr>
        <w:t>/ Q = -1</w:t>
      </w:r>
      <w:r w:rsidRPr="00566F8A">
        <w:rPr>
          <w:rFonts w:ascii="Times New Roman" w:eastAsia="DengXian" w:hAnsi="Times New Roman" w:cs="Times New Roman"/>
          <w:sz w:val="28"/>
          <w:szCs w:val="28"/>
        </w:rPr>
        <w:t>.</w:t>
      </w:r>
    </w:p>
    <w:p w14:paraId="2DB4F6F5" w14:textId="77777777" w:rsidR="007F483D" w:rsidRPr="00566F8A" w:rsidRDefault="007F483D" w:rsidP="007F483D">
      <w:pPr>
        <w:pStyle w:val="a6"/>
        <w:jc w:val="both"/>
        <w:rPr>
          <w:rFonts w:ascii="Times New Roman" w:hAnsi="Times New Roman" w:cs="Times New Roman"/>
          <w:sz w:val="28"/>
          <w:szCs w:val="28"/>
        </w:rPr>
      </w:pPr>
      <w:r w:rsidRPr="00566F8A">
        <w:rPr>
          <w:rFonts w:ascii="Times New Roman" w:eastAsia="DengXian" w:hAnsi="Times New Roman" w:cs="Times New Roman"/>
          <w:sz w:val="28"/>
          <w:szCs w:val="28"/>
        </w:rPr>
        <w:t xml:space="preserve">        Известно, что оценка 0 </w:t>
      </w:r>
      <w:r w:rsidRPr="00566F8A">
        <w:rPr>
          <w:rFonts w:ascii="Times New Roman" w:hAnsi="Times New Roman" w:cs="Times New Roman"/>
          <w:sz w:val="28"/>
          <w:szCs w:val="28"/>
        </w:rPr>
        <w:t>&lt;</w:t>
      </w:r>
      <w:r w:rsidRPr="00566F8A">
        <w:rPr>
          <w:rFonts w:ascii="Times New Roman" w:eastAsia="DengXian" w:hAnsi="Times New Roman" w:cs="Times New Roman"/>
          <w:sz w:val="28"/>
          <w:szCs w:val="28"/>
        </w:rPr>
        <w:t xml:space="preserve"> R</w:t>
      </w:r>
      <w:r w:rsidRPr="00566F8A">
        <w:rPr>
          <w:rFonts w:ascii="Times New Roman" w:eastAsia="DengXian" w:hAnsi="Times New Roman" w:cs="Times New Roman"/>
          <w:sz w:val="28"/>
          <w:szCs w:val="28"/>
          <w:vertAlign w:val="subscript"/>
        </w:rPr>
        <w:t xml:space="preserve">0  </w:t>
      </w:r>
      <w:r w:rsidRPr="00566F8A">
        <w:rPr>
          <w:rFonts w:ascii="Times New Roman" w:hAnsi="Times New Roman" w:cs="Times New Roman"/>
          <w:sz w:val="28"/>
          <w:szCs w:val="28"/>
        </w:rPr>
        <w:t>&lt;</w:t>
      </w:r>
      <w:r w:rsidRPr="00566F8A">
        <w:rPr>
          <w:rFonts w:ascii="Times New Roman" w:eastAsia="DengXian" w:hAnsi="Times New Roman" w:cs="Times New Roman"/>
          <w:sz w:val="28"/>
          <w:szCs w:val="28"/>
          <w:vertAlign w:val="subscript"/>
        </w:rPr>
        <w:t xml:space="preserve"> </w:t>
      </w:r>
      <w:r w:rsidRPr="00566F8A">
        <w:rPr>
          <w:rFonts w:ascii="Times New Roman" w:eastAsia="DengXian" w:hAnsi="Times New Roman" w:cs="Times New Roman"/>
          <w:sz w:val="28"/>
          <w:szCs w:val="28"/>
        </w:rPr>
        <w:t xml:space="preserve">1 означает, что имеет место суженное воспроизводство, </w:t>
      </w:r>
      <w:proofErr w:type="gramStart"/>
      <w:r w:rsidRPr="00566F8A">
        <w:rPr>
          <w:rFonts w:ascii="Times New Roman" w:eastAsia="DengXian" w:hAnsi="Times New Roman" w:cs="Times New Roman"/>
          <w:sz w:val="28"/>
          <w:szCs w:val="28"/>
        </w:rPr>
        <w:t>т.е.</w:t>
      </w:r>
      <w:proofErr w:type="gramEnd"/>
      <w:r w:rsidRPr="00566F8A">
        <w:rPr>
          <w:rFonts w:ascii="Times New Roman" w:eastAsia="DengXian" w:hAnsi="Times New Roman" w:cs="Times New Roman"/>
          <w:sz w:val="28"/>
          <w:szCs w:val="28"/>
        </w:rPr>
        <w:t xml:space="preserve"> численность населения падает </w:t>
      </w:r>
      <w:r w:rsidRPr="00566F8A">
        <w:rPr>
          <w:rFonts w:ascii="Times New Roman" w:hAnsi="Times New Roman" w:cs="Times New Roman"/>
          <w:sz w:val="28"/>
          <w:szCs w:val="28"/>
        </w:rPr>
        <w:t xml:space="preserve">(Q&lt;0). При </w:t>
      </w:r>
      <w:r w:rsidRPr="00566F8A">
        <w:rPr>
          <w:rFonts w:ascii="Times New Roman" w:eastAsia="DengXian" w:hAnsi="Times New Roman" w:cs="Times New Roman"/>
          <w:sz w:val="28"/>
          <w:szCs w:val="28"/>
        </w:rPr>
        <w:t>R</w:t>
      </w:r>
      <w:r w:rsidRPr="00566F8A">
        <w:rPr>
          <w:rFonts w:ascii="Times New Roman" w:eastAsia="DengXian" w:hAnsi="Times New Roman" w:cs="Times New Roman"/>
          <w:sz w:val="28"/>
          <w:szCs w:val="28"/>
          <w:vertAlign w:val="subscript"/>
        </w:rPr>
        <w:t xml:space="preserve">0 </w:t>
      </w:r>
      <w:r w:rsidRPr="00566F8A">
        <w:rPr>
          <w:rFonts w:ascii="Times New Roman" w:eastAsia="DengXian" w:hAnsi="Times New Roman" w:cs="Times New Roman"/>
          <w:sz w:val="28"/>
          <w:szCs w:val="28"/>
        </w:rPr>
        <w:t>=1(</w:t>
      </w:r>
      <w:r w:rsidRPr="00566F8A">
        <w:rPr>
          <w:rFonts w:ascii="Times New Roman" w:hAnsi="Times New Roman" w:cs="Times New Roman"/>
          <w:sz w:val="28"/>
          <w:szCs w:val="28"/>
        </w:rPr>
        <w:t>Q=0) имеем простое воспроизводство, т</w:t>
      </w:r>
      <w:r>
        <w:rPr>
          <w:rFonts w:ascii="Times New Roman" w:hAnsi="Times New Roman" w:cs="Times New Roman"/>
          <w:sz w:val="28"/>
          <w:szCs w:val="28"/>
        </w:rPr>
        <w:t>о есть</w:t>
      </w:r>
      <w:r w:rsidRPr="00566F8A">
        <w:rPr>
          <w:rFonts w:ascii="Times New Roman" w:hAnsi="Times New Roman" w:cs="Times New Roman"/>
          <w:sz w:val="28"/>
          <w:szCs w:val="28"/>
        </w:rPr>
        <w:t xml:space="preserve"> количество населения не изменяется. Теперь при</w:t>
      </w:r>
      <w:r w:rsidRPr="00566F8A">
        <w:rPr>
          <w:rFonts w:ascii="Times New Roman" w:eastAsia="DengXian" w:hAnsi="Times New Roman" w:cs="Times New Roman"/>
          <w:sz w:val="28"/>
          <w:szCs w:val="28"/>
        </w:rPr>
        <w:t xml:space="preserve"> R</w:t>
      </w:r>
      <w:r w:rsidRPr="00566F8A">
        <w:rPr>
          <w:rFonts w:ascii="Times New Roman" w:eastAsia="DengXian" w:hAnsi="Times New Roman" w:cs="Times New Roman"/>
          <w:sz w:val="28"/>
          <w:szCs w:val="28"/>
          <w:vertAlign w:val="subscript"/>
        </w:rPr>
        <w:t xml:space="preserve">0 </w:t>
      </w:r>
      <w:r w:rsidRPr="00566F8A">
        <w:rPr>
          <w:rFonts w:ascii="Times New Roman" w:eastAsia="DengXian" w:hAnsi="Times New Roman" w:cs="Times New Roman"/>
          <w:sz w:val="28"/>
          <w:szCs w:val="28"/>
        </w:rPr>
        <w:t>&gt;1 (</w:t>
      </w:r>
      <w:r w:rsidRPr="00566F8A">
        <w:rPr>
          <w:rFonts w:ascii="Times New Roman" w:hAnsi="Times New Roman" w:cs="Times New Roman"/>
          <w:sz w:val="28"/>
          <w:szCs w:val="28"/>
        </w:rPr>
        <w:t xml:space="preserve">Q </w:t>
      </w:r>
      <w:r w:rsidRPr="00566F8A">
        <w:rPr>
          <w:rFonts w:ascii="Times New Roman" w:eastAsia="DengXian" w:hAnsi="Times New Roman" w:cs="Times New Roman"/>
          <w:sz w:val="28"/>
          <w:szCs w:val="28"/>
        </w:rPr>
        <w:t>&gt;</w:t>
      </w:r>
      <w:r w:rsidRPr="00566F8A">
        <w:rPr>
          <w:rFonts w:ascii="Times New Roman" w:hAnsi="Times New Roman" w:cs="Times New Roman"/>
          <w:sz w:val="28"/>
          <w:szCs w:val="28"/>
        </w:rPr>
        <w:t>0</w:t>
      </w:r>
      <w:r w:rsidRPr="00566F8A">
        <w:rPr>
          <w:rFonts w:ascii="Times New Roman" w:eastAsia="DengXian" w:hAnsi="Times New Roman" w:cs="Times New Roman"/>
          <w:sz w:val="28"/>
          <w:szCs w:val="28"/>
        </w:rPr>
        <w:t>) имеет место расширенное воспроизводство. Обратимся к нашим результатам. Реакция коэффициента</w:t>
      </w:r>
      <w:r w:rsidRPr="00566F8A">
        <w:rPr>
          <w:rFonts w:ascii="Times New Roman" w:hAnsi="Times New Roman" w:cs="Times New Roman"/>
          <w:color w:val="000000"/>
          <w:sz w:val="28"/>
          <w:szCs w:val="28"/>
          <w:shd w:val="clear" w:color="auto" w:fill="FFFFFF"/>
        </w:rPr>
        <w:t xml:space="preserve"> естественного прироста</w:t>
      </w:r>
      <w:r w:rsidRPr="00566F8A">
        <w:rPr>
          <w:rFonts w:ascii="Times New Roman" w:hAnsi="Times New Roman" w:cs="Times New Roman"/>
          <w:sz w:val="28"/>
          <w:szCs w:val="28"/>
        </w:rPr>
        <w:t xml:space="preserve"> Q на изменение «длины поколений» постоянна и разнонаправлена (знак минус), т</w:t>
      </w:r>
      <w:r>
        <w:rPr>
          <w:rFonts w:ascii="Times New Roman" w:hAnsi="Times New Roman" w:cs="Times New Roman"/>
          <w:sz w:val="28"/>
          <w:szCs w:val="28"/>
        </w:rPr>
        <w:t>о есть</w:t>
      </w:r>
      <w:r w:rsidRPr="00566F8A">
        <w:rPr>
          <w:rFonts w:ascii="Times New Roman" w:hAnsi="Times New Roman" w:cs="Times New Roman"/>
          <w:sz w:val="28"/>
          <w:szCs w:val="28"/>
        </w:rPr>
        <w:t xml:space="preserve"> для увеличения прироста населения при фиксированном </w:t>
      </w:r>
      <w:r w:rsidRPr="00566F8A">
        <w:rPr>
          <w:rFonts w:ascii="Times New Roman" w:eastAsia="DengXian" w:hAnsi="Times New Roman" w:cs="Times New Roman"/>
          <w:sz w:val="28"/>
          <w:szCs w:val="28"/>
        </w:rPr>
        <w:t>R</w:t>
      </w:r>
      <w:r w:rsidRPr="00566F8A">
        <w:rPr>
          <w:rFonts w:ascii="Times New Roman" w:eastAsia="DengXian" w:hAnsi="Times New Roman" w:cs="Times New Roman"/>
          <w:sz w:val="28"/>
          <w:szCs w:val="28"/>
          <w:vertAlign w:val="subscript"/>
        </w:rPr>
        <w:t>0</w:t>
      </w:r>
      <w:r w:rsidRPr="00566F8A">
        <w:rPr>
          <w:rFonts w:ascii="Times New Roman" w:eastAsia="DengXian" w:hAnsi="Times New Roman" w:cs="Times New Roman"/>
          <w:sz w:val="28"/>
          <w:szCs w:val="28"/>
        </w:rPr>
        <w:t xml:space="preserve"> </w:t>
      </w:r>
      <w:r w:rsidRPr="00566F8A">
        <w:rPr>
          <w:rFonts w:ascii="Times New Roman" w:hAnsi="Times New Roman" w:cs="Times New Roman"/>
          <w:sz w:val="28"/>
          <w:szCs w:val="28"/>
        </w:rPr>
        <w:t xml:space="preserve">необходимо уменьшение срока сменяемости поколений. </w:t>
      </w:r>
    </w:p>
    <w:p w14:paraId="1272D1B3" w14:textId="77777777" w:rsidR="007F483D" w:rsidRPr="00566F8A" w:rsidRDefault="007F483D" w:rsidP="007F483D">
      <w:pPr>
        <w:pStyle w:val="a6"/>
        <w:jc w:val="both"/>
        <w:rPr>
          <w:rFonts w:ascii="Times New Roman" w:eastAsia="DengXian" w:hAnsi="Times New Roman" w:cs="Times New Roman"/>
          <w:sz w:val="28"/>
          <w:szCs w:val="28"/>
        </w:rPr>
      </w:pPr>
      <w:r w:rsidRPr="00566F8A">
        <w:rPr>
          <w:rFonts w:ascii="Times New Roman" w:hAnsi="Times New Roman" w:cs="Times New Roman"/>
          <w:sz w:val="28"/>
          <w:szCs w:val="28"/>
        </w:rPr>
        <w:t xml:space="preserve">          Теперь, при заданном Т = 28, зависимость значения Е</w:t>
      </w:r>
      <w:r w:rsidRPr="00566F8A">
        <w:rPr>
          <w:rFonts w:ascii="Times New Roman" w:hAnsi="Times New Roman" w:cs="Times New Roman"/>
          <w:sz w:val="28"/>
          <w:szCs w:val="28"/>
          <w:vertAlign w:val="subscript"/>
        </w:rPr>
        <w:t>R</w:t>
      </w:r>
      <w:r w:rsidRPr="00566F8A">
        <w:rPr>
          <w:rFonts w:ascii="Times New Roman" w:hAnsi="Times New Roman" w:cs="Times New Roman"/>
          <w:sz w:val="28"/>
          <w:szCs w:val="28"/>
        </w:rPr>
        <w:t>(Q) задается таблицей 2</w:t>
      </w:r>
      <w:r w:rsidRPr="00566F8A">
        <w:rPr>
          <w:rFonts w:ascii="Times New Roman" w:hAnsi="Times New Roman" w:cs="Times New Roman"/>
          <w:b/>
          <w:sz w:val="28"/>
          <w:szCs w:val="28"/>
        </w:rPr>
        <w:t>,</w:t>
      </w:r>
      <w:r w:rsidRPr="00566F8A">
        <w:rPr>
          <w:rFonts w:ascii="Times New Roman" w:hAnsi="Times New Roman" w:cs="Times New Roman"/>
          <w:b/>
          <w:color w:val="FF0000"/>
          <w:sz w:val="28"/>
          <w:szCs w:val="28"/>
        </w:rPr>
        <w:t xml:space="preserve"> </w:t>
      </w:r>
      <w:r w:rsidRPr="00566F8A">
        <w:rPr>
          <w:rFonts w:ascii="Times New Roman" w:eastAsia="DengXian" w:hAnsi="Times New Roman" w:cs="Times New Roman"/>
          <w:sz w:val="28"/>
          <w:szCs w:val="28"/>
        </w:rPr>
        <w:t xml:space="preserve">из которой видно, что при 0 </w:t>
      </w:r>
      <w:r w:rsidRPr="00566F8A">
        <w:rPr>
          <w:rFonts w:ascii="Times New Roman" w:hAnsi="Times New Roman" w:cs="Times New Roman"/>
          <w:sz w:val="28"/>
          <w:szCs w:val="28"/>
        </w:rPr>
        <w:t xml:space="preserve">&lt; </w:t>
      </w:r>
      <w:r w:rsidRPr="00566F8A">
        <w:rPr>
          <w:rFonts w:ascii="Times New Roman" w:eastAsia="DengXian" w:hAnsi="Times New Roman" w:cs="Times New Roman"/>
          <w:sz w:val="28"/>
          <w:szCs w:val="28"/>
        </w:rPr>
        <w:t>R</w:t>
      </w:r>
      <w:r w:rsidRPr="00566F8A">
        <w:rPr>
          <w:rFonts w:ascii="Times New Roman" w:eastAsia="DengXian" w:hAnsi="Times New Roman" w:cs="Times New Roman"/>
          <w:sz w:val="28"/>
          <w:szCs w:val="28"/>
          <w:vertAlign w:val="subscript"/>
        </w:rPr>
        <w:t xml:space="preserve">0 </w:t>
      </w:r>
      <w:r w:rsidRPr="00566F8A">
        <w:rPr>
          <w:rFonts w:ascii="Times New Roman" w:hAnsi="Times New Roman" w:cs="Times New Roman"/>
          <w:sz w:val="28"/>
          <w:szCs w:val="28"/>
        </w:rPr>
        <w:t>&lt;</w:t>
      </w:r>
      <w:r w:rsidRPr="00566F8A">
        <w:rPr>
          <w:rFonts w:ascii="Times New Roman" w:eastAsia="DengXian" w:hAnsi="Times New Roman" w:cs="Times New Roman"/>
          <w:sz w:val="28"/>
          <w:szCs w:val="28"/>
          <w:vertAlign w:val="subscript"/>
        </w:rPr>
        <w:t xml:space="preserve"> </w:t>
      </w:r>
      <w:r w:rsidRPr="00566F8A">
        <w:rPr>
          <w:rFonts w:ascii="Times New Roman" w:eastAsia="DengXian" w:hAnsi="Times New Roman" w:cs="Times New Roman"/>
          <w:sz w:val="28"/>
          <w:szCs w:val="28"/>
        </w:rPr>
        <w:t xml:space="preserve">1 эластичность </w:t>
      </w:r>
      <w:r w:rsidRPr="00566F8A">
        <w:rPr>
          <w:rFonts w:ascii="Times New Roman" w:hAnsi="Times New Roman" w:cs="Times New Roman"/>
          <w:sz w:val="28"/>
          <w:szCs w:val="28"/>
        </w:rPr>
        <w:t>Е</w:t>
      </w:r>
      <w:r w:rsidRPr="00566F8A">
        <w:rPr>
          <w:rFonts w:ascii="Times New Roman" w:hAnsi="Times New Roman" w:cs="Times New Roman"/>
          <w:sz w:val="28"/>
          <w:szCs w:val="28"/>
          <w:vertAlign w:val="subscript"/>
        </w:rPr>
        <w:t>R</w:t>
      </w:r>
      <w:r w:rsidRPr="00566F8A">
        <w:rPr>
          <w:rFonts w:ascii="Times New Roman" w:hAnsi="Times New Roman" w:cs="Times New Roman"/>
          <w:sz w:val="28"/>
          <w:szCs w:val="28"/>
        </w:rPr>
        <w:t xml:space="preserve">(Q) &lt; </w:t>
      </w:r>
      <w:r w:rsidRPr="00566F8A">
        <w:rPr>
          <w:rFonts w:ascii="Times New Roman" w:eastAsia="DengXian" w:hAnsi="Times New Roman" w:cs="Times New Roman"/>
          <w:sz w:val="28"/>
          <w:szCs w:val="28"/>
        </w:rPr>
        <w:t>0, а при  R</w:t>
      </w:r>
      <w:r w:rsidRPr="00566F8A">
        <w:rPr>
          <w:rFonts w:ascii="Times New Roman" w:eastAsia="DengXian" w:hAnsi="Times New Roman" w:cs="Times New Roman"/>
          <w:sz w:val="28"/>
          <w:szCs w:val="28"/>
          <w:vertAlign w:val="subscript"/>
        </w:rPr>
        <w:t xml:space="preserve">0  </w:t>
      </w:r>
      <w:r w:rsidRPr="00566F8A">
        <w:rPr>
          <w:rFonts w:ascii="Times New Roman" w:eastAsia="DengXian" w:hAnsi="Times New Roman" w:cs="Times New Roman"/>
          <w:sz w:val="28"/>
          <w:szCs w:val="28"/>
        </w:rPr>
        <w:t>&gt;1,  Е</w:t>
      </w:r>
      <w:r w:rsidRPr="00566F8A">
        <w:rPr>
          <w:rFonts w:ascii="Times New Roman" w:hAnsi="Times New Roman" w:cs="Times New Roman"/>
          <w:sz w:val="28"/>
          <w:szCs w:val="28"/>
        </w:rPr>
        <w:t xml:space="preserve">(Q) </w:t>
      </w:r>
      <w:r w:rsidRPr="00566F8A">
        <w:rPr>
          <w:rFonts w:ascii="Times New Roman" w:eastAsia="DengXian" w:hAnsi="Times New Roman" w:cs="Times New Roman"/>
          <w:sz w:val="28"/>
          <w:szCs w:val="28"/>
        </w:rPr>
        <w:t>&gt;</w:t>
      </w:r>
      <w:r w:rsidRPr="00566F8A">
        <w:rPr>
          <w:rFonts w:ascii="Times New Roman" w:eastAsia="DengXian" w:hAnsi="Times New Roman" w:cs="Times New Roman"/>
          <w:sz w:val="28"/>
          <w:szCs w:val="28"/>
          <w:vertAlign w:val="subscript"/>
        </w:rPr>
        <w:t xml:space="preserve"> </w:t>
      </w:r>
      <w:r w:rsidRPr="00566F8A">
        <w:rPr>
          <w:rFonts w:ascii="Times New Roman" w:eastAsia="DengXian" w:hAnsi="Times New Roman" w:cs="Times New Roman"/>
          <w:sz w:val="28"/>
          <w:szCs w:val="28"/>
        </w:rPr>
        <w:t xml:space="preserve">1. </w:t>
      </w:r>
    </w:p>
    <w:p w14:paraId="59E37872" w14:textId="77777777" w:rsidR="007F483D" w:rsidRPr="00447EDC" w:rsidRDefault="007F483D" w:rsidP="009B267A">
      <w:pPr>
        <w:spacing w:line="240" w:lineRule="auto"/>
        <w:jc w:val="center"/>
        <w:rPr>
          <w:rFonts w:ascii="Times New Roman" w:eastAsia="Calibri" w:hAnsi="Times New Roman" w:cs="Times New Roman"/>
          <w:sz w:val="28"/>
          <w:szCs w:val="28"/>
        </w:rPr>
      </w:pPr>
      <w:r w:rsidRPr="00447EDC">
        <w:rPr>
          <w:rFonts w:ascii="Times New Roman" w:eastAsia="Calibri" w:hAnsi="Times New Roman" w:cs="Times New Roman"/>
          <w:sz w:val="28"/>
          <w:szCs w:val="28"/>
        </w:rPr>
        <w:t>Таблица 4.5 - Значения эластичности при заданном Т=28</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20"/>
        <w:gridCol w:w="708"/>
        <w:gridCol w:w="708"/>
        <w:gridCol w:w="708"/>
        <w:gridCol w:w="708"/>
        <w:gridCol w:w="708"/>
        <w:gridCol w:w="708"/>
        <w:gridCol w:w="708"/>
        <w:gridCol w:w="564"/>
        <w:gridCol w:w="564"/>
        <w:gridCol w:w="564"/>
        <w:gridCol w:w="564"/>
        <w:gridCol w:w="564"/>
        <w:gridCol w:w="564"/>
      </w:tblGrid>
      <w:tr w:rsidR="007F483D" w:rsidRPr="00447EDC" w14:paraId="0D110B22" w14:textId="77777777" w:rsidTr="007A5DE3">
        <w:tc>
          <w:tcPr>
            <w:tcW w:w="1020" w:type="dxa"/>
            <w:tcBorders>
              <w:top w:val="outset" w:sz="6" w:space="0" w:color="auto"/>
              <w:left w:val="outset" w:sz="6" w:space="0" w:color="auto"/>
              <w:bottom w:val="outset" w:sz="6" w:space="0" w:color="auto"/>
              <w:right w:val="outset" w:sz="6" w:space="0" w:color="auto"/>
            </w:tcBorders>
            <w:vAlign w:val="center"/>
            <w:hideMark/>
          </w:tcPr>
          <w:p w14:paraId="0690A501"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DengXian" w:hAnsi="Times New Roman" w:cs="Times New Roman"/>
                <w:sz w:val="28"/>
                <w:szCs w:val="28"/>
              </w:rPr>
              <w:t>R</w:t>
            </w:r>
            <w:r w:rsidRPr="00447EDC">
              <w:rPr>
                <w:rFonts w:ascii="Times New Roman" w:eastAsia="DengXian" w:hAnsi="Times New Roman" w:cs="Times New Roman"/>
                <w:sz w:val="28"/>
                <w:szCs w:val="28"/>
                <w:vertAlign w:val="subscript"/>
              </w:rPr>
              <w:t>0</w:t>
            </w:r>
          </w:p>
        </w:tc>
        <w:tc>
          <w:tcPr>
            <w:tcW w:w="708" w:type="dxa"/>
            <w:tcBorders>
              <w:top w:val="outset" w:sz="6" w:space="0" w:color="auto"/>
              <w:left w:val="outset" w:sz="6" w:space="0" w:color="auto"/>
              <w:bottom w:val="outset" w:sz="6" w:space="0" w:color="auto"/>
              <w:right w:val="outset" w:sz="6" w:space="0" w:color="auto"/>
            </w:tcBorders>
            <w:vAlign w:val="bottom"/>
            <w:hideMark/>
          </w:tcPr>
          <w:p w14:paraId="7616C6F1"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0,3</w:t>
            </w:r>
          </w:p>
        </w:tc>
        <w:tc>
          <w:tcPr>
            <w:tcW w:w="708" w:type="dxa"/>
            <w:tcBorders>
              <w:top w:val="outset" w:sz="6" w:space="0" w:color="auto"/>
              <w:left w:val="outset" w:sz="6" w:space="0" w:color="auto"/>
              <w:bottom w:val="outset" w:sz="6" w:space="0" w:color="auto"/>
              <w:right w:val="outset" w:sz="6" w:space="0" w:color="auto"/>
            </w:tcBorders>
            <w:vAlign w:val="bottom"/>
            <w:hideMark/>
          </w:tcPr>
          <w:p w14:paraId="62DAF280"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0,4</w:t>
            </w:r>
          </w:p>
        </w:tc>
        <w:tc>
          <w:tcPr>
            <w:tcW w:w="708" w:type="dxa"/>
            <w:tcBorders>
              <w:top w:val="outset" w:sz="6" w:space="0" w:color="auto"/>
              <w:left w:val="outset" w:sz="6" w:space="0" w:color="auto"/>
              <w:bottom w:val="outset" w:sz="6" w:space="0" w:color="auto"/>
              <w:right w:val="outset" w:sz="6" w:space="0" w:color="auto"/>
            </w:tcBorders>
            <w:vAlign w:val="bottom"/>
            <w:hideMark/>
          </w:tcPr>
          <w:p w14:paraId="04960886"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0,5</w:t>
            </w:r>
          </w:p>
        </w:tc>
        <w:tc>
          <w:tcPr>
            <w:tcW w:w="708" w:type="dxa"/>
            <w:tcBorders>
              <w:top w:val="outset" w:sz="6" w:space="0" w:color="auto"/>
              <w:left w:val="outset" w:sz="6" w:space="0" w:color="auto"/>
              <w:bottom w:val="outset" w:sz="6" w:space="0" w:color="auto"/>
              <w:right w:val="outset" w:sz="6" w:space="0" w:color="auto"/>
            </w:tcBorders>
            <w:vAlign w:val="bottom"/>
            <w:hideMark/>
          </w:tcPr>
          <w:p w14:paraId="0AD19F00"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0,6</w:t>
            </w:r>
          </w:p>
        </w:tc>
        <w:tc>
          <w:tcPr>
            <w:tcW w:w="708" w:type="dxa"/>
            <w:tcBorders>
              <w:top w:val="outset" w:sz="6" w:space="0" w:color="auto"/>
              <w:left w:val="outset" w:sz="6" w:space="0" w:color="auto"/>
              <w:bottom w:val="outset" w:sz="6" w:space="0" w:color="auto"/>
              <w:right w:val="outset" w:sz="6" w:space="0" w:color="auto"/>
            </w:tcBorders>
            <w:vAlign w:val="bottom"/>
            <w:hideMark/>
          </w:tcPr>
          <w:p w14:paraId="26CD7DD2"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0,7</w:t>
            </w:r>
          </w:p>
        </w:tc>
        <w:tc>
          <w:tcPr>
            <w:tcW w:w="708" w:type="dxa"/>
            <w:tcBorders>
              <w:top w:val="outset" w:sz="6" w:space="0" w:color="auto"/>
              <w:left w:val="outset" w:sz="6" w:space="0" w:color="auto"/>
              <w:bottom w:val="outset" w:sz="6" w:space="0" w:color="auto"/>
              <w:right w:val="outset" w:sz="6" w:space="0" w:color="auto"/>
            </w:tcBorders>
            <w:vAlign w:val="bottom"/>
            <w:hideMark/>
          </w:tcPr>
          <w:p w14:paraId="3460AB52"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0,8</w:t>
            </w:r>
          </w:p>
        </w:tc>
        <w:tc>
          <w:tcPr>
            <w:tcW w:w="708" w:type="dxa"/>
            <w:tcBorders>
              <w:top w:val="outset" w:sz="6" w:space="0" w:color="auto"/>
              <w:left w:val="outset" w:sz="6" w:space="0" w:color="auto"/>
              <w:bottom w:val="outset" w:sz="6" w:space="0" w:color="auto"/>
              <w:right w:val="outset" w:sz="6" w:space="0" w:color="auto"/>
            </w:tcBorders>
            <w:vAlign w:val="bottom"/>
            <w:hideMark/>
          </w:tcPr>
          <w:p w14:paraId="7B992DF2"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1,1</w:t>
            </w:r>
          </w:p>
        </w:tc>
        <w:tc>
          <w:tcPr>
            <w:tcW w:w="564" w:type="dxa"/>
            <w:tcBorders>
              <w:top w:val="outset" w:sz="6" w:space="0" w:color="auto"/>
              <w:left w:val="outset" w:sz="6" w:space="0" w:color="auto"/>
              <w:bottom w:val="outset" w:sz="6" w:space="0" w:color="auto"/>
              <w:right w:val="outset" w:sz="6" w:space="0" w:color="auto"/>
            </w:tcBorders>
            <w:vAlign w:val="bottom"/>
            <w:hideMark/>
          </w:tcPr>
          <w:p w14:paraId="3E848FDB"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1,2</w:t>
            </w:r>
          </w:p>
        </w:tc>
        <w:tc>
          <w:tcPr>
            <w:tcW w:w="564" w:type="dxa"/>
            <w:tcBorders>
              <w:top w:val="outset" w:sz="6" w:space="0" w:color="auto"/>
              <w:left w:val="outset" w:sz="6" w:space="0" w:color="auto"/>
              <w:bottom w:val="outset" w:sz="6" w:space="0" w:color="auto"/>
              <w:right w:val="outset" w:sz="6" w:space="0" w:color="auto"/>
            </w:tcBorders>
            <w:vAlign w:val="bottom"/>
            <w:hideMark/>
          </w:tcPr>
          <w:p w14:paraId="7E8F909B"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1,3</w:t>
            </w:r>
          </w:p>
        </w:tc>
        <w:tc>
          <w:tcPr>
            <w:tcW w:w="564" w:type="dxa"/>
            <w:tcBorders>
              <w:top w:val="outset" w:sz="6" w:space="0" w:color="auto"/>
              <w:left w:val="outset" w:sz="6" w:space="0" w:color="auto"/>
              <w:bottom w:val="outset" w:sz="6" w:space="0" w:color="auto"/>
              <w:right w:val="outset" w:sz="6" w:space="0" w:color="auto"/>
            </w:tcBorders>
            <w:vAlign w:val="bottom"/>
            <w:hideMark/>
          </w:tcPr>
          <w:p w14:paraId="64AB9885"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1,4</w:t>
            </w:r>
          </w:p>
        </w:tc>
        <w:tc>
          <w:tcPr>
            <w:tcW w:w="564" w:type="dxa"/>
            <w:tcBorders>
              <w:top w:val="outset" w:sz="6" w:space="0" w:color="auto"/>
              <w:left w:val="outset" w:sz="6" w:space="0" w:color="auto"/>
              <w:bottom w:val="outset" w:sz="6" w:space="0" w:color="auto"/>
              <w:right w:val="outset" w:sz="6" w:space="0" w:color="auto"/>
            </w:tcBorders>
            <w:vAlign w:val="bottom"/>
            <w:hideMark/>
          </w:tcPr>
          <w:p w14:paraId="26071D3B"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1,5</w:t>
            </w:r>
          </w:p>
        </w:tc>
        <w:tc>
          <w:tcPr>
            <w:tcW w:w="564" w:type="dxa"/>
            <w:tcBorders>
              <w:top w:val="outset" w:sz="6" w:space="0" w:color="auto"/>
              <w:left w:val="outset" w:sz="6" w:space="0" w:color="auto"/>
              <w:bottom w:val="outset" w:sz="6" w:space="0" w:color="auto"/>
              <w:right w:val="outset" w:sz="6" w:space="0" w:color="auto"/>
            </w:tcBorders>
            <w:hideMark/>
          </w:tcPr>
          <w:p w14:paraId="79F91E05"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1,6</w:t>
            </w:r>
          </w:p>
        </w:tc>
        <w:tc>
          <w:tcPr>
            <w:tcW w:w="564" w:type="dxa"/>
            <w:tcBorders>
              <w:top w:val="outset" w:sz="6" w:space="0" w:color="auto"/>
              <w:left w:val="outset" w:sz="6" w:space="0" w:color="auto"/>
              <w:bottom w:val="outset" w:sz="6" w:space="0" w:color="auto"/>
              <w:right w:val="outset" w:sz="6" w:space="0" w:color="auto"/>
            </w:tcBorders>
            <w:hideMark/>
          </w:tcPr>
          <w:p w14:paraId="6501B1DB"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1,7</w:t>
            </w:r>
          </w:p>
        </w:tc>
      </w:tr>
      <w:tr w:rsidR="007F483D" w:rsidRPr="00566F8A" w14:paraId="66BCC8BE" w14:textId="77777777" w:rsidTr="007A5DE3">
        <w:tc>
          <w:tcPr>
            <w:tcW w:w="1020" w:type="dxa"/>
            <w:tcBorders>
              <w:top w:val="nil"/>
              <w:left w:val="outset" w:sz="6" w:space="0" w:color="auto"/>
              <w:bottom w:val="outset" w:sz="6" w:space="0" w:color="auto"/>
              <w:right w:val="outset" w:sz="6" w:space="0" w:color="auto"/>
            </w:tcBorders>
            <w:vAlign w:val="center"/>
            <w:hideMark/>
          </w:tcPr>
          <w:p w14:paraId="61E4D265" w14:textId="77777777" w:rsidR="007F483D" w:rsidRPr="00447EDC" w:rsidRDefault="007F483D" w:rsidP="009B267A">
            <w:pPr>
              <w:spacing w:line="240" w:lineRule="auto"/>
              <w:jc w:val="both"/>
              <w:rPr>
                <w:rFonts w:ascii="Times New Roman" w:eastAsia="Calibri" w:hAnsi="Times New Roman" w:cs="Times New Roman"/>
                <w:sz w:val="28"/>
                <w:szCs w:val="28"/>
              </w:rPr>
            </w:pPr>
            <w:r w:rsidRPr="00447EDC">
              <w:rPr>
                <w:rFonts w:ascii="Times New Roman" w:eastAsia="Calibri" w:hAnsi="Times New Roman" w:cs="Times New Roman"/>
                <w:sz w:val="28"/>
                <w:szCs w:val="28"/>
              </w:rPr>
              <w:t>Е</w:t>
            </w:r>
            <w:r w:rsidRPr="00447EDC">
              <w:rPr>
                <w:rFonts w:ascii="Times New Roman" w:eastAsia="Calibri" w:hAnsi="Times New Roman" w:cs="Times New Roman"/>
                <w:sz w:val="28"/>
                <w:szCs w:val="28"/>
                <w:vertAlign w:val="subscript"/>
              </w:rPr>
              <w:t>R*</w:t>
            </w:r>
            <w:r w:rsidRPr="00447EDC">
              <w:rPr>
                <w:rFonts w:ascii="Times New Roman" w:eastAsia="Calibri" w:hAnsi="Times New Roman" w:cs="Times New Roman"/>
                <w:sz w:val="28"/>
                <w:szCs w:val="28"/>
              </w:rPr>
              <w:t>(Q)</w:t>
            </w:r>
          </w:p>
        </w:tc>
        <w:tc>
          <w:tcPr>
            <w:tcW w:w="708" w:type="dxa"/>
            <w:tcBorders>
              <w:top w:val="nil"/>
              <w:left w:val="outset" w:sz="6" w:space="0" w:color="auto"/>
              <w:bottom w:val="outset" w:sz="6" w:space="0" w:color="auto"/>
              <w:right w:val="outset" w:sz="6" w:space="0" w:color="auto"/>
            </w:tcBorders>
            <w:vAlign w:val="center"/>
            <w:hideMark/>
          </w:tcPr>
          <w:p w14:paraId="22684BA1"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-0,8</w:t>
            </w:r>
          </w:p>
        </w:tc>
        <w:tc>
          <w:tcPr>
            <w:tcW w:w="708" w:type="dxa"/>
            <w:tcBorders>
              <w:top w:val="nil"/>
              <w:left w:val="outset" w:sz="6" w:space="0" w:color="auto"/>
              <w:bottom w:val="outset" w:sz="6" w:space="0" w:color="auto"/>
              <w:right w:val="outset" w:sz="6" w:space="0" w:color="auto"/>
            </w:tcBorders>
            <w:vAlign w:val="center"/>
            <w:hideMark/>
          </w:tcPr>
          <w:p w14:paraId="162A1849"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-1,1</w:t>
            </w:r>
          </w:p>
        </w:tc>
        <w:tc>
          <w:tcPr>
            <w:tcW w:w="708" w:type="dxa"/>
            <w:tcBorders>
              <w:top w:val="nil"/>
              <w:left w:val="outset" w:sz="6" w:space="0" w:color="auto"/>
              <w:bottom w:val="outset" w:sz="6" w:space="0" w:color="auto"/>
              <w:right w:val="outset" w:sz="6" w:space="0" w:color="auto"/>
            </w:tcBorders>
            <w:vAlign w:val="center"/>
            <w:hideMark/>
          </w:tcPr>
          <w:p w14:paraId="67F27638"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-1,4</w:t>
            </w:r>
          </w:p>
        </w:tc>
        <w:tc>
          <w:tcPr>
            <w:tcW w:w="708" w:type="dxa"/>
            <w:tcBorders>
              <w:top w:val="nil"/>
              <w:left w:val="outset" w:sz="6" w:space="0" w:color="auto"/>
              <w:bottom w:val="outset" w:sz="6" w:space="0" w:color="auto"/>
              <w:right w:val="outset" w:sz="6" w:space="0" w:color="auto"/>
            </w:tcBorders>
            <w:vAlign w:val="center"/>
            <w:hideMark/>
          </w:tcPr>
          <w:p w14:paraId="5BAE2A0B"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-1,9</w:t>
            </w:r>
          </w:p>
        </w:tc>
        <w:tc>
          <w:tcPr>
            <w:tcW w:w="708" w:type="dxa"/>
            <w:tcBorders>
              <w:top w:val="nil"/>
              <w:left w:val="outset" w:sz="6" w:space="0" w:color="auto"/>
              <w:bottom w:val="outset" w:sz="6" w:space="0" w:color="auto"/>
              <w:right w:val="outset" w:sz="6" w:space="0" w:color="auto"/>
            </w:tcBorders>
            <w:vAlign w:val="center"/>
            <w:hideMark/>
          </w:tcPr>
          <w:p w14:paraId="438FD0D2"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-2,8</w:t>
            </w:r>
          </w:p>
        </w:tc>
        <w:tc>
          <w:tcPr>
            <w:tcW w:w="708" w:type="dxa"/>
            <w:tcBorders>
              <w:top w:val="nil"/>
              <w:left w:val="outset" w:sz="6" w:space="0" w:color="auto"/>
              <w:bottom w:val="outset" w:sz="6" w:space="0" w:color="auto"/>
              <w:right w:val="outset" w:sz="6" w:space="0" w:color="auto"/>
            </w:tcBorders>
            <w:vAlign w:val="center"/>
            <w:hideMark/>
          </w:tcPr>
          <w:p w14:paraId="7F4AE68C"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-4,5</w:t>
            </w:r>
          </w:p>
        </w:tc>
        <w:tc>
          <w:tcPr>
            <w:tcW w:w="708" w:type="dxa"/>
            <w:tcBorders>
              <w:top w:val="nil"/>
              <w:left w:val="outset" w:sz="6" w:space="0" w:color="auto"/>
              <w:bottom w:val="outset" w:sz="6" w:space="0" w:color="auto"/>
              <w:right w:val="outset" w:sz="6" w:space="0" w:color="auto"/>
            </w:tcBorders>
            <w:vAlign w:val="center"/>
            <w:hideMark/>
          </w:tcPr>
          <w:p w14:paraId="777B7607"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10,5</w:t>
            </w:r>
          </w:p>
        </w:tc>
        <w:tc>
          <w:tcPr>
            <w:tcW w:w="564" w:type="dxa"/>
            <w:tcBorders>
              <w:top w:val="nil"/>
              <w:left w:val="outset" w:sz="6" w:space="0" w:color="auto"/>
              <w:bottom w:val="outset" w:sz="6" w:space="0" w:color="auto"/>
              <w:right w:val="outset" w:sz="6" w:space="0" w:color="auto"/>
            </w:tcBorders>
            <w:vAlign w:val="center"/>
            <w:hideMark/>
          </w:tcPr>
          <w:p w14:paraId="566BDD68"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5,5</w:t>
            </w:r>
          </w:p>
        </w:tc>
        <w:tc>
          <w:tcPr>
            <w:tcW w:w="564" w:type="dxa"/>
            <w:tcBorders>
              <w:top w:val="nil"/>
              <w:left w:val="outset" w:sz="6" w:space="0" w:color="auto"/>
              <w:bottom w:val="outset" w:sz="6" w:space="0" w:color="auto"/>
              <w:right w:val="outset" w:sz="6" w:space="0" w:color="auto"/>
            </w:tcBorders>
            <w:vAlign w:val="center"/>
            <w:hideMark/>
          </w:tcPr>
          <w:p w14:paraId="0319CA28"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3,8</w:t>
            </w:r>
          </w:p>
        </w:tc>
        <w:tc>
          <w:tcPr>
            <w:tcW w:w="564" w:type="dxa"/>
            <w:tcBorders>
              <w:top w:val="nil"/>
              <w:left w:val="outset" w:sz="6" w:space="0" w:color="auto"/>
              <w:bottom w:val="outset" w:sz="6" w:space="0" w:color="auto"/>
              <w:right w:val="outset" w:sz="6" w:space="0" w:color="auto"/>
            </w:tcBorders>
            <w:vAlign w:val="center"/>
            <w:hideMark/>
          </w:tcPr>
          <w:p w14:paraId="0F6D1F2D"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3</w:t>
            </w:r>
          </w:p>
        </w:tc>
        <w:tc>
          <w:tcPr>
            <w:tcW w:w="564" w:type="dxa"/>
            <w:tcBorders>
              <w:top w:val="nil"/>
              <w:left w:val="outset" w:sz="6" w:space="0" w:color="auto"/>
              <w:bottom w:val="outset" w:sz="6" w:space="0" w:color="auto"/>
              <w:right w:val="outset" w:sz="6" w:space="0" w:color="auto"/>
            </w:tcBorders>
            <w:vAlign w:val="center"/>
            <w:hideMark/>
          </w:tcPr>
          <w:p w14:paraId="6851AF21"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2,5</w:t>
            </w:r>
          </w:p>
        </w:tc>
        <w:tc>
          <w:tcPr>
            <w:tcW w:w="564" w:type="dxa"/>
            <w:tcBorders>
              <w:top w:val="nil"/>
              <w:left w:val="outset" w:sz="6" w:space="0" w:color="auto"/>
              <w:bottom w:val="outset" w:sz="6" w:space="0" w:color="auto"/>
              <w:right w:val="outset" w:sz="6" w:space="0" w:color="auto"/>
            </w:tcBorders>
            <w:vAlign w:val="center"/>
            <w:hideMark/>
          </w:tcPr>
          <w:p w14:paraId="20B87528" w14:textId="77777777" w:rsidR="007F483D" w:rsidRPr="00447EDC"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2,1</w:t>
            </w:r>
          </w:p>
        </w:tc>
        <w:tc>
          <w:tcPr>
            <w:tcW w:w="564" w:type="dxa"/>
            <w:tcBorders>
              <w:top w:val="nil"/>
              <w:left w:val="outset" w:sz="6" w:space="0" w:color="auto"/>
              <w:bottom w:val="outset" w:sz="6" w:space="0" w:color="auto"/>
              <w:right w:val="outset" w:sz="6" w:space="0" w:color="auto"/>
            </w:tcBorders>
            <w:vAlign w:val="center"/>
            <w:hideMark/>
          </w:tcPr>
          <w:p w14:paraId="5F735626" w14:textId="77777777" w:rsidR="007F483D" w:rsidRPr="00566F8A" w:rsidRDefault="007F483D" w:rsidP="009B267A">
            <w:pPr>
              <w:spacing w:line="240" w:lineRule="auto"/>
              <w:jc w:val="both"/>
              <w:rPr>
                <w:rFonts w:ascii="Times New Roman" w:eastAsia="Calibri" w:hAnsi="Times New Roman" w:cs="Times New Roman"/>
                <w:color w:val="000000"/>
                <w:sz w:val="28"/>
                <w:szCs w:val="28"/>
              </w:rPr>
            </w:pPr>
            <w:r w:rsidRPr="00447EDC">
              <w:rPr>
                <w:rFonts w:ascii="Times New Roman" w:eastAsia="Calibri" w:hAnsi="Times New Roman" w:cs="Times New Roman"/>
                <w:color w:val="000000"/>
                <w:sz w:val="28"/>
                <w:szCs w:val="28"/>
              </w:rPr>
              <w:t>1,9</w:t>
            </w:r>
          </w:p>
        </w:tc>
      </w:tr>
    </w:tbl>
    <w:p w14:paraId="736E122A" w14:textId="77777777" w:rsidR="007F483D" w:rsidRPr="00DF6A9B" w:rsidRDefault="007F483D" w:rsidP="007F483D">
      <w:pPr>
        <w:pStyle w:val="a6"/>
        <w:jc w:val="both"/>
        <w:rPr>
          <w:rFonts w:ascii="Times New Roman" w:hAnsi="Times New Roman" w:cs="Times New Roman"/>
          <w:sz w:val="28"/>
          <w:szCs w:val="28"/>
        </w:rPr>
      </w:pPr>
      <w:r w:rsidRPr="00DF6A9B">
        <w:rPr>
          <w:rFonts w:ascii="Times New Roman" w:hAnsi="Times New Roman" w:cs="Times New Roman"/>
          <w:sz w:val="28"/>
          <w:szCs w:val="28"/>
        </w:rPr>
        <w:lastRenderedPageBreak/>
        <w:t xml:space="preserve">         При малых значениях R</w:t>
      </w:r>
      <w:r w:rsidRPr="00DF6A9B">
        <w:rPr>
          <w:rFonts w:ascii="Times New Roman" w:hAnsi="Times New Roman" w:cs="Times New Roman"/>
          <w:sz w:val="28"/>
          <w:szCs w:val="28"/>
          <w:vertAlign w:val="subscript"/>
        </w:rPr>
        <w:t xml:space="preserve">0 </w:t>
      </w:r>
      <w:r w:rsidRPr="00DF6A9B">
        <w:rPr>
          <w:rFonts w:ascii="Times New Roman" w:hAnsi="Times New Roman" w:cs="Times New Roman"/>
          <w:sz w:val="28"/>
          <w:szCs w:val="28"/>
        </w:rPr>
        <w:t>&lt;</w:t>
      </w:r>
      <w:r w:rsidRPr="00DF6A9B">
        <w:rPr>
          <w:rFonts w:ascii="Times New Roman" w:hAnsi="Times New Roman" w:cs="Times New Roman"/>
          <w:sz w:val="28"/>
          <w:szCs w:val="28"/>
          <w:vertAlign w:val="subscript"/>
        </w:rPr>
        <w:t xml:space="preserve"> </w:t>
      </w:r>
      <w:r w:rsidRPr="00DF6A9B">
        <w:rPr>
          <w:rFonts w:ascii="Times New Roman" w:hAnsi="Times New Roman" w:cs="Times New Roman"/>
          <w:sz w:val="28"/>
          <w:szCs w:val="28"/>
        </w:rPr>
        <w:t>0,4, улучшение ситуации с приростом населения эффективнее добиваться посредством  уменьшения длины сменяемости поколений, а при  R</w:t>
      </w:r>
      <w:r w:rsidRPr="00DF6A9B">
        <w:rPr>
          <w:rFonts w:ascii="Times New Roman" w:hAnsi="Times New Roman" w:cs="Times New Roman"/>
          <w:sz w:val="28"/>
          <w:szCs w:val="28"/>
          <w:vertAlign w:val="subscript"/>
        </w:rPr>
        <w:t xml:space="preserve">0   </w:t>
      </w:r>
      <w:r w:rsidRPr="00DF6A9B">
        <w:rPr>
          <w:rFonts w:ascii="Times New Roman" w:hAnsi="Times New Roman" w:cs="Times New Roman"/>
          <w:sz w:val="28"/>
          <w:szCs w:val="28"/>
        </w:rPr>
        <w:t>≥ 0,4 предпочтение надо отдавать мероприятиям повышающих рождаемость.</w:t>
      </w:r>
    </w:p>
    <w:p w14:paraId="60BBB9BC" w14:textId="77777777" w:rsidR="007F483D" w:rsidRPr="00DF6A9B" w:rsidRDefault="007F483D" w:rsidP="007F483D">
      <w:pPr>
        <w:pStyle w:val="a6"/>
        <w:jc w:val="both"/>
        <w:rPr>
          <w:rFonts w:ascii="Times New Roman" w:hAnsi="Times New Roman" w:cs="Times New Roman"/>
          <w:sz w:val="28"/>
          <w:szCs w:val="28"/>
        </w:rPr>
      </w:pPr>
      <w:r w:rsidRPr="00DF6A9B">
        <w:rPr>
          <w:rFonts w:ascii="Times New Roman" w:hAnsi="Times New Roman" w:cs="Times New Roman"/>
          <w:sz w:val="28"/>
          <w:szCs w:val="28"/>
        </w:rPr>
        <w:t xml:space="preserve">       </w:t>
      </w:r>
      <w:r w:rsidRPr="00DF6A9B">
        <w:rPr>
          <w:rFonts w:ascii="Times New Roman" w:hAnsi="Times New Roman" w:cs="Times New Roman"/>
          <w:sz w:val="28"/>
          <w:szCs w:val="28"/>
        </w:rPr>
        <w:tab/>
        <w:t xml:space="preserve">Построим систему индексов, определяющих структуру изменения нетто коэффициента рождаемости за рассматриваемый период </w:t>
      </w:r>
    </w:p>
    <w:p w14:paraId="1CD15178" w14:textId="77777777" w:rsidR="007F483D" w:rsidRPr="00DF6A9B" w:rsidRDefault="007F483D" w:rsidP="007F483D">
      <w:pPr>
        <w:pStyle w:val="a6"/>
        <w:jc w:val="both"/>
        <w:rPr>
          <w:rFonts w:ascii="Times New Roman" w:hAnsi="Times New Roman" w:cs="Times New Roman"/>
          <w:sz w:val="28"/>
          <w:szCs w:val="28"/>
        </w:rPr>
      </w:pPr>
      <w:r w:rsidRPr="00DF6A9B">
        <w:rPr>
          <w:rFonts w:ascii="Times New Roman" w:hAnsi="Times New Roman" w:cs="Times New Roman"/>
          <w:sz w:val="28"/>
          <w:szCs w:val="28"/>
        </w:rPr>
        <w:t xml:space="preserve">           1,452/ 1,445 = (1,452/ 1,435)*( 1,435/ 1,445) = 1,012*0,993=1,005.</w:t>
      </w:r>
    </w:p>
    <w:p w14:paraId="252F18D9" w14:textId="77777777" w:rsidR="007F483D" w:rsidRPr="00DF6A9B" w:rsidRDefault="007F483D" w:rsidP="007F483D">
      <w:pPr>
        <w:pStyle w:val="a6"/>
        <w:ind w:firstLine="708"/>
        <w:jc w:val="both"/>
        <w:rPr>
          <w:rFonts w:ascii="Times New Roman" w:hAnsi="Times New Roman" w:cs="Times New Roman"/>
          <w:sz w:val="28"/>
          <w:szCs w:val="28"/>
        </w:rPr>
      </w:pPr>
      <w:r w:rsidRPr="00DF6A9B">
        <w:rPr>
          <w:rFonts w:ascii="Times New Roman" w:hAnsi="Times New Roman" w:cs="Times New Roman"/>
          <w:sz w:val="28"/>
          <w:szCs w:val="28"/>
        </w:rPr>
        <w:t xml:space="preserve">Полученные расчеты позволяют сделать следующие выводы: </w:t>
      </w:r>
    </w:p>
    <w:p w14:paraId="1AD915C6" w14:textId="77777777" w:rsidR="007F483D" w:rsidRPr="00DF6A9B" w:rsidRDefault="007F483D" w:rsidP="007F483D">
      <w:pPr>
        <w:pStyle w:val="a6"/>
        <w:jc w:val="both"/>
        <w:rPr>
          <w:rFonts w:ascii="Times New Roman" w:eastAsia="Calibri" w:hAnsi="Times New Roman" w:cs="Times New Roman"/>
          <w:sz w:val="28"/>
          <w:szCs w:val="28"/>
        </w:rPr>
      </w:pPr>
      <w:r w:rsidRPr="00DF6A9B">
        <w:rPr>
          <w:rFonts w:ascii="Times New Roman" w:eastAsia="Calibri" w:hAnsi="Times New Roman" w:cs="Times New Roman"/>
          <w:sz w:val="28"/>
          <w:szCs w:val="28"/>
        </w:rPr>
        <w:t>-- при R</w:t>
      </w:r>
      <w:r w:rsidRPr="00DF6A9B">
        <w:rPr>
          <w:rFonts w:ascii="Times New Roman" w:eastAsia="Calibri" w:hAnsi="Times New Roman" w:cs="Times New Roman"/>
          <w:sz w:val="28"/>
          <w:szCs w:val="28"/>
          <w:vertAlign w:val="subscript"/>
        </w:rPr>
        <w:t xml:space="preserve">0 </w:t>
      </w:r>
      <w:r w:rsidRPr="00DF6A9B">
        <w:rPr>
          <w:rFonts w:ascii="Times New Roman" w:eastAsia="Calibri" w:hAnsi="Times New Roman" w:cs="Times New Roman"/>
          <w:sz w:val="28"/>
          <w:szCs w:val="28"/>
        </w:rPr>
        <w:t>&lt;</w:t>
      </w:r>
      <w:r w:rsidRPr="00DF6A9B">
        <w:rPr>
          <w:rFonts w:ascii="Times New Roman" w:eastAsia="Calibri" w:hAnsi="Times New Roman" w:cs="Times New Roman"/>
          <w:sz w:val="28"/>
          <w:szCs w:val="28"/>
          <w:vertAlign w:val="subscript"/>
        </w:rPr>
        <w:t xml:space="preserve"> </w:t>
      </w:r>
      <w:r w:rsidRPr="00DF6A9B">
        <w:rPr>
          <w:rFonts w:ascii="Times New Roman" w:eastAsia="Calibri" w:hAnsi="Times New Roman" w:cs="Times New Roman"/>
          <w:sz w:val="28"/>
          <w:szCs w:val="28"/>
        </w:rPr>
        <w:t>0,4, улучшение ситуации с приростом населения эффективнее добиваться посредством  уменьшения длины сменяемости поколений, а при  R</w:t>
      </w:r>
      <w:r w:rsidRPr="00DF6A9B">
        <w:rPr>
          <w:rFonts w:ascii="Times New Roman" w:eastAsia="Calibri" w:hAnsi="Times New Roman" w:cs="Times New Roman"/>
          <w:sz w:val="28"/>
          <w:szCs w:val="28"/>
          <w:vertAlign w:val="subscript"/>
        </w:rPr>
        <w:t>0</w:t>
      </w:r>
      <w:r w:rsidRPr="00DF6A9B">
        <w:rPr>
          <w:rFonts w:ascii="Times New Roman" w:eastAsia="Calibri" w:hAnsi="Times New Roman" w:cs="Times New Roman"/>
          <w:sz w:val="28"/>
          <w:szCs w:val="28"/>
        </w:rPr>
        <w:t>≥0,4 предпочтение надо отдавать мероприятиям повышающих рождаемость;</w:t>
      </w:r>
    </w:p>
    <w:p w14:paraId="152517B6" w14:textId="421C840A" w:rsidR="007F483D" w:rsidRPr="00DF6A9B" w:rsidRDefault="007F483D" w:rsidP="00015761">
      <w:pPr>
        <w:pStyle w:val="a6"/>
        <w:jc w:val="both"/>
        <w:rPr>
          <w:rFonts w:ascii="Times New Roman" w:eastAsia="Calibri" w:hAnsi="Times New Roman" w:cs="Times New Roman"/>
          <w:sz w:val="28"/>
          <w:szCs w:val="28"/>
          <w:shd w:val="clear" w:color="auto" w:fill="FFFFFF"/>
        </w:rPr>
      </w:pPr>
      <w:r w:rsidRPr="00DF6A9B">
        <w:rPr>
          <w:rFonts w:ascii="Times New Roman" w:eastAsia="DengXian" w:hAnsi="Times New Roman" w:cs="Times New Roman"/>
          <w:sz w:val="28"/>
          <w:szCs w:val="28"/>
        </w:rPr>
        <w:t xml:space="preserve">-- </w:t>
      </w:r>
      <w:r w:rsidRPr="00DF6A9B">
        <w:rPr>
          <w:rFonts w:ascii="Times New Roman" w:eastAsia="Calibri" w:hAnsi="Times New Roman" w:cs="Times New Roman"/>
          <w:sz w:val="28"/>
          <w:szCs w:val="28"/>
          <w:shd w:val="clear" w:color="auto" w:fill="FFFFFF"/>
        </w:rPr>
        <w:t xml:space="preserve">вклад в увеличение численности населения «первых» дочерей женщин </w:t>
      </w:r>
      <w:r w:rsidR="009B267A" w:rsidRPr="00DF6A9B">
        <w:rPr>
          <w:rFonts w:ascii="Times New Roman" w:eastAsia="Calibri" w:hAnsi="Times New Roman" w:cs="Times New Roman"/>
          <w:sz w:val="28"/>
          <w:szCs w:val="28"/>
          <w:shd w:val="clear" w:color="auto" w:fill="FFFFFF"/>
        </w:rPr>
        <w:t>выше,</w:t>
      </w:r>
      <w:r w:rsidRPr="00DF6A9B">
        <w:rPr>
          <w:rFonts w:ascii="Times New Roman" w:eastAsia="Calibri" w:hAnsi="Times New Roman" w:cs="Times New Roman"/>
          <w:sz w:val="28"/>
          <w:szCs w:val="28"/>
          <w:shd w:val="clear" w:color="auto" w:fill="FFFFFF"/>
        </w:rPr>
        <w:t xml:space="preserve"> чем «вторых», «третьих» и т.д.;</w:t>
      </w:r>
    </w:p>
    <w:p w14:paraId="4B0B5F3B" w14:textId="77777777" w:rsidR="007F483D" w:rsidRPr="00DF6A9B" w:rsidRDefault="007F483D" w:rsidP="00015761">
      <w:pPr>
        <w:pStyle w:val="a6"/>
        <w:jc w:val="both"/>
        <w:rPr>
          <w:rFonts w:ascii="Times New Roman" w:eastAsia="DengXian" w:hAnsi="Times New Roman" w:cs="Times New Roman"/>
          <w:sz w:val="28"/>
          <w:szCs w:val="28"/>
        </w:rPr>
      </w:pPr>
      <w:r w:rsidRPr="00DF6A9B">
        <w:rPr>
          <w:rFonts w:ascii="Times New Roman" w:eastAsia="Calibri" w:hAnsi="Times New Roman" w:cs="Times New Roman"/>
          <w:sz w:val="28"/>
          <w:szCs w:val="28"/>
          <w:shd w:val="clear" w:color="auto" w:fill="FFFFFF"/>
        </w:rPr>
        <w:t xml:space="preserve">-- </w:t>
      </w:r>
      <w:r w:rsidRPr="00DF6A9B">
        <w:rPr>
          <w:rFonts w:ascii="Times New Roman" w:eastAsia="DengXian" w:hAnsi="Times New Roman" w:cs="Times New Roman"/>
          <w:sz w:val="28"/>
          <w:szCs w:val="28"/>
        </w:rPr>
        <w:t>за период 2010-2020гг. нетто-коэффициент воспроизводства женского населения в Кыргызстане увеличился на 0, 5 процентов и главным фактором этого незначительного роста, явилось увеличение рождаемости.</w:t>
      </w:r>
    </w:p>
    <w:p w14:paraId="0E514A88" w14:textId="77777777" w:rsidR="007F483D" w:rsidRPr="00566F8A" w:rsidRDefault="007F483D" w:rsidP="00015761">
      <w:pPr>
        <w:pStyle w:val="a6"/>
        <w:ind w:firstLine="708"/>
        <w:jc w:val="both"/>
        <w:rPr>
          <w:rFonts w:ascii="Times New Roman" w:eastAsia="Calibri" w:hAnsi="Times New Roman"/>
          <w:sz w:val="28"/>
          <w:szCs w:val="28"/>
        </w:rPr>
      </w:pPr>
      <w:r w:rsidRPr="00DF6A9B">
        <w:rPr>
          <w:rFonts w:ascii="Times New Roman" w:eastAsia="Calibri" w:hAnsi="Times New Roman" w:cs="Times New Roman"/>
          <w:sz w:val="28"/>
          <w:szCs w:val="28"/>
        </w:rPr>
        <w:t xml:space="preserve">Таким образом, полученные результаты позволяют разрабатывать </w:t>
      </w:r>
      <w:r>
        <w:rPr>
          <w:rFonts w:ascii="Times New Roman" w:eastAsia="Calibri" w:hAnsi="Times New Roman" w:cs="Times New Roman"/>
          <w:sz w:val="28"/>
          <w:szCs w:val="28"/>
        </w:rPr>
        <w:t xml:space="preserve">страновые </w:t>
      </w:r>
      <w:r w:rsidRPr="00DF6A9B">
        <w:rPr>
          <w:rFonts w:ascii="Times New Roman" w:eastAsia="Calibri" w:hAnsi="Times New Roman" w:cs="Times New Roman"/>
          <w:sz w:val="28"/>
          <w:szCs w:val="28"/>
        </w:rPr>
        <w:t>мероприятия, улучшающие ситуацию с приростом населения</w:t>
      </w:r>
      <w:r>
        <w:rPr>
          <w:rFonts w:ascii="Times New Roman" w:eastAsia="Calibri" w:hAnsi="Times New Roman" w:cs="Times New Roman"/>
          <w:sz w:val="28"/>
          <w:szCs w:val="28"/>
        </w:rPr>
        <w:t xml:space="preserve"> в Кыргызстане</w:t>
      </w:r>
      <w:r w:rsidRPr="00566F8A">
        <w:rPr>
          <w:rFonts w:ascii="Times New Roman" w:eastAsia="Calibri" w:hAnsi="Times New Roman"/>
          <w:sz w:val="28"/>
          <w:szCs w:val="28"/>
        </w:rPr>
        <w:t xml:space="preserve">. </w:t>
      </w:r>
    </w:p>
    <w:p w14:paraId="3F7B93A2" w14:textId="59E6C4FE" w:rsidR="00E57955" w:rsidRDefault="00015761" w:rsidP="00E5795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57955">
        <w:rPr>
          <w:rFonts w:ascii="Times New Roman" w:hAnsi="Times New Roman" w:cs="Times New Roman"/>
          <w:sz w:val="28"/>
          <w:szCs w:val="28"/>
        </w:rPr>
        <w:t>Имея в своем распоряжении прогнозные данные по мужчинам и женщинам, построим прогноз населения Кыргызстана на ближайшие  годы с учетом возрастной структуры.</w:t>
      </w:r>
    </w:p>
    <w:p w14:paraId="02DB8EF6" w14:textId="3C892C33" w:rsidR="00E57955" w:rsidRPr="00210555" w:rsidRDefault="00E57955" w:rsidP="00E57955">
      <w:pPr>
        <w:spacing w:line="240" w:lineRule="auto"/>
        <w:jc w:val="both"/>
        <w:rPr>
          <w:rFonts w:ascii="Times New Roman" w:hAnsi="Times New Roman" w:cs="Times New Roman"/>
          <w:sz w:val="28"/>
          <w:szCs w:val="28"/>
        </w:rPr>
      </w:pPr>
      <w:r w:rsidRPr="00210555">
        <w:rPr>
          <w:rFonts w:ascii="Times New Roman" w:hAnsi="Times New Roman" w:cs="Times New Roman"/>
          <w:sz w:val="28"/>
          <w:szCs w:val="28"/>
        </w:rPr>
        <w:t>Таблица 4.</w:t>
      </w:r>
      <w:r>
        <w:rPr>
          <w:rFonts w:ascii="Times New Roman" w:hAnsi="Times New Roman" w:cs="Times New Roman"/>
          <w:sz w:val="28"/>
          <w:szCs w:val="28"/>
        </w:rPr>
        <w:t>6</w:t>
      </w:r>
      <w:r w:rsidRPr="00210555">
        <w:rPr>
          <w:rFonts w:ascii="Times New Roman" w:hAnsi="Times New Roman" w:cs="Times New Roman"/>
          <w:sz w:val="28"/>
          <w:szCs w:val="28"/>
        </w:rPr>
        <w:t xml:space="preserve"> - Прогнозные данные населения Кыргызстана по возрастн</w:t>
      </w:r>
      <w:r>
        <w:rPr>
          <w:rFonts w:ascii="Times New Roman" w:hAnsi="Times New Roman" w:cs="Times New Roman"/>
          <w:sz w:val="28"/>
          <w:szCs w:val="28"/>
        </w:rPr>
        <w:t xml:space="preserve">ым </w:t>
      </w:r>
      <w:r w:rsidRPr="00210555">
        <w:rPr>
          <w:rFonts w:ascii="Times New Roman" w:hAnsi="Times New Roman" w:cs="Times New Roman"/>
          <w:sz w:val="28"/>
          <w:szCs w:val="28"/>
        </w:rPr>
        <w:t>структур</w:t>
      </w:r>
      <w:r>
        <w:rPr>
          <w:rFonts w:ascii="Times New Roman" w:hAnsi="Times New Roman" w:cs="Times New Roman"/>
          <w:sz w:val="28"/>
          <w:szCs w:val="28"/>
        </w:rPr>
        <w:t>ам до 2034 года.</w:t>
      </w:r>
    </w:p>
    <w:tbl>
      <w:tblPr>
        <w:tblW w:w="8944" w:type="dxa"/>
        <w:tblInd w:w="118" w:type="dxa"/>
        <w:tblLook w:val="04A0" w:firstRow="1" w:lastRow="0" w:firstColumn="1" w:lastColumn="0" w:noHBand="0" w:noVBand="1"/>
      </w:tblPr>
      <w:tblGrid>
        <w:gridCol w:w="1999"/>
        <w:gridCol w:w="1701"/>
        <w:gridCol w:w="1701"/>
        <w:gridCol w:w="1842"/>
        <w:gridCol w:w="1701"/>
      </w:tblGrid>
      <w:tr w:rsidR="00E57955" w:rsidRPr="00345763" w14:paraId="73D915C2" w14:textId="77777777" w:rsidTr="00610ADF">
        <w:trPr>
          <w:trHeight w:val="732"/>
        </w:trPr>
        <w:tc>
          <w:tcPr>
            <w:tcW w:w="1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08366E"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Группы</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21CE33F"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2019</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946A4BA"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2024</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362A604B"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2029</w:t>
            </w:r>
          </w:p>
        </w:tc>
        <w:tc>
          <w:tcPr>
            <w:tcW w:w="1701" w:type="dxa"/>
            <w:tcBorders>
              <w:top w:val="single" w:sz="8" w:space="0" w:color="auto"/>
              <w:left w:val="nil"/>
              <w:bottom w:val="single" w:sz="8" w:space="0" w:color="auto"/>
              <w:right w:val="single" w:sz="8" w:space="0" w:color="auto"/>
            </w:tcBorders>
            <w:vAlign w:val="center"/>
          </w:tcPr>
          <w:p w14:paraId="12BCE63B"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2034</w:t>
            </w:r>
          </w:p>
        </w:tc>
      </w:tr>
      <w:tr w:rsidR="00E57955" w:rsidRPr="00345763" w14:paraId="4BE94083"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6A24B9BF"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0-4</w:t>
            </w:r>
          </w:p>
        </w:tc>
        <w:tc>
          <w:tcPr>
            <w:tcW w:w="1701" w:type="dxa"/>
            <w:tcBorders>
              <w:top w:val="nil"/>
              <w:left w:val="nil"/>
              <w:bottom w:val="single" w:sz="8" w:space="0" w:color="auto"/>
              <w:right w:val="single" w:sz="8" w:space="0" w:color="auto"/>
            </w:tcBorders>
            <w:shd w:val="clear" w:color="auto" w:fill="auto"/>
            <w:vAlign w:val="center"/>
            <w:hideMark/>
          </w:tcPr>
          <w:p w14:paraId="1DF6C169"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821671</w:t>
            </w:r>
          </w:p>
        </w:tc>
        <w:tc>
          <w:tcPr>
            <w:tcW w:w="1701" w:type="dxa"/>
            <w:tcBorders>
              <w:top w:val="nil"/>
              <w:left w:val="nil"/>
              <w:bottom w:val="single" w:sz="8" w:space="0" w:color="auto"/>
              <w:right w:val="single" w:sz="8" w:space="0" w:color="auto"/>
            </w:tcBorders>
            <w:shd w:val="clear" w:color="auto" w:fill="auto"/>
            <w:vAlign w:val="center"/>
            <w:hideMark/>
          </w:tcPr>
          <w:p w14:paraId="1E6697A3"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887215</w:t>
            </w:r>
          </w:p>
        </w:tc>
        <w:tc>
          <w:tcPr>
            <w:tcW w:w="1842" w:type="dxa"/>
            <w:tcBorders>
              <w:top w:val="nil"/>
              <w:left w:val="nil"/>
              <w:bottom w:val="single" w:sz="8" w:space="0" w:color="auto"/>
              <w:right w:val="single" w:sz="8" w:space="0" w:color="auto"/>
            </w:tcBorders>
            <w:shd w:val="clear" w:color="auto" w:fill="auto"/>
            <w:vAlign w:val="center"/>
            <w:hideMark/>
          </w:tcPr>
          <w:p w14:paraId="60D40E6C"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991122</w:t>
            </w:r>
          </w:p>
        </w:tc>
        <w:tc>
          <w:tcPr>
            <w:tcW w:w="1701" w:type="dxa"/>
            <w:tcBorders>
              <w:top w:val="nil"/>
              <w:left w:val="nil"/>
              <w:bottom w:val="single" w:sz="8" w:space="0" w:color="auto"/>
              <w:right w:val="single" w:sz="8" w:space="0" w:color="auto"/>
            </w:tcBorders>
          </w:tcPr>
          <w:p w14:paraId="423A26A4"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1071454</w:t>
            </w:r>
          </w:p>
        </w:tc>
      </w:tr>
      <w:tr w:rsidR="00E57955" w:rsidRPr="00345763" w14:paraId="69FAD032"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hideMark/>
          </w:tcPr>
          <w:p w14:paraId="4E5CC0C0"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1067DA">
              <w:rPr>
                <w:rFonts w:ascii="Times New Roman" w:hAnsi="Times New Roman" w:cs="Times New Roman"/>
                <w:sz w:val="28"/>
                <w:szCs w:val="28"/>
              </w:rPr>
              <w:t>5-9</w:t>
            </w:r>
          </w:p>
        </w:tc>
        <w:tc>
          <w:tcPr>
            <w:tcW w:w="1701" w:type="dxa"/>
            <w:tcBorders>
              <w:top w:val="nil"/>
              <w:left w:val="nil"/>
              <w:bottom w:val="single" w:sz="8" w:space="0" w:color="auto"/>
              <w:right w:val="single" w:sz="8" w:space="0" w:color="auto"/>
            </w:tcBorders>
            <w:shd w:val="clear" w:color="auto" w:fill="auto"/>
            <w:vAlign w:val="center"/>
            <w:hideMark/>
          </w:tcPr>
          <w:p w14:paraId="575B5373"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708976</w:t>
            </w:r>
          </w:p>
        </w:tc>
        <w:tc>
          <w:tcPr>
            <w:tcW w:w="1701" w:type="dxa"/>
            <w:tcBorders>
              <w:top w:val="nil"/>
              <w:left w:val="nil"/>
              <w:bottom w:val="single" w:sz="8" w:space="0" w:color="auto"/>
              <w:right w:val="single" w:sz="8" w:space="0" w:color="auto"/>
            </w:tcBorders>
            <w:shd w:val="clear" w:color="auto" w:fill="auto"/>
            <w:vAlign w:val="center"/>
            <w:hideMark/>
          </w:tcPr>
          <w:p w14:paraId="659D4A7A"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803765</w:t>
            </w:r>
          </w:p>
        </w:tc>
        <w:tc>
          <w:tcPr>
            <w:tcW w:w="1842" w:type="dxa"/>
            <w:tcBorders>
              <w:top w:val="nil"/>
              <w:left w:val="nil"/>
              <w:bottom w:val="single" w:sz="8" w:space="0" w:color="auto"/>
              <w:right w:val="single" w:sz="8" w:space="0" w:color="auto"/>
            </w:tcBorders>
            <w:shd w:val="clear" w:color="auto" w:fill="auto"/>
            <w:vAlign w:val="center"/>
            <w:hideMark/>
          </w:tcPr>
          <w:p w14:paraId="5E3F1325"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866804</w:t>
            </w:r>
          </w:p>
        </w:tc>
        <w:tc>
          <w:tcPr>
            <w:tcW w:w="1701" w:type="dxa"/>
            <w:tcBorders>
              <w:top w:val="nil"/>
              <w:left w:val="nil"/>
              <w:bottom w:val="single" w:sz="8" w:space="0" w:color="auto"/>
              <w:right w:val="single" w:sz="8" w:space="0" w:color="auto"/>
            </w:tcBorders>
          </w:tcPr>
          <w:p w14:paraId="34CE50B4"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968320</w:t>
            </w:r>
          </w:p>
        </w:tc>
      </w:tr>
      <w:tr w:rsidR="00E57955" w:rsidRPr="00345763" w14:paraId="510381C6"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hideMark/>
          </w:tcPr>
          <w:p w14:paraId="561200F4"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1067DA">
              <w:rPr>
                <w:rFonts w:ascii="Times New Roman" w:hAnsi="Times New Roman" w:cs="Times New Roman"/>
                <w:sz w:val="28"/>
                <w:szCs w:val="28"/>
              </w:rPr>
              <w:t>10-14</w:t>
            </w:r>
          </w:p>
        </w:tc>
        <w:tc>
          <w:tcPr>
            <w:tcW w:w="1701" w:type="dxa"/>
            <w:tcBorders>
              <w:top w:val="nil"/>
              <w:left w:val="nil"/>
              <w:bottom w:val="single" w:sz="8" w:space="0" w:color="auto"/>
              <w:right w:val="single" w:sz="8" w:space="0" w:color="auto"/>
            </w:tcBorders>
            <w:shd w:val="clear" w:color="auto" w:fill="auto"/>
            <w:vAlign w:val="center"/>
            <w:hideMark/>
          </w:tcPr>
          <w:p w14:paraId="0BBB74F9"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568412</w:t>
            </w:r>
          </w:p>
        </w:tc>
        <w:tc>
          <w:tcPr>
            <w:tcW w:w="1701" w:type="dxa"/>
            <w:tcBorders>
              <w:top w:val="nil"/>
              <w:left w:val="nil"/>
              <w:bottom w:val="single" w:sz="8" w:space="0" w:color="auto"/>
              <w:right w:val="single" w:sz="8" w:space="0" w:color="auto"/>
            </w:tcBorders>
            <w:shd w:val="clear" w:color="auto" w:fill="auto"/>
            <w:vAlign w:val="center"/>
            <w:hideMark/>
          </w:tcPr>
          <w:p w14:paraId="31833040"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707981</w:t>
            </w:r>
          </w:p>
        </w:tc>
        <w:tc>
          <w:tcPr>
            <w:tcW w:w="1842" w:type="dxa"/>
            <w:tcBorders>
              <w:top w:val="nil"/>
              <w:left w:val="nil"/>
              <w:bottom w:val="single" w:sz="8" w:space="0" w:color="auto"/>
              <w:right w:val="single" w:sz="8" w:space="0" w:color="auto"/>
            </w:tcBorders>
            <w:shd w:val="clear" w:color="auto" w:fill="auto"/>
            <w:vAlign w:val="center"/>
            <w:hideMark/>
          </w:tcPr>
          <w:p w14:paraId="10DEDF25"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802638</w:t>
            </w:r>
          </w:p>
        </w:tc>
        <w:tc>
          <w:tcPr>
            <w:tcW w:w="1701" w:type="dxa"/>
            <w:tcBorders>
              <w:top w:val="nil"/>
              <w:left w:val="nil"/>
              <w:bottom w:val="single" w:sz="8" w:space="0" w:color="auto"/>
              <w:right w:val="single" w:sz="8" w:space="0" w:color="auto"/>
            </w:tcBorders>
          </w:tcPr>
          <w:p w14:paraId="51234464"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865588</w:t>
            </w:r>
          </w:p>
        </w:tc>
      </w:tr>
      <w:tr w:rsidR="00E57955" w:rsidRPr="00345763" w14:paraId="28B16526"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0E9673C8"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15-19</w:t>
            </w:r>
          </w:p>
        </w:tc>
        <w:tc>
          <w:tcPr>
            <w:tcW w:w="1701" w:type="dxa"/>
            <w:tcBorders>
              <w:top w:val="nil"/>
              <w:left w:val="nil"/>
              <w:bottom w:val="single" w:sz="8" w:space="0" w:color="auto"/>
              <w:right w:val="single" w:sz="8" w:space="0" w:color="auto"/>
            </w:tcBorders>
            <w:shd w:val="clear" w:color="auto" w:fill="auto"/>
            <w:vAlign w:val="center"/>
            <w:hideMark/>
          </w:tcPr>
          <w:p w14:paraId="3CE473E2"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495309</w:t>
            </w:r>
          </w:p>
        </w:tc>
        <w:tc>
          <w:tcPr>
            <w:tcW w:w="1701" w:type="dxa"/>
            <w:tcBorders>
              <w:top w:val="nil"/>
              <w:left w:val="nil"/>
              <w:bottom w:val="single" w:sz="8" w:space="0" w:color="auto"/>
              <w:right w:val="single" w:sz="8" w:space="0" w:color="auto"/>
            </w:tcBorders>
            <w:shd w:val="clear" w:color="auto" w:fill="auto"/>
            <w:vAlign w:val="center"/>
            <w:hideMark/>
          </w:tcPr>
          <w:p w14:paraId="233E6FBB"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567358</w:t>
            </w:r>
          </w:p>
        </w:tc>
        <w:tc>
          <w:tcPr>
            <w:tcW w:w="1842" w:type="dxa"/>
            <w:tcBorders>
              <w:top w:val="nil"/>
              <w:left w:val="nil"/>
              <w:bottom w:val="single" w:sz="8" w:space="0" w:color="auto"/>
              <w:right w:val="single" w:sz="8" w:space="0" w:color="auto"/>
            </w:tcBorders>
            <w:shd w:val="clear" w:color="auto" w:fill="auto"/>
            <w:vAlign w:val="center"/>
            <w:hideMark/>
          </w:tcPr>
          <w:p w14:paraId="2D512F7A"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706668</w:t>
            </w:r>
          </w:p>
        </w:tc>
        <w:tc>
          <w:tcPr>
            <w:tcW w:w="1701" w:type="dxa"/>
            <w:tcBorders>
              <w:top w:val="nil"/>
              <w:left w:val="nil"/>
              <w:bottom w:val="single" w:sz="8" w:space="0" w:color="auto"/>
              <w:right w:val="single" w:sz="8" w:space="0" w:color="auto"/>
            </w:tcBorders>
          </w:tcPr>
          <w:p w14:paraId="1E972D4B"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801148</w:t>
            </w:r>
          </w:p>
        </w:tc>
      </w:tr>
      <w:tr w:rsidR="00E57955" w:rsidRPr="00345763" w14:paraId="3E5E17A0"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3882208C"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20-24</w:t>
            </w:r>
          </w:p>
        </w:tc>
        <w:tc>
          <w:tcPr>
            <w:tcW w:w="1701" w:type="dxa"/>
            <w:tcBorders>
              <w:top w:val="nil"/>
              <w:left w:val="nil"/>
              <w:bottom w:val="single" w:sz="8" w:space="0" w:color="auto"/>
              <w:right w:val="single" w:sz="8" w:space="0" w:color="auto"/>
            </w:tcBorders>
            <w:shd w:val="clear" w:color="auto" w:fill="auto"/>
            <w:vAlign w:val="center"/>
            <w:hideMark/>
          </w:tcPr>
          <w:p w14:paraId="7327681C"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542582</w:t>
            </w:r>
          </w:p>
        </w:tc>
        <w:tc>
          <w:tcPr>
            <w:tcW w:w="1701" w:type="dxa"/>
            <w:tcBorders>
              <w:top w:val="nil"/>
              <w:left w:val="nil"/>
              <w:bottom w:val="single" w:sz="8" w:space="0" w:color="auto"/>
              <w:right w:val="single" w:sz="8" w:space="0" w:color="auto"/>
            </w:tcBorders>
            <w:shd w:val="clear" w:color="auto" w:fill="auto"/>
            <w:vAlign w:val="center"/>
            <w:hideMark/>
          </w:tcPr>
          <w:p w14:paraId="49D1DE6D"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493765</w:t>
            </w:r>
          </w:p>
        </w:tc>
        <w:tc>
          <w:tcPr>
            <w:tcW w:w="1842" w:type="dxa"/>
            <w:tcBorders>
              <w:top w:val="nil"/>
              <w:left w:val="nil"/>
              <w:bottom w:val="single" w:sz="8" w:space="0" w:color="auto"/>
              <w:right w:val="single" w:sz="8" w:space="0" w:color="auto"/>
            </w:tcBorders>
            <w:shd w:val="clear" w:color="auto" w:fill="auto"/>
            <w:vAlign w:val="center"/>
            <w:hideMark/>
          </w:tcPr>
          <w:p w14:paraId="134ED6F0"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565588</w:t>
            </w:r>
          </w:p>
        </w:tc>
        <w:tc>
          <w:tcPr>
            <w:tcW w:w="1701" w:type="dxa"/>
            <w:tcBorders>
              <w:top w:val="nil"/>
              <w:left w:val="nil"/>
              <w:bottom w:val="single" w:sz="8" w:space="0" w:color="auto"/>
              <w:right w:val="single" w:sz="8" w:space="0" w:color="auto"/>
            </w:tcBorders>
          </w:tcPr>
          <w:p w14:paraId="529878C6"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704461</w:t>
            </w:r>
          </w:p>
        </w:tc>
      </w:tr>
      <w:tr w:rsidR="00E57955" w:rsidRPr="00345763" w14:paraId="41E773D2"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3ABD2AD8"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25-29</w:t>
            </w:r>
          </w:p>
        </w:tc>
        <w:tc>
          <w:tcPr>
            <w:tcW w:w="1701" w:type="dxa"/>
            <w:tcBorders>
              <w:top w:val="nil"/>
              <w:left w:val="nil"/>
              <w:bottom w:val="single" w:sz="8" w:space="0" w:color="auto"/>
              <w:right w:val="single" w:sz="8" w:space="0" w:color="auto"/>
            </w:tcBorders>
            <w:shd w:val="clear" w:color="auto" w:fill="auto"/>
            <w:vAlign w:val="center"/>
            <w:hideMark/>
          </w:tcPr>
          <w:p w14:paraId="06217285"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579756</w:t>
            </w:r>
          </w:p>
        </w:tc>
        <w:tc>
          <w:tcPr>
            <w:tcW w:w="1701" w:type="dxa"/>
            <w:tcBorders>
              <w:top w:val="nil"/>
              <w:left w:val="nil"/>
              <w:bottom w:val="single" w:sz="8" w:space="0" w:color="auto"/>
              <w:right w:val="single" w:sz="8" w:space="0" w:color="auto"/>
            </w:tcBorders>
            <w:shd w:val="clear" w:color="auto" w:fill="auto"/>
            <w:vAlign w:val="center"/>
            <w:hideMark/>
          </w:tcPr>
          <w:p w14:paraId="4C3307D2"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540256</w:t>
            </w:r>
          </w:p>
        </w:tc>
        <w:tc>
          <w:tcPr>
            <w:tcW w:w="1842" w:type="dxa"/>
            <w:tcBorders>
              <w:top w:val="nil"/>
              <w:left w:val="nil"/>
              <w:bottom w:val="single" w:sz="8" w:space="0" w:color="auto"/>
              <w:right w:val="single" w:sz="8" w:space="0" w:color="auto"/>
            </w:tcBorders>
            <w:shd w:val="clear" w:color="auto" w:fill="auto"/>
            <w:vAlign w:val="center"/>
            <w:hideMark/>
          </w:tcPr>
          <w:p w14:paraId="5CBFE345"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491647</w:t>
            </w:r>
          </w:p>
        </w:tc>
        <w:tc>
          <w:tcPr>
            <w:tcW w:w="1701" w:type="dxa"/>
            <w:tcBorders>
              <w:top w:val="nil"/>
              <w:left w:val="nil"/>
              <w:bottom w:val="single" w:sz="8" w:space="0" w:color="auto"/>
              <w:right w:val="single" w:sz="8" w:space="0" w:color="auto"/>
            </w:tcBorders>
          </w:tcPr>
          <w:p w14:paraId="487EC20E"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563163</w:t>
            </w:r>
          </w:p>
        </w:tc>
      </w:tr>
      <w:tr w:rsidR="00E57955" w:rsidRPr="00345763" w14:paraId="52862978"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675305DF"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30-34</w:t>
            </w:r>
          </w:p>
        </w:tc>
        <w:tc>
          <w:tcPr>
            <w:tcW w:w="1701" w:type="dxa"/>
            <w:tcBorders>
              <w:top w:val="nil"/>
              <w:left w:val="nil"/>
              <w:bottom w:val="single" w:sz="8" w:space="0" w:color="auto"/>
              <w:right w:val="single" w:sz="8" w:space="0" w:color="auto"/>
            </w:tcBorders>
            <w:shd w:val="clear" w:color="auto" w:fill="auto"/>
            <w:vAlign w:val="center"/>
            <w:hideMark/>
          </w:tcPr>
          <w:p w14:paraId="771519E5"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545006</w:t>
            </w:r>
          </w:p>
        </w:tc>
        <w:tc>
          <w:tcPr>
            <w:tcW w:w="1701" w:type="dxa"/>
            <w:tcBorders>
              <w:top w:val="nil"/>
              <w:left w:val="nil"/>
              <w:bottom w:val="single" w:sz="8" w:space="0" w:color="auto"/>
              <w:right w:val="single" w:sz="8" w:space="0" w:color="auto"/>
            </w:tcBorders>
            <w:shd w:val="clear" w:color="auto" w:fill="auto"/>
            <w:vAlign w:val="center"/>
            <w:hideMark/>
          </w:tcPr>
          <w:p w14:paraId="7F8F56E1"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577553</w:t>
            </w:r>
          </w:p>
        </w:tc>
        <w:tc>
          <w:tcPr>
            <w:tcW w:w="1842" w:type="dxa"/>
            <w:tcBorders>
              <w:top w:val="nil"/>
              <w:left w:val="nil"/>
              <w:bottom w:val="single" w:sz="8" w:space="0" w:color="auto"/>
              <w:right w:val="single" w:sz="8" w:space="0" w:color="auto"/>
            </w:tcBorders>
            <w:shd w:val="clear" w:color="auto" w:fill="auto"/>
            <w:vAlign w:val="center"/>
            <w:hideMark/>
          </w:tcPr>
          <w:p w14:paraId="3904FD22"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538203</w:t>
            </w:r>
          </w:p>
        </w:tc>
        <w:tc>
          <w:tcPr>
            <w:tcW w:w="1701" w:type="dxa"/>
            <w:tcBorders>
              <w:top w:val="nil"/>
              <w:left w:val="nil"/>
              <w:bottom w:val="single" w:sz="8" w:space="0" w:color="auto"/>
              <w:right w:val="single" w:sz="8" w:space="0" w:color="auto"/>
            </w:tcBorders>
          </w:tcPr>
          <w:p w14:paraId="0F6FE3E3"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489778</w:t>
            </w:r>
          </w:p>
        </w:tc>
      </w:tr>
      <w:tr w:rsidR="00E57955" w:rsidRPr="00345763" w14:paraId="05A20C66"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7FF1CEA9"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35-39</w:t>
            </w:r>
          </w:p>
        </w:tc>
        <w:tc>
          <w:tcPr>
            <w:tcW w:w="1701" w:type="dxa"/>
            <w:tcBorders>
              <w:top w:val="nil"/>
              <w:left w:val="nil"/>
              <w:bottom w:val="single" w:sz="8" w:space="0" w:color="auto"/>
              <w:right w:val="single" w:sz="8" w:space="0" w:color="auto"/>
            </w:tcBorders>
            <w:shd w:val="clear" w:color="auto" w:fill="auto"/>
            <w:vAlign w:val="center"/>
            <w:hideMark/>
          </w:tcPr>
          <w:p w14:paraId="7A922313"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415797</w:t>
            </w:r>
          </w:p>
        </w:tc>
        <w:tc>
          <w:tcPr>
            <w:tcW w:w="1701" w:type="dxa"/>
            <w:tcBorders>
              <w:top w:val="nil"/>
              <w:left w:val="nil"/>
              <w:bottom w:val="single" w:sz="8" w:space="0" w:color="auto"/>
              <w:right w:val="single" w:sz="8" w:space="0" w:color="auto"/>
            </w:tcBorders>
            <w:shd w:val="clear" w:color="auto" w:fill="auto"/>
            <w:vAlign w:val="center"/>
            <w:hideMark/>
          </w:tcPr>
          <w:p w14:paraId="53588F81"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539392</w:t>
            </w:r>
          </w:p>
        </w:tc>
        <w:tc>
          <w:tcPr>
            <w:tcW w:w="1842" w:type="dxa"/>
            <w:tcBorders>
              <w:top w:val="nil"/>
              <w:left w:val="nil"/>
              <w:bottom w:val="single" w:sz="8" w:space="0" w:color="auto"/>
              <w:right w:val="single" w:sz="8" w:space="0" w:color="auto"/>
            </w:tcBorders>
            <w:shd w:val="clear" w:color="auto" w:fill="auto"/>
            <w:vAlign w:val="center"/>
            <w:hideMark/>
          </w:tcPr>
          <w:p w14:paraId="07862E98"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571008</w:t>
            </w:r>
          </w:p>
        </w:tc>
        <w:tc>
          <w:tcPr>
            <w:tcW w:w="1701" w:type="dxa"/>
            <w:tcBorders>
              <w:top w:val="nil"/>
              <w:left w:val="nil"/>
              <w:bottom w:val="single" w:sz="8" w:space="0" w:color="auto"/>
              <w:right w:val="single" w:sz="8" w:space="0" w:color="auto"/>
            </w:tcBorders>
          </w:tcPr>
          <w:p w14:paraId="41B631D2"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532623</w:t>
            </w:r>
          </w:p>
        </w:tc>
      </w:tr>
      <w:tr w:rsidR="00E57955" w:rsidRPr="00345763" w14:paraId="37D43BDB"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34C266FE"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40-44</w:t>
            </w:r>
          </w:p>
        </w:tc>
        <w:tc>
          <w:tcPr>
            <w:tcW w:w="1701" w:type="dxa"/>
            <w:tcBorders>
              <w:top w:val="nil"/>
              <w:left w:val="nil"/>
              <w:bottom w:val="single" w:sz="8" w:space="0" w:color="auto"/>
              <w:right w:val="single" w:sz="8" w:space="0" w:color="auto"/>
            </w:tcBorders>
            <w:shd w:val="clear" w:color="auto" w:fill="auto"/>
            <w:vAlign w:val="center"/>
            <w:hideMark/>
          </w:tcPr>
          <w:p w14:paraId="20F5F21F"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351320</w:t>
            </w:r>
          </w:p>
        </w:tc>
        <w:tc>
          <w:tcPr>
            <w:tcW w:w="1701" w:type="dxa"/>
            <w:tcBorders>
              <w:top w:val="nil"/>
              <w:left w:val="nil"/>
              <w:bottom w:val="single" w:sz="8" w:space="0" w:color="auto"/>
              <w:right w:val="single" w:sz="8" w:space="0" w:color="auto"/>
            </w:tcBorders>
            <w:shd w:val="clear" w:color="auto" w:fill="auto"/>
            <w:vAlign w:val="center"/>
            <w:hideMark/>
          </w:tcPr>
          <w:p w14:paraId="16564C8E"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408818</w:t>
            </w:r>
          </w:p>
        </w:tc>
        <w:tc>
          <w:tcPr>
            <w:tcW w:w="1842" w:type="dxa"/>
            <w:tcBorders>
              <w:top w:val="nil"/>
              <w:left w:val="nil"/>
              <w:bottom w:val="single" w:sz="8" w:space="0" w:color="auto"/>
              <w:right w:val="single" w:sz="8" w:space="0" w:color="auto"/>
            </w:tcBorders>
            <w:shd w:val="clear" w:color="auto" w:fill="auto"/>
            <w:vAlign w:val="center"/>
            <w:hideMark/>
          </w:tcPr>
          <w:p w14:paraId="07C3AD65"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530376</w:t>
            </w:r>
          </w:p>
        </w:tc>
        <w:tc>
          <w:tcPr>
            <w:tcW w:w="1701" w:type="dxa"/>
            <w:tcBorders>
              <w:top w:val="nil"/>
              <w:left w:val="nil"/>
              <w:bottom w:val="single" w:sz="8" w:space="0" w:color="auto"/>
              <w:right w:val="single" w:sz="8" w:space="0" w:color="auto"/>
            </w:tcBorders>
          </w:tcPr>
          <w:p w14:paraId="78DFABF1"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561413</w:t>
            </w:r>
          </w:p>
        </w:tc>
      </w:tr>
      <w:tr w:rsidR="00E57955" w:rsidRPr="00345763" w14:paraId="709C0825"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64090B69"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45-49</w:t>
            </w:r>
          </w:p>
        </w:tc>
        <w:tc>
          <w:tcPr>
            <w:tcW w:w="1701" w:type="dxa"/>
            <w:tcBorders>
              <w:top w:val="nil"/>
              <w:left w:val="nil"/>
              <w:bottom w:val="single" w:sz="8" w:space="0" w:color="auto"/>
              <w:right w:val="single" w:sz="8" w:space="0" w:color="auto"/>
            </w:tcBorders>
            <w:shd w:val="clear" w:color="auto" w:fill="auto"/>
            <w:vAlign w:val="center"/>
            <w:hideMark/>
          </w:tcPr>
          <w:p w14:paraId="4A07A697"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322911</w:t>
            </w:r>
          </w:p>
        </w:tc>
        <w:tc>
          <w:tcPr>
            <w:tcW w:w="1701" w:type="dxa"/>
            <w:tcBorders>
              <w:top w:val="nil"/>
              <w:left w:val="nil"/>
              <w:bottom w:val="single" w:sz="8" w:space="0" w:color="auto"/>
              <w:right w:val="single" w:sz="8" w:space="0" w:color="auto"/>
            </w:tcBorders>
            <w:shd w:val="clear" w:color="auto" w:fill="auto"/>
            <w:vAlign w:val="center"/>
            <w:hideMark/>
          </w:tcPr>
          <w:p w14:paraId="228EDAD4"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343779</w:t>
            </w:r>
          </w:p>
        </w:tc>
        <w:tc>
          <w:tcPr>
            <w:tcW w:w="1842" w:type="dxa"/>
            <w:tcBorders>
              <w:top w:val="nil"/>
              <w:left w:val="nil"/>
              <w:bottom w:val="single" w:sz="8" w:space="0" w:color="auto"/>
              <w:right w:val="single" w:sz="8" w:space="0" w:color="auto"/>
            </w:tcBorders>
            <w:shd w:val="clear" w:color="auto" w:fill="auto"/>
            <w:vAlign w:val="center"/>
            <w:hideMark/>
          </w:tcPr>
          <w:p w14:paraId="5D6DC70A"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400001</w:t>
            </w:r>
          </w:p>
        </w:tc>
        <w:tc>
          <w:tcPr>
            <w:tcW w:w="1701" w:type="dxa"/>
            <w:tcBorders>
              <w:top w:val="nil"/>
              <w:left w:val="nil"/>
              <w:bottom w:val="single" w:sz="8" w:space="0" w:color="auto"/>
              <w:right w:val="single" w:sz="8" w:space="0" w:color="auto"/>
            </w:tcBorders>
          </w:tcPr>
          <w:p w14:paraId="5779A42C"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518980</w:t>
            </w:r>
          </w:p>
        </w:tc>
      </w:tr>
      <w:tr w:rsidR="00E57955" w:rsidRPr="00345763" w14:paraId="088E2629"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2CF15D51"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50-54</w:t>
            </w:r>
          </w:p>
        </w:tc>
        <w:tc>
          <w:tcPr>
            <w:tcW w:w="1701" w:type="dxa"/>
            <w:tcBorders>
              <w:top w:val="nil"/>
              <w:left w:val="nil"/>
              <w:bottom w:val="single" w:sz="8" w:space="0" w:color="auto"/>
              <w:right w:val="single" w:sz="8" w:space="0" w:color="auto"/>
            </w:tcBorders>
            <w:shd w:val="clear" w:color="auto" w:fill="auto"/>
            <w:vAlign w:val="center"/>
            <w:hideMark/>
          </w:tcPr>
          <w:p w14:paraId="4295B93A"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295771</w:t>
            </w:r>
          </w:p>
        </w:tc>
        <w:tc>
          <w:tcPr>
            <w:tcW w:w="1701" w:type="dxa"/>
            <w:tcBorders>
              <w:top w:val="nil"/>
              <w:left w:val="nil"/>
              <w:bottom w:val="single" w:sz="8" w:space="0" w:color="auto"/>
              <w:right w:val="single" w:sz="8" w:space="0" w:color="auto"/>
            </w:tcBorders>
            <w:shd w:val="clear" w:color="auto" w:fill="auto"/>
            <w:vAlign w:val="center"/>
            <w:hideMark/>
          </w:tcPr>
          <w:p w14:paraId="04EFC6E2"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313271</w:t>
            </w:r>
          </w:p>
        </w:tc>
        <w:tc>
          <w:tcPr>
            <w:tcW w:w="1842" w:type="dxa"/>
            <w:tcBorders>
              <w:top w:val="nil"/>
              <w:left w:val="nil"/>
              <w:bottom w:val="single" w:sz="8" w:space="0" w:color="auto"/>
              <w:right w:val="single" w:sz="8" w:space="0" w:color="auto"/>
            </w:tcBorders>
            <w:shd w:val="clear" w:color="auto" w:fill="auto"/>
            <w:vAlign w:val="center"/>
            <w:hideMark/>
          </w:tcPr>
          <w:p w14:paraId="7DAD7349"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333478</w:t>
            </w:r>
          </w:p>
        </w:tc>
        <w:tc>
          <w:tcPr>
            <w:tcW w:w="1701" w:type="dxa"/>
            <w:tcBorders>
              <w:top w:val="nil"/>
              <w:left w:val="nil"/>
              <w:bottom w:val="single" w:sz="8" w:space="0" w:color="auto"/>
              <w:right w:val="single" w:sz="8" w:space="0" w:color="auto"/>
            </w:tcBorders>
          </w:tcPr>
          <w:p w14:paraId="022CB7A7"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387953</w:t>
            </w:r>
          </w:p>
        </w:tc>
      </w:tr>
      <w:tr w:rsidR="00E57955" w:rsidRPr="00345763" w14:paraId="1DB8B741"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505AB7FB"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55-59</w:t>
            </w:r>
          </w:p>
        </w:tc>
        <w:tc>
          <w:tcPr>
            <w:tcW w:w="1701" w:type="dxa"/>
            <w:tcBorders>
              <w:top w:val="nil"/>
              <w:left w:val="nil"/>
              <w:bottom w:val="single" w:sz="8" w:space="0" w:color="auto"/>
              <w:right w:val="single" w:sz="8" w:space="0" w:color="auto"/>
            </w:tcBorders>
            <w:shd w:val="clear" w:color="auto" w:fill="auto"/>
            <w:vAlign w:val="center"/>
            <w:hideMark/>
          </w:tcPr>
          <w:p w14:paraId="4350F4C9"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277443</w:t>
            </w:r>
          </w:p>
        </w:tc>
        <w:tc>
          <w:tcPr>
            <w:tcW w:w="1701" w:type="dxa"/>
            <w:tcBorders>
              <w:top w:val="nil"/>
              <w:left w:val="nil"/>
              <w:bottom w:val="single" w:sz="8" w:space="0" w:color="auto"/>
              <w:right w:val="single" w:sz="8" w:space="0" w:color="auto"/>
            </w:tcBorders>
            <w:shd w:val="clear" w:color="auto" w:fill="auto"/>
            <w:vAlign w:val="center"/>
            <w:hideMark/>
          </w:tcPr>
          <w:p w14:paraId="13CBA10F"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282700</w:t>
            </w:r>
          </w:p>
        </w:tc>
        <w:tc>
          <w:tcPr>
            <w:tcW w:w="1842" w:type="dxa"/>
            <w:tcBorders>
              <w:top w:val="nil"/>
              <w:left w:val="nil"/>
              <w:bottom w:val="single" w:sz="8" w:space="0" w:color="auto"/>
              <w:right w:val="single" w:sz="8" w:space="0" w:color="auto"/>
            </w:tcBorders>
            <w:shd w:val="clear" w:color="auto" w:fill="auto"/>
            <w:vAlign w:val="center"/>
            <w:hideMark/>
          </w:tcPr>
          <w:p w14:paraId="05EE6E5B"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299404</w:t>
            </w:r>
          </w:p>
        </w:tc>
        <w:tc>
          <w:tcPr>
            <w:tcW w:w="1701" w:type="dxa"/>
            <w:tcBorders>
              <w:top w:val="nil"/>
              <w:left w:val="nil"/>
              <w:bottom w:val="single" w:sz="8" w:space="0" w:color="auto"/>
              <w:right w:val="single" w:sz="8" w:space="0" w:color="auto"/>
            </w:tcBorders>
          </w:tcPr>
          <w:p w14:paraId="270C4B7D"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318665</w:t>
            </w:r>
          </w:p>
        </w:tc>
      </w:tr>
      <w:tr w:rsidR="00E57955" w:rsidRPr="00345763" w14:paraId="743546B8"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525AFEF8"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60-64</w:t>
            </w:r>
          </w:p>
        </w:tc>
        <w:tc>
          <w:tcPr>
            <w:tcW w:w="1701" w:type="dxa"/>
            <w:tcBorders>
              <w:top w:val="nil"/>
              <w:left w:val="nil"/>
              <w:bottom w:val="single" w:sz="8" w:space="0" w:color="auto"/>
              <w:right w:val="single" w:sz="8" w:space="0" w:color="auto"/>
            </w:tcBorders>
            <w:shd w:val="clear" w:color="auto" w:fill="auto"/>
            <w:vAlign w:val="center"/>
            <w:hideMark/>
          </w:tcPr>
          <w:p w14:paraId="07F45F71"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202232</w:t>
            </w:r>
          </w:p>
        </w:tc>
        <w:tc>
          <w:tcPr>
            <w:tcW w:w="1701" w:type="dxa"/>
            <w:tcBorders>
              <w:top w:val="nil"/>
              <w:left w:val="nil"/>
              <w:bottom w:val="single" w:sz="8" w:space="0" w:color="auto"/>
              <w:right w:val="single" w:sz="8" w:space="0" w:color="auto"/>
            </w:tcBorders>
            <w:shd w:val="clear" w:color="auto" w:fill="auto"/>
            <w:vAlign w:val="center"/>
            <w:hideMark/>
          </w:tcPr>
          <w:p w14:paraId="44FE2261"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260237</w:t>
            </w:r>
          </w:p>
        </w:tc>
        <w:tc>
          <w:tcPr>
            <w:tcW w:w="1842" w:type="dxa"/>
            <w:tcBorders>
              <w:top w:val="nil"/>
              <w:left w:val="nil"/>
              <w:bottom w:val="single" w:sz="8" w:space="0" w:color="auto"/>
              <w:right w:val="single" w:sz="8" w:space="0" w:color="auto"/>
            </w:tcBorders>
            <w:shd w:val="clear" w:color="auto" w:fill="auto"/>
            <w:vAlign w:val="center"/>
            <w:hideMark/>
          </w:tcPr>
          <w:p w14:paraId="6479C325"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265157</w:t>
            </w:r>
          </w:p>
        </w:tc>
        <w:tc>
          <w:tcPr>
            <w:tcW w:w="1701" w:type="dxa"/>
            <w:tcBorders>
              <w:top w:val="nil"/>
              <w:left w:val="nil"/>
              <w:bottom w:val="single" w:sz="8" w:space="0" w:color="auto"/>
              <w:right w:val="single" w:sz="8" w:space="0" w:color="auto"/>
            </w:tcBorders>
          </w:tcPr>
          <w:p w14:paraId="2E404F77"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280798</w:t>
            </w:r>
          </w:p>
        </w:tc>
      </w:tr>
      <w:tr w:rsidR="00E57955" w:rsidRPr="00345763" w14:paraId="3A1D1B25"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3AE6ED6A"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lastRenderedPageBreak/>
              <w:t>65-69</w:t>
            </w:r>
          </w:p>
        </w:tc>
        <w:tc>
          <w:tcPr>
            <w:tcW w:w="1701" w:type="dxa"/>
            <w:tcBorders>
              <w:top w:val="nil"/>
              <w:left w:val="nil"/>
              <w:bottom w:val="single" w:sz="8" w:space="0" w:color="auto"/>
              <w:right w:val="single" w:sz="8" w:space="0" w:color="auto"/>
            </w:tcBorders>
            <w:shd w:val="clear" w:color="auto" w:fill="auto"/>
            <w:vAlign w:val="center"/>
            <w:hideMark/>
          </w:tcPr>
          <w:p w14:paraId="482EDCFD"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132553</w:t>
            </w:r>
          </w:p>
        </w:tc>
        <w:tc>
          <w:tcPr>
            <w:tcW w:w="1701" w:type="dxa"/>
            <w:tcBorders>
              <w:top w:val="nil"/>
              <w:left w:val="nil"/>
              <w:bottom w:val="single" w:sz="8" w:space="0" w:color="auto"/>
              <w:right w:val="single" w:sz="8" w:space="0" w:color="auto"/>
            </w:tcBorders>
            <w:shd w:val="clear" w:color="auto" w:fill="auto"/>
            <w:vAlign w:val="center"/>
            <w:hideMark/>
          </w:tcPr>
          <w:p w14:paraId="48E0BBD0"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183402</w:t>
            </w:r>
          </w:p>
        </w:tc>
        <w:tc>
          <w:tcPr>
            <w:tcW w:w="1842" w:type="dxa"/>
            <w:tcBorders>
              <w:top w:val="nil"/>
              <w:left w:val="nil"/>
              <w:bottom w:val="single" w:sz="8" w:space="0" w:color="auto"/>
              <w:right w:val="single" w:sz="8" w:space="0" w:color="auto"/>
            </w:tcBorders>
            <w:shd w:val="clear" w:color="auto" w:fill="auto"/>
            <w:vAlign w:val="center"/>
            <w:hideMark/>
          </w:tcPr>
          <w:p w14:paraId="7091F599"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235958</w:t>
            </w:r>
          </w:p>
        </w:tc>
        <w:tc>
          <w:tcPr>
            <w:tcW w:w="1701" w:type="dxa"/>
            <w:tcBorders>
              <w:top w:val="nil"/>
              <w:left w:val="nil"/>
              <w:bottom w:val="single" w:sz="8" w:space="0" w:color="auto"/>
              <w:right w:val="single" w:sz="8" w:space="0" w:color="auto"/>
            </w:tcBorders>
          </w:tcPr>
          <w:p w14:paraId="2A87E306"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240403</w:t>
            </w:r>
          </w:p>
        </w:tc>
      </w:tr>
      <w:tr w:rsidR="00E57955" w:rsidRPr="00345763" w14:paraId="4CD33E46"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09A73C9A"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70-74</w:t>
            </w:r>
          </w:p>
        </w:tc>
        <w:tc>
          <w:tcPr>
            <w:tcW w:w="1701" w:type="dxa"/>
            <w:tcBorders>
              <w:top w:val="nil"/>
              <w:left w:val="nil"/>
              <w:bottom w:val="single" w:sz="8" w:space="0" w:color="auto"/>
              <w:right w:val="single" w:sz="8" w:space="0" w:color="auto"/>
            </w:tcBorders>
            <w:shd w:val="clear" w:color="auto" w:fill="auto"/>
            <w:vAlign w:val="center"/>
            <w:hideMark/>
          </w:tcPr>
          <w:p w14:paraId="6FCC9178"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66404</w:t>
            </w:r>
          </w:p>
        </w:tc>
        <w:tc>
          <w:tcPr>
            <w:tcW w:w="1701" w:type="dxa"/>
            <w:tcBorders>
              <w:top w:val="nil"/>
              <w:left w:val="nil"/>
              <w:bottom w:val="single" w:sz="8" w:space="0" w:color="auto"/>
              <w:right w:val="single" w:sz="8" w:space="0" w:color="auto"/>
            </w:tcBorders>
            <w:shd w:val="clear" w:color="auto" w:fill="auto"/>
            <w:vAlign w:val="center"/>
            <w:hideMark/>
          </w:tcPr>
          <w:p w14:paraId="15F5AB46"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115606</w:t>
            </w:r>
          </w:p>
        </w:tc>
        <w:tc>
          <w:tcPr>
            <w:tcW w:w="1842" w:type="dxa"/>
            <w:tcBorders>
              <w:top w:val="nil"/>
              <w:left w:val="nil"/>
              <w:bottom w:val="single" w:sz="8" w:space="0" w:color="auto"/>
              <w:right w:val="single" w:sz="8" w:space="0" w:color="auto"/>
            </w:tcBorders>
            <w:shd w:val="clear" w:color="auto" w:fill="auto"/>
            <w:vAlign w:val="center"/>
            <w:hideMark/>
          </w:tcPr>
          <w:p w14:paraId="0CB84784"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159844</w:t>
            </w:r>
          </w:p>
        </w:tc>
        <w:tc>
          <w:tcPr>
            <w:tcW w:w="1701" w:type="dxa"/>
            <w:tcBorders>
              <w:top w:val="nil"/>
              <w:left w:val="nil"/>
              <w:bottom w:val="single" w:sz="8" w:space="0" w:color="auto"/>
              <w:right w:val="single" w:sz="8" w:space="0" w:color="auto"/>
            </w:tcBorders>
          </w:tcPr>
          <w:p w14:paraId="149C5771"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205600</w:t>
            </w:r>
          </w:p>
        </w:tc>
      </w:tr>
      <w:tr w:rsidR="00E57955" w:rsidRPr="00345763" w14:paraId="04F10FC2"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5F08F46C"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75-79</w:t>
            </w:r>
          </w:p>
        </w:tc>
        <w:tc>
          <w:tcPr>
            <w:tcW w:w="1701" w:type="dxa"/>
            <w:tcBorders>
              <w:top w:val="nil"/>
              <w:left w:val="nil"/>
              <w:bottom w:val="single" w:sz="8" w:space="0" w:color="auto"/>
              <w:right w:val="single" w:sz="8" w:space="0" w:color="auto"/>
            </w:tcBorders>
            <w:shd w:val="clear" w:color="auto" w:fill="auto"/>
            <w:vAlign w:val="center"/>
            <w:hideMark/>
          </w:tcPr>
          <w:p w14:paraId="7595A9C6"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48625</w:t>
            </w:r>
          </w:p>
        </w:tc>
        <w:tc>
          <w:tcPr>
            <w:tcW w:w="1701" w:type="dxa"/>
            <w:tcBorders>
              <w:top w:val="nil"/>
              <w:left w:val="nil"/>
              <w:bottom w:val="single" w:sz="8" w:space="0" w:color="auto"/>
              <w:right w:val="single" w:sz="8" w:space="0" w:color="auto"/>
            </w:tcBorders>
            <w:shd w:val="clear" w:color="auto" w:fill="auto"/>
            <w:vAlign w:val="center"/>
            <w:hideMark/>
          </w:tcPr>
          <w:p w14:paraId="099F0945"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52847</w:t>
            </w:r>
          </w:p>
        </w:tc>
        <w:tc>
          <w:tcPr>
            <w:tcW w:w="1842" w:type="dxa"/>
            <w:tcBorders>
              <w:top w:val="nil"/>
              <w:left w:val="nil"/>
              <w:bottom w:val="single" w:sz="8" w:space="0" w:color="auto"/>
              <w:right w:val="single" w:sz="8" w:space="0" w:color="auto"/>
            </w:tcBorders>
            <w:shd w:val="clear" w:color="auto" w:fill="auto"/>
            <w:vAlign w:val="center"/>
            <w:hideMark/>
          </w:tcPr>
          <w:p w14:paraId="353344C1"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91962</w:t>
            </w:r>
          </w:p>
        </w:tc>
        <w:tc>
          <w:tcPr>
            <w:tcW w:w="1701" w:type="dxa"/>
            <w:tcBorders>
              <w:top w:val="nil"/>
              <w:left w:val="nil"/>
              <w:bottom w:val="single" w:sz="8" w:space="0" w:color="auto"/>
              <w:right w:val="single" w:sz="8" w:space="0" w:color="auto"/>
            </w:tcBorders>
          </w:tcPr>
          <w:p w14:paraId="0AE16BCB"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127019</w:t>
            </w:r>
          </w:p>
        </w:tc>
      </w:tr>
      <w:tr w:rsidR="00E57955" w:rsidRPr="00345763" w14:paraId="7681AFD3"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2EF6441E"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80-84</w:t>
            </w:r>
          </w:p>
        </w:tc>
        <w:tc>
          <w:tcPr>
            <w:tcW w:w="1701" w:type="dxa"/>
            <w:tcBorders>
              <w:top w:val="nil"/>
              <w:left w:val="nil"/>
              <w:bottom w:val="single" w:sz="8" w:space="0" w:color="auto"/>
              <w:right w:val="single" w:sz="8" w:space="0" w:color="auto"/>
            </w:tcBorders>
            <w:shd w:val="clear" w:color="auto" w:fill="auto"/>
            <w:vAlign w:val="center"/>
            <w:hideMark/>
          </w:tcPr>
          <w:p w14:paraId="38A0070B"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39479</w:t>
            </w:r>
          </w:p>
        </w:tc>
        <w:tc>
          <w:tcPr>
            <w:tcW w:w="1701" w:type="dxa"/>
            <w:tcBorders>
              <w:top w:val="nil"/>
              <w:left w:val="nil"/>
              <w:bottom w:val="single" w:sz="8" w:space="0" w:color="auto"/>
              <w:right w:val="single" w:sz="8" w:space="0" w:color="auto"/>
            </w:tcBorders>
            <w:shd w:val="clear" w:color="auto" w:fill="auto"/>
            <w:vAlign w:val="center"/>
            <w:hideMark/>
          </w:tcPr>
          <w:p w14:paraId="6E3B0A29"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34153</w:t>
            </w:r>
          </w:p>
        </w:tc>
        <w:tc>
          <w:tcPr>
            <w:tcW w:w="1842" w:type="dxa"/>
            <w:tcBorders>
              <w:top w:val="nil"/>
              <w:left w:val="nil"/>
              <w:bottom w:val="single" w:sz="8" w:space="0" w:color="auto"/>
              <w:right w:val="single" w:sz="8" w:space="0" w:color="auto"/>
            </w:tcBorders>
            <w:shd w:val="clear" w:color="auto" w:fill="auto"/>
            <w:vAlign w:val="center"/>
            <w:hideMark/>
          </w:tcPr>
          <w:p w14:paraId="6A01A693"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41181</w:t>
            </w:r>
          </w:p>
        </w:tc>
        <w:tc>
          <w:tcPr>
            <w:tcW w:w="1701" w:type="dxa"/>
            <w:tcBorders>
              <w:top w:val="nil"/>
              <w:left w:val="nil"/>
              <w:bottom w:val="single" w:sz="8" w:space="0" w:color="auto"/>
              <w:right w:val="single" w:sz="8" w:space="0" w:color="auto"/>
            </w:tcBorders>
          </w:tcPr>
          <w:p w14:paraId="5C6053F4"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64669</w:t>
            </w:r>
          </w:p>
        </w:tc>
      </w:tr>
      <w:tr w:rsidR="00E57955" w:rsidRPr="00345763" w14:paraId="3896D6F7"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684318FA"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85-89</w:t>
            </w:r>
          </w:p>
        </w:tc>
        <w:tc>
          <w:tcPr>
            <w:tcW w:w="1701" w:type="dxa"/>
            <w:tcBorders>
              <w:top w:val="nil"/>
              <w:left w:val="nil"/>
              <w:bottom w:val="single" w:sz="8" w:space="0" w:color="auto"/>
              <w:right w:val="single" w:sz="8" w:space="0" w:color="auto"/>
            </w:tcBorders>
            <w:shd w:val="clear" w:color="auto" w:fill="auto"/>
            <w:vAlign w:val="center"/>
            <w:hideMark/>
          </w:tcPr>
          <w:p w14:paraId="71221B3D"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15469</w:t>
            </w:r>
          </w:p>
        </w:tc>
        <w:tc>
          <w:tcPr>
            <w:tcW w:w="1701" w:type="dxa"/>
            <w:tcBorders>
              <w:top w:val="nil"/>
              <w:left w:val="nil"/>
              <w:bottom w:val="single" w:sz="8" w:space="0" w:color="auto"/>
              <w:right w:val="single" w:sz="8" w:space="0" w:color="auto"/>
            </w:tcBorders>
            <w:shd w:val="clear" w:color="auto" w:fill="auto"/>
            <w:vAlign w:val="center"/>
            <w:hideMark/>
          </w:tcPr>
          <w:p w14:paraId="447BECFE"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19380</w:t>
            </w:r>
          </w:p>
        </w:tc>
        <w:tc>
          <w:tcPr>
            <w:tcW w:w="1842" w:type="dxa"/>
            <w:tcBorders>
              <w:top w:val="nil"/>
              <w:left w:val="nil"/>
              <w:bottom w:val="single" w:sz="8" w:space="0" w:color="auto"/>
              <w:right w:val="single" w:sz="8" w:space="0" w:color="auto"/>
            </w:tcBorders>
            <w:shd w:val="clear" w:color="auto" w:fill="auto"/>
            <w:vAlign w:val="center"/>
            <w:hideMark/>
          </w:tcPr>
          <w:p w14:paraId="613FB399"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16779</w:t>
            </w:r>
          </w:p>
        </w:tc>
        <w:tc>
          <w:tcPr>
            <w:tcW w:w="1701" w:type="dxa"/>
            <w:tcBorders>
              <w:top w:val="nil"/>
              <w:left w:val="nil"/>
              <w:bottom w:val="single" w:sz="8" w:space="0" w:color="auto"/>
              <w:right w:val="single" w:sz="8" w:space="0" w:color="auto"/>
            </w:tcBorders>
          </w:tcPr>
          <w:p w14:paraId="63D9E0ED"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20520</w:t>
            </w:r>
          </w:p>
        </w:tc>
      </w:tr>
      <w:tr w:rsidR="00E57955" w:rsidRPr="00345763" w14:paraId="2FA14846"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0DC186AB"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90-94</w:t>
            </w:r>
          </w:p>
        </w:tc>
        <w:tc>
          <w:tcPr>
            <w:tcW w:w="1701" w:type="dxa"/>
            <w:tcBorders>
              <w:top w:val="nil"/>
              <w:left w:val="nil"/>
              <w:bottom w:val="single" w:sz="8" w:space="0" w:color="auto"/>
              <w:right w:val="single" w:sz="8" w:space="0" w:color="auto"/>
            </w:tcBorders>
            <w:shd w:val="clear" w:color="auto" w:fill="auto"/>
            <w:vAlign w:val="center"/>
            <w:hideMark/>
          </w:tcPr>
          <w:p w14:paraId="545805CB"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4778</w:t>
            </w:r>
          </w:p>
        </w:tc>
        <w:tc>
          <w:tcPr>
            <w:tcW w:w="1701" w:type="dxa"/>
            <w:tcBorders>
              <w:top w:val="nil"/>
              <w:left w:val="nil"/>
              <w:bottom w:val="single" w:sz="8" w:space="0" w:color="auto"/>
              <w:right w:val="single" w:sz="8" w:space="0" w:color="auto"/>
            </w:tcBorders>
            <w:shd w:val="clear" w:color="auto" w:fill="auto"/>
            <w:vAlign w:val="center"/>
            <w:hideMark/>
          </w:tcPr>
          <w:p w14:paraId="4FE31503"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4630</w:t>
            </w:r>
          </w:p>
        </w:tc>
        <w:tc>
          <w:tcPr>
            <w:tcW w:w="1842" w:type="dxa"/>
            <w:tcBorders>
              <w:top w:val="nil"/>
              <w:left w:val="nil"/>
              <w:bottom w:val="single" w:sz="8" w:space="0" w:color="auto"/>
              <w:right w:val="single" w:sz="8" w:space="0" w:color="auto"/>
            </w:tcBorders>
            <w:shd w:val="clear" w:color="auto" w:fill="auto"/>
            <w:vAlign w:val="center"/>
            <w:hideMark/>
          </w:tcPr>
          <w:p w14:paraId="55A9ECE1"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5834</w:t>
            </w:r>
          </w:p>
        </w:tc>
        <w:tc>
          <w:tcPr>
            <w:tcW w:w="1701" w:type="dxa"/>
            <w:tcBorders>
              <w:top w:val="nil"/>
              <w:left w:val="nil"/>
              <w:bottom w:val="single" w:sz="8" w:space="0" w:color="auto"/>
              <w:right w:val="single" w:sz="8" w:space="0" w:color="auto"/>
            </w:tcBorders>
          </w:tcPr>
          <w:p w14:paraId="72F156F1"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5043</w:t>
            </w:r>
          </w:p>
        </w:tc>
      </w:tr>
      <w:tr w:rsidR="00E57955" w:rsidRPr="00345763" w14:paraId="2BB9E8D8"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595E6E7C"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 xml:space="preserve">95 </w:t>
            </w:r>
            <w:r>
              <w:rPr>
                <w:rFonts w:ascii="Times New Roman" w:eastAsia="Times New Roman" w:hAnsi="Times New Roman" w:cs="Times New Roman"/>
                <w:color w:val="000000"/>
                <w:sz w:val="28"/>
                <w:szCs w:val="28"/>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14:paraId="16C168B6"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682</w:t>
            </w:r>
          </w:p>
        </w:tc>
        <w:tc>
          <w:tcPr>
            <w:tcW w:w="1701" w:type="dxa"/>
            <w:tcBorders>
              <w:top w:val="nil"/>
              <w:left w:val="nil"/>
              <w:bottom w:val="single" w:sz="8" w:space="0" w:color="auto"/>
              <w:right w:val="single" w:sz="8" w:space="0" w:color="auto"/>
            </w:tcBorders>
            <w:shd w:val="clear" w:color="auto" w:fill="auto"/>
            <w:vAlign w:val="center"/>
            <w:hideMark/>
          </w:tcPr>
          <w:p w14:paraId="14DAC38B"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788</w:t>
            </w:r>
          </w:p>
        </w:tc>
        <w:tc>
          <w:tcPr>
            <w:tcW w:w="1842" w:type="dxa"/>
            <w:tcBorders>
              <w:top w:val="nil"/>
              <w:left w:val="nil"/>
              <w:bottom w:val="single" w:sz="8" w:space="0" w:color="auto"/>
              <w:right w:val="single" w:sz="8" w:space="0" w:color="auto"/>
            </w:tcBorders>
            <w:shd w:val="clear" w:color="auto" w:fill="auto"/>
            <w:vAlign w:val="center"/>
            <w:hideMark/>
          </w:tcPr>
          <w:p w14:paraId="278C7288"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799</w:t>
            </w:r>
          </w:p>
        </w:tc>
        <w:tc>
          <w:tcPr>
            <w:tcW w:w="1701" w:type="dxa"/>
            <w:tcBorders>
              <w:top w:val="nil"/>
              <w:left w:val="nil"/>
              <w:bottom w:val="single" w:sz="8" w:space="0" w:color="auto"/>
              <w:right w:val="single" w:sz="8" w:space="0" w:color="auto"/>
            </w:tcBorders>
          </w:tcPr>
          <w:p w14:paraId="52128660" w14:textId="77777777" w:rsidR="00E57955" w:rsidRPr="00097AA2"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097AA2">
              <w:rPr>
                <w:rFonts w:ascii="Times New Roman" w:hAnsi="Times New Roman" w:cs="Times New Roman"/>
                <w:sz w:val="28"/>
                <w:szCs w:val="28"/>
              </w:rPr>
              <w:t>1009</w:t>
            </w:r>
          </w:p>
        </w:tc>
      </w:tr>
      <w:tr w:rsidR="00E57955" w:rsidRPr="00345763" w14:paraId="25970458" w14:textId="77777777" w:rsidTr="00610ADF">
        <w:trPr>
          <w:trHeight w:val="372"/>
        </w:trPr>
        <w:tc>
          <w:tcPr>
            <w:tcW w:w="1999" w:type="dxa"/>
            <w:tcBorders>
              <w:top w:val="nil"/>
              <w:left w:val="single" w:sz="8" w:space="0" w:color="auto"/>
              <w:bottom w:val="single" w:sz="8" w:space="0" w:color="auto"/>
              <w:right w:val="single" w:sz="8" w:space="0" w:color="auto"/>
            </w:tcBorders>
            <w:shd w:val="clear" w:color="auto" w:fill="auto"/>
            <w:vAlign w:val="center"/>
            <w:hideMark/>
          </w:tcPr>
          <w:p w14:paraId="16266363"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итого</w:t>
            </w:r>
          </w:p>
        </w:tc>
        <w:tc>
          <w:tcPr>
            <w:tcW w:w="1701" w:type="dxa"/>
            <w:tcBorders>
              <w:top w:val="nil"/>
              <w:left w:val="nil"/>
              <w:bottom w:val="single" w:sz="8" w:space="0" w:color="auto"/>
              <w:right w:val="single" w:sz="8" w:space="0" w:color="auto"/>
            </w:tcBorders>
            <w:shd w:val="clear" w:color="auto" w:fill="auto"/>
            <w:vAlign w:val="center"/>
            <w:hideMark/>
          </w:tcPr>
          <w:p w14:paraId="59BF9A4A"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6435176</w:t>
            </w:r>
          </w:p>
        </w:tc>
        <w:tc>
          <w:tcPr>
            <w:tcW w:w="1701" w:type="dxa"/>
            <w:tcBorders>
              <w:top w:val="nil"/>
              <w:left w:val="nil"/>
              <w:bottom w:val="single" w:sz="8" w:space="0" w:color="auto"/>
              <w:right w:val="single" w:sz="8" w:space="0" w:color="auto"/>
            </w:tcBorders>
            <w:shd w:val="clear" w:color="auto" w:fill="auto"/>
            <w:vAlign w:val="center"/>
            <w:hideMark/>
          </w:tcPr>
          <w:p w14:paraId="268EF41B" w14:textId="77777777" w:rsidR="00E57955" w:rsidRPr="00E57955" w:rsidRDefault="00E57955" w:rsidP="00610ADF">
            <w:pPr>
              <w:spacing w:after="0" w:line="240" w:lineRule="auto"/>
              <w:jc w:val="center"/>
              <w:rPr>
                <w:rFonts w:ascii="Times New Roman" w:hAnsi="Times New Roman" w:cs="Times New Roman"/>
                <w:color w:val="000000"/>
                <w:sz w:val="28"/>
                <w:szCs w:val="28"/>
              </w:rPr>
            </w:pPr>
            <w:r w:rsidRPr="00E57955">
              <w:rPr>
                <w:rFonts w:ascii="Times New Roman" w:hAnsi="Times New Roman" w:cs="Times New Roman"/>
                <w:color w:val="000000"/>
                <w:sz w:val="28"/>
                <w:szCs w:val="28"/>
              </w:rPr>
              <w:t>7136896</w:t>
            </w:r>
          </w:p>
          <w:p w14:paraId="553786E0"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p>
        </w:tc>
        <w:tc>
          <w:tcPr>
            <w:tcW w:w="1842" w:type="dxa"/>
            <w:tcBorders>
              <w:top w:val="nil"/>
              <w:left w:val="nil"/>
              <w:bottom w:val="single" w:sz="8" w:space="0" w:color="auto"/>
              <w:right w:val="single" w:sz="8" w:space="0" w:color="auto"/>
            </w:tcBorders>
            <w:shd w:val="clear" w:color="auto" w:fill="auto"/>
            <w:vAlign w:val="center"/>
            <w:hideMark/>
          </w:tcPr>
          <w:p w14:paraId="4E3E1BC3" w14:textId="77777777" w:rsidR="00E57955" w:rsidRPr="00345763" w:rsidRDefault="00E57955" w:rsidP="00610ADF">
            <w:pPr>
              <w:spacing w:after="0" w:line="240" w:lineRule="auto"/>
              <w:jc w:val="center"/>
              <w:rPr>
                <w:rFonts w:ascii="Times New Roman" w:eastAsia="Times New Roman" w:hAnsi="Times New Roman" w:cs="Times New Roman"/>
                <w:color w:val="000000"/>
                <w:sz w:val="28"/>
                <w:szCs w:val="28"/>
                <w:lang w:eastAsia="ru-RU"/>
              </w:rPr>
            </w:pPr>
            <w:r w:rsidRPr="00345763">
              <w:rPr>
                <w:rFonts w:ascii="Times New Roman" w:eastAsia="Times New Roman" w:hAnsi="Times New Roman" w:cs="Times New Roman"/>
                <w:color w:val="000000"/>
                <w:sz w:val="28"/>
                <w:szCs w:val="28"/>
                <w:lang w:eastAsia="ru-RU"/>
              </w:rPr>
              <w:t>7914450</w:t>
            </w:r>
          </w:p>
        </w:tc>
        <w:tc>
          <w:tcPr>
            <w:tcW w:w="1701" w:type="dxa"/>
            <w:tcBorders>
              <w:top w:val="nil"/>
              <w:left w:val="nil"/>
              <w:bottom w:val="single" w:sz="8" w:space="0" w:color="auto"/>
              <w:right w:val="single" w:sz="8" w:space="0" w:color="auto"/>
            </w:tcBorders>
          </w:tcPr>
          <w:p w14:paraId="3FBBE041" w14:textId="77777777" w:rsidR="00E57955" w:rsidRPr="00097AA2" w:rsidRDefault="00E57955" w:rsidP="00610ADF">
            <w:pPr>
              <w:spacing w:after="0" w:line="240" w:lineRule="auto"/>
              <w:jc w:val="center"/>
              <w:rPr>
                <w:rFonts w:ascii="Times New Roman" w:hAnsi="Times New Roman" w:cs="Times New Roman"/>
                <w:sz w:val="28"/>
                <w:szCs w:val="28"/>
                <w:lang w:eastAsia="ru-RU"/>
              </w:rPr>
            </w:pPr>
            <w:r w:rsidRPr="00097AA2">
              <w:rPr>
                <w:rFonts w:ascii="Times New Roman" w:hAnsi="Times New Roman" w:cs="Times New Roman"/>
                <w:sz w:val="28"/>
                <w:szCs w:val="28"/>
              </w:rPr>
              <w:t>8728617</w:t>
            </w:r>
          </w:p>
        </w:tc>
      </w:tr>
    </w:tbl>
    <w:p w14:paraId="2D8E5892" w14:textId="77777777" w:rsidR="00E57955" w:rsidRDefault="00E57955" w:rsidP="00E57955">
      <w:pPr>
        <w:spacing w:after="0" w:line="240" w:lineRule="auto"/>
        <w:ind w:firstLine="708"/>
        <w:jc w:val="both"/>
        <w:rPr>
          <w:rFonts w:ascii="Times New Roman" w:hAnsi="Times New Roman" w:cs="Times New Roman"/>
          <w:sz w:val="28"/>
          <w:szCs w:val="28"/>
        </w:rPr>
      </w:pPr>
    </w:p>
    <w:p w14:paraId="48E8A025" w14:textId="77777777" w:rsidR="00E57955" w:rsidRDefault="00E57955" w:rsidP="00E57955">
      <w:pPr>
        <w:spacing w:after="0" w:line="240" w:lineRule="auto"/>
        <w:ind w:firstLine="708"/>
        <w:jc w:val="center"/>
        <w:rPr>
          <w:rFonts w:ascii="Times New Roman" w:hAnsi="Times New Roman" w:cs="Times New Roman"/>
          <w:sz w:val="28"/>
          <w:szCs w:val="28"/>
        </w:rPr>
      </w:pPr>
    </w:p>
    <w:p w14:paraId="1F5493BE" w14:textId="77777777" w:rsidR="00E57955" w:rsidRDefault="00E57955" w:rsidP="00E57955">
      <w:pPr>
        <w:pStyle w:val="a6"/>
        <w:ind w:firstLine="708"/>
        <w:jc w:val="both"/>
        <w:rPr>
          <w:rFonts w:ascii="Times New Roman" w:hAnsi="Times New Roman" w:cs="Times New Roman"/>
          <w:sz w:val="28"/>
          <w:szCs w:val="28"/>
        </w:rPr>
      </w:pPr>
      <w:r>
        <w:rPr>
          <w:rFonts w:ascii="Times New Roman" w:hAnsi="Times New Roman" w:cs="Times New Roman"/>
          <w:sz w:val="28"/>
          <w:szCs w:val="28"/>
        </w:rPr>
        <w:t>Наконец, мы можем перейти к расчету изменения структуры населения для оценки коэффициента демографической нагрузки для периода 2024-2034годы. Для расчёта численности периодов 0-15,16-62 и 63+   мы    будем исходить из равномерности распределения людей  внутри</w:t>
      </w:r>
    </w:p>
    <w:p w14:paraId="0AB4B3DF" w14:textId="77777777" w:rsidR="00E57955" w:rsidRDefault="00E57955" w:rsidP="00E57955">
      <w:pPr>
        <w:pStyle w:val="a6"/>
        <w:spacing w:line="360" w:lineRule="auto"/>
        <w:ind w:firstLine="708"/>
        <w:jc w:val="both"/>
        <w:rPr>
          <w:rFonts w:ascii="Times New Roman" w:hAnsi="Times New Roman" w:cs="Times New Roman"/>
          <w:sz w:val="28"/>
          <w:szCs w:val="28"/>
        </w:rPr>
      </w:pPr>
      <w:r>
        <w:rPr>
          <w:noProof/>
        </w:rPr>
        <w:drawing>
          <wp:inline distT="0" distB="0" distL="0" distR="0" wp14:anchorId="75B8F615" wp14:editId="53C57A04">
            <wp:extent cx="5098942" cy="5315919"/>
            <wp:effectExtent l="0" t="0" r="6985" b="18415"/>
            <wp:docPr id="1914658049" name="Диаграмма 1914658049">
              <a:extLst xmlns:a="http://schemas.openxmlformats.org/drawingml/2006/main">
                <a:ext uri="{FF2B5EF4-FFF2-40B4-BE49-F238E27FC236}">
                  <a16:creationId xmlns:a16="http://schemas.microsoft.com/office/drawing/2014/main" id="{DCA97E01-6C88-4825-AB2A-B39288332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652F4D" w14:textId="77777777" w:rsidR="00E57955" w:rsidRDefault="00E57955" w:rsidP="00E57955">
      <w:pPr>
        <w:spacing w:line="240" w:lineRule="auto"/>
        <w:jc w:val="center"/>
        <w:rPr>
          <w:rFonts w:ascii="Times New Roman" w:hAnsi="Times New Roman" w:cs="Times New Roman"/>
          <w:sz w:val="28"/>
          <w:szCs w:val="28"/>
        </w:rPr>
      </w:pPr>
      <w:r>
        <w:rPr>
          <w:rFonts w:ascii="Times New Roman" w:hAnsi="Times New Roman" w:cs="Times New Roman"/>
          <w:sz w:val="28"/>
          <w:szCs w:val="28"/>
        </w:rPr>
        <w:t>Рис. 4.2 Половозрастная пирамида  населения КР  2034 года</w:t>
      </w:r>
    </w:p>
    <w:p w14:paraId="31D48D24" w14:textId="77777777" w:rsidR="00E57955" w:rsidRPr="003300CB" w:rsidRDefault="00E57955" w:rsidP="00E57955">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каждой нужной нам возрастной группы. Так, при формировании численности возрастного интервала </w:t>
      </w:r>
      <w:proofErr w:type="gramStart"/>
      <w:r>
        <w:rPr>
          <w:rFonts w:ascii="Times New Roman" w:hAnsi="Times New Roman" w:cs="Times New Roman"/>
          <w:sz w:val="28"/>
          <w:szCs w:val="28"/>
        </w:rPr>
        <w:t>16-62</w:t>
      </w:r>
      <w:proofErr w:type="gramEnd"/>
      <w:r>
        <w:rPr>
          <w:rFonts w:ascii="Times New Roman" w:hAnsi="Times New Roman" w:cs="Times New Roman"/>
          <w:sz w:val="28"/>
          <w:szCs w:val="28"/>
        </w:rPr>
        <w:t xml:space="preserve"> из группы 15-19 вычитаем одну пятую ее состава и добавляем в интересующую совокупность две пятые группы 60-64.</w:t>
      </w:r>
      <w:r w:rsidRPr="003300CB">
        <w:rPr>
          <w:rFonts w:ascii="Times New Roman" w:hAnsi="Times New Roman" w:cs="Times New Roman"/>
          <w:sz w:val="28"/>
          <w:szCs w:val="28"/>
        </w:rPr>
        <w:t xml:space="preserve"> </w:t>
      </w:r>
      <w:r>
        <w:rPr>
          <w:rFonts w:ascii="Times New Roman" w:hAnsi="Times New Roman" w:cs="Times New Roman"/>
          <w:sz w:val="28"/>
          <w:szCs w:val="28"/>
        </w:rPr>
        <w:t>Это для мужчин. Для женщин будет применена несколько модифицированная процедура, основанная на этой же идеологии.</w:t>
      </w:r>
    </w:p>
    <w:p w14:paraId="423774B2" w14:textId="77777777" w:rsidR="00E57955" w:rsidRDefault="00E57955" w:rsidP="00E57955">
      <w:pPr>
        <w:widowControl w:val="0"/>
        <w:spacing w:after="0" w:line="360" w:lineRule="auto"/>
        <w:ind w:left="-426" w:right="20" w:firstLine="426"/>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Таблица 4.26. - </w:t>
      </w:r>
      <w:r w:rsidRPr="008D5790">
        <w:rPr>
          <w:rFonts w:ascii="Times New Roman" w:eastAsia="Times New Roman" w:hAnsi="Times New Roman" w:cs="Times New Roman"/>
          <w:color w:val="000000"/>
          <w:spacing w:val="1"/>
          <w:sz w:val="28"/>
          <w:szCs w:val="28"/>
          <w:lang w:eastAsia="ru-RU"/>
        </w:rPr>
        <w:t>Изменение структуры населения и коэффициента</w:t>
      </w:r>
    </w:p>
    <w:p w14:paraId="6484A99A" w14:textId="77777777" w:rsidR="00E57955" w:rsidRPr="008D5790" w:rsidRDefault="00E57955" w:rsidP="00E57955">
      <w:pPr>
        <w:widowControl w:val="0"/>
        <w:spacing w:after="0" w:line="360" w:lineRule="auto"/>
        <w:ind w:left="-426" w:right="20" w:firstLine="426"/>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де</w:t>
      </w:r>
      <w:r w:rsidRPr="008D5790">
        <w:rPr>
          <w:rFonts w:ascii="Times New Roman" w:eastAsia="Times New Roman" w:hAnsi="Times New Roman" w:cs="Times New Roman"/>
          <w:color w:val="000000"/>
          <w:spacing w:val="1"/>
          <w:sz w:val="28"/>
          <w:szCs w:val="28"/>
          <w:lang w:eastAsia="ru-RU"/>
        </w:rPr>
        <w:t>мографической нагрузки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449"/>
        <w:gridCol w:w="2063"/>
        <w:gridCol w:w="2267"/>
        <w:gridCol w:w="2326"/>
      </w:tblGrid>
      <w:tr w:rsidR="00E57955" w:rsidRPr="008D5790" w14:paraId="6A535096" w14:textId="77777777" w:rsidTr="00610ADF">
        <w:tc>
          <w:tcPr>
            <w:tcW w:w="961" w:type="dxa"/>
            <w:vMerge w:val="restart"/>
          </w:tcPr>
          <w:p w14:paraId="506B6A16" w14:textId="77777777" w:rsidR="00E57955" w:rsidRPr="008D5790" w:rsidRDefault="00E57955" w:rsidP="00610ADF">
            <w:pPr>
              <w:pStyle w:val="a6"/>
              <w:jc w:val="center"/>
              <w:rPr>
                <w:rFonts w:ascii="Times New Roman" w:hAnsi="Times New Roman" w:cs="Times New Roman"/>
                <w:sz w:val="28"/>
                <w:szCs w:val="28"/>
              </w:rPr>
            </w:pPr>
            <w:r w:rsidRPr="008D5790">
              <w:rPr>
                <w:rFonts w:ascii="Times New Roman" w:hAnsi="Times New Roman" w:cs="Times New Roman"/>
                <w:sz w:val="28"/>
                <w:szCs w:val="28"/>
              </w:rPr>
              <w:t>Годы</w:t>
            </w:r>
          </w:p>
        </w:tc>
        <w:tc>
          <w:tcPr>
            <w:tcW w:w="5779" w:type="dxa"/>
            <w:gridSpan w:val="3"/>
          </w:tcPr>
          <w:p w14:paraId="43D1B279" w14:textId="77777777" w:rsidR="00E57955" w:rsidRPr="008D5790" w:rsidRDefault="00E57955" w:rsidP="00610ADF">
            <w:pPr>
              <w:pStyle w:val="a6"/>
              <w:jc w:val="center"/>
              <w:rPr>
                <w:rFonts w:ascii="Times New Roman" w:hAnsi="Times New Roman" w:cs="Times New Roman"/>
                <w:sz w:val="28"/>
                <w:szCs w:val="28"/>
              </w:rPr>
            </w:pPr>
            <w:r w:rsidRPr="008D5790">
              <w:rPr>
                <w:rFonts w:ascii="Times New Roman" w:hAnsi="Times New Roman" w:cs="Times New Roman"/>
                <w:sz w:val="28"/>
                <w:szCs w:val="28"/>
              </w:rPr>
              <w:t>Общая численность населения, чел.</w:t>
            </w:r>
          </w:p>
        </w:tc>
        <w:tc>
          <w:tcPr>
            <w:tcW w:w="2326" w:type="dxa"/>
            <w:tcBorders>
              <w:bottom w:val="single" w:sz="4" w:space="0" w:color="auto"/>
            </w:tcBorders>
          </w:tcPr>
          <w:p w14:paraId="5EB895AF" w14:textId="7432F59C" w:rsidR="00E57955" w:rsidRPr="008D5790" w:rsidRDefault="00E57955" w:rsidP="00610ADF">
            <w:pPr>
              <w:pStyle w:val="a6"/>
              <w:jc w:val="center"/>
              <w:rPr>
                <w:rFonts w:ascii="Times New Roman" w:hAnsi="Times New Roman" w:cs="Times New Roman"/>
                <w:sz w:val="28"/>
                <w:szCs w:val="28"/>
              </w:rPr>
            </w:pPr>
            <w:r w:rsidRPr="008D5790">
              <w:rPr>
                <w:rFonts w:ascii="Times New Roman" w:hAnsi="Times New Roman" w:cs="Times New Roman"/>
                <w:sz w:val="28"/>
                <w:szCs w:val="28"/>
              </w:rPr>
              <w:t>Коэффициент демографической нагрузки, %</w:t>
            </w:r>
          </w:p>
        </w:tc>
      </w:tr>
      <w:tr w:rsidR="00E57955" w:rsidRPr="00740C53" w14:paraId="2218608C" w14:textId="77777777" w:rsidTr="00610ADF">
        <w:tc>
          <w:tcPr>
            <w:tcW w:w="961" w:type="dxa"/>
            <w:vMerge/>
          </w:tcPr>
          <w:p w14:paraId="1947678E" w14:textId="77777777" w:rsidR="00E57955" w:rsidRPr="008D5790" w:rsidRDefault="00E57955" w:rsidP="00610ADF">
            <w:pPr>
              <w:pStyle w:val="a6"/>
              <w:jc w:val="center"/>
              <w:rPr>
                <w:rFonts w:ascii="Times New Roman" w:hAnsi="Times New Roman" w:cs="Times New Roman"/>
                <w:sz w:val="28"/>
                <w:szCs w:val="28"/>
              </w:rPr>
            </w:pPr>
          </w:p>
        </w:tc>
        <w:tc>
          <w:tcPr>
            <w:tcW w:w="1449" w:type="dxa"/>
          </w:tcPr>
          <w:p w14:paraId="635C7CFD" w14:textId="77777777" w:rsidR="00E57955" w:rsidRPr="008D5790" w:rsidRDefault="00E57955" w:rsidP="00610ADF">
            <w:pPr>
              <w:pStyle w:val="a6"/>
              <w:jc w:val="center"/>
              <w:rPr>
                <w:rFonts w:ascii="Times New Roman" w:hAnsi="Times New Roman" w:cs="Times New Roman"/>
                <w:sz w:val="28"/>
                <w:szCs w:val="28"/>
              </w:rPr>
            </w:pPr>
            <w:r w:rsidRPr="008D5790">
              <w:rPr>
                <w:rFonts w:ascii="Times New Roman" w:hAnsi="Times New Roman" w:cs="Times New Roman"/>
                <w:sz w:val="28"/>
                <w:szCs w:val="28"/>
              </w:rPr>
              <w:t>Дети до 15 лет</w:t>
            </w:r>
          </w:p>
        </w:tc>
        <w:tc>
          <w:tcPr>
            <w:tcW w:w="2063" w:type="dxa"/>
          </w:tcPr>
          <w:p w14:paraId="6E33DDE8" w14:textId="77777777" w:rsidR="00E57955" w:rsidRPr="008D5790" w:rsidRDefault="00E57955" w:rsidP="00610ADF">
            <w:pPr>
              <w:pStyle w:val="a6"/>
              <w:jc w:val="center"/>
              <w:rPr>
                <w:rFonts w:ascii="Times New Roman" w:hAnsi="Times New Roman" w:cs="Times New Roman"/>
                <w:sz w:val="28"/>
                <w:szCs w:val="28"/>
              </w:rPr>
            </w:pPr>
            <w:r w:rsidRPr="008D5790">
              <w:rPr>
                <w:rFonts w:ascii="Times New Roman" w:hAnsi="Times New Roman" w:cs="Times New Roman"/>
                <w:sz w:val="28"/>
                <w:szCs w:val="28"/>
              </w:rPr>
              <w:t>Трудоспособный возраст</w:t>
            </w:r>
          </w:p>
        </w:tc>
        <w:tc>
          <w:tcPr>
            <w:tcW w:w="2267" w:type="dxa"/>
          </w:tcPr>
          <w:p w14:paraId="56D511FA" w14:textId="77777777" w:rsidR="00E57955" w:rsidRPr="008D5790" w:rsidRDefault="00E57955" w:rsidP="00610ADF">
            <w:pPr>
              <w:pStyle w:val="a6"/>
              <w:jc w:val="center"/>
              <w:rPr>
                <w:rFonts w:ascii="Times New Roman" w:hAnsi="Times New Roman" w:cs="Times New Roman"/>
                <w:sz w:val="28"/>
                <w:szCs w:val="28"/>
              </w:rPr>
            </w:pPr>
            <w:r w:rsidRPr="008D5790">
              <w:rPr>
                <w:rFonts w:ascii="Times New Roman" w:hAnsi="Times New Roman" w:cs="Times New Roman"/>
                <w:sz w:val="28"/>
                <w:szCs w:val="28"/>
              </w:rPr>
              <w:t>Старше трудоспособного возраста</w:t>
            </w:r>
          </w:p>
        </w:tc>
        <w:tc>
          <w:tcPr>
            <w:tcW w:w="2326" w:type="dxa"/>
            <w:tcBorders>
              <w:bottom w:val="nil"/>
            </w:tcBorders>
          </w:tcPr>
          <w:p w14:paraId="471F9809" w14:textId="77777777" w:rsidR="00E57955" w:rsidRPr="008D5790" w:rsidRDefault="00E57955" w:rsidP="00610ADF">
            <w:pPr>
              <w:pStyle w:val="a6"/>
              <w:jc w:val="center"/>
              <w:rPr>
                <w:rFonts w:ascii="Times New Roman" w:hAnsi="Times New Roman" w:cs="Times New Roman"/>
                <w:sz w:val="28"/>
                <w:szCs w:val="28"/>
              </w:rPr>
            </w:pPr>
          </w:p>
        </w:tc>
      </w:tr>
      <w:tr w:rsidR="00E57955" w:rsidRPr="008D5790" w14:paraId="025A6835" w14:textId="77777777" w:rsidTr="00610ADF">
        <w:tc>
          <w:tcPr>
            <w:tcW w:w="961" w:type="dxa"/>
          </w:tcPr>
          <w:p w14:paraId="1C3C9515" w14:textId="77777777" w:rsidR="00E57955" w:rsidRPr="008D5790" w:rsidRDefault="00E57955" w:rsidP="00610ADF">
            <w:pPr>
              <w:pStyle w:val="a6"/>
              <w:jc w:val="center"/>
              <w:rPr>
                <w:rFonts w:ascii="Times New Roman" w:hAnsi="Times New Roman" w:cs="Times New Roman"/>
                <w:sz w:val="28"/>
                <w:szCs w:val="28"/>
              </w:rPr>
            </w:pPr>
            <w:r>
              <w:rPr>
                <w:rFonts w:ascii="Times New Roman" w:hAnsi="Times New Roman" w:cs="Times New Roman"/>
                <w:sz w:val="28"/>
                <w:szCs w:val="28"/>
              </w:rPr>
              <w:t>2024</w:t>
            </w:r>
          </w:p>
        </w:tc>
        <w:tc>
          <w:tcPr>
            <w:tcW w:w="1449" w:type="dxa"/>
          </w:tcPr>
          <w:p w14:paraId="5B2FFF46" w14:textId="77777777" w:rsidR="00E57955" w:rsidRPr="00740C53" w:rsidRDefault="00E57955" w:rsidP="00610ADF">
            <w:pPr>
              <w:pStyle w:val="a6"/>
              <w:jc w:val="center"/>
              <w:rPr>
                <w:rFonts w:ascii="Times New Roman" w:hAnsi="Times New Roman" w:cs="Times New Roman"/>
                <w:sz w:val="28"/>
                <w:szCs w:val="28"/>
              </w:rPr>
            </w:pPr>
            <w:r w:rsidRPr="00740C53">
              <w:rPr>
                <w:rFonts w:ascii="Times New Roman" w:eastAsia="Times New Roman" w:hAnsi="Times New Roman" w:cs="Times New Roman"/>
                <w:color w:val="000000"/>
                <w:spacing w:val="1"/>
                <w:sz w:val="28"/>
                <w:szCs w:val="28"/>
                <w:lang w:eastAsia="ru-RU"/>
              </w:rPr>
              <w:t>2512432</w:t>
            </w:r>
          </w:p>
        </w:tc>
        <w:tc>
          <w:tcPr>
            <w:tcW w:w="2063" w:type="dxa"/>
          </w:tcPr>
          <w:p w14:paraId="5B61068E" w14:textId="77777777" w:rsidR="00E57955" w:rsidRPr="00740C53" w:rsidRDefault="00E57955" w:rsidP="00610ADF">
            <w:pPr>
              <w:pStyle w:val="a6"/>
              <w:jc w:val="center"/>
              <w:rPr>
                <w:rFonts w:ascii="Times New Roman" w:hAnsi="Times New Roman" w:cs="Times New Roman"/>
                <w:sz w:val="28"/>
                <w:szCs w:val="28"/>
              </w:rPr>
            </w:pPr>
            <w:r w:rsidRPr="00740C53">
              <w:rPr>
                <w:rFonts w:ascii="Times New Roman" w:eastAsia="Times New Roman" w:hAnsi="Times New Roman" w:cs="Times New Roman"/>
                <w:color w:val="000000"/>
                <w:spacing w:val="1"/>
                <w:sz w:val="28"/>
                <w:szCs w:val="28"/>
                <w:lang w:eastAsia="ru-RU"/>
              </w:rPr>
              <w:t>3975745</w:t>
            </w:r>
          </w:p>
        </w:tc>
        <w:tc>
          <w:tcPr>
            <w:tcW w:w="2267" w:type="dxa"/>
          </w:tcPr>
          <w:p w14:paraId="34456588" w14:textId="77777777" w:rsidR="00E57955" w:rsidRPr="00740C53" w:rsidRDefault="00E57955" w:rsidP="00610ADF">
            <w:pPr>
              <w:pStyle w:val="a6"/>
              <w:jc w:val="center"/>
              <w:rPr>
                <w:rFonts w:ascii="Times New Roman" w:hAnsi="Times New Roman" w:cs="Times New Roman"/>
                <w:sz w:val="28"/>
                <w:szCs w:val="28"/>
              </w:rPr>
            </w:pPr>
            <w:r w:rsidRPr="00740C53">
              <w:rPr>
                <w:rFonts w:ascii="Times New Roman" w:eastAsia="Times New Roman" w:hAnsi="Times New Roman" w:cs="Times New Roman"/>
                <w:color w:val="000000"/>
                <w:spacing w:val="1"/>
                <w:sz w:val="28"/>
                <w:szCs w:val="28"/>
                <w:lang w:eastAsia="ru-RU"/>
              </w:rPr>
              <w:t>648717</w:t>
            </w:r>
          </w:p>
        </w:tc>
        <w:tc>
          <w:tcPr>
            <w:tcW w:w="2326" w:type="dxa"/>
            <w:vAlign w:val="center"/>
          </w:tcPr>
          <w:p w14:paraId="6554D41E" w14:textId="63F3ECA8" w:rsidR="00E57955" w:rsidRPr="00D05DFB" w:rsidRDefault="00E57955" w:rsidP="00610ADF">
            <w:pPr>
              <w:pStyle w:val="a6"/>
              <w:jc w:val="center"/>
              <w:rPr>
                <w:rFonts w:ascii="Times New Roman" w:hAnsi="Times New Roman" w:cs="Times New Roman"/>
                <w:sz w:val="28"/>
                <w:szCs w:val="28"/>
              </w:rPr>
            </w:pPr>
            <w:r>
              <w:rPr>
                <w:rFonts w:ascii="Times New Roman" w:hAnsi="Times New Roman" w:cs="Times New Roman"/>
                <w:sz w:val="28"/>
                <w:szCs w:val="28"/>
                <w:lang w:val="en-US"/>
              </w:rPr>
              <w:t>79</w:t>
            </w:r>
            <w:r w:rsidR="009231DF">
              <w:rPr>
                <w:rFonts w:ascii="Times New Roman" w:hAnsi="Times New Roman" w:cs="Times New Roman"/>
                <w:sz w:val="28"/>
                <w:szCs w:val="28"/>
              </w:rPr>
              <w:t xml:space="preserve"> </w:t>
            </w:r>
            <w:r w:rsidR="00D05DFB">
              <w:rPr>
                <w:rFonts w:ascii="Times New Roman" w:hAnsi="Times New Roman" w:cs="Times New Roman"/>
                <w:sz w:val="28"/>
                <w:szCs w:val="28"/>
              </w:rPr>
              <w:t>(</w:t>
            </w:r>
            <w:r w:rsidR="009231DF">
              <w:rPr>
                <w:rFonts w:ascii="Times New Roman" w:hAnsi="Times New Roman" w:cs="Times New Roman"/>
                <w:sz w:val="28"/>
                <w:szCs w:val="28"/>
              </w:rPr>
              <w:t>17</w:t>
            </w:r>
            <w:r w:rsidR="00D05DFB">
              <w:rPr>
                <w:rFonts w:ascii="Times New Roman" w:hAnsi="Times New Roman" w:cs="Times New Roman"/>
                <w:sz w:val="28"/>
                <w:szCs w:val="28"/>
              </w:rPr>
              <w:t>)</w:t>
            </w:r>
          </w:p>
        </w:tc>
      </w:tr>
      <w:tr w:rsidR="00E57955" w:rsidRPr="008D5790" w14:paraId="201BAC96" w14:textId="77777777" w:rsidTr="00610ADF">
        <w:tc>
          <w:tcPr>
            <w:tcW w:w="961" w:type="dxa"/>
          </w:tcPr>
          <w:p w14:paraId="615C5C8B" w14:textId="77777777" w:rsidR="00E57955" w:rsidRPr="008D5790" w:rsidRDefault="00E57955" w:rsidP="00610ADF">
            <w:pPr>
              <w:pStyle w:val="a6"/>
              <w:jc w:val="center"/>
              <w:rPr>
                <w:rFonts w:ascii="Times New Roman" w:hAnsi="Times New Roman" w:cs="Times New Roman"/>
                <w:sz w:val="28"/>
                <w:szCs w:val="28"/>
              </w:rPr>
            </w:pPr>
            <w:r>
              <w:rPr>
                <w:rFonts w:ascii="Times New Roman" w:hAnsi="Times New Roman" w:cs="Times New Roman"/>
                <w:sz w:val="28"/>
                <w:szCs w:val="28"/>
              </w:rPr>
              <w:t>2029</w:t>
            </w:r>
          </w:p>
        </w:tc>
        <w:tc>
          <w:tcPr>
            <w:tcW w:w="1449" w:type="dxa"/>
          </w:tcPr>
          <w:p w14:paraId="2F572F8B" w14:textId="77777777" w:rsidR="00E57955" w:rsidRPr="00EA21AB" w:rsidRDefault="00E57955" w:rsidP="00610ADF">
            <w:pPr>
              <w:pStyle w:val="a6"/>
              <w:jc w:val="center"/>
              <w:rPr>
                <w:rFonts w:ascii="Times New Roman" w:hAnsi="Times New Roman" w:cs="Times New Roman"/>
                <w:sz w:val="28"/>
                <w:szCs w:val="28"/>
              </w:rPr>
            </w:pPr>
            <w:r w:rsidRPr="00EA21AB">
              <w:rPr>
                <w:rFonts w:ascii="Times New Roman" w:eastAsia="Times New Roman" w:hAnsi="Times New Roman" w:cs="Times New Roman"/>
                <w:color w:val="000000"/>
                <w:spacing w:val="1"/>
                <w:sz w:val="28"/>
                <w:szCs w:val="28"/>
                <w:lang w:eastAsia="ru-RU"/>
              </w:rPr>
              <w:t>2805002</w:t>
            </w:r>
          </w:p>
        </w:tc>
        <w:tc>
          <w:tcPr>
            <w:tcW w:w="2063" w:type="dxa"/>
          </w:tcPr>
          <w:p w14:paraId="3EC7B951" w14:textId="77777777" w:rsidR="00E57955" w:rsidRPr="00EA21AB" w:rsidRDefault="00E57955" w:rsidP="00610ADF">
            <w:pPr>
              <w:pStyle w:val="a6"/>
              <w:jc w:val="center"/>
              <w:rPr>
                <w:rFonts w:ascii="Times New Roman" w:hAnsi="Times New Roman" w:cs="Times New Roman"/>
                <w:sz w:val="28"/>
                <w:szCs w:val="28"/>
              </w:rPr>
            </w:pPr>
            <w:r w:rsidRPr="00EA21AB">
              <w:rPr>
                <w:rFonts w:ascii="Times New Roman" w:eastAsia="Times New Roman" w:hAnsi="Times New Roman" w:cs="Times New Roman"/>
                <w:color w:val="000000"/>
                <w:spacing w:val="1"/>
                <w:sz w:val="28"/>
                <w:szCs w:val="28"/>
                <w:lang w:eastAsia="ru-RU"/>
              </w:rPr>
              <w:t>4311971</w:t>
            </w:r>
          </w:p>
        </w:tc>
        <w:tc>
          <w:tcPr>
            <w:tcW w:w="2267" w:type="dxa"/>
          </w:tcPr>
          <w:p w14:paraId="0F1D3FC1" w14:textId="77777777" w:rsidR="00E57955" w:rsidRPr="00EA21AB" w:rsidRDefault="00E57955" w:rsidP="00610ADF">
            <w:pPr>
              <w:pStyle w:val="a6"/>
              <w:jc w:val="center"/>
              <w:rPr>
                <w:rFonts w:ascii="Times New Roman" w:hAnsi="Times New Roman" w:cs="Times New Roman"/>
                <w:sz w:val="28"/>
                <w:szCs w:val="28"/>
              </w:rPr>
            </w:pPr>
            <w:r w:rsidRPr="00EA21AB">
              <w:rPr>
                <w:rFonts w:ascii="Times New Roman" w:eastAsia="Times New Roman" w:hAnsi="Times New Roman" w:cs="Times New Roman"/>
                <w:color w:val="000000"/>
                <w:spacing w:val="1"/>
                <w:sz w:val="28"/>
                <w:szCs w:val="28"/>
                <w:lang w:eastAsia="ru-RU"/>
              </w:rPr>
              <w:t>797477</w:t>
            </w:r>
          </w:p>
        </w:tc>
        <w:tc>
          <w:tcPr>
            <w:tcW w:w="2326" w:type="dxa"/>
            <w:vAlign w:val="center"/>
          </w:tcPr>
          <w:p w14:paraId="70239518" w14:textId="1FCAC6B2" w:rsidR="00E57955" w:rsidRPr="00740C53" w:rsidRDefault="00E57955" w:rsidP="00610ADF">
            <w:pPr>
              <w:spacing w:after="0" w:line="240" w:lineRule="auto"/>
              <w:jc w:val="center"/>
              <w:rPr>
                <w:rFonts w:ascii="Times New Roman" w:hAnsi="Times New Roman" w:cs="Times New Roman"/>
                <w:color w:val="000000"/>
                <w:sz w:val="28"/>
                <w:szCs w:val="28"/>
                <w:lang w:val="en-US" w:eastAsia="ru-RU"/>
              </w:rPr>
            </w:pPr>
            <w:r w:rsidRPr="00EA21AB">
              <w:rPr>
                <w:rFonts w:ascii="Times New Roman" w:hAnsi="Times New Roman" w:cs="Times New Roman"/>
                <w:color w:val="000000"/>
                <w:sz w:val="28"/>
                <w:szCs w:val="28"/>
              </w:rPr>
              <w:t>83</w:t>
            </w:r>
            <w:r w:rsidR="009231DF">
              <w:rPr>
                <w:rFonts w:ascii="Times New Roman" w:hAnsi="Times New Roman" w:cs="Times New Roman"/>
                <w:color w:val="000000"/>
                <w:sz w:val="28"/>
                <w:szCs w:val="28"/>
              </w:rPr>
              <w:t xml:space="preserve"> </w:t>
            </w:r>
            <w:r w:rsidR="00D05DFB">
              <w:rPr>
                <w:rFonts w:ascii="Times New Roman" w:hAnsi="Times New Roman" w:cs="Times New Roman"/>
                <w:color w:val="000000"/>
                <w:sz w:val="28"/>
                <w:szCs w:val="28"/>
              </w:rPr>
              <w:t>(19)</w:t>
            </w:r>
          </w:p>
        </w:tc>
      </w:tr>
      <w:tr w:rsidR="00E57955" w:rsidRPr="008D5790" w14:paraId="312C97B5" w14:textId="77777777" w:rsidTr="00610ADF">
        <w:tc>
          <w:tcPr>
            <w:tcW w:w="961" w:type="dxa"/>
          </w:tcPr>
          <w:p w14:paraId="60B8BB80" w14:textId="77777777" w:rsidR="00E57955" w:rsidRPr="008D5790" w:rsidRDefault="00E57955" w:rsidP="00610ADF">
            <w:pPr>
              <w:pStyle w:val="a6"/>
              <w:jc w:val="center"/>
              <w:rPr>
                <w:rFonts w:ascii="Times New Roman" w:hAnsi="Times New Roman" w:cs="Times New Roman"/>
                <w:sz w:val="28"/>
                <w:szCs w:val="28"/>
              </w:rPr>
            </w:pPr>
            <w:r w:rsidRPr="008D5790">
              <w:rPr>
                <w:rFonts w:ascii="Times New Roman" w:hAnsi="Times New Roman" w:cs="Times New Roman"/>
                <w:sz w:val="28"/>
                <w:szCs w:val="28"/>
              </w:rPr>
              <w:t>20</w:t>
            </w:r>
            <w:r>
              <w:rPr>
                <w:rFonts w:ascii="Times New Roman" w:hAnsi="Times New Roman" w:cs="Times New Roman"/>
                <w:sz w:val="28"/>
                <w:szCs w:val="28"/>
              </w:rPr>
              <w:t>34</w:t>
            </w:r>
          </w:p>
        </w:tc>
        <w:tc>
          <w:tcPr>
            <w:tcW w:w="1449" w:type="dxa"/>
          </w:tcPr>
          <w:p w14:paraId="29FE0281" w14:textId="77777777" w:rsidR="00E57955" w:rsidRPr="00EA21AB" w:rsidRDefault="00E57955" w:rsidP="00610ADF">
            <w:pPr>
              <w:pStyle w:val="a6"/>
              <w:jc w:val="center"/>
              <w:rPr>
                <w:rFonts w:ascii="Times New Roman" w:hAnsi="Times New Roman" w:cs="Times New Roman"/>
                <w:sz w:val="28"/>
                <w:szCs w:val="28"/>
                <w:lang w:val="en-US"/>
              </w:rPr>
            </w:pPr>
            <w:r w:rsidRPr="00EA21AB">
              <w:rPr>
                <w:rFonts w:ascii="Times New Roman" w:eastAsia="Times New Roman" w:hAnsi="Times New Roman" w:cs="Times New Roman"/>
                <w:color w:val="000000"/>
                <w:sz w:val="28"/>
                <w:szCs w:val="28"/>
                <w:lang w:eastAsia="ru-RU"/>
              </w:rPr>
              <w:t>3271243</w:t>
            </w:r>
          </w:p>
        </w:tc>
        <w:tc>
          <w:tcPr>
            <w:tcW w:w="2063" w:type="dxa"/>
          </w:tcPr>
          <w:p w14:paraId="10B2E303" w14:textId="77777777" w:rsidR="00E57955" w:rsidRPr="00EA21AB" w:rsidRDefault="00E57955" w:rsidP="00610ADF">
            <w:pPr>
              <w:pStyle w:val="a6"/>
              <w:jc w:val="center"/>
              <w:rPr>
                <w:rFonts w:ascii="Times New Roman" w:hAnsi="Times New Roman" w:cs="Times New Roman"/>
                <w:sz w:val="28"/>
                <w:szCs w:val="28"/>
              </w:rPr>
            </w:pPr>
            <w:r w:rsidRPr="00EA21AB">
              <w:rPr>
                <w:rFonts w:ascii="Times New Roman" w:eastAsia="Times New Roman" w:hAnsi="Times New Roman" w:cs="Times New Roman"/>
                <w:color w:val="000000"/>
                <w:sz w:val="28"/>
                <w:szCs w:val="28"/>
                <w:lang w:eastAsia="ru-RU"/>
              </w:rPr>
              <w:t>4555135</w:t>
            </w:r>
          </w:p>
        </w:tc>
        <w:tc>
          <w:tcPr>
            <w:tcW w:w="2267" w:type="dxa"/>
          </w:tcPr>
          <w:p w14:paraId="39BB9CE4" w14:textId="77777777" w:rsidR="00E57955" w:rsidRPr="00EA21AB" w:rsidRDefault="00E57955" w:rsidP="00610ADF">
            <w:pPr>
              <w:pStyle w:val="a6"/>
              <w:jc w:val="center"/>
              <w:rPr>
                <w:rFonts w:ascii="Times New Roman" w:hAnsi="Times New Roman" w:cs="Times New Roman"/>
                <w:sz w:val="28"/>
                <w:szCs w:val="28"/>
              </w:rPr>
            </w:pPr>
            <w:r w:rsidRPr="00EA21AB">
              <w:rPr>
                <w:rFonts w:ascii="Times New Roman" w:eastAsia="Times New Roman" w:hAnsi="Times New Roman" w:cs="Times New Roman"/>
                <w:color w:val="000000"/>
                <w:sz w:val="28"/>
                <w:szCs w:val="28"/>
                <w:lang w:eastAsia="ru-RU"/>
              </w:rPr>
              <w:t>902239</w:t>
            </w:r>
          </w:p>
        </w:tc>
        <w:tc>
          <w:tcPr>
            <w:tcW w:w="2326" w:type="dxa"/>
            <w:vAlign w:val="center"/>
          </w:tcPr>
          <w:p w14:paraId="6D7EB682" w14:textId="41355017" w:rsidR="00E57955" w:rsidRPr="00D05DFB" w:rsidRDefault="00E57955" w:rsidP="00610ADF">
            <w:pPr>
              <w:pStyle w:val="a6"/>
              <w:jc w:val="center"/>
              <w:rPr>
                <w:rFonts w:ascii="Times New Roman" w:hAnsi="Times New Roman" w:cs="Times New Roman"/>
                <w:sz w:val="28"/>
                <w:szCs w:val="28"/>
              </w:rPr>
            </w:pPr>
            <w:r w:rsidRPr="00EA21AB">
              <w:rPr>
                <w:rFonts w:ascii="Times New Roman" w:hAnsi="Times New Roman" w:cs="Times New Roman"/>
                <w:sz w:val="28"/>
                <w:szCs w:val="28"/>
                <w:lang w:val="en-US"/>
              </w:rPr>
              <w:t>91</w:t>
            </w:r>
            <w:r w:rsidR="009231DF">
              <w:rPr>
                <w:rFonts w:ascii="Times New Roman" w:hAnsi="Times New Roman" w:cs="Times New Roman"/>
                <w:sz w:val="28"/>
                <w:szCs w:val="28"/>
              </w:rPr>
              <w:t xml:space="preserve"> </w:t>
            </w:r>
            <w:r w:rsidR="00D05DFB">
              <w:rPr>
                <w:rFonts w:ascii="Times New Roman" w:hAnsi="Times New Roman" w:cs="Times New Roman"/>
                <w:sz w:val="28"/>
                <w:szCs w:val="28"/>
              </w:rPr>
              <w:t>(2</w:t>
            </w:r>
            <w:r w:rsidR="009231DF">
              <w:rPr>
                <w:rFonts w:ascii="Times New Roman" w:hAnsi="Times New Roman" w:cs="Times New Roman"/>
                <w:sz w:val="28"/>
                <w:szCs w:val="28"/>
              </w:rPr>
              <w:t>0</w:t>
            </w:r>
            <w:r w:rsidR="00D05DFB">
              <w:rPr>
                <w:rFonts w:ascii="Times New Roman" w:hAnsi="Times New Roman" w:cs="Times New Roman"/>
                <w:sz w:val="28"/>
                <w:szCs w:val="28"/>
              </w:rPr>
              <w:t>)</w:t>
            </w:r>
          </w:p>
        </w:tc>
      </w:tr>
    </w:tbl>
    <w:p w14:paraId="16C4C59C" w14:textId="77777777" w:rsidR="00E57955" w:rsidRPr="005E521C" w:rsidRDefault="00E57955" w:rsidP="00E57955">
      <w:pPr>
        <w:pStyle w:val="a6"/>
        <w:ind w:firstLine="708"/>
        <w:jc w:val="both"/>
        <w:rPr>
          <w:rFonts w:ascii="Times New Roman" w:eastAsia="Times New Roman" w:hAnsi="Times New Roman" w:cs="Times New Roman"/>
          <w:color w:val="000000"/>
          <w:spacing w:val="1"/>
          <w:sz w:val="28"/>
          <w:szCs w:val="28"/>
          <w:lang w:eastAsia="ru-RU"/>
        </w:rPr>
      </w:pPr>
      <w:r w:rsidRPr="005E521C">
        <w:rPr>
          <w:rFonts w:ascii="Times New Roman" w:eastAsia="Times New Roman" w:hAnsi="Times New Roman" w:cs="Times New Roman"/>
          <w:color w:val="000000"/>
          <w:spacing w:val="1"/>
          <w:sz w:val="28"/>
          <w:szCs w:val="28"/>
          <w:lang w:eastAsia="ru-RU"/>
        </w:rPr>
        <w:t xml:space="preserve">Источник: </w:t>
      </w:r>
      <w:r>
        <w:rPr>
          <w:rFonts w:ascii="Times New Roman" w:eastAsia="Times New Roman" w:hAnsi="Times New Roman" w:cs="Times New Roman"/>
          <w:color w:val="000000"/>
          <w:spacing w:val="1"/>
          <w:sz w:val="28"/>
          <w:szCs w:val="28"/>
          <w:lang w:eastAsia="ru-RU"/>
        </w:rPr>
        <w:t>рассчитано автором</w:t>
      </w:r>
      <w:r w:rsidRPr="005E521C">
        <w:rPr>
          <w:rFonts w:ascii="Times New Roman" w:eastAsia="Times New Roman" w:hAnsi="Times New Roman" w:cs="Times New Roman"/>
          <w:color w:val="000000"/>
          <w:spacing w:val="1"/>
          <w:sz w:val="28"/>
          <w:szCs w:val="28"/>
          <w:lang w:eastAsia="ru-RU"/>
        </w:rPr>
        <w:t xml:space="preserve">. </w:t>
      </w:r>
    </w:p>
    <w:p w14:paraId="15DDB6C2" w14:textId="4FDFAEAC" w:rsidR="00E57955" w:rsidRPr="00E35946" w:rsidRDefault="00E57955" w:rsidP="00E57955">
      <w:pPr>
        <w:pStyle w:val="a6"/>
        <w:ind w:firstLine="708"/>
        <w:jc w:val="both"/>
        <w:rPr>
          <w:rFonts w:ascii="Times New Roman" w:hAnsi="Times New Roman" w:cs="Times New Roman"/>
          <w:sz w:val="28"/>
          <w:szCs w:val="28"/>
        </w:rPr>
      </w:pPr>
      <w:r>
        <w:rPr>
          <w:rFonts w:ascii="Times New Roman" w:hAnsi="Times New Roman" w:cs="Times New Roman"/>
          <w:sz w:val="28"/>
          <w:szCs w:val="28"/>
        </w:rPr>
        <w:t>Понятно, что прогнозные результаты метода передвижки возрастов обладают высокой точностью и ее итоги по половозрастной структуре имеют большой практический потенциал и значимость.</w:t>
      </w:r>
      <w:r w:rsidR="00D05DFB">
        <w:rPr>
          <w:rFonts w:ascii="Times New Roman" w:hAnsi="Times New Roman" w:cs="Times New Roman"/>
          <w:sz w:val="28"/>
          <w:szCs w:val="28"/>
        </w:rPr>
        <w:t xml:space="preserve"> Мы можем сравнить наши прогнозные данные с фактическими данными 7161900( начало 2024г.),данными прогноза ООН 6839600 (на 1.07.2024г.) . Расхождение с фактическими данными составили 0,4% и данными ООН 4% ,что составило около 300 000 человек.</w:t>
      </w:r>
    </w:p>
    <w:p w14:paraId="787085A9" w14:textId="77777777" w:rsidR="00E57955" w:rsidRDefault="00E57955" w:rsidP="00832711">
      <w:pPr>
        <w:pStyle w:val="a6"/>
        <w:jc w:val="both"/>
        <w:rPr>
          <w:rFonts w:ascii="Times New Roman" w:hAnsi="Times New Roman" w:cs="Times New Roman"/>
          <w:sz w:val="28"/>
          <w:szCs w:val="28"/>
        </w:rPr>
      </w:pPr>
    </w:p>
    <w:p w14:paraId="460DA5B1" w14:textId="0F432A59" w:rsidR="004475EB" w:rsidRDefault="00FE1A11" w:rsidP="00BC510C">
      <w:pPr>
        <w:pStyle w:val="a8"/>
        <w:spacing w:before="120" w:after="120"/>
        <w:jc w:val="center"/>
        <w:rPr>
          <w:b/>
          <w:sz w:val="28"/>
          <w:szCs w:val="28"/>
        </w:rPr>
      </w:pPr>
      <w:r w:rsidRPr="00354C68">
        <w:rPr>
          <w:b/>
          <w:sz w:val="28"/>
          <w:szCs w:val="28"/>
        </w:rPr>
        <w:t xml:space="preserve">ВЫВОДЫ </w:t>
      </w:r>
    </w:p>
    <w:p w14:paraId="3B7B15EE" w14:textId="6FFB33FD" w:rsidR="00BC510C" w:rsidRDefault="00BC510C" w:rsidP="00BC510C">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1.Под демографическими процессами понимаются процессы воспроизводства населения, причем еще в советской демографической литературе существовало два подхода к трактовке данного понятия. Под воспроизводством населения в широком смысле слова понимали три вида движения населения: естественное, территориальное и социальное. Узкая интерпретация процессов воспроизводства населения ограничивает данное понятие процессами естественного движения населения. </w:t>
      </w:r>
    </w:p>
    <w:p w14:paraId="6952D0B9" w14:textId="5D77CD95" w:rsidR="00BC510C" w:rsidRDefault="00144587" w:rsidP="00144587">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С </w:t>
      </w:r>
      <w:r w:rsidR="00BC510C">
        <w:rPr>
          <w:rFonts w:ascii="Times New Roman" w:hAnsi="Times New Roman" w:cs="Times New Roman"/>
          <w:sz w:val="28"/>
          <w:szCs w:val="28"/>
          <w:lang w:eastAsia="ru-RU"/>
        </w:rPr>
        <w:t>точки зрения реальных задач критического анализа концепций демографической политики в развивающихся странах, таких, как Кыргызстан) следует исходить из расширенной трактовки понятия демографическая политика.</w:t>
      </w:r>
    </w:p>
    <w:p w14:paraId="11567B19" w14:textId="4B4ACF0C" w:rsidR="00BC510C" w:rsidRDefault="00144587" w:rsidP="00144587">
      <w:pPr>
        <w:pStyle w:val="a6"/>
        <w:jc w:val="both"/>
        <w:rPr>
          <w:rFonts w:ascii="Times New Roman" w:hAnsi="Times New Roman" w:cs="Times New Roman"/>
          <w:sz w:val="28"/>
          <w:szCs w:val="28"/>
        </w:rPr>
      </w:pPr>
      <w:r>
        <w:rPr>
          <w:rFonts w:ascii="Times New Roman" w:hAnsi="Times New Roman" w:cs="Times New Roman"/>
          <w:sz w:val="28"/>
          <w:szCs w:val="28"/>
        </w:rPr>
        <w:t xml:space="preserve">3. </w:t>
      </w:r>
      <w:r w:rsidR="00BC510C">
        <w:rPr>
          <w:rFonts w:ascii="Times New Roman" w:hAnsi="Times New Roman" w:cs="Times New Roman"/>
          <w:sz w:val="28"/>
          <w:szCs w:val="28"/>
        </w:rPr>
        <w:t>В</w:t>
      </w:r>
      <w:r w:rsidR="00BC510C" w:rsidRPr="002A2C7D">
        <w:rPr>
          <w:rFonts w:ascii="Times New Roman" w:hAnsi="Times New Roman" w:cs="Times New Roman"/>
          <w:sz w:val="28"/>
          <w:szCs w:val="28"/>
        </w:rPr>
        <w:t xml:space="preserve">лияние экономики на демографические процессы имеет как однонаправленный (общий), так и циклический характер. Долговременная тенденция связана с ростом способностей и потребностей, изменением их структуры в конечном счете в зависимости от требований производства к </w:t>
      </w:r>
      <w:r w:rsidR="00BC510C" w:rsidRPr="002A2C7D">
        <w:rPr>
          <w:rFonts w:ascii="Times New Roman" w:hAnsi="Times New Roman" w:cs="Times New Roman"/>
          <w:sz w:val="28"/>
          <w:szCs w:val="28"/>
        </w:rPr>
        <w:lastRenderedPageBreak/>
        <w:t>рабочей силе вместе с поступательным развитием производительных сил. Циклические колебания связывались с переходами к новым этапам развития производительных сил, когда обостряется проблема адаптации к ним основной массы населения, что ведет к временному снижению рождаемости, повышению смертности и заболеваемости, усилению миграционной подвижности, ее структурным изменениям.</w:t>
      </w:r>
    </w:p>
    <w:p w14:paraId="3E5BF46E" w14:textId="480ECAE9" w:rsidR="00BC510C" w:rsidRDefault="00144587" w:rsidP="00144587">
      <w:pPr>
        <w:pStyle w:val="a6"/>
        <w:jc w:val="both"/>
        <w:rPr>
          <w:rFonts w:ascii="Times New Roman" w:hAnsi="Times New Roman" w:cs="Times New Roman"/>
          <w:sz w:val="28"/>
          <w:szCs w:val="28"/>
        </w:rPr>
      </w:pPr>
      <w:r>
        <w:rPr>
          <w:rFonts w:ascii="Times New Roman" w:hAnsi="Times New Roman" w:cs="Times New Roman"/>
          <w:sz w:val="28"/>
          <w:szCs w:val="28"/>
        </w:rPr>
        <w:t xml:space="preserve">4. </w:t>
      </w:r>
      <w:r w:rsidR="00BC510C">
        <w:rPr>
          <w:rFonts w:ascii="Times New Roman" w:hAnsi="Times New Roman" w:cs="Times New Roman"/>
          <w:sz w:val="28"/>
          <w:szCs w:val="28"/>
        </w:rPr>
        <w:t xml:space="preserve">В современных, связанных с переходом к новому качеству роста, условиях основным его критерием все более выступает не рост традиционных макроэкономических показателей, а развитие человеческого потенциала, в частности изменение ряда качественных характеристик населения (средней продолжительности предстоящей жизни, уровня образования с учетом гендерных различий). </w:t>
      </w:r>
    </w:p>
    <w:p w14:paraId="485F3123" w14:textId="3211AF53" w:rsidR="00BC510C" w:rsidRPr="00184D7C" w:rsidRDefault="00144587" w:rsidP="001445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A3A3B"/>
          <w:sz w:val="28"/>
          <w:szCs w:val="28"/>
          <w:lang w:eastAsia="ru-RU"/>
        </w:rPr>
        <w:t xml:space="preserve">5. </w:t>
      </w:r>
      <w:r w:rsidR="00BC510C">
        <w:rPr>
          <w:rFonts w:ascii="Times New Roman" w:eastAsia="Times New Roman" w:hAnsi="Times New Roman" w:cs="Times New Roman"/>
          <w:color w:val="3A3A3B"/>
          <w:sz w:val="28"/>
          <w:szCs w:val="28"/>
          <w:lang w:eastAsia="ru-RU"/>
        </w:rPr>
        <w:t>Отсюда следует вывод, что количественная характеристика демографического потенциала соответствует численности населения фертильных возрастов в рассматриваемом периоде времени. Демографы используют для этих оценок численность женщин, однако следует отметить, что в фертильном возрасте численность мужчин и женщин примерно равна, что позволяет применять единую обобщенную возрастную структуру.</w:t>
      </w:r>
      <w:r>
        <w:rPr>
          <w:rFonts w:ascii="Times New Roman" w:eastAsia="Times New Roman" w:hAnsi="Times New Roman" w:cs="Times New Roman"/>
          <w:color w:val="3A3A3B"/>
          <w:sz w:val="28"/>
          <w:szCs w:val="28"/>
          <w:lang w:eastAsia="ru-RU"/>
        </w:rPr>
        <w:t xml:space="preserve"> </w:t>
      </w:r>
      <w:r w:rsidR="00BC510C" w:rsidRPr="00184D7C">
        <w:rPr>
          <w:rFonts w:ascii="Times New Roman" w:eastAsia="Times New Roman" w:hAnsi="Times New Roman" w:cs="Times New Roman"/>
          <w:sz w:val="28"/>
          <w:szCs w:val="28"/>
          <w:lang w:eastAsia="ru-RU"/>
        </w:rPr>
        <w:t>Качественная характеристика демографического потенциала определяет производительность процесса воспроизводства населения, то есть рожденное число детей на одну женщину, естественно, фертильного возраста. В демографии этот параметр определяется коэффициентом рождаемости.</w:t>
      </w:r>
    </w:p>
    <w:p w14:paraId="652BD685" w14:textId="248F8ECF" w:rsidR="00BC510C" w:rsidRDefault="00144587" w:rsidP="00144587">
      <w:pPr>
        <w:pStyle w:val="a6"/>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00BC510C">
        <w:rPr>
          <w:rFonts w:ascii="Times New Roman" w:eastAsia="Times New Roman" w:hAnsi="Times New Roman" w:cs="Times New Roman"/>
          <w:color w:val="000000"/>
          <w:sz w:val="28"/>
          <w:szCs w:val="28"/>
          <w:lang w:eastAsia="ru-RU"/>
        </w:rPr>
        <w:t>Р</w:t>
      </w:r>
      <w:r w:rsidR="00BC510C">
        <w:rPr>
          <w:rFonts w:ascii="Times New Roman" w:hAnsi="Times New Roman" w:cs="Times New Roman"/>
          <w:sz w:val="28"/>
          <w:szCs w:val="28"/>
          <w:lang w:eastAsia="ru-RU"/>
        </w:rPr>
        <w:t>ешение проблемы интегральной оценки уровня демографической безопасности целесообразно начинать с определения и обоснования пороговых (</w:t>
      </w:r>
      <w:proofErr w:type="spellStart"/>
      <w:r w:rsidR="00BC510C">
        <w:rPr>
          <w:rFonts w:ascii="Times New Roman" w:hAnsi="Times New Roman" w:cs="Times New Roman"/>
          <w:sz w:val="28"/>
          <w:szCs w:val="28"/>
          <w:lang w:eastAsia="ru-RU"/>
        </w:rPr>
        <w:t>критериальных</w:t>
      </w:r>
      <w:proofErr w:type="spellEnd"/>
      <w:r w:rsidR="00BC510C">
        <w:rPr>
          <w:rFonts w:ascii="Times New Roman" w:hAnsi="Times New Roman" w:cs="Times New Roman"/>
          <w:sz w:val="28"/>
          <w:szCs w:val="28"/>
          <w:lang w:eastAsia="ru-RU"/>
        </w:rPr>
        <w:t xml:space="preserve">) значений тех или иных аспектов демографической безопасности. В демографической практике объективно существуют показатели, которые имеют устоявшиеся или логически понятные критерии оценки. В первую очередь к ним относятся коэффициент суммарной рождаемости и нетто-коэффициент воспроизводства населения. Очень близки к ним коэффициент депопуляции, степень диспропорциональности полового состава жителей репродуктивного возраста, коэффициент миграционного прироста населения и уровень нелегальной миграции, которые «привязаны» к нулю, как к границе, означающей отсутствие фиксируемого явления. </w:t>
      </w:r>
      <w:r>
        <w:rPr>
          <w:rFonts w:ascii="Times New Roman" w:hAnsi="Times New Roman" w:cs="Times New Roman"/>
          <w:sz w:val="28"/>
          <w:szCs w:val="28"/>
          <w:lang w:eastAsia="ru-RU"/>
        </w:rPr>
        <w:t xml:space="preserve"> </w:t>
      </w:r>
      <w:r w:rsidR="00BC510C">
        <w:rPr>
          <w:rFonts w:ascii="Times New Roman" w:hAnsi="Times New Roman" w:cs="Times New Roman"/>
          <w:sz w:val="28"/>
          <w:szCs w:val="28"/>
          <w:lang w:eastAsia="ru-RU"/>
        </w:rPr>
        <w:t xml:space="preserve">Коэффициенты старости и семейности чуть более субъективны в том отношении, что их предельно-критические значения ориентированы на средний уровень демографической старости и минимальное преобладание семейного населения. </w:t>
      </w:r>
    </w:p>
    <w:p w14:paraId="2C7A1736" w14:textId="11A14828" w:rsidR="00BC510C" w:rsidRDefault="00144587" w:rsidP="001445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BC510C">
        <w:rPr>
          <w:rFonts w:ascii="Times New Roman" w:eastAsia="Times New Roman" w:hAnsi="Times New Roman" w:cs="Times New Roman"/>
          <w:color w:val="000000"/>
          <w:sz w:val="28"/>
          <w:szCs w:val="28"/>
          <w:lang w:eastAsia="ru-RU"/>
        </w:rPr>
        <w:t xml:space="preserve">Низкий показатель </w:t>
      </w:r>
      <w:r w:rsidR="00BC510C">
        <w:rPr>
          <w:rFonts w:ascii="Times New Roman" w:eastAsia="Calibri" w:hAnsi="Times New Roman" w:cs="Times New Roman"/>
          <w:sz w:val="28"/>
          <w:szCs w:val="28"/>
        </w:rPr>
        <w:t>коэффициента</w:t>
      </w:r>
      <w:r w:rsidR="00BC510C">
        <w:rPr>
          <w:rFonts w:ascii="Times New Roman" w:eastAsia="Times New Roman" w:hAnsi="Times New Roman" w:cs="Times New Roman"/>
          <w:sz w:val="28"/>
          <w:szCs w:val="28"/>
          <w:lang w:eastAsia="ru-RU"/>
        </w:rPr>
        <w:t xml:space="preserve"> </w:t>
      </w:r>
      <w:r w:rsidR="00BC510C">
        <w:rPr>
          <w:rFonts w:ascii="Times New Roman" w:eastAsia="Times New Roman" w:hAnsi="Times New Roman" w:cs="Times New Roman"/>
          <w:color w:val="000000"/>
          <w:sz w:val="28"/>
          <w:szCs w:val="28"/>
          <w:lang w:eastAsia="ru-RU"/>
        </w:rPr>
        <w:t xml:space="preserve">депопуляции прямо влияет на численность населения и ставит под угрозу государственность субъекта. Косвенным влиянием данной категории может быть неравномерность распределения (плотность) населения по территории.  </w:t>
      </w:r>
    </w:p>
    <w:p w14:paraId="62D9500D" w14:textId="5319B3A9" w:rsidR="00BC510C" w:rsidRDefault="00144587" w:rsidP="001445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8. </w:t>
      </w:r>
      <w:r w:rsidR="00BC510C">
        <w:rPr>
          <w:rFonts w:ascii="Times New Roman" w:eastAsia="Calibri" w:hAnsi="Times New Roman" w:cs="Times New Roman"/>
          <w:sz w:val="28"/>
          <w:szCs w:val="28"/>
        </w:rPr>
        <w:t xml:space="preserve">Старение населения и потеря его половозрастной оптимальности воздействует на структуру населения, вызывая негативные явления по </w:t>
      </w:r>
      <w:r w:rsidR="00BC510C">
        <w:rPr>
          <w:rFonts w:ascii="Times New Roman" w:eastAsia="Calibri" w:hAnsi="Times New Roman" w:cs="Times New Roman"/>
          <w:sz w:val="28"/>
          <w:szCs w:val="28"/>
        </w:rPr>
        <w:lastRenderedPageBreak/>
        <w:t xml:space="preserve">возрастному, половому и национальному   составу (увеличение людей пожилого возраста, преобладание той или иной половой категории, мононациональный состав населения). </w:t>
      </w:r>
      <w:r w:rsidR="00BC510C">
        <w:rPr>
          <w:rFonts w:ascii="Times New Roman" w:eastAsia="Times New Roman" w:hAnsi="Times New Roman" w:cs="Times New Roman"/>
          <w:color w:val="000000"/>
          <w:sz w:val="28"/>
          <w:szCs w:val="28"/>
          <w:lang w:eastAsia="ru-RU"/>
        </w:rPr>
        <w:t>Последствия старения населения для бюджета связаны с расходами на здравоохранение, долгосрочный уход, пенсионное обеспечение и программы поддержания экономической активности.</w:t>
      </w:r>
    </w:p>
    <w:p w14:paraId="40C72EEE" w14:textId="7BADE747" w:rsidR="00BC510C" w:rsidRDefault="00144587" w:rsidP="001445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9. Д</w:t>
      </w:r>
      <w:r w:rsidR="00BC510C">
        <w:rPr>
          <w:rFonts w:ascii="Times New Roman" w:eastAsia="Calibri" w:hAnsi="Times New Roman" w:cs="Times New Roman"/>
          <w:sz w:val="28"/>
          <w:szCs w:val="28"/>
        </w:rPr>
        <w:t xml:space="preserve">ля проведения количественного и качественного анализа состояния демографической безопасности, необходимо отобрать следующие показатели: </w:t>
      </w:r>
      <w:r w:rsidR="00BC510C">
        <w:rPr>
          <w:rFonts w:ascii="Times New Roman" w:eastAsia="Times New Roman" w:hAnsi="Times New Roman" w:cs="Times New Roman"/>
          <w:sz w:val="28"/>
          <w:szCs w:val="28"/>
          <w:lang w:eastAsia="ru-RU"/>
        </w:rPr>
        <w:t xml:space="preserve">Средняя ожидаемая продолжительность жизни при рождении; Коэффициент депопуляции; Коэффициент </w:t>
      </w:r>
      <w:r w:rsidR="00BC510C">
        <w:rPr>
          <w:rFonts w:ascii="Times New Roman" w:eastAsia="Times New Roman" w:hAnsi="Times New Roman" w:cs="Times New Roman"/>
          <w:sz w:val="28"/>
          <w:szCs w:val="28"/>
          <w:shd w:val="clear" w:color="auto" w:fill="FFFFFF"/>
          <w:lang w:eastAsia="ru-RU"/>
        </w:rPr>
        <w:t>младенческой</w:t>
      </w:r>
      <w:r w:rsidR="00BC510C">
        <w:rPr>
          <w:rFonts w:ascii="Times New Roman" w:eastAsia="Times New Roman" w:hAnsi="Times New Roman" w:cs="Times New Roman"/>
          <w:sz w:val="28"/>
          <w:szCs w:val="28"/>
          <w:lang w:eastAsia="ru-RU"/>
        </w:rPr>
        <w:t xml:space="preserve"> смертности; Коэффициент естественного прироста; Суммарный коэффициент рождаемости населения; Нетто коэффициент воспроизводства женского населения; Коэффициент демографического старения; Демографическая нагрузка нетрудоспособного населения на трудоспособное; </w:t>
      </w:r>
      <w:r w:rsidR="00BC510C">
        <w:rPr>
          <w:rFonts w:ascii="Times New Roman" w:eastAsia="Times New Roman" w:hAnsi="Times New Roman" w:cs="Times New Roman"/>
          <w:color w:val="1A1A1A"/>
          <w:sz w:val="28"/>
          <w:szCs w:val="28"/>
          <w:lang w:eastAsia="ru-RU"/>
        </w:rPr>
        <w:t>Коэффициент миграционного прироста населения.</w:t>
      </w:r>
    </w:p>
    <w:p w14:paraId="7FAD5967" w14:textId="77777777" w:rsidR="00144587" w:rsidRDefault="00144587" w:rsidP="0014458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10. </w:t>
      </w:r>
      <w:r w:rsidR="00BC510C" w:rsidRPr="008D5790">
        <w:rPr>
          <w:rFonts w:ascii="Times New Roman" w:eastAsia="Times New Roman" w:hAnsi="Times New Roman" w:cs="Times New Roman"/>
          <w:color w:val="000000"/>
          <w:spacing w:val="1"/>
          <w:sz w:val="28"/>
          <w:szCs w:val="28"/>
          <w:lang w:eastAsia="ru-RU"/>
        </w:rPr>
        <w:t>Анализируя, демографическую ситуацию в КР по показателям рождаемости, смертности, естественного прироста</w:t>
      </w:r>
      <w:r w:rsidR="00BC510C">
        <w:rPr>
          <w:rFonts w:ascii="Times New Roman" w:eastAsia="Times New Roman" w:hAnsi="Times New Roman" w:cs="Times New Roman"/>
          <w:color w:val="000000"/>
          <w:spacing w:val="1"/>
          <w:sz w:val="28"/>
          <w:szCs w:val="28"/>
          <w:lang w:eastAsia="ru-RU"/>
        </w:rPr>
        <w:t xml:space="preserve">, </w:t>
      </w:r>
      <w:r w:rsidR="00BC510C" w:rsidRPr="008D5790">
        <w:rPr>
          <w:rFonts w:ascii="Times New Roman" w:eastAsia="Times New Roman" w:hAnsi="Times New Roman" w:cs="Times New Roman"/>
          <w:color w:val="000000"/>
          <w:spacing w:val="1"/>
          <w:sz w:val="28"/>
          <w:szCs w:val="28"/>
          <w:lang w:eastAsia="ru-RU"/>
        </w:rPr>
        <w:t>отметим, что основные показатели динамики численности населения имеют положительную тенденцию</w:t>
      </w:r>
      <w:r w:rsidR="00BC510C">
        <w:rPr>
          <w:rFonts w:ascii="Times New Roman" w:eastAsia="Times New Roman" w:hAnsi="Times New Roman" w:cs="Times New Roman"/>
          <w:color w:val="000000"/>
          <w:spacing w:val="1"/>
          <w:sz w:val="28"/>
          <w:szCs w:val="28"/>
          <w:lang w:eastAsia="ru-RU"/>
        </w:rPr>
        <w:t xml:space="preserve">. </w:t>
      </w:r>
      <w:r w:rsidR="00BC510C" w:rsidRPr="008D5790">
        <w:rPr>
          <w:rFonts w:ascii="Times New Roman" w:eastAsia="Times New Roman" w:hAnsi="Times New Roman" w:cs="Times New Roman"/>
          <w:color w:val="000000"/>
          <w:spacing w:val="1"/>
          <w:sz w:val="28"/>
          <w:szCs w:val="28"/>
          <w:lang w:eastAsia="ru-RU"/>
        </w:rPr>
        <w:t>Демографический переход в К</w:t>
      </w:r>
      <w:r w:rsidR="00BC510C">
        <w:rPr>
          <w:rFonts w:ascii="Times New Roman" w:eastAsia="Times New Roman" w:hAnsi="Times New Roman" w:cs="Times New Roman"/>
          <w:color w:val="000000"/>
          <w:spacing w:val="1"/>
          <w:sz w:val="28"/>
          <w:szCs w:val="28"/>
          <w:lang w:eastAsia="ru-RU"/>
        </w:rPr>
        <w:t>Р</w:t>
      </w:r>
      <w:r w:rsidR="00BC510C" w:rsidRPr="008D5790">
        <w:rPr>
          <w:rFonts w:ascii="Times New Roman" w:eastAsia="Times New Roman" w:hAnsi="Times New Roman" w:cs="Times New Roman"/>
          <w:color w:val="000000"/>
          <w:spacing w:val="1"/>
          <w:sz w:val="28"/>
          <w:szCs w:val="28"/>
          <w:lang w:eastAsia="ru-RU"/>
        </w:rPr>
        <w:t xml:space="preserve">, в части рассмотренных показателей, имеет свою особенность, связанную с незначительными снижениями коэффициентов рождаемости и смертности, при чем последний показал рост, связанный с пандемией </w:t>
      </w:r>
      <w:r w:rsidR="00BC510C" w:rsidRPr="008D5790">
        <w:rPr>
          <w:rFonts w:ascii="Times New Roman" w:eastAsia="Times New Roman" w:hAnsi="Times New Roman" w:cs="Times New Roman"/>
          <w:color w:val="000000"/>
          <w:spacing w:val="1"/>
          <w:sz w:val="28"/>
          <w:szCs w:val="28"/>
          <w:lang w:val="en-US" w:eastAsia="ru-RU"/>
        </w:rPr>
        <w:t>COVID</w:t>
      </w:r>
      <w:r w:rsidR="00BC510C" w:rsidRPr="008D5790">
        <w:rPr>
          <w:rFonts w:ascii="Times New Roman" w:eastAsia="Times New Roman" w:hAnsi="Times New Roman" w:cs="Times New Roman"/>
          <w:color w:val="000000"/>
          <w:spacing w:val="1"/>
          <w:sz w:val="28"/>
          <w:szCs w:val="28"/>
          <w:lang w:eastAsia="ru-RU"/>
        </w:rPr>
        <w:t>-19.</w:t>
      </w:r>
    </w:p>
    <w:p w14:paraId="053A25E5" w14:textId="32196F64" w:rsidR="00BC510C" w:rsidRPr="00144587" w:rsidRDefault="00144587" w:rsidP="0014458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11. </w:t>
      </w:r>
      <w:r w:rsidR="00BC510C" w:rsidRPr="008D5790">
        <w:rPr>
          <w:rFonts w:ascii="Times New Roman" w:eastAsia="Times New Roman" w:hAnsi="Times New Roman" w:cs="Times New Roman"/>
          <w:sz w:val="28"/>
          <w:szCs w:val="28"/>
        </w:rPr>
        <w:t xml:space="preserve">Демографическое состояние Кыргызской Республики для 2010, 2015 и 2020гг. относится к разряду абсолютной устойчивой безопасности, что происходит благодаря снижению коэффициентов депопуляции населения, младенческой смертности, а также сальдо миграции. </w:t>
      </w:r>
    </w:p>
    <w:p w14:paraId="18A2B49B" w14:textId="25CCB295" w:rsidR="00BC510C" w:rsidRDefault="00271C74" w:rsidP="00BC510C">
      <w:pPr>
        <w:pStyle w:val="a6"/>
        <w:jc w:val="both"/>
        <w:rPr>
          <w:rFonts w:ascii="Times New Roman" w:hAnsi="Times New Roman" w:cs="Times New Roman"/>
          <w:sz w:val="28"/>
          <w:szCs w:val="28"/>
        </w:rPr>
      </w:pPr>
      <w:r>
        <w:rPr>
          <w:rFonts w:ascii="Times New Roman" w:hAnsi="Times New Roman" w:cs="Times New Roman"/>
          <w:sz w:val="28"/>
          <w:szCs w:val="28"/>
        </w:rPr>
        <w:t>12. О</w:t>
      </w:r>
      <w:r w:rsidR="00BC510C">
        <w:rPr>
          <w:rFonts w:ascii="Times New Roman" w:hAnsi="Times New Roman" w:cs="Times New Roman"/>
          <w:sz w:val="28"/>
          <w:szCs w:val="28"/>
        </w:rPr>
        <w:t xml:space="preserve">снову индекса развития человеческого потенциала </w:t>
      </w:r>
      <w:r w:rsidR="00BC510C" w:rsidRPr="000F0AD8">
        <w:rPr>
          <w:rFonts w:ascii="Times New Roman" w:hAnsi="Times New Roman" w:cs="Times New Roman"/>
          <w:sz w:val="28"/>
          <w:szCs w:val="28"/>
        </w:rPr>
        <w:t>региона должны составлять показатели, имеющие</w:t>
      </w:r>
      <w:r w:rsidR="00BC510C">
        <w:rPr>
          <w:rFonts w:ascii="Times New Roman" w:hAnsi="Times New Roman" w:cs="Times New Roman"/>
          <w:sz w:val="28"/>
          <w:szCs w:val="28"/>
        </w:rPr>
        <w:t xml:space="preserve"> непосредственное отношение к каждому человеку индивидуально, а именно:</w:t>
      </w:r>
    </w:p>
    <w:p w14:paraId="34F764AB" w14:textId="36B1468E" w:rsidR="00BC510C" w:rsidRDefault="00BC510C" w:rsidP="00BC510C">
      <w:pPr>
        <w:pStyle w:val="a6"/>
        <w:jc w:val="both"/>
        <w:rPr>
          <w:rFonts w:ascii="Times New Roman" w:hAnsi="Times New Roman" w:cs="Times New Roman"/>
          <w:sz w:val="28"/>
          <w:szCs w:val="28"/>
        </w:rPr>
      </w:pPr>
      <w:r>
        <w:rPr>
          <w:rFonts w:ascii="Times New Roman" w:hAnsi="Times New Roman" w:cs="Times New Roman"/>
          <w:sz w:val="28"/>
          <w:szCs w:val="28"/>
        </w:rPr>
        <w:t>--индекс образованности и грамотности (доступ к более квалифицированному труду);</w:t>
      </w:r>
    </w:p>
    <w:p w14:paraId="11DDBD1B" w14:textId="49EC92F2" w:rsidR="00BC510C" w:rsidRDefault="00BC510C" w:rsidP="00BC510C">
      <w:pPr>
        <w:pStyle w:val="a6"/>
        <w:jc w:val="both"/>
        <w:rPr>
          <w:rFonts w:ascii="Times New Roman" w:hAnsi="Times New Roman" w:cs="Times New Roman"/>
          <w:sz w:val="28"/>
          <w:szCs w:val="28"/>
        </w:rPr>
      </w:pPr>
      <w:r>
        <w:rPr>
          <w:rFonts w:ascii="Times New Roman" w:hAnsi="Times New Roman" w:cs="Times New Roman"/>
          <w:sz w:val="28"/>
          <w:szCs w:val="28"/>
        </w:rPr>
        <w:t>--индекс долголетия (способность к труду);</w:t>
      </w:r>
    </w:p>
    <w:p w14:paraId="02AC6524" w14:textId="13CE3432" w:rsidR="00BC510C" w:rsidRDefault="00BC510C" w:rsidP="00BC510C">
      <w:pPr>
        <w:pStyle w:val="a6"/>
        <w:jc w:val="both"/>
        <w:rPr>
          <w:rFonts w:ascii="Times New Roman" w:hAnsi="Times New Roman" w:cs="Times New Roman"/>
          <w:sz w:val="28"/>
          <w:szCs w:val="28"/>
        </w:rPr>
      </w:pPr>
      <w:r>
        <w:rPr>
          <w:rFonts w:ascii="Times New Roman" w:hAnsi="Times New Roman" w:cs="Times New Roman"/>
          <w:sz w:val="28"/>
          <w:szCs w:val="28"/>
        </w:rPr>
        <w:t>--доход (результат труда)</w:t>
      </w:r>
      <w:r w:rsidR="00271C74">
        <w:rPr>
          <w:rFonts w:ascii="Times New Roman" w:hAnsi="Times New Roman" w:cs="Times New Roman"/>
          <w:sz w:val="28"/>
          <w:szCs w:val="28"/>
        </w:rPr>
        <w:t>;</w:t>
      </w:r>
    </w:p>
    <w:p w14:paraId="4B0542D6" w14:textId="68B51351" w:rsidR="00271C74" w:rsidRDefault="00271C74" w:rsidP="00BC510C">
      <w:pPr>
        <w:pStyle w:val="a6"/>
        <w:jc w:val="both"/>
        <w:rPr>
          <w:rFonts w:ascii="Times New Roman" w:hAnsi="Times New Roman" w:cs="Times New Roman"/>
          <w:sz w:val="28"/>
          <w:szCs w:val="28"/>
        </w:rPr>
      </w:pPr>
      <w:r>
        <w:rPr>
          <w:rFonts w:ascii="Times New Roman" w:hAnsi="Times New Roman" w:cs="Times New Roman"/>
          <w:sz w:val="28"/>
          <w:szCs w:val="28"/>
        </w:rPr>
        <w:t>--индекс занятости.</w:t>
      </w:r>
    </w:p>
    <w:p w14:paraId="3F40FD5A" w14:textId="28283830" w:rsidR="0078776F" w:rsidRDefault="00BC510C" w:rsidP="00271C74">
      <w:pPr>
        <w:pStyle w:val="a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
    <w:p w14:paraId="3B442DB4" w14:textId="77777777" w:rsidR="001F6298" w:rsidRDefault="001F6298" w:rsidP="006A53D5">
      <w:pPr>
        <w:pStyle w:val="a8"/>
        <w:spacing w:before="120" w:after="120" w:line="257" w:lineRule="auto"/>
        <w:ind w:firstLine="709"/>
        <w:jc w:val="center"/>
        <w:rPr>
          <w:b/>
          <w:sz w:val="28"/>
          <w:szCs w:val="28"/>
        </w:rPr>
      </w:pPr>
      <w:r w:rsidRPr="00354C68">
        <w:rPr>
          <w:b/>
          <w:sz w:val="28"/>
          <w:szCs w:val="28"/>
        </w:rPr>
        <w:t>ПРАКТИЧЕСКИЕ РЕКОМЕНДАЦИИ</w:t>
      </w:r>
    </w:p>
    <w:p w14:paraId="33FACA52" w14:textId="0BA373D9" w:rsidR="002029F3" w:rsidRDefault="002029F3" w:rsidP="002029F3">
      <w:pPr>
        <w:pStyle w:val="a6"/>
        <w:ind w:firstLine="708"/>
        <w:jc w:val="both"/>
        <w:rPr>
          <w:rFonts w:ascii="Times New Roman" w:hAnsi="Times New Roman" w:cs="Times New Roman"/>
          <w:sz w:val="28"/>
          <w:szCs w:val="28"/>
        </w:rPr>
      </w:pPr>
      <w:r>
        <w:rPr>
          <w:rFonts w:ascii="Times New Roman" w:hAnsi="Times New Roman" w:cs="Times New Roman"/>
          <w:sz w:val="28"/>
          <w:szCs w:val="28"/>
        </w:rPr>
        <w:t>1. Нами предлагается подход к формированию индекса</w:t>
      </w:r>
      <w:r>
        <w:rPr>
          <w:rFonts w:ascii="Times New Roman" w:hAnsi="Times New Roman" w:cs="Times New Roman"/>
          <w:sz w:val="32"/>
          <w:szCs w:val="28"/>
        </w:rPr>
        <w:t xml:space="preserve"> </w:t>
      </w:r>
      <w:r>
        <w:rPr>
          <w:rFonts w:ascii="Times New Roman" w:hAnsi="Times New Roman" w:cs="Times New Roman"/>
          <w:sz w:val="28"/>
          <w:szCs w:val="28"/>
        </w:rPr>
        <w:t xml:space="preserve">развития регионов внутри страны как средней арифметической четырех показателей. Этот индекс будет относительным показателем развития, который, во-первых, позволит ранжировать области по интегрированному показателю, во–вторых, покажет отставание от «идеального» значения и лишь в третью </w:t>
      </w:r>
      <w:r w:rsidRPr="00C524D4">
        <w:rPr>
          <w:rFonts w:ascii="Times New Roman" w:hAnsi="Times New Roman" w:cs="Times New Roman"/>
          <w:sz w:val="28"/>
          <w:szCs w:val="28"/>
        </w:rPr>
        <w:t>очередь покажет уровень реального развития региона.</w:t>
      </w:r>
      <w:r>
        <w:rPr>
          <w:rFonts w:ascii="Times New Roman" w:hAnsi="Times New Roman" w:cs="Times New Roman"/>
          <w:sz w:val="28"/>
          <w:szCs w:val="28"/>
        </w:rPr>
        <w:t xml:space="preserve"> </w:t>
      </w:r>
      <w:r w:rsidRPr="00C524D4">
        <w:rPr>
          <w:rFonts w:ascii="Times New Roman" w:hAnsi="Times New Roman" w:cs="Times New Roman"/>
          <w:sz w:val="28"/>
          <w:szCs w:val="28"/>
        </w:rPr>
        <w:t>По состоянию на 20</w:t>
      </w:r>
      <w:r>
        <w:rPr>
          <w:rFonts w:ascii="Times New Roman" w:hAnsi="Times New Roman" w:cs="Times New Roman"/>
          <w:sz w:val="28"/>
          <w:szCs w:val="28"/>
        </w:rPr>
        <w:t>2</w:t>
      </w:r>
      <w:r w:rsidRPr="00C524D4">
        <w:rPr>
          <w:rFonts w:ascii="Times New Roman" w:hAnsi="Times New Roman" w:cs="Times New Roman"/>
          <w:sz w:val="28"/>
          <w:szCs w:val="28"/>
        </w:rPr>
        <w:t>0г.</w:t>
      </w:r>
      <w:r w:rsidRPr="002029F3">
        <w:rPr>
          <w:rFonts w:ascii="Times New Roman" w:hAnsi="Times New Roman" w:cs="Times New Roman"/>
          <w:sz w:val="28"/>
          <w:szCs w:val="28"/>
        </w:rPr>
        <w:t xml:space="preserve"> </w:t>
      </w:r>
      <w:r>
        <w:rPr>
          <w:rFonts w:ascii="Times New Roman" w:hAnsi="Times New Roman" w:cs="Times New Roman"/>
          <w:sz w:val="28"/>
          <w:szCs w:val="28"/>
        </w:rPr>
        <w:t xml:space="preserve">наименьший индекс развития в Нарынской области, обусловленный </w:t>
      </w:r>
      <w:r>
        <w:rPr>
          <w:rFonts w:ascii="Times New Roman" w:hAnsi="Times New Roman" w:cs="Times New Roman"/>
          <w:sz w:val="28"/>
          <w:szCs w:val="28"/>
        </w:rPr>
        <w:lastRenderedPageBreak/>
        <w:t xml:space="preserve">самым низким показателем индекса доходов.  Предложенная нами методика расчета индексов социально-экономического развития регионов (областей) может использоваться для ранжирования областей Кыргызстана и оценки деятельности областных администраций. </w:t>
      </w:r>
    </w:p>
    <w:p w14:paraId="7F1B0C0D" w14:textId="5E9A55DB" w:rsidR="00A96ABD" w:rsidRDefault="00A96ABD" w:rsidP="00A96ABD">
      <w:pPr>
        <w:spacing w:after="0" w:line="240" w:lineRule="auto"/>
        <w:ind w:firstLine="474"/>
        <w:jc w:val="both"/>
        <w:rPr>
          <w:rFonts w:ascii="Times New Roman" w:eastAsia="Times New Roman" w:hAnsi="Times New Roman" w:cs="Times New Roman"/>
          <w:sz w:val="28"/>
          <w:szCs w:val="28"/>
        </w:rPr>
      </w:pPr>
      <w:r>
        <w:rPr>
          <w:rFonts w:ascii="Times New Roman" w:hAnsi="Times New Roman" w:cs="Times New Roman"/>
          <w:sz w:val="28"/>
          <w:szCs w:val="28"/>
        </w:rPr>
        <w:t xml:space="preserve">    2. </w:t>
      </w:r>
      <w:r w:rsidRPr="008D5790">
        <w:rPr>
          <w:rFonts w:ascii="Times New Roman" w:eastAsia="Times New Roman" w:hAnsi="Times New Roman" w:cs="Times New Roman"/>
          <w:sz w:val="28"/>
          <w:szCs w:val="28"/>
        </w:rPr>
        <w:t>Демографическое состояние Кыргызской Республики для 2010</w:t>
      </w:r>
      <w:r>
        <w:rPr>
          <w:rFonts w:ascii="Times New Roman" w:eastAsia="Times New Roman" w:hAnsi="Times New Roman" w:cs="Times New Roman"/>
          <w:sz w:val="28"/>
          <w:szCs w:val="28"/>
        </w:rPr>
        <w:t xml:space="preserve"> г. (</w:t>
      </w:r>
      <w:r w:rsidRPr="008D5790">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8D5790">
        <w:rPr>
          <w:rFonts w:ascii="Times New Roman" w:eastAsia="Times New Roman" w:hAnsi="Times New Roman" w:cs="Times New Roman"/>
          <w:sz w:val="28"/>
          <w:szCs w:val="28"/>
        </w:rPr>
        <w:t>47</w:t>
      </w:r>
      <w:r>
        <w:rPr>
          <w:rFonts w:ascii="Times New Roman" w:eastAsia="Times New Roman" w:hAnsi="Times New Roman" w:cs="Times New Roman"/>
          <w:sz w:val="28"/>
          <w:szCs w:val="28"/>
        </w:rPr>
        <w:t>)</w:t>
      </w:r>
      <w:r w:rsidRPr="008D5790">
        <w:rPr>
          <w:rFonts w:ascii="Times New Roman" w:eastAsia="Times New Roman" w:hAnsi="Times New Roman" w:cs="Times New Roman"/>
          <w:sz w:val="28"/>
          <w:szCs w:val="28"/>
        </w:rPr>
        <w:t>, 2015</w:t>
      </w:r>
      <w:r>
        <w:rPr>
          <w:rFonts w:ascii="Times New Roman" w:eastAsia="Times New Roman" w:hAnsi="Times New Roman" w:cs="Times New Roman"/>
          <w:sz w:val="28"/>
          <w:szCs w:val="28"/>
        </w:rPr>
        <w:t xml:space="preserve"> г. (</w:t>
      </w:r>
      <w:r w:rsidRPr="00B87FF5">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r w:rsidRPr="008D5790">
        <w:rPr>
          <w:rFonts w:ascii="Times New Roman" w:eastAsia="Times New Roman" w:hAnsi="Times New Roman" w:cs="Times New Roman"/>
          <w:sz w:val="28"/>
          <w:szCs w:val="28"/>
        </w:rPr>
        <w:t xml:space="preserve"> и 2020</w:t>
      </w:r>
      <w:r>
        <w:rPr>
          <w:rFonts w:ascii="Times New Roman" w:eastAsia="Times New Roman" w:hAnsi="Times New Roman" w:cs="Times New Roman"/>
          <w:sz w:val="28"/>
          <w:szCs w:val="28"/>
        </w:rPr>
        <w:t xml:space="preserve"> </w:t>
      </w:r>
      <w:r w:rsidRPr="008D5790">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(1,87)</w:t>
      </w:r>
      <w:r w:rsidRPr="008D5790">
        <w:rPr>
          <w:rFonts w:ascii="Times New Roman" w:eastAsia="Times New Roman" w:hAnsi="Times New Roman" w:cs="Times New Roman"/>
          <w:sz w:val="28"/>
          <w:szCs w:val="28"/>
        </w:rPr>
        <w:t xml:space="preserve"> относится к разряду абсолютной устойчивой </w:t>
      </w:r>
      <w:r w:rsidR="00743734">
        <w:rPr>
          <w:rFonts w:ascii="Times New Roman" w:eastAsia="Times New Roman" w:hAnsi="Times New Roman" w:cs="Times New Roman"/>
          <w:sz w:val="28"/>
          <w:szCs w:val="28"/>
        </w:rPr>
        <w:t xml:space="preserve">демографической </w:t>
      </w:r>
      <w:r w:rsidRPr="008D5790">
        <w:rPr>
          <w:rFonts w:ascii="Times New Roman" w:eastAsia="Times New Roman" w:hAnsi="Times New Roman" w:cs="Times New Roman"/>
          <w:sz w:val="28"/>
          <w:szCs w:val="28"/>
        </w:rPr>
        <w:t xml:space="preserve">безопасности, </w:t>
      </w:r>
      <w:r w:rsidRPr="00E41744">
        <w:rPr>
          <w:rFonts w:ascii="Times New Roman" w:eastAsia="Times New Roman" w:hAnsi="Times New Roman" w:cs="Times New Roman"/>
          <w:sz w:val="28"/>
          <w:szCs w:val="28"/>
        </w:rPr>
        <w:t xml:space="preserve">что происходит благодаря, в первую очередь, снижению коэффициентов депопуляции населения и младенческой смертности, а также некоторому росту средней продолжительности жизни. </w:t>
      </w:r>
      <w:r w:rsidRPr="008D5790">
        <w:rPr>
          <w:rFonts w:ascii="Times New Roman" w:eastAsia="Times New Roman" w:hAnsi="Times New Roman" w:cs="Times New Roman"/>
          <w:sz w:val="28"/>
          <w:szCs w:val="28"/>
        </w:rPr>
        <w:t>Таким образом, современные тенденции изменения показателей ДБ позволяют говорить о том, что на ближайший период</w:t>
      </w:r>
      <w:r>
        <w:rPr>
          <w:rFonts w:ascii="Times New Roman" w:eastAsia="Times New Roman" w:hAnsi="Times New Roman" w:cs="Times New Roman"/>
          <w:sz w:val="28"/>
          <w:szCs w:val="28"/>
        </w:rPr>
        <w:t xml:space="preserve"> или в среднесрочной перспективе</w:t>
      </w:r>
      <w:r w:rsidRPr="008D5790">
        <w:rPr>
          <w:rFonts w:ascii="Times New Roman" w:eastAsia="Times New Roman" w:hAnsi="Times New Roman" w:cs="Times New Roman"/>
          <w:sz w:val="28"/>
          <w:szCs w:val="28"/>
        </w:rPr>
        <w:t xml:space="preserve"> Кыргызстан сохранит статус страны с высоким показателем демографической безопасности.</w:t>
      </w:r>
    </w:p>
    <w:p w14:paraId="3D6FB981" w14:textId="01FCC89D" w:rsidR="00EB3E53" w:rsidRPr="00C76201" w:rsidRDefault="00743734" w:rsidP="0069567C">
      <w:pPr>
        <w:pStyle w:val="a6"/>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sidR="002029F3">
        <w:rPr>
          <w:rFonts w:ascii="Times New Roman" w:hAnsi="Times New Roman" w:cs="Times New Roman"/>
          <w:sz w:val="28"/>
          <w:szCs w:val="28"/>
        </w:rPr>
        <w:t xml:space="preserve">. </w:t>
      </w:r>
      <w:r w:rsidR="00EB3E53" w:rsidRPr="00C76201">
        <w:rPr>
          <w:rFonts w:ascii="Times New Roman" w:eastAsia="Calibri" w:hAnsi="Times New Roman" w:cs="Times New Roman"/>
          <w:sz w:val="28"/>
          <w:szCs w:val="28"/>
        </w:rPr>
        <w:t xml:space="preserve">Как видно, коэффициенты </w:t>
      </w:r>
      <w:r w:rsidR="00EB3E53" w:rsidRPr="00C76201">
        <w:rPr>
          <w:rFonts w:ascii="Times New Roman" w:hAnsi="Times New Roman" w:cs="Times New Roman"/>
          <w:color w:val="000000"/>
          <w:sz w:val="28"/>
          <w:szCs w:val="28"/>
        </w:rPr>
        <w:t>эластичности</w:t>
      </w:r>
      <w:r w:rsidR="0069567C">
        <w:rPr>
          <w:rFonts w:ascii="Times New Roman" w:hAnsi="Times New Roman" w:cs="Times New Roman"/>
          <w:color w:val="000000"/>
          <w:sz w:val="28"/>
          <w:szCs w:val="28"/>
        </w:rPr>
        <w:t xml:space="preserve"> факторов рождаемости</w:t>
      </w:r>
      <w:r w:rsidR="00EB3E53" w:rsidRPr="00C76201">
        <w:rPr>
          <w:rFonts w:ascii="Times New Roman" w:hAnsi="Times New Roman" w:cs="Times New Roman"/>
          <w:color w:val="000000"/>
          <w:sz w:val="28"/>
          <w:szCs w:val="28"/>
        </w:rPr>
        <w:t xml:space="preserve"> показывают, что большей отдачей обладают мероприятия, направленные на повышение количественных показателей фактора х</w:t>
      </w:r>
      <w:r w:rsidR="00EB3E53">
        <w:rPr>
          <w:rFonts w:ascii="Times New Roman" w:hAnsi="Times New Roman" w:cs="Times New Roman"/>
          <w:color w:val="000000"/>
          <w:sz w:val="28"/>
          <w:szCs w:val="28"/>
          <w:vertAlign w:val="subscript"/>
        </w:rPr>
        <w:t>5</w:t>
      </w:r>
      <w:r w:rsidR="00EB3E53" w:rsidRPr="00C76201">
        <w:rPr>
          <w:rFonts w:ascii="Times New Roman" w:hAnsi="Times New Roman" w:cs="Times New Roman"/>
          <w:color w:val="000000"/>
          <w:sz w:val="28"/>
          <w:szCs w:val="28"/>
        </w:rPr>
        <w:t>. Повышение количества пар, создающих семью на 1000 жителей на один процент, приведет к росту рождаемости на 0,</w:t>
      </w:r>
      <w:r w:rsidR="00EB3E53">
        <w:rPr>
          <w:rFonts w:ascii="Times New Roman" w:hAnsi="Times New Roman" w:cs="Times New Roman"/>
          <w:color w:val="000000"/>
          <w:sz w:val="28"/>
          <w:szCs w:val="28"/>
        </w:rPr>
        <w:t>41</w:t>
      </w:r>
      <w:r w:rsidR="00EB3E53" w:rsidRPr="00C76201">
        <w:rPr>
          <w:rFonts w:ascii="Times New Roman" w:hAnsi="Times New Roman" w:cs="Times New Roman"/>
          <w:color w:val="000000"/>
          <w:sz w:val="28"/>
          <w:szCs w:val="28"/>
        </w:rPr>
        <w:t xml:space="preserve"> процента. Менее значимой будет реакция на повышение </w:t>
      </w:r>
      <w:r w:rsidR="00EB3E53">
        <w:rPr>
          <w:rFonts w:ascii="Times New Roman" w:hAnsi="Times New Roman" w:cs="Times New Roman"/>
          <w:color w:val="000000"/>
          <w:sz w:val="28"/>
          <w:szCs w:val="28"/>
        </w:rPr>
        <w:t>среднедушевых доходов населения,</w:t>
      </w:r>
      <w:r w:rsidR="00EB3E53" w:rsidRPr="000422AC">
        <w:rPr>
          <w:rFonts w:ascii="Times New Roman" w:hAnsi="Times New Roman" w:cs="Times New Roman"/>
          <w:color w:val="000000"/>
          <w:sz w:val="28"/>
          <w:szCs w:val="28"/>
        </w:rPr>
        <w:t xml:space="preserve"> </w:t>
      </w:r>
      <w:r w:rsidR="00EB3E53">
        <w:rPr>
          <w:rFonts w:ascii="Times New Roman" w:hAnsi="Times New Roman" w:cs="Times New Roman"/>
          <w:color w:val="000000"/>
          <w:sz w:val="28"/>
          <w:szCs w:val="28"/>
        </w:rPr>
        <w:t>при</w:t>
      </w:r>
      <w:r w:rsidR="00EB3E53" w:rsidRPr="000422AC">
        <w:rPr>
          <w:rFonts w:ascii="Times New Roman" w:hAnsi="Times New Roman" w:cs="Times New Roman"/>
          <w:color w:val="000000"/>
          <w:sz w:val="28"/>
          <w:szCs w:val="28"/>
        </w:rPr>
        <w:t xml:space="preserve"> </w:t>
      </w:r>
      <w:r w:rsidR="00EB3E53">
        <w:rPr>
          <w:rFonts w:ascii="Times New Roman" w:hAnsi="Times New Roman" w:cs="Times New Roman"/>
          <w:color w:val="000000"/>
          <w:sz w:val="28"/>
          <w:szCs w:val="28"/>
        </w:rPr>
        <w:t>этом рост доходов приводит к падению рождаемости.</w:t>
      </w:r>
    </w:p>
    <w:p w14:paraId="32AE3E12" w14:textId="610AA0C4" w:rsidR="002029F3" w:rsidRPr="00C76201" w:rsidRDefault="0069567C" w:rsidP="0069567C">
      <w:pPr>
        <w:pStyle w:val="a6"/>
        <w:ind w:firstLine="474"/>
        <w:jc w:val="both"/>
        <w:rPr>
          <w:rFonts w:ascii="Times New Roman" w:hAnsi="Times New Roman" w:cs="Times New Roman"/>
          <w:color w:val="000000"/>
          <w:sz w:val="28"/>
          <w:szCs w:val="28"/>
        </w:rPr>
      </w:pPr>
      <w:r>
        <w:rPr>
          <w:rFonts w:ascii="Times New Roman" w:eastAsia="Calibri" w:hAnsi="Times New Roman" w:cs="Times New Roman"/>
          <w:bCs/>
          <w:sz w:val="28"/>
          <w:szCs w:val="28"/>
          <w:shd w:val="clear" w:color="auto" w:fill="FFFFFF"/>
        </w:rPr>
        <w:t xml:space="preserve">     </w:t>
      </w:r>
      <w:r w:rsidR="002029F3" w:rsidRPr="00C76201">
        <w:rPr>
          <w:rFonts w:ascii="Times New Roman" w:eastAsia="Calibri" w:hAnsi="Times New Roman" w:cs="Times New Roman"/>
          <w:bCs/>
          <w:sz w:val="28"/>
          <w:szCs w:val="28"/>
          <w:shd w:val="clear" w:color="auto" w:fill="FFFFFF"/>
        </w:rPr>
        <w:t>Анализ</w:t>
      </w:r>
      <w:r w:rsidR="002029F3">
        <w:rPr>
          <w:rFonts w:ascii="Times New Roman" w:eastAsia="Calibri" w:hAnsi="Times New Roman" w:cs="Times New Roman"/>
          <w:bCs/>
          <w:sz w:val="28"/>
          <w:szCs w:val="28"/>
          <w:shd w:val="clear" w:color="auto" w:fill="FFFFFF"/>
        </w:rPr>
        <w:t xml:space="preserve"> матрицы парных коэффициентов</w:t>
      </w:r>
      <w:r w:rsidR="002029F3" w:rsidRPr="00C76201">
        <w:rPr>
          <w:rFonts w:ascii="Times New Roman" w:eastAsia="Calibri" w:hAnsi="Times New Roman" w:cs="Times New Roman"/>
          <w:bCs/>
          <w:sz w:val="28"/>
          <w:szCs w:val="28"/>
          <w:shd w:val="clear" w:color="auto" w:fill="FFFFFF"/>
        </w:rPr>
        <w:t xml:space="preserve"> показывает значимую связь результирующего </w:t>
      </w:r>
      <w:r w:rsidR="002029F3" w:rsidRPr="00C76201">
        <w:rPr>
          <w:rFonts w:ascii="Times New Roman" w:hAnsi="Times New Roman" w:cs="Times New Roman"/>
          <w:color w:val="000000"/>
          <w:sz w:val="28"/>
          <w:szCs w:val="28"/>
        </w:rPr>
        <w:t>у от двух факторов: х</w:t>
      </w:r>
      <w:r w:rsidR="002029F3" w:rsidRPr="00C76201">
        <w:rPr>
          <w:rFonts w:ascii="Times New Roman" w:hAnsi="Times New Roman" w:cs="Times New Roman"/>
          <w:color w:val="000000"/>
          <w:sz w:val="28"/>
          <w:szCs w:val="28"/>
          <w:vertAlign w:val="subscript"/>
        </w:rPr>
        <w:t xml:space="preserve">5 </w:t>
      </w:r>
      <w:r w:rsidR="002029F3" w:rsidRPr="00C76201">
        <w:rPr>
          <w:rFonts w:ascii="Times New Roman" w:hAnsi="Times New Roman" w:cs="Times New Roman"/>
          <w:color w:val="000000"/>
          <w:sz w:val="28"/>
          <w:szCs w:val="28"/>
        </w:rPr>
        <w:t xml:space="preserve">– </w:t>
      </w:r>
      <w:r w:rsidR="002029F3" w:rsidRPr="00C76201">
        <w:rPr>
          <w:rFonts w:ascii="Times New Roman" w:eastAsia="Calibri" w:hAnsi="Times New Roman" w:cs="Times New Roman"/>
          <w:sz w:val="28"/>
          <w:szCs w:val="28"/>
        </w:rPr>
        <w:t xml:space="preserve">брачность </w:t>
      </w:r>
      <w:r w:rsidR="002029F3" w:rsidRPr="00C76201">
        <w:rPr>
          <w:rFonts w:ascii="Times New Roman" w:hAnsi="Times New Roman" w:cs="Times New Roman"/>
          <w:color w:val="000000"/>
          <w:sz w:val="28"/>
          <w:szCs w:val="28"/>
        </w:rPr>
        <w:t xml:space="preserve">населения, </w:t>
      </w:r>
      <w:r w:rsidR="002029F3" w:rsidRPr="00447EDC">
        <w:rPr>
          <w:rFonts w:ascii="Times New Roman" w:hAnsi="Times New Roman" w:cs="Times New Roman"/>
          <w:color w:val="000000"/>
          <w:sz w:val="28"/>
          <w:szCs w:val="28"/>
        </w:rPr>
        <w:t>х</w:t>
      </w:r>
      <w:r w:rsidR="00EB3E53" w:rsidRPr="00447EDC">
        <w:rPr>
          <w:rFonts w:ascii="Times New Roman" w:hAnsi="Times New Roman" w:cs="Times New Roman"/>
          <w:color w:val="000000"/>
          <w:sz w:val="28"/>
          <w:szCs w:val="28"/>
          <w:vertAlign w:val="subscript"/>
        </w:rPr>
        <w:t>3</w:t>
      </w:r>
      <w:r w:rsidR="002029F3" w:rsidRPr="00447EDC">
        <w:rPr>
          <w:rFonts w:ascii="Times New Roman" w:hAnsi="Times New Roman" w:cs="Times New Roman"/>
          <w:color w:val="000000"/>
          <w:sz w:val="28"/>
          <w:szCs w:val="28"/>
          <w:vertAlign w:val="subscript"/>
        </w:rPr>
        <w:t xml:space="preserve"> </w:t>
      </w:r>
      <w:r w:rsidR="00EB3E53" w:rsidRPr="00447EDC">
        <w:rPr>
          <w:rFonts w:ascii="Times New Roman" w:hAnsi="Times New Roman" w:cs="Times New Roman"/>
          <w:color w:val="000000"/>
          <w:sz w:val="28"/>
          <w:szCs w:val="28"/>
        </w:rPr>
        <w:t>–</w:t>
      </w:r>
      <w:r w:rsidR="002029F3" w:rsidRPr="00447EDC">
        <w:rPr>
          <w:rFonts w:ascii="Times New Roman" w:hAnsi="Times New Roman" w:cs="Times New Roman"/>
          <w:color w:val="000000"/>
          <w:sz w:val="28"/>
          <w:szCs w:val="28"/>
        </w:rPr>
        <w:t xml:space="preserve"> </w:t>
      </w:r>
      <w:r w:rsidR="00EB3E53" w:rsidRPr="00447EDC">
        <w:rPr>
          <w:rFonts w:ascii="Times New Roman" w:hAnsi="Times New Roman" w:cs="Times New Roman"/>
          <w:color w:val="000000"/>
          <w:sz w:val="28"/>
          <w:szCs w:val="28"/>
        </w:rPr>
        <w:t xml:space="preserve">среднегодовой доход на душу населения, </w:t>
      </w:r>
      <w:r w:rsidR="002029F3" w:rsidRPr="00447EDC">
        <w:rPr>
          <w:rFonts w:ascii="Times New Roman" w:eastAsia="Calibri" w:hAnsi="Times New Roman" w:cs="Times New Roman"/>
          <w:color w:val="000000"/>
          <w:sz w:val="28"/>
          <w:szCs w:val="28"/>
        </w:rPr>
        <w:t xml:space="preserve">сом. </w:t>
      </w:r>
      <w:r w:rsidR="002029F3" w:rsidRPr="00447EDC">
        <w:rPr>
          <w:rFonts w:ascii="Times New Roman" w:hAnsi="Times New Roman" w:cs="Times New Roman"/>
          <w:color w:val="000000"/>
          <w:sz w:val="28"/>
          <w:szCs w:val="28"/>
        </w:rPr>
        <w:t xml:space="preserve">При этом влияние этих факторов носит прямой </w:t>
      </w:r>
      <w:r w:rsidR="00F2644B" w:rsidRPr="00447EDC">
        <w:rPr>
          <w:rFonts w:ascii="Times New Roman" w:hAnsi="Times New Roman" w:cs="Times New Roman"/>
          <w:color w:val="000000"/>
          <w:sz w:val="28"/>
          <w:szCs w:val="28"/>
        </w:rPr>
        <w:t xml:space="preserve"> (в отношении х</w:t>
      </w:r>
      <w:r w:rsidR="00F2644B" w:rsidRPr="00447EDC">
        <w:rPr>
          <w:rFonts w:ascii="Times New Roman" w:hAnsi="Times New Roman" w:cs="Times New Roman"/>
          <w:color w:val="000000"/>
          <w:sz w:val="28"/>
          <w:szCs w:val="28"/>
          <w:vertAlign w:val="subscript"/>
        </w:rPr>
        <w:t>5</w:t>
      </w:r>
      <w:r w:rsidR="00F2644B" w:rsidRPr="00447EDC">
        <w:rPr>
          <w:rFonts w:ascii="Times New Roman" w:hAnsi="Times New Roman" w:cs="Times New Roman"/>
          <w:color w:val="000000"/>
          <w:sz w:val="28"/>
          <w:szCs w:val="28"/>
        </w:rPr>
        <w:t>) и обратный (в отношении х</w:t>
      </w:r>
      <w:r w:rsidR="00F2644B" w:rsidRPr="00447EDC">
        <w:rPr>
          <w:rFonts w:ascii="Times New Roman" w:hAnsi="Times New Roman" w:cs="Times New Roman"/>
          <w:color w:val="000000"/>
          <w:sz w:val="28"/>
          <w:szCs w:val="28"/>
          <w:vertAlign w:val="subscript"/>
        </w:rPr>
        <w:t>3</w:t>
      </w:r>
      <w:r w:rsidR="00F2644B" w:rsidRPr="00447EDC">
        <w:rPr>
          <w:rFonts w:ascii="Times New Roman" w:hAnsi="Times New Roman" w:cs="Times New Roman"/>
          <w:color w:val="000000"/>
          <w:sz w:val="28"/>
          <w:szCs w:val="28"/>
        </w:rPr>
        <w:t xml:space="preserve">) </w:t>
      </w:r>
      <w:r w:rsidR="002029F3" w:rsidRPr="00447EDC">
        <w:rPr>
          <w:rFonts w:ascii="Times New Roman" w:hAnsi="Times New Roman" w:cs="Times New Roman"/>
          <w:color w:val="000000"/>
          <w:sz w:val="28"/>
          <w:szCs w:val="28"/>
        </w:rPr>
        <w:t xml:space="preserve">характер, </w:t>
      </w:r>
      <w:proofErr w:type="gramStart"/>
      <w:r w:rsidR="002029F3" w:rsidRPr="00447EDC">
        <w:rPr>
          <w:rFonts w:ascii="Times New Roman" w:hAnsi="Times New Roman" w:cs="Times New Roman"/>
          <w:color w:val="000000"/>
          <w:sz w:val="28"/>
          <w:szCs w:val="28"/>
        </w:rPr>
        <w:t>т.е.</w:t>
      </w:r>
      <w:proofErr w:type="gramEnd"/>
      <w:r w:rsidR="002029F3" w:rsidRPr="00447EDC">
        <w:rPr>
          <w:rFonts w:ascii="Times New Roman" w:hAnsi="Times New Roman" w:cs="Times New Roman"/>
          <w:color w:val="000000"/>
          <w:sz w:val="28"/>
          <w:szCs w:val="28"/>
        </w:rPr>
        <w:t xml:space="preserve"> при росте х</w:t>
      </w:r>
      <w:r w:rsidR="002029F3" w:rsidRPr="00447EDC">
        <w:rPr>
          <w:rFonts w:ascii="Times New Roman" w:hAnsi="Times New Roman" w:cs="Times New Roman"/>
          <w:color w:val="000000"/>
          <w:sz w:val="28"/>
          <w:szCs w:val="28"/>
          <w:vertAlign w:val="subscript"/>
        </w:rPr>
        <w:t>5</w:t>
      </w:r>
      <w:r w:rsidR="002029F3" w:rsidRPr="00447EDC">
        <w:rPr>
          <w:rFonts w:ascii="Times New Roman" w:hAnsi="Times New Roman" w:cs="Times New Roman"/>
          <w:color w:val="000000"/>
          <w:sz w:val="28"/>
          <w:szCs w:val="28"/>
        </w:rPr>
        <w:t xml:space="preserve"> показатель рождаемости будет расти</w:t>
      </w:r>
      <w:r w:rsidR="00F2644B" w:rsidRPr="00447EDC">
        <w:rPr>
          <w:rFonts w:ascii="Times New Roman" w:hAnsi="Times New Roman" w:cs="Times New Roman"/>
          <w:color w:val="000000"/>
          <w:sz w:val="28"/>
          <w:szCs w:val="28"/>
        </w:rPr>
        <w:t>, а при росте</w:t>
      </w:r>
      <w:r w:rsidR="00F2644B">
        <w:rPr>
          <w:rFonts w:ascii="Times New Roman" w:hAnsi="Times New Roman" w:cs="Times New Roman"/>
          <w:color w:val="000000"/>
          <w:sz w:val="28"/>
          <w:szCs w:val="28"/>
        </w:rPr>
        <w:t xml:space="preserve"> </w:t>
      </w:r>
      <w:r w:rsidR="00F2644B" w:rsidRPr="00447EDC">
        <w:rPr>
          <w:rFonts w:ascii="Times New Roman" w:hAnsi="Times New Roman" w:cs="Times New Roman"/>
          <w:color w:val="000000"/>
          <w:sz w:val="28"/>
          <w:szCs w:val="28"/>
        </w:rPr>
        <w:t>х</w:t>
      </w:r>
      <w:r w:rsidR="00F2644B" w:rsidRPr="00447EDC">
        <w:rPr>
          <w:rFonts w:ascii="Times New Roman" w:hAnsi="Times New Roman" w:cs="Times New Roman"/>
          <w:color w:val="000000"/>
          <w:sz w:val="28"/>
          <w:szCs w:val="28"/>
          <w:vertAlign w:val="subscript"/>
        </w:rPr>
        <w:t>3</w:t>
      </w:r>
      <w:r w:rsidR="00F2644B">
        <w:rPr>
          <w:rFonts w:ascii="Times New Roman" w:hAnsi="Times New Roman" w:cs="Times New Roman"/>
          <w:color w:val="000000"/>
          <w:sz w:val="28"/>
          <w:szCs w:val="28"/>
        </w:rPr>
        <w:t xml:space="preserve"> рождаемость будет снижаться.</w:t>
      </w:r>
      <w:r w:rsidR="002029F3">
        <w:rPr>
          <w:rFonts w:ascii="Times New Roman" w:hAnsi="Times New Roman" w:cs="Times New Roman"/>
          <w:color w:val="000000"/>
          <w:sz w:val="28"/>
          <w:szCs w:val="28"/>
        </w:rPr>
        <w:t xml:space="preserve"> </w:t>
      </w:r>
      <w:r w:rsidR="002029F3" w:rsidRPr="00C76201">
        <w:rPr>
          <w:rFonts w:ascii="Times New Roman" w:hAnsi="Times New Roman" w:cs="Times New Roman"/>
          <w:color w:val="000000"/>
          <w:sz w:val="28"/>
          <w:szCs w:val="28"/>
        </w:rPr>
        <w:t>Влияния остальных факторов статистически не так значимы, но они показывают качественную картину этого влияния. Мы можем говорить о том, что рост уровней бедности, безработицы и разводимости приводит к уменьшению рождаемости (обратная связь), а увеличение площади вводимых жилых домов</w:t>
      </w:r>
      <w:r w:rsidR="002029F3" w:rsidRPr="00C76201">
        <w:rPr>
          <w:rFonts w:ascii="Times New Roman" w:hAnsi="Times New Roman" w:cs="Times New Roman"/>
          <w:color w:val="FFFFFF"/>
          <w:sz w:val="28"/>
          <w:szCs w:val="28"/>
        </w:rPr>
        <w:t xml:space="preserve"> </w:t>
      </w:r>
      <w:r w:rsidR="002029F3" w:rsidRPr="00C76201">
        <w:rPr>
          <w:rFonts w:ascii="Times New Roman" w:hAnsi="Times New Roman" w:cs="Times New Roman"/>
          <w:color w:val="000000"/>
          <w:sz w:val="28"/>
          <w:szCs w:val="28"/>
        </w:rPr>
        <w:t xml:space="preserve">приводит к росту рождаемости (прямая зависимость). </w:t>
      </w:r>
      <w:r w:rsidR="002029F3" w:rsidRPr="00C76201">
        <w:rPr>
          <w:rFonts w:ascii="Times New Roman" w:eastAsia="Calibri" w:hAnsi="Times New Roman" w:cs="Times New Roman"/>
          <w:sz w:val="28"/>
          <w:szCs w:val="28"/>
        </w:rPr>
        <w:t xml:space="preserve">   </w:t>
      </w:r>
      <w:r w:rsidR="002029F3" w:rsidRPr="00C76201">
        <w:rPr>
          <w:rFonts w:ascii="Times New Roman" w:eastAsia="Calibri" w:hAnsi="Times New Roman" w:cs="Times New Roman"/>
          <w:sz w:val="28"/>
          <w:szCs w:val="28"/>
        </w:rPr>
        <w:tab/>
        <w:t xml:space="preserve"> Коэффициенты </w:t>
      </w:r>
      <w:r w:rsidR="002029F3" w:rsidRPr="00C76201">
        <w:rPr>
          <w:rFonts w:ascii="Times New Roman" w:hAnsi="Times New Roman" w:cs="Times New Roman"/>
          <w:color w:val="000000"/>
          <w:sz w:val="28"/>
          <w:szCs w:val="28"/>
        </w:rPr>
        <w:t>эластичности показывают, что большей отдачей обладают мероприятия, направленные на повышение количественных показателей фактора х</w:t>
      </w:r>
      <w:r w:rsidR="002029F3" w:rsidRPr="00C76201">
        <w:rPr>
          <w:rFonts w:ascii="Times New Roman" w:hAnsi="Times New Roman" w:cs="Times New Roman"/>
          <w:color w:val="000000"/>
          <w:sz w:val="28"/>
          <w:szCs w:val="28"/>
          <w:vertAlign w:val="subscript"/>
        </w:rPr>
        <w:t>5</w:t>
      </w:r>
      <w:r w:rsidR="002029F3" w:rsidRPr="00C76201">
        <w:rPr>
          <w:rFonts w:ascii="Times New Roman" w:hAnsi="Times New Roman" w:cs="Times New Roman"/>
          <w:color w:val="000000"/>
          <w:sz w:val="28"/>
          <w:szCs w:val="28"/>
        </w:rPr>
        <w:t xml:space="preserve">. Повышение количества пар, создающих семью на 1000 жителей </w:t>
      </w:r>
      <w:r w:rsidR="00F2644B" w:rsidRPr="00C76201">
        <w:rPr>
          <w:rFonts w:ascii="Times New Roman" w:hAnsi="Times New Roman" w:cs="Times New Roman"/>
          <w:color w:val="000000"/>
          <w:sz w:val="28"/>
          <w:szCs w:val="28"/>
        </w:rPr>
        <w:t>на один процент,</w:t>
      </w:r>
      <w:r w:rsidR="002029F3" w:rsidRPr="00C76201">
        <w:rPr>
          <w:rFonts w:ascii="Times New Roman" w:hAnsi="Times New Roman" w:cs="Times New Roman"/>
          <w:color w:val="000000"/>
          <w:sz w:val="28"/>
          <w:szCs w:val="28"/>
        </w:rPr>
        <w:t xml:space="preserve"> приведет к росту рождаемости </w:t>
      </w:r>
      <w:r w:rsidR="00447EDC">
        <w:rPr>
          <w:rFonts w:ascii="Times New Roman" w:hAnsi="Times New Roman" w:cs="Times New Roman"/>
          <w:color w:val="000000"/>
          <w:sz w:val="28"/>
          <w:szCs w:val="28"/>
        </w:rPr>
        <w:t xml:space="preserve"> почти </w:t>
      </w:r>
      <w:r w:rsidR="002029F3" w:rsidRPr="00C76201">
        <w:rPr>
          <w:rFonts w:ascii="Times New Roman" w:hAnsi="Times New Roman" w:cs="Times New Roman"/>
          <w:color w:val="000000"/>
          <w:sz w:val="28"/>
          <w:szCs w:val="28"/>
        </w:rPr>
        <w:t xml:space="preserve">на 0,5 процента. </w:t>
      </w:r>
    </w:p>
    <w:p w14:paraId="4CFF995E" w14:textId="1E1977FD" w:rsidR="0069567C" w:rsidRPr="00302F75" w:rsidRDefault="0069567C" w:rsidP="009912E5">
      <w:pPr>
        <w:pStyle w:val="a6"/>
        <w:jc w:val="both"/>
        <w:rPr>
          <w:rFonts w:ascii="Times New Roman" w:hAnsi="Times New Roman" w:cs="Times New Roman"/>
          <w:color w:val="000000"/>
          <w:sz w:val="28"/>
          <w:szCs w:val="28"/>
        </w:rPr>
      </w:pPr>
      <w:r>
        <w:rPr>
          <w:rFonts w:ascii="Times New Roman" w:hAnsi="Times New Roman" w:cs="Times New Roman"/>
          <w:sz w:val="28"/>
          <w:szCs w:val="28"/>
        </w:rPr>
        <w:t xml:space="preserve">           4</w:t>
      </w:r>
      <w:r w:rsidR="002029F3">
        <w:rPr>
          <w:rFonts w:ascii="Times New Roman" w:hAnsi="Times New Roman" w:cs="Times New Roman"/>
          <w:sz w:val="28"/>
          <w:szCs w:val="28"/>
        </w:rPr>
        <w:t xml:space="preserve">. </w:t>
      </w:r>
      <w:bookmarkStart w:id="7" w:name="_Hlk165241219"/>
      <w:bookmarkStart w:id="8" w:name="_Hlk169690889"/>
      <w:r w:rsidRPr="009912E5">
        <w:rPr>
          <w:rFonts w:ascii="Times New Roman" w:hAnsi="Times New Roman" w:cs="Times New Roman"/>
          <w:color w:val="000000"/>
          <w:sz w:val="28"/>
          <w:szCs w:val="28"/>
        </w:rPr>
        <w:t>Показатели эластичности по общей смертности, рассчитанные по представленной модели, показывают, что большей отдачей обладают мероприятия, направленные на повышение количественных показателей фактора х</w:t>
      </w:r>
      <w:r w:rsidRPr="009912E5">
        <w:rPr>
          <w:rFonts w:ascii="Times New Roman" w:hAnsi="Times New Roman" w:cs="Times New Roman"/>
          <w:color w:val="000000"/>
          <w:sz w:val="28"/>
          <w:szCs w:val="28"/>
          <w:vertAlign w:val="subscript"/>
        </w:rPr>
        <w:t>9</w:t>
      </w:r>
      <w:r w:rsidRPr="009912E5">
        <w:rPr>
          <w:rFonts w:ascii="Times New Roman" w:hAnsi="Times New Roman" w:cs="Times New Roman"/>
          <w:color w:val="000000"/>
          <w:sz w:val="28"/>
          <w:szCs w:val="28"/>
        </w:rPr>
        <w:t xml:space="preserve"> (государственный бюджет охраны окружающей среды). Необходимо, при этом, отметить, что показатель смертности является не эластичной функцией своих аргументов. То есть при увеличении определяющих факторов на 1%, результирующий показатель (общая смертность) изменяется только на доли процента.</w:t>
      </w:r>
    </w:p>
    <w:p w14:paraId="04AB9C12" w14:textId="77777777" w:rsidR="0069567C" w:rsidRPr="00302F75" w:rsidRDefault="0069567C" w:rsidP="0069567C">
      <w:pPr>
        <w:pStyle w:val="a6"/>
        <w:ind w:firstLine="708"/>
        <w:jc w:val="both"/>
        <w:rPr>
          <w:rFonts w:ascii="Times New Roman" w:hAnsi="Times New Roman" w:cs="Times New Roman"/>
          <w:color w:val="000000"/>
          <w:sz w:val="28"/>
          <w:szCs w:val="28"/>
        </w:rPr>
      </w:pPr>
      <w:bookmarkStart w:id="9" w:name="_Hlk165241270"/>
      <w:bookmarkEnd w:id="7"/>
      <w:bookmarkEnd w:id="8"/>
      <w:r w:rsidRPr="00302F75">
        <w:rPr>
          <w:rFonts w:ascii="Times New Roman" w:hAnsi="Times New Roman" w:cs="Times New Roman"/>
          <w:color w:val="000000"/>
          <w:sz w:val="28"/>
          <w:szCs w:val="28"/>
        </w:rPr>
        <w:lastRenderedPageBreak/>
        <w:t>Кроме того, модель показывает значимость свободного члена зависимости (2), его смысловое содержание состоит в том, что при нулевых значениях факторов х</w:t>
      </w:r>
      <w:r w:rsidRPr="00302F75">
        <w:rPr>
          <w:rFonts w:ascii="Times New Roman" w:hAnsi="Times New Roman" w:cs="Times New Roman"/>
          <w:color w:val="000000"/>
          <w:sz w:val="28"/>
          <w:szCs w:val="28"/>
          <w:vertAlign w:val="subscript"/>
        </w:rPr>
        <w:t>3</w:t>
      </w:r>
      <w:r w:rsidRPr="00302F75">
        <w:rPr>
          <w:rFonts w:ascii="Times New Roman" w:hAnsi="Times New Roman" w:cs="Times New Roman"/>
          <w:color w:val="000000"/>
          <w:sz w:val="28"/>
          <w:szCs w:val="28"/>
        </w:rPr>
        <w:t xml:space="preserve"> и х</w:t>
      </w:r>
      <w:r w:rsidRPr="00302F75">
        <w:rPr>
          <w:rFonts w:ascii="Times New Roman" w:hAnsi="Times New Roman" w:cs="Times New Roman"/>
          <w:color w:val="000000"/>
          <w:sz w:val="28"/>
          <w:szCs w:val="28"/>
          <w:vertAlign w:val="subscript"/>
        </w:rPr>
        <w:t>9</w:t>
      </w:r>
      <w:r w:rsidRPr="00302F75">
        <w:rPr>
          <w:rFonts w:ascii="Times New Roman" w:hAnsi="Times New Roman" w:cs="Times New Roman"/>
          <w:color w:val="000000"/>
          <w:sz w:val="28"/>
          <w:szCs w:val="28"/>
        </w:rPr>
        <w:t xml:space="preserve"> он показывает максимальное возможное значение общей смертности равное 8.28</w:t>
      </w:r>
      <w:r w:rsidRPr="00302F75">
        <w:rPr>
          <w:rFonts w:ascii="Times New Roman" w:hAnsi="Times New Roman" w:cs="Times New Roman"/>
          <w:sz w:val="28"/>
          <w:szCs w:val="28"/>
        </w:rPr>
        <w:t>‰</w:t>
      </w:r>
      <w:r w:rsidRPr="00302F75">
        <w:rPr>
          <w:rFonts w:ascii="Times New Roman" w:hAnsi="Times New Roman" w:cs="Times New Roman"/>
          <w:color w:val="000000"/>
          <w:sz w:val="28"/>
          <w:szCs w:val="28"/>
        </w:rPr>
        <w:t>. Это также говорит о важности отобранных показателей среднедушевого дохода и расходов госбюджета на охрану окружающей среды, поскольку при их нулевом значении коэффициент общей смертности населения в Кыргызской Республике в 2019г. увеличился бы в 1.6 раза (см табл.</w:t>
      </w:r>
      <w:r>
        <w:rPr>
          <w:rFonts w:ascii="Times New Roman" w:hAnsi="Times New Roman" w:cs="Times New Roman"/>
          <w:color w:val="000000"/>
          <w:sz w:val="28"/>
          <w:szCs w:val="28"/>
        </w:rPr>
        <w:t xml:space="preserve"> 3.5</w:t>
      </w:r>
      <w:r w:rsidRPr="00302F75">
        <w:rPr>
          <w:rFonts w:ascii="Times New Roman" w:hAnsi="Times New Roman" w:cs="Times New Roman"/>
          <w:color w:val="000000"/>
          <w:sz w:val="28"/>
          <w:szCs w:val="28"/>
        </w:rPr>
        <w:t>).</w:t>
      </w:r>
    </w:p>
    <w:bookmarkEnd w:id="9"/>
    <w:p w14:paraId="41F42CE8" w14:textId="521CDE4E" w:rsidR="002029F3" w:rsidRDefault="002029F3" w:rsidP="009912E5">
      <w:pPr>
        <w:pStyle w:val="a6"/>
        <w:ind w:firstLine="708"/>
        <w:jc w:val="both"/>
        <w:rPr>
          <w:rFonts w:ascii="Times New Roman" w:hAnsi="Times New Roman" w:cs="Times New Roman"/>
          <w:sz w:val="28"/>
          <w:szCs w:val="28"/>
        </w:rPr>
      </w:pPr>
      <w:r w:rsidRPr="00302F75">
        <w:rPr>
          <w:rFonts w:ascii="Times New Roman" w:hAnsi="Times New Roman" w:cs="Times New Roman"/>
          <w:sz w:val="28"/>
          <w:szCs w:val="28"/>
        </w:rPr>
        <w:t xml:space="preserve">Практическая значимость наших расчетов позволяет, и мы рекомендуем для программ развития народонаселения и демографической безопасности Кыргызстана прогнозировать уменьшение общей смертности на 0.27% (при росте </w:t>
      </w:r>
      <w:r w:rsidR="0069567C">
        <w:rPr>
          <w:rFonts w:ascii="Times New Roman" w:hAnsi="Times New Roman" w:cs="Times New Roman"/>
          <w:sz w:val="28"/>
          <w:szCs w:val="28"/>
        </w:rPr>
        <w:t xml:space="preserve">расходов госбюджета на охрану окружающей среды </w:t>
      </w:r>
      <w:r w:rsidR="00AA4E4D">
        <w:rPr>
          <w:rFonts w:ascii="Times New Roman" w:hAnsi="Times New Roman" w:cs="Times New Roman"/>
          <w:sz w:val="28"/>
          <w:szCs w:val="28"/>
        </w:rPr>
        <w:t xml:space="preserve">на 1% </w:t>
      </w:r>
      <w:r w:rsidRPr="00302F75">
        <w:rPr>
          <w:rFonts w:ascii="Times New Roman" w:hAnsi="Times New Roman" w:cs="Times New Roman"/>
          <w:sz w:val="28"/>
          <w:szCs w:val="28"/>
        </w:rPr>
        <w:t>и на 0.1</w:t>
      </w:r>
      <w:r w:rsidR="0069567C">
        <w:rPr>
          <w:rFonts w:ascii="Times New Roman" w:hAnsi="Times New Roman" w:cs="Times New Roman"/>
          <w:sz w:val="28"/>
          <w:szCs w:val="28"/>
        </w:rPr>
        <w:t>1</w:t>
      </w:r>
      <w:r w:rsidRPr="00302F75">
        <w:rPr>
          <w:rFonts w:ascii="Times New Roman" w:hAnsi="Times New Roman" w:cs="Times New Roman"/>
          <w:sz w:val="28"/>
          <w:szCs w:val="28"/>
        </w:rPr>
        <w:t>% (при росте</w:t>
      </w:r>
      <w:r w:rsidR="00AA4E4D">
        <w:rPr>
          <w:rFonts w:ascii="Times New Roman" w:hAnsi="Times New Roman" w:cs="Times New Roman"/>
          <w:sz w:val="28"/>
          <w:szCs w:val="28"/>
        </w:rPr>
        <w:t xml:space="preserve"> среднедушевых доходов на</w:t>
      </w:r>
      <w:r w:rsidRPr="00302F75">
        <w:rPr>
          <w:rFonts w:ascii="Times New Roman" w:hAnsi="Times New Roman" w:cs="Times New Roman"/>
          <w:sz w:val="28"/>
          <w:szCs w:val="28"/>
        </w:rPr>
        <w:t xml:space="preserve"> 1%). </w:t>
      </w:r>
    </w:p>
    <w:p w14:paraId="2B0B14CA" w14:textId="6BEEFFD9" w:rsidR="002029F3" w:rsidRPr="008625B7" w:rsidRDefault="00E24548" w:rsidP="00E24548">
      <w:pPr>
        <w:pStyle w:val="a6"/>
        <w:ind w:firstLine="708"/>
        <w:jc w:val="both"/>
        <w:rPr>
          <w:rFonts w:ascii="Times New Roman" w:hAnsi="Times New Roman" w:cs="Times New Roman"/>
          <w:sz w:val="28"/>
          <w:szCs w:val="28"/>
        </w:rPr>
      </w:pPr>
      <w:r w:rsidRPr="00447EDC">
        <w:rPr>
          <w:rFonts w:ascii="Times New Roman" w:hAnsi="Times New Roman" w:cs="Times New Roman"/>
          <w:sz w:val="28"/>
          <w:szCs w:val="28"/>
        </w:rPr>
        <w:t>5</w:t>
      </w:r>
      <w:r w:rsidR="002029F3" w:rsidRPr="00447EDC">
        <w:rPr>
          <w:rFonts w:ascii="Times New Roman" w:hAnsi="Times New Roman" w:cs="Times New Roman"/>
          <w:sz w:val="28"/>
          <w:szCs w:val="28"/>
        </w:rPr>
        <w:t>. Наш анализ</w:t>
      </w:r>
      <w:r w:rsidRPr="00447EDC">
        <w:rPr>
          <w:rFonts w:ascii="Times New Roman" w:hAnsi="Times New Roman" w:cs="Times New Roman"/>
          <w:sz w:val="28"/>
          <w:szCs w:val="28"/>
        </w:rPr>
        <w:t xml:space="preserve"> миграции</w:t>
      </w:r>
      <w:r w:rsidR="002029F3">
        <w:rPr>
          <w:rFonts w:ascii="Times New Roman" w:hAnsi="Times New Roman" w:cs="Times New Roman"/>
          <w:sz w:val="28"/>
          <w:szCs w:val="28"/>
        </w:rPr>
        <w:t xml:space="preserve"> </w:t>
      </w:r>
      <w:r w:rsidR="002029F3" w:rsidRPr="008625B7">
        <w:rPr>
          <w:rFonts w:ascii="Times New Roman" w:hAnsi="Times New Roman" w:cs="Times New Roman"/>
          <w:sz w:val="28"/>
          <w:szCs w:val="28"/>
        </w:rPr>
        <w:t>позволяет сделать следующие выводы:</w:t>
      </w:r>
    </w:p>
    <w:p w14:paraId="63294BC4" w14:textId="2556C1E1" w:rsidR="002029F3" w:rsidRPr="008625B7" w:rsidRDefault="002029F3" w:rsidP="002029F3">
      <w:pPr>
        <w:pStyle w:val="a6"/>
        <w:jc w:val="both"/>
        <w:rPr>
          <w:rFonts w:ascii="Times New Roman" w:hAnsi="Times New Roman" w:cs="Times New Roman"/>
          <w:sz w:val="28"/>
          <w:szCs w:val="28"/>
        </w:rPr>
      </w:pPr>
      <w:r w:rsidRPr="008625B7">
        <w:rPr>
          <w:rFonts w:ascii="Times New Roman" w:hAnsi="Times New Roman" w:cs="Times New Roman"/>
          <w:sz w:val="28"/>
          <w:szCs w:val="28"/>
        </w:rPr>
        <w:t xml:space="preserve">-- из </w:t>
      </w:r>
      <w:r w:rsidR="00033840">
        <w:rPr>
          <w:rFonts w:ascii="Times New Roman" w:hAnsi="Times New Roman" w:cs="Times New Roman"/>
          <w:sz w:val="28"/>
          <w:szCs w:val="28"/>
        </w:rPr>
        <w:t xml:space="preserve">рассмотренных </w:t>
      </w:r>
      <w:r w:rsidRPr="008625B7">
        <w:rPr>
          <w:rFonts w:ascii="Times New Roman" w:hAnsi="Times New Roman" w:cs="Times New Roman"/>
          <w:sz w:val="28"/>
          <w:szCs w:val="28"/>
        </w:rPr>
        <w:t>факторов уровень миграции статистически имеет тесную обратную связь со следующими показателями:</w:t>
      </w:r>
      <w:r>
        <w:rPr>
          <w:rFonts w:ascii="Times New Roman" w:hAnsi="Times New Roman" w:cs="Times New Roman"/>
          <w:sz w:val="28"/>
          <w:szCs w:val="28"/>
        </w:rPr>
        <w:t xml:space="preserve"> </w:t>
      </w:r>
      <w:r w:rsidRPr="008625B7">
        <w:rPr>
          <w:rFonts w:ascii="Times New Roman" w:hAnsi="Times New Roman" w:cs="Times New Roman"/>
          <w:sz w:val="28"/>
          <w:szCs w:val="28"/>
        </w:rPr>
        <w:t>а) уровнем ВВП КР;</w:t>
      </w:r>
      <w:r>
        <w:rPr>
          <w:rFonts w:ascii="Times New Roman" w:hAnsi="Times New Roman" w:cs="Times New Roman"/>
          <w:sz w:val="28"/>
          <w:szCs w:val="28"/>
        </w:rPr>
        <w:t xml:space="preserve"> </w:t>
      </w:r>
      <w:r w:rsidRPr="008625B7">
        <w:rPr>
          <w:rFonts w:ascii="Times New Roman" w:hAnsi="Times New Roman" w:cs="Times New Roman"/>
          <w:sz w:val="28"/>
          <w:szCs w:val="28"/>
        </w:rPr>
        <w:t>б) уровнем з/п в КР; в) среднедушевым доходом и г)</w:t>
      </w:r>
      <w:r>
        <w:rPr>
          <w:rFonts w:ascii="Times New Roman" w:hAnsi="Times New Roman" w:cs="Times New Roman"/>
          <w:sz w:val="28"/>
          <w:szCs w:val="28"/>
        </w:rPr>
        <w:t xml:space="preserve"> </w:t>
      </w:r>
      <w:r w:rsidRPr="008625B7">
        <w:rPr>
          <w:rFonts w:ascii="Times New Roman" w:hAnsi="Times New Roman" w:cs="Times New Roman"/>
          <w:sz w:val="28"/>
          <w:szCs w:val="28"/>
        </w:rPr>
        <w:t>прожиточным минимумом;</w:t>
      </w:r>
    </w:p>
    <w:p w14:paraId="424C9BDC" w14:textId="77777777" w:rsidR="002029F3" w:rsidRPr="008625B7" w:rsidRDefault="002029F3" w:rsidP="002029F3">
      <w:pPr>
        <w:pStyle w:val="a6"/>
        <w:jc w:val="both"/>
        <w:rPr>
          <w:rFonts w:ascii="Times New Roman" w:hAnsi="Times New Roman" w:cs="Times New Roman"/>
          <w:sz w:val="28"/>
          <w:szCs w:val="28"/>
        </w:rPr>
      </w:pPr>
      <w:r w:rsidRPr="008625B7">
        <w:rPr>
          <w:rFonts w:ascii="Times New Roman" w:hAnsi="Times New Roman" w:cs="Times New Roman"/>
          <w:sz w:val="28"/>
          <w:szCs w:val="28"/>
        </w:rPr>
        <w:t xml:space="preserve">-- </w:t>
      </w:r>
      <w:r>
        <w:rPr>
          <w:rFonts w:ascii="Times New Roman" w:hAnsi="Times New Roman" w:cs="Times New Roman"/>
          <w:sz w:val="28"/>
          <w:szCs w:val="28"/>
        </w:rPr>
        <w:t>велика</w:t>
      </w:r>
      <w:r w:rsidRPr="008625B7">
        <w:rPr>
          <w:rFonts w:ascii="Times New Roman" w:hAnsi="Times New Roman" w:cs="Times New Roman"/>
          <w:sz w:val="28"/>
          <w:szCs w:val="28"/>
        </w:rPr>
        <w:t xml:space="preserve"> связь между ВВП КР и уровнями заработной платы, как в КР, так и этим показателем в РФ и РК (этот факт достаточно просто объясняется денежными потоками из этих республик повышающий спрос в КР);</w:t>
      </w:r>
    </w:p>
    <w:p w14:paraId="100411DA" w14:textId="77777777" w:rsidR="002029F3" w:rsidRPr="00033840" w:rsidRDefault="002029F3" w:rsidP="00033840">
      <w:pPr>
        <w:pStyle w:val="a6"/>
        <w:jc w:val="both"/>
        <w:rPr>
          <w:rFonts w:ascii="Times New Roman" w:hAnsi="Times New Roman" w:cs="Times New Roman"/>
          <w:sz w:val="28"/>
          <w:szCs w:val="28"/>
        </w:rPr>
      </w:pPr>
      <w:r w:rsidRPr="00033840">
        <w:rPr>
          <w:rFonts w:ascii="Times New Roman" w:hAnsi="Times New Roman" w:cs="Times New Roman"/>
          <w:sz w:val="28"/>
          <w:szCs w:val="28"/>
        </w:rPr>
        <w:t xml:space="preserve">-- интеграция экономик РК и РФ значительна; </w:t>
      </w:r>
    </w:p>
    <w:p w14:paraId="072DA440" w14:textId="77777777" w:rsidR="002029F3" w:rsidRPr="00033840" w:rsidRDefault="002029F3" w:rsidP="00033840">
      <w:pPr>
        <w:pStyle w:val="a6"/>
        <w:jc w:val="both"/>
        <w:rPr>
          <w:rFonts w:ascii="Times New Roman" w:hAnsi="Times New Roman" w:cs="Times New Roman"/>
          <w:sz w:val="28"/>
          <w:szCs w:val="28"/>
        </w:rPr>
      </w:pPr>
      <w:r w:rsidRPr="00033840">
        <w:rPr>
          <w:rFonts w:ascii="Times New Roman" w:hAnsi="Times New Roman" w:cs="Times New Roman"/>
          <w:sz w:val="28"/>
          <w:szCs w:val="28"/>
        </w:rPr>
        <w:t xml:space="preserve">-- КР вовлечена в экономики РК и РФ в несколько меньшей степени; </w:t>
      </w:r>
    </w:p>
    <w:p w14:paraId="7D02ECBC" w14:textId="1CD25F1C" w:rsidR="002029F3" w:rsidRPr="00033840" w:rsidRDefault="002029F3" w:rsidP="00033840">
      <w:pPr>
        <w:pStyle w:val="a6"/>
        <w:jc w:val="both"/>
        <w:rPr>
          <w:rFonts w:ascii="Times New Roman" w:hAnsi="Times New Roman" w:cs="Times New Roman"/>
          <w:sz w:val="28"/>
          <w:szCs w:val="28"/>
        </w:rPr>
      </w:pPr>
      <w:r w:rsidRPr="00033840">
        <w:rPr>
          <w:rFonts w:ascii="Times New Roman" w:hAnsi="Times New Roman" w:cs="Times New Roman"/>
          <w:sz w:val="28"/>
          <w:szCs w:val="28"/>
        </w:rPr>
        <w:t>--приведенные факторы в значительной степени определяют уровень миграции.</w:t>
      </w:r>
    </w:p>
    <w:p w14:paraId="3E4B822D" w14:textId="77777777" w:rsidR="00033840" w:rsidRPr="00033840" w:rsidRDefault="002029F3" w:rsidP="00033840">
      <w:pPr>
        <w:pStyle w:val="a6"/>
        <w:ind w:firstLine="708"/>
        <w:jc w:val="both"/>
        <w:rPr>
          <w:rFonts w:ascii="Times New Roman" w:hAnsi="Times New Roman" w:cs="Times New Roman"/>
          <w:sz w:val="28"/>
          <w:szCs w:val="28"/>
        </w:rPr>
      </w:pPr>
      <w:r w:rsidRPr="00033840">
        <w:rPr>
          <w:rFonts w:ascii="Times New Roman" w:hAnsi="Times New Roman" w:cs="Times New Roman"/>
          <w:sz w:val="28"/>
          <w:szCs w:val="28"/>
        </w:rPr>
        <w:t>Современный уровень оттока населения из КР в РФ и РК на 83% объясняется приведенными выше факторами и на 17 % другими факторами, не учтенными в модели. Поскольку заработанная плата является категорией, относящейся непосредственно к экономически активному населению, то очевидно, что полученный результат можно трактовать следующим образом: 83 процента общего количества сегодняшних мигрантов составляют трудовые мигранты, а мотивацией оставшейся части населения, мигрирующего из КР, являются социальные, туристические или личностные мотивы.</w:t>
      </w:r>
    </w:p>
    <w:p w14:paraId="77BA188A" w14:textId="2981A998" w:rsidR="002029F3" w:rsidRPr="00033840" w:rsidRDefault="00E24548" w:rsidP="00E24548">
      <w:pPr>
        <w:pStyle w:val="a6"/>
        <w:ind w:firstLine="708"/>
        <w:jc w:val="both"/>
        <w:rPr>
          <w:rFonts w:ascii="Times New Roman" w:eastAsia="Times New Roman" w:hAnsi="Times New Roman" w:cs="Times New Roman"/>
          <w:sz w:val="28"/>
          <w:szCs w:val="28"/>
        </w:rPr>
      </w:pPr>
      <w:r>
        <w:rPr>
          <w:rFonts w:ascii="Times New Roman" w:hAnsi="Times New Roman" w:cs="Times New Roman"/>
          <w:sz w:val="28"/>
          <w:szCs w:val="28"/>
        </w:rPr>
        <w:t>6</w:t>
      </w:r>
      <w:r w:rsidR="00033840" w:rsidRPr="00033840">
        <w:rPr>
          <w:rFonts w:ascii="Times New Roman" w:hAnsi="Times New Roman" w:cs="Times New Roman"/>
          <w:sz w:val="28"/>
          <w:szCs w:val="28"/>
        </w:rPr>
        <w:t xml:space="preserve">. </w:t>
      </w:r>
      <w:r w:rsidR="002029F3" w:rsidRPr="00033840">
        <w:rPr>
          <w:rFonts w:ascii="Times New Roman" w:hAnsi="Times New Roman" w:cs="Times New Roman"/>
          <w:sz w:val="28"/>
          <w:szCs w:val="28"/>
        </w:rPr>
        <w:t xml:space="preserve"> </w:t>
      </w:r>
      <w:r w:rsidR="002029F3" w:rsidRPr="00033840">
        <w:rPr>
          <w:rFonts w:ascii="Times New Roman" w:eastAsia="Calibri" w:hAnsi="Times New Roman" w:cs="Times New Roman"/>
          <w:color w:val="252525"/>
          <w:sz w:val="28"/>
          <w:szCs w:val="28"/>
        </w:rPr>
        <w:t xml:space="preserve">Мы вычислили нетто-коэффициент воспроизводства женского населения, который иногда называют чистым коэффициентом воспроизводства. Он отражает, по сути, среднее число девочек, рождённых за репродуктивный период женщины при заданных уровнях рождаемости и смертности. </w:t>
      </w:r>
      <w:r w:rsidR="002029F3" w:rsidRPr="00033840">
        <w:rPr>
          <w:rFonts w:ascii="Times New Roman" w:eastAsia="Calibri" w:hAnsi="Times New Roman" w:cs="Times New Roman"/>
          <w:sz w:val="28"/>
          <w:szCs w:val="28"/>
        </w:rPr>
        <w:t xml:space="preserve">Опираясь на него, легко вычислить значение смены поколений (возраст, когда у женщины рождается первая девочка). Для женского населения Кыргызстана это значение в 2010г.  вычисляется следующим образом: Т = </w:t>
      </w:r>
      <w:r w:rsidR="002029F3" w:rsidRPr="00033840">
        <w:rPr>
          <w:rFonts w:ascii="Times New Roman" w:hAnsi="Times New Roman" w:cs="Times New Roman"/>
          <w:sz w:val="28"/>
          <w:szCs w:val="28"/>
        </w:rPr>
        <w:t>40,7696</w:t>
      </w:r>
      <w:r w:rsidR="002029F3" w:rsidRPr="00033840">
        <w:rPr>
          <w:rFonts w:ascii="Times New Roman" w:eastAsia="Calibri" w:hAnsi="Times New Roman" w:cs="Times New Roman"/>
          <w:sz w:val="28"/>
          <w:szCs w:val="28"/>
        </w:rPr>
        <w:t>/1,4457=</w:t>
      </w:r>
      <w:r w:rsidR="002029F3" w:rsidRPr="00033840">
        <w:rPr>
          <w:rFonts w:ascii="Times New Roman" w:hAnsi="Times New Roman" w:cs="Times New Roman"/>
          <w:sz w:val="28"/>
          <w:szCs w:val="28"/>
        </w:rPr>
        <w:t xml:space="preserve">28,20. Для 2015г. Т=42,38/1,516=27,95.  </w:t>
      </w:r>
    </w:p>
    <w:p w14:paraId="394C5B19" w14:textId="77777777" w:rsidR="002029F3" w:rsidRDefault="002029F3" w:rsidP="00033840">
      <w:pPr>
        <w:pStyle w:val="a6"/>
        <w:jc w:val="both"/>
        <w:rPr>
          <w:rFonts w:ascii="Times New Roman" w:hAnsi="Times New Roman" w:cs="Times New Roman"/>
          <w:sz w:val="28"/>
          <w:szCs w:val="28"/>
        </w:rPr>
      </w:pPr>
      <w:r w:rsidRPr="00033840">
        <w:rPr>
          <w:rFonts w:ascii="Times New Roman" w:hAnsi="Times New Roman" w:cs="Times New Roman"/>
          <w:sz w:val="28"/>
          <w:szCs w:val="28"/>
        </w:rPr>
        <w:t xml:space="preserve">          Данные расчетов говорят о том, что нетто-коэффициент рождаемости</w:t>
      </w:r>
      <w:r w:rsidRPr="00566F8A">
        <w:rPr>
          <w:rFonts w:ascii="Times New Roman" w:hAnsi="Times New Roman" w:cs="Times New Roman"/>
          <w:sz w:val="28"/>
          <w:szCs w:val="28"/>
        </w:rPr>
        <w:t xml:space="preserve"> девочек вырос за рассматриваемый период незначительно со значения </w:t>
      </w:r>
      <w:r w:rsidRPr="00566F8A">
        <w:rPr>
          <w:rFonts w:ascii="Times New Roman" w:hAnsi="Times New Roman" w:cs="Times New Roman"/>
          <w:color w:val="000000"/>
          <w:sz w:val="28"/>
          <w:szCs w:val="28"/>
        </w:rPr>
        <w:t xml:space="preserve">1,44 </w:t>
      </w:r>
      <w:r w:rsidRPr="00566F8A">
        <w:rPr>
          <w:rFonts w:ascii="Times New Roman" w:hAnsi="Times New Roman" w:cs="Times New Roman"/>
          <w:sz w:val="28"/>
          <w:szCs w:val="28"/>
        </w:rPr>
        <w:t xml:space="preserve">до </w:t>
      </w:r>
      <w:r w:rsidRPr="00566F8A">
        <w:rPr>
          <w:rFonts w:ascii="Times New Roman" w:hAnsi="Times New Roman" w:cs="Times New Roman"/>
          <w:sz w:val="28"/>
          <w:szCs w:val="28"/>
        </w:rPr>
        <w:lastRenderedPageBreak/>
        <w:t xml:space="preserve">значения 1,45. Таким образом, сегодняшнее состояние воспроизводства женского населения можем считать расширенным, так как оба значения коэффициентов больше единицы. </w:t>
      </w:r>
    </w:p>
    <w:p w14:paraId="414F9663" w14:textId="4A57391A" w:rsidR="002029F3" w:rsidRPr="00DF6A9B" w:rsidRDefault="002029F3" w:rsidP="002029F3">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Наши расчеты </w:t>
      </w:r>
      <w:r w:rsidRPr="00DF6A9B">
        <w:rPr>
          <w:rFonts w:ascii="Times New Roman" w:hAnsi="Times New Roman" w:cs="Times New Roman"/>
          <w:sz w:val="28"/>
          <w:szCs w:val="28"/>
        </w:rPr>
        <w:t xml:space="preserve">позволяют сделать следующие </w:t>
      </w:r>
      <w:r w:rsidR="00CC2524">
        <w:rPr>
          <w:rFonts w:ascii="Times New Roman" w:hAnsi="Times New Roman" w:cs="Times New Roman"/>
          <w:sz w:val="28"/>
          <w:szCs w:val="28"/>
        </w:rPr>
        <w:t>рекомендации</w:t>
      </w:r>
      <w:r w:rsidRPr="00DF6A9B">
        <w:rPr>
          <w:rFonts w:ascii="Times New Roman" w:hAnsi="Times New Roman" w:cs="Times New Roman"/>
          <w:sz w:val="28"/>
          <w:szCs w:val="28"/>
        </w:rPr>
        <w:t xml:space="preserve">: </w:t>
      </w:r>
    </w:p>
    <w:p w14:paraId="254938AC" w14:textId="77777777" w:rsidR="002029F3" w:rsidRPr="00DF6A9B" w:rsidRDefault="002029F3" w:rsidP="002029F3">
      <w:pPr>
        <w:pStyle w:val="a6"/>
        <w:jc w:val="both"/>
        <w:rPr>
          <w:rFonts w:ascii="Times New Roman" w:eastAsia="Calibri" w:hAnsi="Times New Roman" w:cs="Times New Roman"/>
          <w:sz w:val="28"/>
          <w:szCs w:val="28"/>
        </w:rPr>
      </w:pPr>
      <w:r w:rsidRPr="00DF6A9B">
        <w:rPr>
          <w:rFonts w:ascii="Times New Roman" w:eastAsia="Calibri" w:hAnsi="Times New Roman" w:cs="Times New Roman"/>
          <w:sz w:val="28"/>
          <w:szCs w:val="28"/>
        </w:rPr>
        <w:t>-- при R</w:t>
      </w:r>
      <w:r w:rsidRPr="00DF6A9B">
        <w:rPr>
          <w:rFonts w:ascii="Times New Roman" w:eastAsia="Calibri" w:hAnsi="Times New Roman" w:cs="Times New Roman"/>
          <w:sz w:val="28"/>
          <w:szCs w:val="28"/>
          <w:vertAlign w:val="subscript"/>
        </w:rPr>
        <w:t xml:space="preserve">0 </w:t>
      </w:r>
      <w:r w:rsidRPr="00DF6A9B">
        <w:rPr>
          <w:rFonts w:ascii="Times New Roman" w:eastAsia="Calibri" w:hAnsi="Times New Roman" w:cs="Times New Roman"/>
          <w:sz w:val="28"/>
          <w:szCs w:val="28"/>
        </w:rPr>
        <w:t>&lt;</w:t>
      </w:r>
      <w:r w:rsidRPr="00DF6A9B">
        <w:rPr>
          <w:rFonts w:ascii="Times New Roman" w:eastAsia="Calibri" w:hAnsi="Times New Roman" w:cs="Times New Roman"/>
          <w:sz w:val="28"/>
          <w:szCs w:val="28"/>
          <w:vertAlign w:val="subscript"/>
        </w:rPr>
        <w:t xml:space="preserve"> </w:t>
      </w:r>
      <w:r w:rsidRPr="00DF6A9B">
        <w:rPr>
          <w:rFonts w:ascii="Times New Roman" w:eastAsia="Calibri" w:hAnsi="Times New Roman" w:cs="Times New Roman"/>
          <w:sz w:val="28"/>
          <w:szCs w:val="28"/>
        </w:rPr>
        <w:t>0,4, улучшение ситуации с приростом населения эффективнее добиваться посредством  уменьшения длины сменяемости поколений, а при  R</w:t>
      </w:r>
      <w:r w:rsidRPr="00DF6A9B">
        <w:rPr>
          <w:rFonts w:ascii="Times New Roman" w:eastAsia="Calibri" w:hAnsi="Times New Roman" w:cs="Times New Roman"/>
          <w:sz w:val="28"/>
          <w:szCs w:val="28"/>
          <w:vertAlign w:val="subscript"/>
        </w:rPr>
        <w:t>0</w:t>
      </w:r>
      <w:r w:rsidRPr="00DF6A9B">
        <w:rPr>
          <w:rFonts w:ascii="Times New Roman" w:eastAsia="Calibri" w:hAnsi="Times New Roman" w:cs="Times New Roman"/>
          <w:sz w:val="28"/>
          <w:szCs w:val="28"/>
        </w:rPr>
        <w:t>≥0,4 предпочтение надо отдавать мероприятиям повышающих рождаемость;</w:t>
      </w:r>
    </w:p>
    <w:p w14:paraId="050FD6C2" w14:textId="77777777" w:rsidR="002029F3" w:rsidRPr="00DF6A9B" w:rsidRDefault="002029F3" w:rsidP="002029F3">
      <w:pPr>
        <w:pStyle w:val="a6"/>
        <w:jc w:val="both"/>
        <w:rPr>
          <w:rFonts w:ascii="Times New Roman" w:eastAsia="Calibri" w:hAnsi="Times New Roman" w:cs="Times New Roman"/>
          <w:sz w:val="28"/>
          <w:szCs w:val="28"/>
          <w:shd w:val="clear" w:color="auto" w:fill="FFFFFF"/>
        </w:rPr>
      </w:pPr>
      <w:r w:rsidRPr="00DF6A9B">
        <w:rPr>
          <w:rFonts w:ascii="Times New Roman" w:eastAsia="DengXian" w:hAnsi="Times New Roman" w:cs="Times New Roman"/>
          <w:sz w:val="28"/>
          <w:szCs w:val="28"/>
        </w:rPr>
        <w:t xml:space="preserve">-- </w:t>
      </w:r>
      <w:r w:rsidRPr="00DF6A9B">
        <w:rPr>
          <w:rFonts w:ascii="Times New Roman" w:eastAsia="Calibri" w:hAnsi="Times New Roman" w:cs="Times New Roman"/>
          <w:sz w:val="28"/>
          <w:szCs w:val="28"/>
          <w:shd w:val="clear" w:color="auto" w:fill="FFFFFF"/>
        </w:rPr>
        <w:t xml:space="preserve">вклад в увеличение численности населения «первых» дочерей женщин </w:t>
      </w:r>
      <w:proofErr w:type="gramStart"/>
      <w:r w:rsidRPr="00DF6A9B">
        <w:rPr>
          <w:rFonts w:ascii="Times New Roman" w:eastAsia="Calibri" w:hAnsi="Times New Roman" w:cs="Times New Roman"/>
          <w:sz w:val="28"/>
          <w:szCs w:val="28"/>
          <w:shd w:val="clear" w:color="auto" w:fill="FFFFFF"/>
        </w:rPr>
        <w:t>выше</w:t>
      </w:r>
      <w:proofErr w:type="gramEnd"/>
      <w:r w:rsidRPr="00DF6A9B">
        <w:rPr>
          <w:rFonts w:ascii="Times New Roman" w:eastAsia="Calibri" w:hAnsi="Times New Roman" w:cs="Times New Roman"/>
          <w:sz w:val="28"/>
          <w:szCs w:val="28"/>
          <w:shd w:val="clear" w:color="auto" w:fill="FFFFFF"/>
        </w:rPr>
        <w:t xml:space="preserve"> чем «вторых», «третьих» и т.д.;</w:t>
      </w:r>
    </w:p>
    <w:p w14:paraId="4BAE93C3" w14:textId="77777777" w:rsidR="002029F3" w:rsidRPr="00DF6A9B" w:rsidRDefault="002029F3" w:rsidP="002029F3">
      <w:pPr>
        <w:pStyle w:val="a6"/>
        <w:jc w:val="both"/>
        <w:rPr>
          <w:rFonts w:ascii="Times New Roman" w:eastAsia="DengXian" w:hAnsi="Times New Roman" w:cs="Times New Roman"/>
          <w:sz w:val="28"/>
          <w:szCs w:val="28"/>
        </w:rPr>
      </w:pPr>
      <w:r w:rsidRPr="00DF6A9B">
        <w:rPr>
          <w:rFonts w:ascii="Times New Roman" w:eastAsia="Calibri" w:hAnsi="Times New Roman" w:cs="Times New Roman"/>
          <w:sz w:val="28"/>
          <w:szCs w:val="28"/>
          <w:shd w:val="clear" w:color="auto" w:fill="FFFFFF"/>
        </w:rPr>
        <w:t xml:space="preserve">-- </w:t>
      </w:r>
      <w:r w:rsidRPr="00DF6A9B">
        <w:rPr>
          <w:rFonts w:ascii="Times New Roman" w:eastAsia="DengXian" w:hAnsi="Times New Roman" w:cs="Times New Roman"/>
          <w:sz w:val="28"/>
          <w:szCs w:val="28"/>
        </w:rPr>
        <w:t>за период 2010-2020гг. нетто-коэффициент воспроизводства женского населения в Кыргызстане увеличился на 0, 5 процентов и главным фактором этого незначительного роста, явилось увеличение рождаемости.</w:t>
      </w:r>
    </w:p>
    <w:p w14:paraId="66F47327" w14:textId="629D6F57" w:rsidR="002029F3" w:rsidRDefault="00033840" w:rsidP="002029F3">
      <w:pPr>
        <w:pStyle w:val="a6"/>
        <w:jc w:val="both"/>
        <w:rPr>
          <w:rFonts w:ascii="Times New Roman" w:hAnsi="Times New Roman" w:cs="Times New Roman"/>
          <w:sz w:val="28"/>
          <w:szCs w:val="28"/>
        </w:rPr>
      </w:pPr>
      <w:r>
        <w:rPr>
          <w:rFonts w:ascii="Times New Roman" w:hAnsi="Times New Roman" w:cs="Times New Roman"/>
          <w:sz w:val="28"/>
          <w:szCs w:val="28"/>
        </w:rPr>
        <w:t xml:space="preserve">6. </w:t>
      </w:r>
      <w:r w:rsidR="002029F3">
        <w:rPr>
          <w:rFonts w:ascii="Times New Roman" w:hAnsi="Times New Roman" w:cs="Times New Roman"/>
          <w:sz w:val="28"/>
          <w:szCs w:val="28"/>
        </w:rPr>
        <w:t xml:space="preserve">Мы получили прогноз показателей рождаемости, как важнейших факторов демографического развития Кыргызстана. Полученные данные позволят перейти к следующему этапу расчетов и стать основой прогнозирования численности населения по возрастным категориям и по полу. Это позволит более точно и целенаправленно направлять бюджетные ресурсы для реализации социальной политики Кыргызской Республики. </w:t>
      </w:r>
    </w:p>
    <w:p w14:paraId="489F7B55" w14:textId="77777777" w:rsidR="002029F3" w:rsidRDefault="002029F3" w:rsidP="002029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состав и структуру женщин Кыргызстана на прогнозную перспективу, можно отметить, что в первые 10 лет ожидается увеличение веса категории детей-девочек, что связано с хорошими показателями рождаемости. Вызывает тревогу устойчивый тренд падения доли родителей, что в итоге приводит к падению рождаемости. Категория 50+ имеет тенденцию постоянного роста, который может быть объяснен повышением качества жизни населения Кыргызстана и служит сигналом для соответствующих структур ответственных за социальные программы. социальной и демографической политикой государства. Оптимальной структурой населения с точки зрения </w:t>
      </w:r>
      <w:r w:rsidRPr="00285B78">
        <w:rPr>
          <w:rFonts w:ascii="Times New Roman" w:hAnsi="Times New Roman" w:cs="Times New Roman"/>
          <w:sz w:val="28"/>
          <w:szCs w:val="28"/>
        </w:rPr>
        <w:t xml:space="preserve">воспроизводства и удельного веса трудоспособного населения принято считать: а). молодое – не менее 20%, б). взрослое 65% и в). пожилое – не более 15%. </w:t>
      </w:r>
    </w:p>
    <w:p w14:paraId="294B3995" w14:textId="154680C2" w:rsidR="002029F3" w:rsidRPr="00285B78" w:rsidRDefault="00E57955" w:rsidP="00447ED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10" w:name="_Hlk170057085"/>
      <w:r>
        <w:rPr>
          <w:rFonts w:ascii="Times New Roman" w:hAnsi="Times New Roman" w:cs="Times New Roman"/>
          <w:sz w:val="28"/>
          <w:szCs w:val="28"/>
        </w:rPr>
        <w:t xml:space="preserve"> </w:t>
      </w:r>
      <w:bookmarkEnd w:id="10"/>
      <w:r w:rsidR="002029F3" w:rsidRPr="00285B78">
        <w:rPr>
          <w:rFonts w:ascii="Times New Roman" w:hAnsi="Times New Roman" w:cs="Times New Roman"/>
          <w:sz w:val="28"/>
          <w:szCs w:val="28"/>
        </w:rPr>
        <w:t>Согласно шкале Ж.</w:t>
      </w:r>
      <w:r w:rsidR="002029F3">
        <w:rPr>
          <w:rFonts w:ascii="Times New Roman" w:hAnsi="Times New Roman" w:cs="Times New Roman"/>
          <w:sz w:val="28"/>
          <w:szCs w:val="28"/>
        </w:rPr>
        <w:t xml:space="preserve"> </w:t>
      </w:r>
      <w:r w:rsidR="002029F3" w:rsidRPr="00285B78">
        <w:rPr>
          <w:rFonts w:ascii="Times New Roman" w:hAnsi="Times New Roman" w:cs="Times New Roman"/>
          <w:sz w:val="28"/>
          <w:szCs w:val="28"/>
        </w:rPr>
        <w:t>Боже-Гарнье - Э.</w:t>
      </w:r>
      <w:r w:rsidR="002029F3">
        <w:rPr>
          <w:rFonts w:ascii="Times New Roman" w:hAnsi="Times New Roman" w:cs="Times New Roman"/>
          <w:sz w:val="28"/>
          <w:szCs w:val="28"/>
        </w:rPr>
        <w:t xml:space="preserve"> </w:t>
      </w:r>
      <w:proofErr w:type="spellStart"/>
      <w:r w:rsidR="002029F3" w:rsidRPr="00285B78">
        <w:rPr>
          <w:rFonts w:ascii="Times New Roman" w:hAnsi="Times New Roman" w:cs="Times New Roman"/>
          <w:sz w:val="28"/>
          <w:szCs w:val="28"/>
        </w:rPr>
        <w:t>Рассета</w:t>
      </w:r>
      <w:proofErr w:type="spellEnd"/>
      <w:r w:rsidR="002029F3" w:rsidRPr="00285B78">
        <w:rPr>
          <w:rFonts w:ascii="Times New Roman" w:hAnsi="Times New Roman" w:cs="Times New Roman"/>
          <w:sz w:val="28"/>
          <w:szCs w:val="28"/>
        </w:rPr>
        <w:t xml:space="preserve">  можем сказать</w:t>
      </w:r>
      <w:r w:rsidR="002029F3">
        <w:rPr>
          <w:rFonts w:ascii="Times New Roman" w:hAnsi="Times New Roman" w:cs="Times New Roman"/>
          <w:sz w:val="28"/>
          <w:szCs w:val="28"/>
        </w:rPr>
        <w:t>,</w:t>
      </w:r>
      <w:r w:rsidR="002029F3" w:rsidRPr="00285B78">
        <w:rPr>
          <w:rFonts w:ascii="Times New Roman" w:hAnsi="Times New Roman" w:cs="Times New Roman"/>
          <w:sz w:val="28"/>
          <w:szCs w:val="28"/>
        </w:rPr>
        <w:t xml:space="preserve"> что женская часть населения Кыргызстана  в 20</w:t>
      </w:r>
      <w:r w:rsidR="00832711" w:rsidRPr="00832711">
        <w:rPr>
          <w:rFonts w:ascii="Times New Roman" w:hAnsi="Times New Roman" w:cs="Times New Roman"/>
          <w:sz w:val="28"/>
          <w:szCs w:val="28"/>
        </w:rPr>
        <w:t>34</w:t>
      </w:r>
      <w:r w:rsidR="002029F3" w:rsidRPr="00285B78">
        <w:rPr>
          <w:rFonts w:ascii="Times New Roman" w:hAnsi="Times New Roman" w:cs="Times New Roman"/>
          <w:sz w:val="28"/>
          <w:szCs w:val="28"/>
        </w:rPr>
        <w:t xml:space="preserve">г. будет </w:t>
      </w:r>
      <w:proofErr w:type="gramStart"/>
      <w:r w:rsidR="002029F3" w:rsidRPr="00285B78">
        <w:rPr>
          <w:rFonts w:ascii="Times New Roman" w:hAnsi="Times New Roman" w:cs="Times New Roman"/>
          <w:sz w:val="28"/>
          <w:szCs w:val="28"/>
        </w:rPr>
        <w:t>находится</w:t>
      </w:r>
      <w:proofErr w:type="gramEnd"/>
      <w:r w:rsidR="002029F3" w:rsidRPr="00285B78">
        <w:rPr>
          <w:rFonts w:ascii="Times New Roman" w:hAnsi="Times New Roman" w:cs="Times New Roman"/>
          <w:sz w:val="28"/>
          <w:szCs w:val="28"/>
        </w:rPr>
        <w:t xml:space="preserve"> перед возникновением явления «демографической старости». </w:t>
      </w:r>
      <w:proofErr w:type="gramStart"/>
      <w:r w:rsidR="002029F3" w:rsidRPr="00285B78">
        <w:rPr>
          <w:rFonts w:ascii="Times New Roman" w:hAnsi="Times New Roman" w:cs="Times New Roman"/>
          <w:sz w:val="28"/>
          <w:szCs w:val="28"/>
        </w:rPr>
        <w:t>Старение населения это</w:t>
      </w:r>
      <w:proofErr w:type="gramEnd"/>
      <w:r w:rsidR="002029F3" w:rsidRPr="00285B78">
        <w:rPr>
          <w:rFonts w:ascii="Times New Roman" w:hAnsi="Times New Roman" w:cs="Times New Roman"/>
          <w:sz w:val="28"/>
          <w:szCs w:val="28"/>
        </w:rPr>
        <w:t xml:space="preserve"> прежде всего: - усиление давления на пенсионные фонды; возрастание затрат на социальное и медицинское обслуживание, возрастание проблем занятости населения и пр.</w:t>
      </w:r>
    </w:p>
    <w:p w14:paraId="45ECCA77" w14:textId="77777777" w:rsidR="002029F3" w:rsidRPr="00285B78" w:rsidRDefault="002029F3" w:rsidP="002029F3">
      <w:pPr>
        <w:pStyle w:val="a6"/>
        <w:jc w:val="both"/>
        <w:rPr>
          <w:rFonts w:ascii="Times New Roman" w:hAnsi="Times New Roman" w:cs="Times New Roman"/>
          <w:sz w:val="28"/>
          <w:szCs w:val="28"/>
        </w:rPr>
      </w:pPr>
      <w:r w:rsidRPr="00285B78">
        <w:rPr>
          <w:rFonts w:ascii="Times New Roman" w:hAnsi="Times New Roman" w:cs="Times New Roman"/>
          <w:sz w:val="28"/>
          <w:szCs w:val="28"/>
        </w:rPr>
        <w:t xml:space="preserve">            В основе выполненного прогноза численности мужского населения Кыргызстана лежит метод передвижки возрастов, как наиболее объективный и учитывающий все аспекты и нюансы установления будущей численности, половозрастной структуры населения и социальных групп. </w:t>
      </w:r>
    </w:p>
    <w:p w14:paraId="2820200F" w14:textId="77777777" w:rsidR="002029F3" w:rsidRDefault="002029F3" w:rsidP="002029F3">
      <w:pPr>
        <w:spacing w:after="0" w:line="240" w:lineRule="auto"/>
        <w:ind w:firstLine="708"/>
        <w:jc w:val="both"/>
        <w:rPr>
          <w:rFonts w:ascii="Times New Roman" w:hAnsi="Times New Roman" w:cs="Times New Roman"/>
          <w:sz w:val="28"/>
          <w:szCs w:val="28"/>
        </w:rPr>
      </w:pPr>
      <w:r w:rsidRPr="00285B78">
        <w:rPr>
          <w:rFonts w:ascii="Times New Roman" w:hAnsi="Times New Roman" w:cs="Times New Roman"/>
          <w:sz w:val="28"/>
          <w:szCs w:val="28"/>
        </w:rPr>
        <w:t>За первые 10 лет прогноза ожидается увеличение веса категории детей-</w:t>
      </w:r>
      <w:r>
        <w:rPr>
          <w:rFonts w:ascii="Times New Roman" w:hAnsi="Times New Roman" w:cs="Times New Roman"/>
          <w:sz w:val="28"/>
          <w:szCs w:val="28"/>
        </w:rPr>
        <w:t xml:space="preserve">мальчиков, что связано с хорошими показателями рождаемости. Вызывает </w:t>
      </w:r>
      <w:r>
        <w:rPr>
          <w:rFonts w:ascii="Times New Roman" w:hAnsi="Times New Roman" w:cs="Times New Roman"/>
          <w:sz w:val="28"/>
          <w:szCs w:val="28"/>
        </w:rPr>
        <w:lastRenderedPageBreak/>
        <w:t xml:space="preserve">тревогу устойчивый тренд падения доли родителей мужчин, что в итоге приводит к падению рождаемости. </w:t>
      </w:r>
    </w:p>
    <w:p w14:paraId="737A9758" w14:textId="77777777" w:rsidR="002029F3" w:rsidRDefault="002029F3" w:rsidP="002029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Категория 50+имеет тенденцию постоянного роста на фоне роста рождаемости, который может быть объяснен повышением качества жизни населения Кыргызстана и служит сигналом для соответствующих структур ответственных за социальные программы, а также социальную и демографическую политику государства. </w:t>
      </w:r>
    </w:p>
    <w:p w14:paraId="410CF824" w14:textId="3BCA07A6" w:rsidR="002029F3" w:rsidRDefault="002029F3" w:rsidP="002029F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шкале Ж. Боже-Гарнье-Э. </w:t>
      </w:r>
      <w:proofErr w:type="spellStart"/>
      <w:r>
        <w:rPr>
          <w:rFonts w:ascii="Times New Roman" w:hAnsi="Times New Roman" w:cs="Times New Roman"/>
          <w:sz w:val="28"/>
          <w:szCs w:val="28"/>
        </w:rPr>
        <w:t>Рассета</w:t>
      </w:r>
      <w:proofErr w:type="spellEnd"/>
      <w:r>
        <w:rPr>
          <w:rFonts w:ascii="Times New Roman" w:hAnsi="Times New Roman" w:cs="Times New Roman"/>
          <w:sz w:val="28"/>
          <w:szCs w:val="28"/>
        </w:rPr>
        <w:t>, можем сказать, что мужская часть населения Кыргызстана в 20</w:t>
      </w:r>
      <w:r w:rsidR="00832711" w:rsidRPr="00832711">
        <w:rPr>
          <w:rFonts w:ascii="Times New Roman" w:hAnsi="Times New Roman" w:cs="Times New Roman"/>
          <w:sz w:val="28"/>
          <w:szCs w:val="28"/>
        </w:rPr>
        <w:t>34</w:t>
      </w:r>
      <w:r>
        <w:rPr>
          <w:rFonts w:ascii="Times New Roman" w:hAnsi="Times New Roman" w:cs="Times New Roman"/>
          <w:sz w:val="28"/>
          <w:szCs w:val="28"/>
        </w:rPr>
        <w:t xml:space="preserve">г. также будет </w:t>
      </w:r>
      <w:r w:rsidR="00033840">
        <w:rPr>
          <w:rFonts w:ascii="Times New Roman" w:hAnsi="Times New Roman" w:cs="Times New Roman"/>
          <w:sz w:val="28"/>
          <w:szCs w:val="28"/>
        </w:rPr>
        <w:t>находиться</w:t>
      </w:r>
      <w:r>
        <w:rPr>
          <w:rFonts w:ascii="Times New Roman" w:hAnsi="Times New Roman" w:cs="Times New Roman"/>
          <w:sz w:val="28"/>
          <w:szCs w:val="28"/>
        </w:rPr>
        <w:t xml:space="preserve"> перед первым предвестием «демографической старости». </w:t>
      </w:r>
    </w:p>
    <w:p w14:paraId="50D5C4B4" w14:textId="77777777" w:rsidR="00DD24B9" w:rsidRDefault="00DD24B9" w:rsidP="008B6DC1">
      <w:pPr>
        <w:pStyle w:val="a8"/>
        <w:spacing w:before="160" w:after="160" w:line="257" w:lineRule="auto"/>
        <w:jc w:val="center"/>
        <w:rPr>
          <w:b/>
          <w:sz w:val="28"/>
          <w:szCs w:val="28"/>
        </w:rPr>
      </w:pPr>
      <w:r w:rsidRPr="00470ED3">
        <w:rPr>
          <w:b/>
          <w:sz w:val="28"/>
          <w:szCs w:val="28"/>
        </w:rPr>
        <w:t>СПИСОК ОПУБЛИКОВАННЫХ РАБОТ ПО ТЕМЕ</w:t>
      </w:r>
      <w:r>
        <w:rPr>
          <w:b/>
          <w:sz w:val="28"/>
          <w:szCs w:val="28"/>
        </w:rPr>
        <w:t xml:space="preserve"> </w:t>
      </w:r>
      <w:r w:rsidRPr="00470ED3">
        <w:rPr>
          <w:b/>
          <w:sz w:val="28"/>
          <w:szCs w:val="28"/>
        </w:rPr>
        <w:t>ДИССЕРТАЦИИ</w:t>
      </w:r>
    </w:p>
    <w:p w14:paraId="24E1F7CF" w14:textId="7CFF9C39" w:rsidR="00235506" w:rsidRDefault="00D82B8F" w:rsidP="00D82B8F">
      <w:pPr>
        <w:pStyle w:val="a6"/>
        <w:tabs>
          <w:tab w:val="left" w:pos="851"/>
        </w:tabs>
        <w:jc w:val="both"/>
        <w:rPr>
          <w:rFonts w:ascii="Times New Roman" w:hAnsi="Times New Roman" w:cs="Times New Roman"/>
          <w:sz w:val="28"/>
          <w:szCs w:val="28"/>
        </w:rPr>
      </w:pPr>
      <w:r>
        <w:rPr>
          <w:rFonts w:ascii="Times New Roman" w:hAnsi="Times New Roman" w:cs="Times New Roman"/>
          <w:sz w:val="28"/>
          <w:szCs w:val="28"/>
        </w:rPr>
        <w:t>1.</w:t>
      </w:r>
      <w:r w:rsidR="00ED5308">
        <w:rPr>
          <w:rFonts w:ascii="Times New Roman" w:hAnsi="Times New Roman" w:cs="Times New Roman"/>
          <w:sz w:val="28"/>
          <w:szCs w:val="28"/>
        </w:rPr>
        <w:t xml:space="preserve"> </w:t>
      </w:r>
      <w:proofErr w:type="spellStart"/>
      <w:r w:rsidR="00D85E36">
        <w:rPr>
          <w:rFonts w:ascii="Times New Roman" w:hAnsi="Times New Roman" w:cs="Times New Roman"/>
          <w:sz w:val="28"/>
          <w:szCs w:val="28"/>
        </w:rPr>
        <w:t>Мукамбаев</w:t>
      </w:r>
      <w:proofErr w:type="spellEnd"/>
      <w:r w:rsidR="00D85E36">
        <w:rPr>
          <w:rFonts w:ascii="Times New Roman" w:hAnsi="Times New Roman" w:cs="Times New Roman"/>
          <w:sz w:val="28"/>
          <w:szCs w:val="28"/>
        </w:rPr>
        <w:t>, </w:t>
      </w:r>
      <w:r w:rsidR="00344A27">
        <w:rPr>
          <w:rFonts w:ascii="Times New Roman" w:hAnsi="Times New Roman" w:cs="Times New Roman"/>
          <w:sz w:val="28"/>
          <w:szCs w:val="28"/>
        </w:rPr>
        <w:t>Н</w:t>
      </w:r>
      <w:r w:rsidR="00D85E36">
        <w:rPr>
          <w:rFonts w:ascii="Times New Roman" w:hAnsi="Times New Roman" w:cs="Times New Roman"/>
          <w:sz w:val="28"/>
          <w:szCs w:val="28"/>
        </w:rPr>
        <w:t>. </w:t>
      </w:r>
      <w:r w:rsidR="00344A27">
        <w:rPr>
          <w:rFonts w:ascii="Times New Roman" w:hAnsi="Times New Roman" w:cs="Times New Roman"/>
          <w:sz w:val="28"/>
          <w:szCs w:val="28"/>
        </w:rPr>
        <w:t>Ж</w:t>
      </w:r>
      <w:r w:rsidR="00D85E36">
        <w:rPr>
          <w:rFonts w:ascii="Times New Roman" w:hAnsi="Times New Roman" w:cs="Times New Roman"/>
          <w:sz w:val="28"/>
          <w:szCs w:val="28"/>
        </w:rPr>
        <w:t>.</w:t>
      </w:r>
      <w:r w:rsidR="00344A27">
        <w:rPr>
          <w:rFonts w:ascii="Times New Roman" w:hAnsi="Times New Roman" w:cs="Times New Roman"/>
          <w:sz w:val="28"/>
          <w:szCs w:val="28"/>
        </w:rPr>
        <w:t xml:space="preserve"> Прогноз показателей рождаемости на период до 2026 (на примере Кыргызской Республики)</w:t>
      </w:r>
      <w:r w:rsidR="00D85E36" w:rsidRPr="0010705B">
        <w:rPr>
          <w:rFonts w:ascii="Times New Roman" w:hAnsi="Times New Roman" w:cs="Times New Roman"/>
          <w:sz w:val="28"/>
          <w:szCs w:val="28"/>
        </w:rPr>
        <w:t xml:space="preserve"> [Текст] / </w:t>
      </w:r>
      <w:r w:rsidR="00344A27">
        <w:rPr>
          <w:rFonts w:ascii="Times New Roman" w:hAnsi="Times New Roman" w:cs="Times New Roman"/>
          <w:sz w:val="28"/>
          <w:szCs w:val="28"/>
        </w:rPr>
        <w:t>Н</w:t>
      </w:r>
      <w:r w:rsidR="00D85E36" w:rsidRPr="0010705B">
        <w:rPr>
          <w:rFonts w:ascii="Times New Roman" w:hAnsi="Times New Roman" w:cs="Times New Roman"/>
          <w:sz w:val="28"/>
          <w:szCs w:val="28"/>
        </w:rPr>
        <w:t xml:space="preserve">. </w:t>
      </w:r>
      <w:r w:rsidR="00344A27">
        <w:rPr>
          <w:rFonts w:ascii="Times New Roman" w:hAnsi="Times New Roman" w:cs="Times New Roman"/>
          <w:sz w:val="28"/>
          <w:szCs w:val="28"/>
        </w:rPr>
        <w:t>Ж</w:t>
      </w:r>
      <w:r w:rsidR="00D85E36" w:rsidRPr="0010705B">
        <w:rPr>
          <w:rFonts w:ascii="Times New Roman" w:hAnsi="Times New Roman" w:cs="Times New Roman"/>
          <w:sz w:val="28"/>
          <w:szCs w:val="28"/>
        </w:rPr>
        <w:t xml:space="preserve">. </w:t>
      </w:r>
      <w:proofErr w:type="spellStart"/>
      <w:r w:rsidR="00D85E36" w:rsidRPr="0010705B">
        <w:rPr>
          <w:rFonts w:ascii="Times New Roman" w:hAnsi="Times New Roman" w:cs="Times New Roman"/>
          <w:sz w:val="28"/>
          <w:szCs w:val="28"/>
        </w:rPr>
        <w:t>Мукамбаев</w:t>
      </w:r>
      <w:proofErr w:type="spellEnd"/>
      <w:r w:rsidR="00D85E36" w:rsidRPr="0010705B">
        <w:rPr>
          <w:rFonts w:ascii="Times New Roman" w:hAnsi="Times New Roman" w:cs="Times New Roman"/>
          <w:sz w:val="28"/>
          <w:szCs w:val="28"/>
        </w:rPr>
        <w:t xml:space="preserve"> //</w:t>
      </w:r>
      <w:r w:rsidR="00344A27">
        <w:rPr>
          <w:rFonts w:ascii="Times New Roman" w:hAnsi="Times New Roman" w:cs="Times New Roman"/>
          <w:sz w:val="28"/>
          <w:szCs w:val="28"/>
        </w:rPr>
        <w:t>Сб. науч. Тр. По материалам международной научно-практической конференции «Финансовая наука на службе Отечеству в период Великой Отечественной войны и в мирное время». – Новосибирск. – 09 октября</w:t>
      </w:r>
      <w:r w:rsidR="00235506">
        <w:rPr>
          <w:rFonts w:ascii="Times New Roman" w:hAnsi="Times New Roman" w:cs="Times New Roman"/>
          <w:sz w:val="28"/>
          <w:szCs w:val="28"/>
        </w:rPr>
        <w:t xml:space="preserve"> 2015. – С.90-94</w:t>
      </w:r>
      <w:r w:rsidR="00AE1945">
        <w:rPr>
          <w:rFonts w:ascii="Times New Roman" w:hAnsi="Times New Roman" w:cs="Times New Roman"/>
          <w:sz w:val="28"/>
          <w:szCs w:val="28"/>
        </w:rPr>
        <w:t xml:space="preserve">, </w:t>
      </w:r>
      <w:hyperlink r:id="rId16" w:history="1">
        <w:r w:rsidR="00AE1945" w:rsidRPr="00537D7E">
          <w:rPr>
            <w:rStyle w:val="a5"/>
            <w:sz w:val="20"/>
            <w:szCs w:val="20"/>
          </w:rPr>
          <w:t>https://www.elibrary.ru/item.asp?id=25586174</w:t>
        </w:r>
      </w:hyperlink>
      <w:r w:rsidR="00235506">
        <w:rPr>
          <w:rFonts w:ascii="Times New Roman" w:hAnsi="Times New Roman" w:cs="Times New Roman"/>
          <w:sz w:val="28"/>
          <w:szCs w:val="28"/>
        </w:rPr>
        <w:t>.</w:t>
      </w:r>
      <w:r w:rsidR="00344A27">
        <w:rPr>
          <w:rFonts w:ascii="Times New Roman" w:hAnsi="Times New Roman" w:cs="Times New Roman"/>
          <w:sz w:val="28"/>
          <w:szCs w:val="28"/>
        </w:rPr>
        <w:t xml:space="preserve"> </w:t>
      </w:r>
      <w:r w:rsidR="00D85E36" w:rsidRPr="0010705B">
        <w:rPr>
          <w:rFonts w:ascii="Times New Roman" w:hAnsi="Times New Roman" w:cs="Times New Roman"/>
          <w:sz w:val="28"/>
          <w:szCs w:val="28"/>
        </w:rPr>
        <w:t xml:space="preserve"> </w:t>
      </w:r>
    </w:p>
    <w:p w14:paraId="739E5C1C" w14:textId="0CB1443D" w:rsidR="00235506" w:rsidRDefault="00D82B8F" w:rsidP="00D82B8F">
      <w:pPr>
        <w:pStyle w:val="a6"/>
        <w:tabs>
          <w:tab w:val="left" w:pos="851"/>
        </w:tabs>
        <w:jc w:val="both"/>
        <w:rPr>
          <w:rFonts w:ascii="Times New Roman" w:hAnsi="Times New Roman" w:cs="Times New Roman"/>
          <w:sz w:val="20"/>
          <w:szCs w:val="20"/>
        </w:rPr>
      </w:pPr>
      <w:r>
        <w:rPr>
          <w:rFonts w:ascii="Times New Roman" w:hAnsi="Times New Roman" w:cs="Times New Roman"/>
          <w:sz w:val="28"/>
          <w:szCs w:val="28"/>
        </w:rPr>
        <w:t xml:space="preserve">2. </w:t>
      </w:r>
      <w:proofErr w:type="spellStart"/>
      <w:r w:rsidR="00D85E36">
        <w:rPr>
          <w:rFonts w:ascii="Times New Roman" w:hAnsi="Times New Roman" w:cs="Times New Roman"/>
          <w:sz w:val="28"/>
          <w:szCs w:val="28"/>
        </w:rPr>
        <w:t>Мукамбаев</w:t>
      </w:r>
      <w:proofErr w:type="spellEnd"/>
      <w:r w:rsidR="00D85E36">
        <w:rPr>
          <w:rFonts w:ascii="Times New Roman" w:hAnsi="Times New Roman" w:cs="Times New Roman"/>
          <w:sz w:val="28"/>
          <w:szCs w:val="28"/>
        </w:rPr>
        <w:t>, </w:t>
      </w:r>
      <w:r w:rsidR="00235506">
        <w:rPr>
          <w:rFonts w:ascii="Times New Roman" w:hAnsi="Times New Roman" w:cs="Times New Roman"/>
          <w:sz w:val="28"/>
          <w:szCs w:val="28"/>
        </w:rPr>
        <w:t>Н.</w:t>
      </w:r>
      <w:r w:rsidR="00381C50">
        <w:rPr>
          <w:rFonts w:ascii="Times New Roman" w:hAnsi="Times New Roman" w:cs="Times New Roman"/>
          <w:sz w:val="28"/>
          <w:szCs w:val="28"/>
        </w:rPr>
        <w:t xml:space="preserve"> </w:t>
      </w:r>
      <w:r w:rsidR="00235506">
        <w:rPr>
          <w:rFonts w:ascii="Times New Roman" w:hAnsi="Times New Roman" w:cs="Times New Roman"/>
          <w:sz w:val="28"/>
          <w:szCs w:val="28"/>
        </w:rPr>
        <w:t>Ж.</w:t>
      </w:r>
      <w:r w:rsidR="00D85E36">
        <w:rPr>
          <w:rFonts w:ascii="Times New Roman" w:hAnsi="Times New Roman" w:cs="Times New Roman"/>
          <w:sz w:val="28"/>
          <w:szCs w:val="28"/>
        </w:rPr>
        <w:t xml:space="preserve"> </w:t>
      </w:r>
      <w:r w:rsidR="00235506">
        <w:rPr>
          <w:rFonts w:ascii="Times New Roman" w:hAnsi="Times New Roman" w:cs="Times New Roman"/>
          <w:sz w:val="28"/>
          <w:szCs w:val="28"/>
        </w:rPr>
        <w:t xml:space="preserve">К прогнозу численности женщин на период 2029 (на примере Кыргызстана) </w:t>
      </w:r>
      <w:r w:rsidR="00D85E36" w:rsidRPr="0010705B">
        <w:rPr>
          <w:rFonts w:ascii="Times New Roman" w:hAnsi="Times New Roman" w:cs="Times New Roman"/>
          <w:sz w:val="28"/>
          <w:szCs w:val="28"/>
        </w:rPr>
        <w:t xml:space="preserve">[Текст] / </w:t>
      </w:r>
      <w:r w:rsidR="00235506">
        <w:rPr>
          <w:rFonts w:ascii="Times New Roman" w:hAnsi="Times New Roman" w:cs="Times New Roman"/>
          <w:sz w:val="28"/>
          <w:szCs w:val="28"/>
        </w:rPr>
        <w:t xml:space="preserve">Н. Ж. </w:t>
      </w:r>
      <w:proofErr w:type="spellStart"/>
      <w:r w:rsidR="00D85E36" w:rsidRPr="0010705B">
        <w:rPr>
          <w:rFonts w:ascii="Times New Roman" w:hAnsi="Times New Roman" w:cs="Times New Roman"/>
          <w:sz w:val="28"/>
          <w:szCs w:val="28"/>
        </w:rPr>
        <w:t>Мукамбаев</w:t>
      </w:r>
      <w:proofErr w:type="spellEnd"/>
      <w:r w:rsidR="00D85E36" w:rsidRPr="0010705B">
        <w:rPr>
          <w:rFonts w:ascii="Times New Roman" w:hAnsi="Times New Roman" w:cs="Times New Roman"/>
          <w:sz w:val="28"/>
          <w:szCs w:val="28"/>
        </w:rPr>
        <w:t xml:space="preserve"> // </w:t>
      </w:r>
      <w:r w:rsidR="00235506">
        <w:rPr>
          <w:rFonts w:ascii="Times New Roman" w:hAnsi="Times New Roman" w:cs="Times New Roman"/>
          <w:sz w:val="28"/>
          <w:szCs w:val="28"/>
        </w:rPr>
        <w:t>Научные стремления. – 2016. - №23. – С.80 – 85</w:t>
      </w:r>
      <w:r>
        <w:rPr>
          <w:rFonts w:ascii="Times New Roman" w:hAnsi="Times New Roman" w:cs="Times New Roman"/>
          <w:sz w:val="28"/>
          <w:szCs w:val="28"/>
        </w:rPr>
        <w:t xml:space="preserve">, </w:t>
      </w:r>
      <w:hyperlink r:id="rId17" w:history="1">
        <w:r w:rsidRPr="00D82B8F">
          <w:rPr>
            <w:rStyle w:val="a5"/>
            <w:rFonts w:ascii="Times New Roman" w:hAnsi="Times New Roman" w:cs="Times New Roman"/>
            <w:w w:val="99"/>
            <w:sz w:val="20"/>
            <w:szCs w:val="20"/>
          </w:rPr>
          <w:t>https://www.elibrary.ru/item.asp?id=28794950</w:t>
        </w:r>
      </w:hyperlink>
      <w:r w:rsidR="00235506" w:rsidRPr="00D82B8F">
        <w:rPr>
          <w:rFonts w:ascii="Times New Roman" w:hAnsi="Times New Roman" w:cs="Times New Roman"/>
          <w:sz w:val="20"/>
          <w:szCs w:val="20"/>
        </w:rPr>
        <w:t xml:space="preserve">. </w:t>
      </w:r>
    </w:p>
    <w:p w14:paraId="574CEC4C" w14:textId="0B2C16C8" w:rsidR="00D82B8F" w:rsidRPr="00537D7E" w:rsidRDefault="00D82B8F" w:rsidP="00D82B8F">
      <w:pPr>
        <w:spacing w:before="60" w:after="60"/>
        <w:rPr>
          <w:rFonts w:ascii="Times New Roman" w:eastAsia="Times New Roman" w:hAnsi="Times New Roman" w:cs="Times New Roman"/>
          <w:color w:val="000000"/>
          <w:w w:val="99"/>
          <w:sz w:val="20"/>
          <w:szCs w:val="20"/>
        </w:rPr>
      </w:pPr>
      <w:r>
        <w:rPr>
          <w:rFonts w:ascii="Times New Roman" w:hAnsi="Times New Roman" w:cs="Times New Roman"/>
          <w:sz w:val="28"/>
          <w:szCs w:val="28"/>
        </w:rPr>
        <w:t xml:space="preserve">3. </w:t>
      </w:r>
      <w:r w:rsidR="00ED5308">
        <w:rPr>
          <w:rFonts w:ascii="Times New Roman" w:hAnsi="Times New Roman" w:cs="Times New Roman"/>
          <w:sz w:val="28"/>
          <w:szCs w:val="28"/>
        </w:rPr>
        <w:t xml:space="preserve"> </w:t>
      </w:r>
      <w:proofErr w:type="spellStart"/>
      <w:r w:rsidR="00D85E36">
        <w:rPr>
          <w:rFonts w:ascii="Times New Roman" w:hAnsi="Times New Roman" w:cs="Times New Roman"/>
          <w:sz w:val="28"/>
          <w:szCs w:val="28"/>
        </w:rPr>
        <w:t>Мукамбаев</w:t>
      </w:r>
      <w:proofErr w:type="spellEnd"/>
      <w:r w:rsidR="00D85E36">
        <w:rPr>
          <w:rFonts w:ascii="Times New Roman" w:hAnsi="Times New Roman" w:cs="Times New Roman"/>
          <w:sz w:val="28"/>
          <w:szCs w:val="28"/>
        </w:rPr>
        <w:t>, </w:t>
      </w:r>
      <w:r w:rsidR="00381C50">
        <w:rPr>
          <w:rFonts w:ascii="Times New Roman" w:hAnsi="Times New Roman" w:cs="Times New Roman"/>
          <w:sz w:val="28"/>
          <w:szCs w:val="28"/>
        </w:rPr>
        <w:t xml:space="preserve">Н. Ж. Структурный анализ воспроизводства женского населения в Кыргызстане </w:t>
      </w:r>
      <w:r w:rsidR="00D85E36" w:rsidRPr="0010705B">
        <w:rPr>
          <w:rFonts w:ascii="Times New Roman" w:hAnsi="Times New Roman" w:cs="Times New Roman"/>
          <w:sz w:val="28"/>
          <w:szCs w:val="28"/>
        </w:rPr>
        <w:t xml:space="preserve">[Текст] / </w:t>
      </w:r>
      <w:r w:rsidR="00381C50">
        <w:rPr>
          <w:rFonts w:ascii="Times New Roman" w:hAnsi="Times New Roman" w:cs="Times New Roman"/>
          <w:sz w:val="28"/>
          <w:szCs w:val="28"/>
        </w:rPr>
        <w:t xml:space="preserve">Н. Ж. </w:t>
      </w:r>
      <w:proofErr w:type="spellStart"/>
      <w:r w:rsidR="00D85E36" w:rsidRPr="0010705B">
        <w:rPr>
          <w:rFonts w:ascii="Times New Roman" w:hAnsi="Times New Roman" w:cs="Times New Roman"/>
          <w:sz w:val="28"/>
          <w:szCs w:val="28"/>
        </w:rPr>
        <w:t>Мукамбаев</w:t>
      </w:r>
      <w:proofErr w:type="spellEnd"/>
      <w:r w:rsidR="00D85E36" w:rsidRPr="0010705B">
        <w:rPr>
          <w:rFonts w:ascii="Times New Roman" w:hAnsi="Times New Roman" w:cs="Times New Roman"/>
          <w:sz w:val="28"/>
          <w:szCs w:val="28"/>
        </w:rPr>
        <w:t xml:space="preserve"> // </w:t>
      </w:r>
      <w:r w:rsidR="00381C50">
        <w:rPr>
          <w:rFonts w:ascii="Times New Roman" w:hAnsi="Times New Roman" w:cs="Times New Roman"/>
          <w:sz w:val="28"/>
          <w:szCs w:val="28"/>
        </w:rPr>
        <w:t xml:space="preserve">Сб. науч. </w:t>
      </w:r>
      <w:r w:rsidR="00836283">
        <w:rPr>
          <w:rFonts w:ascii="Times New Roman" w:hAnsi="Times New Roman" w:cs="Times New Roman"/>
          <w:sz w:val="28"/>
          <w:szCs w:val="28"/>
        </w:rPr>
        <w:t>т</w:t>
      </w:r>
      <w:r w:rsidR="00381C50">
        <w:rPr>
          <w:rFonts w:ascii="Times New Roman" w:hAnsi="Times New Roman" w:cs="Times New Roman"/>
          <w:sz w:val="28"/>
          <w:szCs w:val="28"/>
        </w:rPr>
        <w:t xml:space="preserve">р. </w:t>
      </w:r>
      <w:r w:rsidR="00836283">
        <w:rPr>
          <w:rFonts w:ascii="Times New Roman" w:hAnsi="Times New Roman" w:cs="Times New Roman"/>
          <w:sz w:val="28"/>
          <w:szCs w:val="28"/>
        </w:rPr>
        <w:t>п</w:t>
      </w:r>
      <w:r w:rsidR="00381C50">
        <w:rPr>
          <w:rFonts w:ascii="Times New Roman" w:hAnsi="Times New Roman" w:cs="Times New Roman"/>
          <w:sz w:val="28"/>
          <w:szCs w:val="28"/>
        </w:rPr>
        <w:t>о материалам научно-практ</w:t>
      </w:r>
      <w:r w:rsidR="00836283">
        <w:rPr>
          <w:rFonts w:ascii="Times New Roman" w:hAnsi="Times New Roman" w:cs="Times New Roman"/>
          <w:sz w:val="28"/>
          <w:szCs w:val="28"/>
        </w:rPr>
        <w:t>ической к</w:t>
      </w:r>
      <w:r w:rsidR="00381C50">
        <w:rPr>
          <w:rFonts w:ascii="Times New Roman" w:hAnsi="Times New Roman" w:cs="Times New Roman"/>
          <w:sz w:val="28"/>
          <w:szCs w:val="28"/>
        </w:rPr>
        <w:t xml:space="preserve">онференции «Россия и новая экономика: ключевые факторы развития». Новосибирск. – 27 сентября 2016. – С. </w:t>
      </w:r>
      <w:proofErr w:type="gramStart"/>
      <w:r w:rsidR="00381C50">
        <w:rPr>
          <w:rFonts w:ascii="Times New Roman" w:hAnsi="Times New Roman" w:cs="Times New Roman"/>
          <w:sz w:val="28"/>
          <w:szCs w:val="28"/>
        </w:rPr>
        <w:t>93-</w:t>
      </w:r>
      <w:r>
        <w:rPr>
          <w:rFonts w:ascii="Times New Roman" w:hAnsi="Times New Roman" w:cs="Times New Roman"/>
          <w:sz w:val="28"/>
          <w:szCs w:val="28"/>
        </w:rPr>
        <w:t>97</w:t>
      </w:r>
      <w:proofErr w:type="gramEnd"/>
      <w:r>
        <w:rPr>
          <w:rFonts w:ascii="Times New Roman" w:hAnsi="Times New Roman" w:cs="Times New Roman"/>
          <w:sz w:val="28"/>
          <w:szCs w:val="28"/>
        </w:rPr>
        <w:t xml:space="preserve">,   </w:t>
      </w:r>
      <w:hyperlink r:id="rId18" w:history="1">
        <w:r w:rsidRPr="00537D7E">
          <w:rPr>
            <w:rStyle w:val="a5"/>
            <w:sz w:val="20"/>
            <w:szCs w:val="20"/>
          </w:rPr>
          <w:t>https://www.elibrary.ru/item.asp?id=29125746</w:t>
        </w:r>
      </w:hyperlink>
      <w:r>
        <w:rPr>
          <w:rStyle w:val="a5"/>
          <w:sz w:val="20"/>
          <w:szCs w:val="20"/>
        </w:rPr>
        <w:t>.</w:t>
      </w:r>
      <w:r w:rsidRPr="00537D7E">
        <w:rPr>
          <w:sz w:val="20"/>
          <w:szCs w:val="20"/>
        </w:rPr>
        <w:t xml:space="preserve">  </w:t>
      </w:r>
    </w:p>
    <w:p w14:paraId="751A4219" w14:textId="6E960C2D" w:rsidR="00836283" w:rsidRPr="00836283" w:rsidRDefault="00836283" w:rsidP="00836283">
      <w:pPr>
        <w:pStyle w:val="a6"/>
        <w:jc w:val="both"/>
        <w:rPr>
          <w:rFonts w:ascii="Times New Roman" w:hAnsi="Times New Roman" w:cs="Times New Roman"/>
          <w:bCs/>
          <w:sz w:val="28"/>
          <w:szCs w:val="28"/>
        </w:rPr>
      </w:pPr>
      <w:r>
        <w:rPr>
          <w:rFonts w:ascii="Times New Roman" w:hAnsi="Times New Roman" w:cs="Times New Roman"/>
          <w:sz w:val="28"/>
          <w:szCs w:val="28"/>
        </w:rPr>
        <w:t xml:space="preserve">4. </w:t>
      </w:r>
      <w:proofErr w:type="spellStart"/>
      <w:r w:rsidR="00D85E36">
        <w:rPr>
          <w:rFonts w:ascii="Times New Roman" w:hAnsi="Times New Roman" w:cs="Times New Roman"/>
          <w:sz w:val="28"/>
          <w:szCs w:val="28"/>
        </w:rPr>
        <w:t>Мукамбаев</w:t>
      </w:r>
      <w:proofErr w:type="spellEnd"/>
      <w:r w:rsidR="00D85E36">
        <w:rPr>
          <w:rFonts w:ascii="Times New Roman" w:hAnsi="Times New Roman" w:cs="Times New Roman"/>
          <w:sz w:val="28"/>
          <w:szCs w:val="28"/>
        </w:rPr>
        <w:t>, </w:t>
      </w:r>
      <w:r w:rsidR="00381C50">
        <w:rPr>
          <w:rFonts w:ascii="Times New Roman" w:hAnsi="Times New Roman" w:cs="Times New Roman"/>
          <w:sz w:val="28"/>
          <w:szCs w:val="28"/>
        </w:rPr>
        <w:t>Н</w:t>
      </w:r>
      <w:r w:rsidR="00D85E36">
        <w:rPr>
          <w:rFonts w:ascii="Times New Roman" w:hAnsi="Times New Roman" w:cs="Times New Roman"/>
          <w:sz w:val="28"/>
          <w:szCs w:val="28"/>
        </w:rPr>
        <w:t>. </w:t>
      </w:r>
      <w:r w:rsidR="00381C50">
        <w:rPr>
          <w:rFonts w:ascii="Times New Roman" w:hAnsi="Times New Roman" w:cs="Times New Roman"/>
          <w:sz w:val="28"/>
          <w:szCs w:val="28"/>
        </w:rPr>
        <w:t>Ж.</w:t>
      </w:r>
      <w:r w:rsidR="00D85E36" w:rsidRPr="0010705B">
        <w:rPr>
          <w:rFonts w:ascii="Times New Roman" w:hAnsi="Times New Roman" w:cs="Times New Roman"/>
          <w:sz w:val="28"/>
          <w:szCs w:val="28"/>
        </w:rPr>
        <w:t xml:space="preserve"> </w:t>
      </w:r>
      <w:r w:rsidR="00381C50">
        <w:rPr>
          <w:rFonts w:ascii="Times New Roman" w:hAnsi="Times New Roman" w:cs="Times New Roman"/>
          <w:sz w:val="28"/>
          <w:szCs w:val="28"/>
        </w:rPr>
        <w:t xml:space="preserve">К прогнозу численности мужского населения на период до 2029г. (на примере Кыргызстана) </w:t>
      </w:r>
      <w:r w:rsidR="00D85E36" w:rsidRPr="0010705B">
        <w:rPr>
          <w:rFonts w:ascii="Times New Roman" w:hAnsi="Times New Roman" w:cs="Times New Roman"/>
          <w:sz w:val="28"/>
          <w:szCs w:val="28"/>
        </w:rPr>
        <w:t xml:space="preserve">[Текст] / </w:t>
      </w:r>
      <w:r w:rsidR="00381C50">
        <w:rPr>
          <w:rFonts w:ascii="Times New Roman" w:hAnsi="Times New Roman" w:cs="Times New Roman"/>
          <w:sz w:val="28"/>
          <w:szCs w:val="28"/>
        </w:rPr>
        <w:t xml:space="preserve">Н. Ж. </w:t>
      </w:r>
      <w:proofErr w:type="spellStart"/>
      <w:r w:rsidR="00D85E36" w:rsidRPr="0010705B">
        <w:rPr>
          <w:rFonts w:ascii="Times New Roman" w:hAnsi="Times New Roman" w:cs="Times New Roman"/>
          <w:sz w:val="28"/>
          <w:szCs w:val="28"/>
        </w:rPr>
        <w:t>Мукамбаев</w:t>
      </w:r>
      <w:proofErr w:type="spellEnd"/>
      <w:r w:rsidR="00381C50">
        <w:rPr>
          <w:rFonts w:ascii="Times New Roman" w:hAnsi="Times New Roman" w:cs="Times New Roman"/>
          <w:sz w:val="28"/>
          <w:szCs w:val="28"/>
        </w:rPr>
        <w:t xml:space="preserve"> </w:t>
      </w:r>
      <w:r w:rsidR="00D85E36" w:rsidRPr="0010705B">
        <w:rPr>
          <w:rFonts w:ascii="Times New Roman" w:hAnsi="Times New Roman" w:cs="Times New Roman"/>
          <w:sz w:val="28"/>
          <w:szCs w:val="28"/>
        </w:rPr>
        <w:t xml:space="preserve">// </w:t>
      </w:r>
      <w:r w:rsidRPr="00381C50">
        <w:rPr>
          <w:rFonts w:ascii="Times New Roman" w:hAnsi="Times New Roman" w:cs="Times New Roman"/>
          <w:bCs/>
          <w:sz w:val="28"/>
          <w:szCs w:val="28"/>
          <w:lang w:val="en-US"/>
        </w:rPr>
        <w:t>ALATOO</w:t>
      </w:r>
      <w:r w:rsidRPr="00836283">
        <w:rPr>
          <w:rFonts w:ascii="Times New Roman" w:hAnsi="Times New Roman" w:cs="Times New Roman"/>
          <w:bCs/>
          <w:sz w:val="28"/>
          <w:szCs w:val="28"/>
        </w:rPr>
        <w:t xml:space="preserve"> </w:t>
      </w:r>
      <w:r w:rsidRPr="00381C50">
        <w:rPr>
          <w:rFonts w:ascii="Times New Roman" w:hAnsi="Times New Roman" w:cs="Times New Roman"/>
          <w:bCs/>
          <w:sz w:val="28"/>
          <w:szCs w:val="28"/>
          <w:lang w:val="en-US"/>
        </w:rPr>
        <w:t>ACADEMIC</w:t>
      </w:r>
      <w:r w:rsidRPr="00836283">
        <w:rPr>
          <w:rFonts w:ascii="Times New Roman" w:hAnsi="Times New Roman" w:cs="Times New Roman"/>
          <w:bCs/>
          <w:sz w:val="28"/>
          <w:szCs w:val="28"/>
        </w:rPr>
        <w:t xml:space="preserve"> </w:t>
      </w:r>
      <w:r w:rsidRPr="00381C50">
        <w:rPr>
          <w:rFonts w:ascii="Times New Roman" w:hAnsi="Times New Roman" w:cs="Times New Roman"/>
          <w:bCs/>
          <w:sz w:val="28"/>
          <w:szCs w:val="28"/>
          <w:lang w:val="en-US"/>
        </w:rPr>
        <w:t>STUDIES</w:t>
      </w:r>
      <w:r w:rsidRPr="00836283">
        <w:rPr>
          <w:rFonts w:ascii="Times New Roman" w:hAnsi="Times New Roman" w:cs="Times New Roman"/>
          <w:bCs/>
          <w:sz w:val="28"/>
          <w:szCs w:val="28"/>
        </w:rPr>
        <w:t>. – 20</w:t>
      </w:r>
      <w:r w:rsidRPr="00381C50">
        <w:rPr>
          <w:rFonts w:ascii="Times New Roman" w:hAnsi="Times New Roman" w:cs="Times New Roman"/>
          <w:bCs/>
          <w:sz w:val="28"/>
          <w:szCs w:val="28"/>
        </w:rPr>
        <w:t>17</w:t>
      </w:r>
      <w:r w:rsidRPr="00836283">
        <w:rPr>
          <w:rFonts w:ascii="Times New Roman" w:hAnsi="Times New Roman" w:cs="Times New Roman"/>
          <w:bCs/>
          <w:sz w:val="28"/>
          <w:szCs w:val="28"/>
        </w:rPr>
        <w:t xml:space="preserve">. - №3. </w:t>
      </w:r>
      <w:r>
        <w:rPr>
          <w:rFonts w:ascii="Times New Roman" w:hAnsi="Times New Roman" w:cs="Times New Roman"/>
          <w:bCs/>
          <w:sz w:val="28"/>
          <w:szCs w:val="28"/>
        </w:rPr>
        <w:t>– С. 30 – 35</w:t>
      </w:r>
      <w:r w:rsidR="005A504F">
        <w:rPr>
          <w:rFonts w:ascii="Times New Roman" w:hAnsi="Times New Roman" w:cs="Times New Roman"/>
          <w:bCs/>
          <w:sz w:val="28"/>
          <w:szCs w:val="28"/>
        </w:rPr>
        <w:t xml:space="preserve">,  </w:t>
      </w:r>
      <w:hyperlink r:id="rId19" w:history="1">
        <w:r w:rsidR="005A504F" w:rsidRPr="00537D7E">
          <w:rPr>
            <w:rStyle w:val="a5"/>
            <w:sz w:val="20"/>
            <w:szCs w:val="20"/>
          </w:rPr>
          <w:t>https://www.elibrary.ru/item.asp?id=30093988</w:t>
        </w:r>
      </w:hyperlink>
      <w:r>
        <w:rPr>
          <w:rFonts w:ascii="Times New Roman" w:hAnsi="Times New Roman" w:cs="Times New Roman"/>
          <w:bCs/>
          <w:sz w:val="28"/>
          <w:szCs w:val="28"/>
        </w:rPr>
        <w:t>.</w:t>
      </w:r>
    </w:p>
    <w:p w14:paraId="580EC27F" w14:textId="62619C4A" w:rsidR="00836283" w:rsidRDefault="00214FF4" w:rsidP="00836283">
      <w:pPr>
        <w:pStyle w:val="a6"/>
        <w:tabs>
          <w:tab w:val="left" w:pos="851"/>
        </w:tabs>
        <w:jc w:val="both"/>
        <w:rPr>
          <w:rFonts w:ascii="Times New Roman" w:hAnsi="Times New Roman" w:cs="Times New Roman"/>
          <w:sz w:val="28"/>
          <w:szCs w:val="28"/>
        </w:rPr>
      </w:pPr>
      <w:r>
        <w:rPr>
          <w:rFonts w:ascii="Times New Roman" w:hAnsi="Times New Roman" w:cs="Times New Roman"/>
          <w:sz w:val="28"/>
          <w:szCs w:val="28"/>
        </w:rPr>
        <w:t>5</w:t>
      </w:r>
      <w:r w:rsidR="00836283">
        <w:rPr>
          <w:rFonts w:ascii="Times New Roman" w:hAnsi="Times New Roman" w:cs="Times New Roman"/>
          <w:sz w:val="28"/>
          <w:szCs w:val="28"/>
        </w:rPr>
        <w:t xml:space="preserve">. </w:t>
      </w:r>
      <w:r w:rsidR="00ED5308">
        <w:rPr>
          <w:rFonts w:ascii="Times New Roman" w:hAnsi="Times New Roman" w:cs="Times New Roman"/>
          <w:sz w:val="28"/>
          <w:szCs w:val="28"/>
        </w:rPr>
        <w:t xml:space="preserve"> </w:t>
      </w:r>
      <w:proofErr w:type="spellStart"/>
      <w:r w:rsidR="00836283">
        <w:rPr>
          <w:rFonts w:ascii="Times New Roman" w:hAnsi="Times New Roman" w:cs="Times New Roman"/>
          <w:sz w:val="28"/>
          <w:szCs w:val="28"/>
        </w:rPr>
        <w:t>Мукамбаев</w:t>
      </w:r>
      <w:proofErr w:type="spellEnd"/>
      <w:r w:rsidR="00836283">
        <w:rPr>
          <w:rFonts w:ascii="Times New Roman" w:hAnsi="Times New Roman" w:cs="Times New Roman"/>
          <w:sz w:val="28"/>
          <w:szCs w:val="28"/>
        </w:rPr>
        <w:t xml:space="preserve">, Н. Ж.  О возможностях применения индексов развития для ранжирования регионов </w:t>
      </w:r>
      <w:r w:rsidR="00836283" w:rsidRPr="0010705B">
        <w:rPr>
          <w:rFonts w:ascii="Times New Roman" w:hAnsi="Times New Roman" w:cs="Times New Roman"/>
          <w:sz w:val="28"/>
          <w:szCs w:val="28"/>
        </w:rPr>
        <w:t xml:space="preserve">[Текст] </w:t>
      </w:r>
      <w:r w:rsidR="00836283">
        <w:rPr>
          <w:rFonts w:ascii="Times New Roman" w:hAnsi="Times New Roman" w:cs="Times New Roman"/>
          <w:sz w:val="28"/>
          <w:szCs w:val="28"/>
        </w:rPr>
        <w:t xml:space="preserve">/ Н. Ж. </w:t>
      </w:r>
      <w:proofErr w:type="spellStart"/>
      <w:r w:rsidR="00836283">
        <w:rPr>
          <w:rFonts w:ascii="Times New Roman" w:hAnsi="Times New Roman" w:cs="Times New Roman"/>
          <w:sz w:val="28"/>
          <w:szCs w:val="28"/>
        </w:rPr>
        <w:t>Мукамбаев</w:t>
      </w:r>
      <w:proofErr w:type="spellEnd"/>
      <w:r w:rsidR="00836283">
        <w:rPr>
          <w:rFonts w:ascii="Times New Roman" w:hAnsi="Times New Roman" w:cs="Times New Roman"/>
          <w:sz w:val="28"/>
          <w:szCs w:val="28"/>
        </w:rPr>
        <w:t xml:space="preserve"> // Вестник АГУПКР. – 2017. - №23. – С. 253 – 257</w:t>
      </w:r>
      <w:r w:rsidR="005A504F">
        <w:rPr>
          <w:rFonts w:ascii="Times New Roman" w:hAnsi="Times New Roman" w:cs="Times New Roman"/>
          <w:sz w:val="28"/>
          <w:szCs w:val="28"/>
        </w:rPr>
        <w:t xml:space="preserve">, </w:t>
      </w:r>
      <w:hyperlink r:id="rId20" w:history="1">
        <w:r w:rsidR="005A504F" w:rsidRPr="00AD75C5">
          <w:rPr>
            <w:rStyle w:val="a5"/>
            <w:rFonts w:ascii="Times New Roman" w:hAnsi="Times New Roman"/>
            <w:w w:val="99"/>
            <w:sz w:val="20"/>
            <w:szCs w:val="20"/>
          </w:rPr>
          <w:t>https://www.elibrary.ru/item.asp?id=32481685</w:t>
        </w:r>
      </w:hyperlink>
      <w:r w:rsidR="00836283">
        <w:rPr>
          <w:rFonts w:ascii="Times New Roman" w:hAnsi="Times New Roman" w:cs="Times New Roman"/>
          <w:sz w:val="28"/>
          <w:szCs w:val="28"/>
        </w:rPr>
        <w:t xml:space="preserve">.  </w:t>
      </w:r>
    </w:p>
    <w:p w14:paraId="590C667E" w14:textId="33A632BE" w:rsidR="000322A2" w:rsidRDefault="00214FF4" w:rsidP="000322A2">
      <w:pPr>
        <w:pStyle w:val="a6"/>
        <w:tabs>
          <w:tab w:val="left" w:pos="851"/>
        </w:tabs>
        <w:jc w:val="both"/>
        <w:rPr>
          <w:rFonts w:ascii="Times New Roman" w:hAnsi="Times New Roman" w:cs="Times New Roman"/>
          <w:sz w:val="28"/>
          <w:szCs w:val="28"/>
        </w:rPr>
      </w:pPr>
      <w:r>
        <w:rPr>
          <w:rFonts w:ascii="Times New Roman" w:hAnsi="Times New Roman" w:cs="Times New Roman"/>
          <w:sz w:val="28"/>
          <w:szCs w:val="28"/>
        </w:rPr>
        <w:t>6</w:t>
      </w:r>
      <w:r w:rsidR="00836283">
        <w:rPr>
          <w:rFonts w:ascii="Times New Roman" w:hAnsi="Times New Roman" w:cs="Times New Roman"/>
          <w:sz w:val="28"/>
          <w:szCs w:val="28"/>
        </w:rPr>
        <w:t xml:space="preserve">. </w:t>
      </w:r>
      <w:proofErr w:type="spellStart"/>
      <w:r w:rsidR="00836283">
        <w:rPr>
          <w:rFonts w:ascii="Times New Roman" w:hAnsi="Times New Roman" w:cs="Times New Roman"/>
          <w:sz w:val="28"/>
          <w:szCs w:val="28"/>
        </w:rPr>
        <w:t>Мукамбаев</w:t>
      </w:r>
      <w:proofErr w:type="spellEnd"/>
      <w:r w:rsidR="00836283">
        <w:rPr>
          <w:rFonts w:ascii="Times New Roman" w:hAnsi="Times New Roman" w:cs="Times New Roman"/>
          <w:sz w:val="28"/>
          <w:szCs w:val="28"/>
        </w:rPr>
        <w:t xml:space="preserve">, Н. Ж. </w:t>
      </w:r>
      <w:r w:rsidR="000322A2">
        <w:rPr>
          <w:rFonts w:ascii="Times New Roman" w:hAnsi="Times New Roman" w:cs="Times New Roman"/>
          <w:sz w:val="28"/>
          <w:szCs w:val="28"/>
        </w:rPr>
        <w:t xml:space="preserve">Современные тенденции внешней миграции населения Кыргызской Республики </w:t>
      </w:r>
      <w:r w:rsidR="000322A2" w:rsidRPr="0010705B">
        <w:rPr>
          <w:rFonts w:ascii="Times New Roman" w:hAnsi="Times New Roman" w:cs="Times New Roman"/>
          <w:sz w:val="28"/>
          <w:szCs w:val="28"/>
        </w:rPr>
        <w:t xml:space="preserve">[Текст] </w:t>
      </w:r>
      <w:r w:rsidR="000322A2">
        <w:rPr>
          <w:rFonts w:ascii="Times New Roman" w:hAnsi="Times New Roman" w:cs="Times New Roman"/>
          <w:sz w:val="28"/>
          <w:szCs w:val="28"/>
        </w:rPr>
        <w:t xml:space="preserve">/ Н. Ж. </w:t>
      </w:r>
      <w:proofErr w:type="spellStart"/>
      <w:r w:rsidR="000322A2">
        <w:rPr>
          <w:rFonts w:ascii="Times New Roman" w:hAnsi="Times New Roman" w:cs="Times New Roman"/>
          <w:sz w:val="28"/>
          <w:szCs w:val="28"/>
        </w:rPr>
        <w:t>Мукамбаев</w:t>
      </w:r>
      <w:proofErr w:type="spellEnd"/>
      <w:r w:rsidR="000322A2">
        <w:rPr>
          <w:rFonts w:ascii="Times New Roman" w:hAnsi="Times New Roman" w:cs="Times New Roman"/>
          <w:sz w:val="28"/>
          <w:szCs w:val="28"/>
        </w:rPr>
        <w:t xml:space="preserve"> // Наука и образование: новое время. – 2018. - №2 (25). – С. 173–179</w:t>
      </w:r>
      <w:r w:rsidR="00570AC0">
        <w:rPr>
          <w:rFonts w:ascii="Times New Roman" w:hAnsi="Times New Roman" w:cs="Times New Roman"/>
          <w:sz w:val="28"/>
          <w:szCs w:val="28"/>
        </w:rPr>
        <w:t xml:space="preserve">,  </w:t>
      </w:r>
      <w:hyperlink r:id="rId21" w:history="1">
        <w:r w:rsidR="00AD6C93" w:rsidRPr="00537D7E">
          <w:rPr>
            <w:rStyle w:val="a5"/>
            <w:sz w:val="20"/>
            <w:szCs w:val="20"/>
          </w:rPr>
          <w:t>https://www.elibrary.ru/item.asp?id=34925383</w:t>
        </w:r>
      </w:hyperlink>
      <w:r w:rsidR="00AD6C93">
        <w:rPr>
          <w:rStyle w:val="a5"/>
          <w:sz w:val="20"/>
          <w:szCs w:val="20"/>
        </w:rPr>
        <w:t>.</w:t>
      </w:r>
      <w:r w:rsidR="00AD6C93" w:rsidRPr="00537D7E">
        <w:rPr>
          <w:sz w:val="20"/>
          <w:szCs w:val="20"/>
        </w:rPr>
        <w:t xml:space="preserve"> </w:t>
      </w:r>
    </w:p>
    <w:p w14:paraId="6F7CE502" w14:textId="272ED9B4" w:rsidR="00ED5308" w:rsidRDefault="00214FF4" w:rsidP="00AD6C93">
      <w:pPr>
        <w:pStyle w:val="a6"/>
        <w:tabs>
          <w:tab w:val="left" w:pos="851"/>
        </w:tabs>
        <w:jc w:val="both"/>
        <w:rPr>
          <w:rFonts w:ascii="Times New Roman" w:hAnsi="Times New Roman" w:cs="Times New Roman"/>
          <w:sz w:val="28"/>
          <w:szCs w:val="28"/>
        </w:rPr>
      </w:pPr>
      <w:r>
        <w:rPr>
          <w:rFonts w:ascii="Times New Roman" w:hAnsi="Times New Roman" w:cs="Times New Roman"/>
          <w:sz w:val="28"/>
          <w:szCs w:val="28"/>
        </w:rPr>
        <w:t>7</w:t>
      </w:r>
      <w:r w:rsidR="00AD6C93">
        <w:rPr>
          <w:rFonts w:ascii="Times New Roman" w:hAnsi="Times New Roman" w:cs="Times New Roman"/>
          <w:sz w:val="28"/>
          <w:szCs w:val="28"/>
        </w:rPr>
        <w:t xml:space="preserve">. </w:t>
      </w:r>
      <w:proofErr w:type="spellStart"/>
      <w:r w:rsidR="00D85E36" w:rsidRPr="00ED5308">
        <w:rPr>
          <w:rFonts w:ascii="Times New Roman" w:hAnsi="Times New Roman" w:cs="Times New Roman"/>
          <w:sz w:val="28"/>
          <w:szCs w:val="28"/>
        </w:rPr>
        <w:t>Мукамбаев</w:t>
      </w:r>
      <w:proofErr w:type="spellEnd"/>
      <w:r w:rsidR="00D85E36" w:rsidRPr="00ED5308">
        <w:rPr>
          <w:rFonts w:ascii="Times New Roman" w:hAnsi="Times New Roman" w:cs="Times New Roman"/>
          <w:sz w:val="28"/>
          <w:szCs w:val="28"/>
        </w:rPr>
        <w:t>, </w:t>
      </w:r>
      <w:r w:rsidR="002B3515" w:rsidRPr="00ED5308">
        <w:rPr>
          <w:rFonts w:ascii="Times New Roman" w:hAnsi="Times New Roman" w:cs="Times New Roman"/>
          <w:sz w:val="28"/>
          <w:szCs w:val="28"/>
        </w:rPr>
        <w:t>Н</w:t>
      </w:r>
      <w:r w:rsidR="00D85E36" w:rsidRPr="00ED5308">
        <w:rPr>
          <w:rFonts w:ascii="Times New Roman" w:hAnsi="Times New Roman" w:cs="Times New Roman"/>
          <w:sz w:val="28"/>
          <w:szCs w:val="28"/>
        </w:rPr>
        <w:t>. </w:t>
      </w:r>
      <w:r w:rsidR="002B3515" w:rsidRPr="00ED5308">
        <w:rPr>
          <w:rFonts w:ascii="Times New Roman" w:hAnsi="Times New Roman" w:cs="Times New Roman"/>
          <w:sz w:val="28"/>
          <w:szCs w:val="28"/>
        </w:rPr>
        <w:t>Ж</w:t>
      </w:r>
      <w:r w:rsidR="00D85E36" w:rsidRPr="00ED5308">
        <w:rPr>
          <w:rFonts w:ascii="Times New Roman" w:hAnsi="Times New Roman" w:cs="Times New Roman"/>
          <w:sz w:val="28"/>
          <w:szCs w:val="28"/>
        </w:rPr>
        <w:t>.</w:t>
      </w:r>
      <w:r w:rsidR="002B3515" w:rsidRPr="00ED5308">
        <w:rPr>
          <w:rFonts w:ascii="Times New Roman" w:hAnsi="Times New Roman" w:cs="Times New Roman"/>
          <w:sz w:val="28"/>
          <w:szCs w:val="28"/>
        </w:rPr>
        <w:t xml:space="preserve"> </w:t>
      </w:r>
      <w:r w:rsidR="00D85E36" w:rsidRPr="00ED5308">
        <w:rPr>
          <w:rFonts w:ascii="Times New Roman" w:hAnsi="Times New Roman" w:cs="Times New Roman"/>
          <w:sz w:val="28"/>
          <w:szCs w:val="28"/>
        </w:rPr>
        <w:t xml:space="preserve"> </w:t>
      </w:r>
      <w:r w:rsidR="002B3515" w:rsidRPr="00ED5308">
        <w:rPr>
          <w:rFonts w:ascii="Times New Roman" w:hAnsi="Times New Roman" w:cs="Times New Roman"/>
          <w:sz w:val="28"/>
          <w:szCs w:val="28"/>
        </w:rPr>
        <w:t xml:space="preserve">О состоянии демографической безопасности в </w:t>
      </w:r>
    </w:p>
    <w:p w14:paraId="2B390595" w14:textId="24FAF3BE" w:rsidR="00ED5308" w:rsidRPr="00ED5308" w:rsidRDefault="002B3515" w:rsidP="00ED5308">
      <w:pPr>
        <w:pStyle w:val="a6"/>
        <w:tabs>
          <w:tab w:val="left" w:pos="851"/>
        </w:tabs>
        <w:jc w:val="both"/>
        <w:rPr>
          <w:rFonts w:ascii="Times New Roman" w:hAnsi="Times New Roman" w:cs="Times New Roman"/>
          <w:sz w:val="28"/>
          <w:szCs w:val="28"/>
        </w:rPr>
      </w:pPr>
      <w:r w:rsidRPr="00ED5308">
        <w:rPr>
          <w:rFonts w:ascii="Times New Roman" w:hAnsi="Times New Roman" w:cs="Times New Roman"/>
          <w:sz w:val="28"/>
          <w:szCs w:val="28"/>
        </w:rPr>
        <w:t xml:space="preserve">Кыргызской Республике </w:t>
      </w:r>
      <w:r w:rsidR="00D85E36" w:rsidRPr="00ED5308">
        <w:rPr>
          <w:rFonts w:ascii="Times New Roman" w:hAnsi="Times New Roman" w:cs="Times New Roman"/>
          <w:sz w:val="28"/>
          <w:szCs w:val="28"/>
        </w:rPr>
        <w:t xml:space="preserve">[Текст] / </w:t>
      </w:r>
      <w:r w:rsidRPr="00ED5308">
        <w:rPr>
          <w:rFonts w:ascii="Times New Roman" w:hAnsi="Times New Roman" w:cs="Times New Roman"/>
          <w:sz w:val="28"/>
          <w:szCs w:val="28"/>
        </w:rPr>
        <w:t xml:space="preserve">Н. Ж. </w:t>
      </w:r>
      <w:proofErr w:type="spellStart"/>
      <w:r w:rsidR="00D85E36" w:rsidRPr="00ED5308">
        <w:rPr>
          <w:rFonts w:ascii="Times New Roman" w:hAnsi="Times New Roman" w:cs="Times New Roman"/>
          <w:sz w:val="28"/>
          <w:szCs w:val="28"/>
        </w:rPr>
        <w:t>Мукамбаев</w:t>
      </w:r>
      <w:proofErr w:type="spellEnd"/>
      <w:r w:rsidR="00D85E36" w:rsidRPr="00ED5308">
        <w:rPr>
          <w:rFonts w:ascii="Times New Roman" w:hAnsi="Times New Roman" w:cs="Times New Roman"/>
          <w:sz w:val="28"/>
          <w:szCs w:val="28"/>
        </w:rPr>
        <w:t xml:space="preserve"> // </w:t>
      </w:r>
      <w:r w:rsidR="00ED5308" w:rsidRPr="00ED5308">
        <w:rPr>
          <w:rFonts w:ascii="Times New Roman" w:hAnsi="Times New Roman" w:cs="Times New Roman"/>
          <w:sz w:val="28"/>
          <w:szCs w:val="28"/>
        </w:rPr>
        <w:t>Наука и образование: новое время. – 2018. - №2 (25). – С. 180–185</w:t>
      </w:r>
      <w:r w:rsidR="00AD6C93">
        <w:rPr>
          <w:rFonts w:ascii="Times New Roman" w:hAnsi="Times New Roman" w:cs="Times New Roman"/>
          <w:sz w:val="28"/>
          <w:szCs w:val="28"/>
        </w:rPr>
        <w:t xml:space="preserve">,  </w:t>
      </w:r>
      <w:hyperlink r:id="rId22" w:history="1">
        <w:r w:rsidR="00AD6C93" w:rsidRPr="00537D7E">
          <w:rPr>
            <w:rStyle w:val="a5"/>
            <w:sz w:val="20"/>
            <w:szCs w:val="20"/>
          </w:rPr>
          <w:t>https://www.elibrary.ru/item.asp?id=34925385</w:t>
        </w:r>
      </w:hyperlink>
      <w:r w:rsidR="00ED5308" w:rsidRPr="00ED5308">
        <w:rPr>
          <w:rFonts w:ascii="Times New Roman" w:hAnsi="Times New Roman" w:cs="Times New Roman"/>
          <w:sz w:val="28"/>
          <w:szCs w:val="28"/>
        </w:rPr>
        <w:t xml:space="preserve">.  </w:t>
      </w:r>
    </w:p>
    <w:p w14:paraId="4D809187" w14:textId="211C4548" w:rsidR="00D85E36" w:rsidRDefault="00214FF4" w:rsidP="00AD6C93">
      <w:pPr>
        <w:pStyle w:val="a6"/>
        <w:tabs>
          <w:tab w:val="left" w:pos="851"/>
        </w:tabs>
        <w:jc w:val="both"/>
        <w:rPr>
          <w:rFonts w:ascii="Times New Roman" w:hAnsi="Times New Roman" w:cs="Times New Roman"/>
          <w:sz w:val="28"/>
          <w:szCs w:val="28"/>
        </w:rPr>
      </w:pPr>
      <w:r>
        <w:rPr>
          <w:rFonts w:ascii="Times New Roman" w:hAnsi="Times New Roman" w:cs="Times New Roman"/>
          <w:sz w:val="28"/>
          <w:szCs w:val="28"/>
        </w:rPr>
        <w:t>8</w:t>
      </w:r>
      <w:r w:rsidR="00AD6C93">
        <w:rPr>
          <w:rFonts w:ascii="Times New Roman" w:hAnsi="Times New Roman" w:cs="Times New Roman"/>
          <w:sz w:val="28"/>
          <w:szCs w:val="28"/>
        </w:rPr>
        <w:t>.</w:t>
      </w:r>
      <w:r w:rsidR="00ED5308">
        <w:rPr>
          <w:rFonts w:ascii="Times New Roman" w:hAnsi="Times New Roman" w:cs="Times New Roman"/>
          <w:sz w:val="28"/>
          <w:szCs w:val="28"/>
        </w:rPr>
        <w:t xml:space="preserve"> </w:t>
      </w:r>
      <w:proofErr w:type="spellStart"/>
      <w:r w:rsidR="00D85E36" w:rsidRPr="00ED5308">
        <w:rPr>
          <w:rFonts w:ascii="Times New Roman" w:hAnsi="Times New Roman" w:cs="Times New Roman"/>
          <w:sz w:val="28"/>
          <w:szCs w:val="28"/>
        </w:rPr>
        <w:t>Мукамбаев</w:t>
      </w:r>
      <w:proofErr w:type="spellEnd"/>
      <w:r w:rsidR="00D85E36" w:rsidRPr="00ED5308">
        <w:rPr>
          <w:rFonts w:ascii="Times New Roman" w:hAnsi="Times New Roman" w:cs="Times New Roman"/>
          <w:sz w:val="28"/>
          <w:szCs w:val="28"/>
        </w:rPr>
        <w:t>, </w:t>
      </w:r>
      <w:r w:rsidR="00ED5308">
        <w:rPr>
          <w:rFonts w:ascii="Times New Roman" w:hAnsi="Times New Roman" w:cs="Times New Roman"/>
          <w:sz w:val="28"/>
          <w:szCs w:val="28"/>
        </w:rPr>
        <w:t>Н.</w:t>
      </w:r>
      <w:r w:rsidR="00D85E36" w:rsidRPr="00ED5308">
        <w:rPr>
          <w:rFonts w:ascii="Times New Roman" w:hAnsi="Times New Roman" w:cs="Times New Roman"/>
          <w:sz w:val="28"/>
          <w:szCs w:val="28"/>
        </w:rPr>
        <w:t> </w:t>
      </w:r>
      <w:r w:rsidR="00ED5308">
        <w:rPr>
          <w:rFonts w:ascii="Times New Roman" w:hAnsi="Times New Roman" w:cs="Times New Roman"/>
          <w:sz w:val="28"/>
          <w:szCs w:val="28"/>
        </w:rPr>
        <w:t>Ж</w:t>
      </w:r>
      <w:r w:rsidR="00D85E36" w:rsidRPr="00ED5308">
        <w:rPr>
          <w:rFonts w:ascii="Times New Roman" w:hAnsi="Times New Roman" w:cs="Times New Roman"/>
          <w:sz w:val="28"/>
          <w:szCs w:val="28"/>
        </w:rPr>
        <w:t xml:space="preserve">. </w:t>
      </w:r>
      <w:r w:rsidR="00ED5308">
        <w:rPr>
          <w:rFonts w:ascii="Times New Roman" w:hAnsi="Times New Roman" w:cs="Times New Roman"/>
          <w:sz w:val="28"/>
          <w:szCs w:val="28"/>
        </w:rPr>
        <w:t xml:space="preserve">Факторы оттока населения Кыргызской Республики </w:t>
      </w:r>
      <w:r w:rsidR="00D85E36" w:rsidRPr="00ED5308">
        <w:rPr>
          <w:rFonts w:ascii="Times New Roman" w:hAnsi="Times New Roman" w:cs="Times New Roman"/>
          <w:sz w:val="28"/>
          <w:szCs w:val="28"/>
        </w:rPr>
        <w:t xml:space="preserve">[Текст] / </w:t>
      </w:r>
      <w:r w:rsidR="00ED5308">
        <w:rPr>
          <w:rFonts w:ascii="Times New Roman" w:hAnsi="Times New Roman" w:cs="Times New Roman"/>
          <w:sz w:val="28"/>
          <w:szCs w:val="28"/>
        </w:rPr>
        <w:t xml:space="preserve">Н. Ж. </w:t>
      </w:r>
      <w:proofErr w:type="spellStart"/>
      <w:r w:rsidR="00D85E36" w:rsidRPr="00ED5308">
        <w:rPr>
          <w:rFonts w:ascii="Times New Roman" w:hAnsi="Times New Roman" w:cs="Times New Roman"/>
          <w:sz w:val="28"/>
          <w:szCs w:val="28"/>
        </w:rPr>
        <w:t>Мукамбаев</w:t>
      </w:r>
      <w:proofErr w:type="spellEnd"/>
      <w:r w:rsidR="00D85E36" w:rsidRPr="00ED5308">
        <w:rPr>
          <w:rFonts w:ascii="Times New Roman" w:hAnsi="Times New Roman" w:cs="Times New Roman"/>
          <w:sz w:val="28"/>
          <w:szCs w:val="28"/>
        </w:rPr>
        <w:t xml:space="preserve"> // </w:t>
      </w:r>
      <w:r w:rsidR="00ED5308">
        <w:rPr>
          <w:rFonts w:ascii="Times New Roman" w:hAnsi="Times New Roman" w:cs="Times New Roman"/>
          <w:sz w:val="28"/>
          <w:szCs w:val="28"/>
        </w:rPr>
        <w:t>Наука и образование: новое время. – 2018. - №3 (26)</w:t>
      </w:r>
      <w:r w:rsidR="00D85E36" w:rsidRPr="00ED5308">
        <w:rPr>
          <w:rFonts w:ascii="Times New Roman" w:hAnsi="Times New Roman" w:cs="Times New Roman"/>
          <w:sz w:val="28"/>
          <w:szCs w:val="28"/>
        </w:rPr>
        <w:t xml:space="preserve"> - С.</w:t>
      </w:r>
      <w:r w:rsidR="00ED5308">
        <w:rPr>
          <w:rFonts w:ascii="Times New Roman" w:hAnsi="Times New Roman" w:cs="Times New Roman"/>
          <w:sz w:val="28"/>
          <w:szCs w:val="28"/>
        </w:rPr>
        <w:t>192-196</w:t>
      </w:r>
      <w:r w:rsidR="00AD6C93">
        <w:rPr>
          <w:rFonts w:ascii="Times New Roman" w:hAnsi="Times New Roman" w:cs="Times New Roman"/>
          <w:sz w:val="28"/>
          <w:szCs w:val="28"/>
        </w:rPr>
        <w:t xml:space="preserve">,  </w:t>
      </w:r>
      <w:hyperlink r:id="rId23" w:history="1">
        <w:r w:rsidR="00AD6C93" w:rsidRPr="00537D7E">
          <w:rPr>
            <w:rStyle w:val="a5"/>
            <w:sz w:val="20"/>
            <w:szCs w:val="20"/>
          </w:rPr>
          <w:t>https://www.elibrary.ru/item.asp?id=35251412</w:t>
        </w:r>
      </w:hyperlink>
      <w:r w:rsidR="00D85E36" w:rsidRPr="00ED5308">
        <w:rPr>
          <w:rFonts w:ascii="Times New Roman" w:hAnsi="Times New Roman" w:cs="Times New Roman"/>
          <w:sz w:val="28"/>
          <w:szCs w:val="28"/>
        </w:rPr>
        <w:t>.</w:t>
      </w:r>
    </w:p>
    <w:p w14:paraId="01B461DF" w14:textId="006C264F" w:rsidR="004B2980" w:rsidRDefault="00214FF4" w:rsidP="00AD6C93">
      <w:pPr>
        <w:pStyle w:val="a6"/>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9</w:t>
      </w:r>
      <w:r w:rsidR="00AD6C93">
        <w:rPr>
          <w:rFonts w:ascii="Times New Roman" w:hAnsi="Times New Roman" w:cs="Times New Roman"/>
          <w:sz w:val="28"/>
          <w:szCs w:val="28"/>
        </w:rPr>
        <w:t>.</w:t>
      </w:r>
      <w:r w:rsidR="004B2980">
        <w:rPr>
          <w:rFonts w:ascii="Times New Roman" w:hAnsi="Times New Roman" w:cs="Times New Roman"/>
          <w:sz w:val="28"/>
          <w:szCs w:val="28"/>
        </w:rPr>
        <w:t xml:space="preserve"> </w:t>
      </w:r>
      <w:proofErr w:type="spellStart"/>
      <w:r w:rsidR="004B2980">
        <w:rPr>
          <w:rFonts w:ascii="Times New Roman" w:hAnsi="Times New Roman" w:cs="Times New Roman"/>
          <w:sz w:val="28"/>
          <w:szCs w:val="28"/>
        </w:rPr>
        <w:t>Мукамбаев</w:t>
      </w:r>
      <w:proofErr w:type="spellEnd"/>
      <w:r w:rsidR="004B2980">
        <w:rPr>
          <w:rFonts w:ascii="Times New Roman" w:hAnsi="Times New Roman" w:cs="Times New Roman"/>
          <w:sz w:val="28"/>
          <w:szCs w:val="28"/>
        </w:rPr>
        <w:t>, Н. Ж. Рождаемость в Кыргызстане и факторы ее</w:t>
      </w:r>
    </w:p>
    <w:p w14:paraId="7C6BE4B9" w14:textId="083A43F0" w:rsidR="00C8707E" w:rsidRDefault="004B2980" w:rsidP="004B2980">
      <w:pPr>
        <w:pStyle w:val="a6"/>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определяющие </w:t>
      </w:r>
      <w:r w:rsidRPr="0010705B">
        <w:rPr>
          <w:rFonts w:ascii="Times New Roman" w:hAnsi="Times New Roman" w:cs="Times New Roman"/>
          <w:sz w:val="28"/>
          <w:szCs w:val="28"/>
        </w:rPr>
        <w:t xml:space="preserve">[Текст] / </w:t>
      </w:r>
      <w:r>
        <w:rPr>
          <w:rFonts w:ascii="Times New Roman" w:hAnsi="Times New Roman" w:cs="Times New Roman"/>
          <w:sz w:val="28"/>
          <w:szCs w:val="28"/>
        </w:rPr>
        <w:t xml:space="preserve">Н. Ж. </w:t>
      </w:r>
      <w:proofErr w:type="spellStart"/>
      <w:r>
        <w:rPr>
          <w:rFonts w:ascii="Times New Roman" w:hAnsi="Times New Roman" w:cs="Times New Roman"/>
          <w:sz w:val="28"/>
          <w:szCs w:val="28"/>
        </w:rPr>
        <w:t>Мукамбаев</w:t>
      </w:r>
      <w:proofErr w:type="spellEnd"/>
      <w:r>
        <w:rPr>
          <w:rFonts w:ascii="Times New Roman" w:hAnsi="Times New Roman" w:cs="Times New Roman"/>
          <w:sz w:val="28"/>
          <w:szCs w:val="28"/>
        </w:rPr>
        <w:t xml:space="preserve">, </w:t>
      </w:r>
      <w:r w:rsidRPr="0010705B">
        <w:rPr>
          <w:rFonts w:ascii="Times New Roman" w:hAnsi="Times New Roman" w:cs="Times New Roman"/>
          <w:sz w:val="28"/>
          <w:szCs w:val="28"/>
        </w:rPr>
        <w:t xml:space="preserve">И. Б. </w:t>
      </w:r>
      <w:proofErr w:type="spellStart"/>
      <w:r w:rsidRPr="0010705B">
        <w:rPr>
          <w:rFonts w:ascii="Times New Roman" w:hAnsi="Times New Roman" w:cs="Times New Roman"/>
          <w:sz w:val="28"/>
          <w:szCs w:val="28"/>
        </w:rPr>
        <w:t>Мукамбаева</w:t>
      </w:r>
      <w:proofErr w:type="spellEnd"/>
      <w:r w:rsidRPr="0010705B">
        <w:rPr>
          <w:rFonts w:ascii="Times New Roman" w:hAnsi="Times New Roman" w:cs="Times New Roman"/>
          <w:sz w:val="28"/>
          <w:szCs w:val="28"/>
        </w:rPr>
        <w:t xml:space="preserve"> // </w:t>
      </w:r>
      <w:r w:rsidRPr="004B2980">
        <w:rPr>
          <w:rFonts w:ascii="Times New Roman" w:hAnsi="Times New Roman" w:cs="Times New Roman"/>
          <w:sz w:val="28"/>
          <w:szCs w:val="28"/>
          <w:lang w:val="en-US"/>
        </w:rPr>
        <w:t>Modern</w:t>
      </w:r>
      <w:r w:rsidRPr="004B2980">
        <w:rPr>
          <w:rFonts w:ascii="Times New Roman" w:hAnsi="Times New Roman" w:cs="Times New Roman"/>
          <w:sz w:val="28"/>
          <w:szCs w:val="28"/>
        </w:rPr>
        <w:t xml:space="preserve"> </w:t>
      </w:r>
      <w:r w:rsidRPr="004B2980">
        <w:rPr>
          <w:rFonts w:ascii="Times New Roman" w:hAnsi="Times New Roman" w:cs="Times New Roman"/>
          <w:sz w:val="28"/>
          <w:szCs w:val="28"/>
          <w:lang w:val="en-US"/>
        </w:rPr>
        <w:t>Science</w:t>
      </w:r>
      <w:r w:rsidRPr="004B2980">
        <w:rPr>
          <w:rFonts w:ascii="Times New Roman" w:hAnsi="Times New Roman" w:cs="Times New Roman"/>
          <w:sz w:val="28"/>
          <w:szCs w:val="28"/>
        </w:rPr>
        <w:t xml:space="preserve">. – 2022. - </w:t>
      </w:r>
      <w:r w:rsidR="00316392" w:rsidRPr="004B2980">
        <w:rPr>
          <w:rFonts w:ascii="Times New Roman" w:hAnsi="Times New Roman" w:cs="Times New Roman"/>
          <w:sz w:val="28"/>
          <w:szCs w:val="28"/>
        </w:rPr>
        <w:t>№ 4–2</w:t>
      </w:r>
      <w:r w:rsidRPr="004B2980">
        <w:rPr>
          <w:rFonts w:ascii="Times New Roman" w:hAnsi="Times New Roman" w:cs="Times New Roman"/>
          <w:sz w:val="28"/>
          <w:szCs w:val="28"/>
        </w:rPr>
        <w:t xml:space="preserve">. </w:t>
      </w:r>
      <w:r>
        <w:rPr>
          <w:rFonts w:ascii="Times New Roman" w:hAnsi="Times New Roman" w:cs="Times New Roman"/>
          <w:sz w:val="28"/>
          <w:szCs w:val="28"/>
        </w:rPr>
        <w:t>– С. 91 – 97</w:t>
      </w:r>
      <w:r w:rsidR="00AD6C93">
        <w:rPr>
          <w:rFonts w:ascii="Times New Roman" w:hAnsi="Times New Roman" w:cs="Times New Roman"/>
          <w:sz w:val="28"/>
          <w:szCs w:val="28"/>
        </w:rPr>
        <w:t xml:space="preserve">, </w:t>
      </w:r>
      <w:hyperlink r:id="rId24" w:history="1">
        <w:r w:rsidR="00AD6C93" w:rsidRPr="00537D7E">
          <w:rPr>
            <w:rStyle w:val="a5"/>
            <w:sz w:val="20"/>
            <w:szCs w:val="20"/>
          </w:rPr>
          <w:t>https://www.elibrary.ru/item.asp?id=48405520</w:t>
        </w:r>
      </w:hyperlink>
      <w:r>
        <w:rPr>
          <w:rFonts w:ascii="Times New Roman" w:hAnsi="Times New Roman" w:cs="Times New Roman"/>
          <w:sz w:val="28"/>
          <w:szCs w:val="28"/>
        </w:rPr>
        <w:t>.</w:t>
      </w:r>
    </w:p>
    <w:p w14:paraId="63DCF98C" w14:textId="1B274DEA" w:rsidR="004B2980" w:rsidRDefault="00AD6C93" w:rsidP="00AD6C93">
      <w:pPr>
        <w:pStyle w:val="a6"/>
        <w:tabs>
          <w:tab w:val="left" w:pos="851"/>
        </w:tabs>
        <w:jc w:val="both"/>
        <w:rPr>
          <w:rFonts w:ascii="Times New Roman" w:hAnsi="Times New Roman" w:cs="Times New Roman"/>
          <w:sz w:val="28"/>
          <w:szCs w:val="28"/>
        </w:rPr>
      </w:pPr>
      <w:r>
        <w:rPr>
          <w:rFonts w:ascii="Times New Roman" w:hAnsi="Times New Roman" w:cs="Times New Roman"/>
          <w:sz w:val="28"/>
          <w:szCs w:val="28"/>
        </w:rPr>
        <w:t>1</w:t>
      </w:r>
      <w:r w:rsidR="00214FF4">
        <w:rPr>
          <w:rFonts w:ascii="Times New Roman" w:hAnsi="Times New Roman" w:cs="Times New Roman"/>
          <w:sz w:val="28"/>
          <w:szCs w:val="28"/>
        </w:rPr>
        <w:t>0</w:t>
      </w:r>
      <w:r>
        <w:rPr>
          <w:rFonts w:ascii="Times New Roman" w:hAnsi="Times New Roman" w:cs="Times New Roman"/>
          <w:sz w:val="28"/>
          <w:szCs w:val="28"/>
        </w:rPr>
        <w:t xml:space="preserve">. </w:t>
      </w:r>
      <w:proofErr w:type="spellStart"/>
      <w:r w:rsidR="004B2980" w:rsidRPr="004B2980">
        <w:rPr>
          <w:rFonts w:ascii="Times New Roman" w:hAnsi="Times New Roman" w:cs="Times New Roman"/>
          <w:sz w:val="28"/>
          <w:szCs w:val="28"/>
        </w:rPr>
        <w:t>Мукамбаев</w:t>
      </w:r>
      <w:proofErr w:type="spellEnd"/>
      <w:r w:rsidR="004B2980" w:rsidRPr="004B2980">
        <w:rPr>
          <w:rFonts w:ascii="Times New Roman" w:hAnsi="Times New Roman" w:cs="Times New Roman"/>
          <w:sz w:val="28"/>
          <w:szCs w:val="28"/>
        </w:rPr>
        <w:t xml:space="preserve">, Н. Ж. </w:t>
      </w:r>
      <w:r w:rsidR="00316392">
        <w:rPr>
          <w:rFonts w:ascii="Times New Roman" w:hAnsi="Times New Roman" w:cs="Times New Roman"/>
          <w:sz w:val="28"/>
          <w:szCs w:val="28"/>
        </w:rPr>
        <w:t xml:space="preserve"> </w:t>
      </w:r>
      <w:r w:rsidR="004B2980" w:rsidRPr="004B2980">
        <w:rPr>
          <w:rFonts w:ascii="Times New Roman" w:hAnsi="Times New Roman" w:cs="Times New Roman"/>
          <w:sz w:val="28"/>
          <w:szCs w:val="28"/>
        </w:rPr>
        <w:t xml:space="preserve">Тенденции </w:t>
      </w:r>
      <w:r w:rsidR="00316392">
        <w:rPr>
          <w:rFonts w:ascii="Times New Roman" w:hAnsi="Times New Roman" w:cs="Times New Roman"/>
          <w:sz w:val="28"/>
          <w:szCs w:val="28"/>
        </w:rPr>
        <w:t xml:space="preserve">  </w:t>
      </w:r>
      <w:r w:rsidR="004B2980" w:rsidRPr="004B2980">
        <w:rPr>
          <w:rFonts w:ascii="Times New Roman" w:hAnsi="Times New Roman" w:cs="Times New Roman"/>
          <w:sz w:val="28"/>
          <w:szCs w:val="28"/>
        </w:rPr>
        <w:t xml:space="preserve">демографической </w:t>
      </w:r>
      <w:r w:rsidR="00316392">
        <w:rPr>
          <w:rFonts w:ascii="Times New Roman" w:hAnsi="Times New Roman" w:cs="Times New Roman"/>
          <w:sz w:val="28"/>
          <w:szCs w:val="28"/>
        </w:rPr>
        <w:t xml:space="preserve">   </w:t>
      </w:r>
      <w:r w:rsidR="004B2980" w:rsidRPr="004B2980">
        <w:rPr>
          <w:rFonts w:ascii="Times New Roman" w:hAnsi="Times New Roman" w:cs="Times New Roman"/>
          <w:sz w:val="28"/>
          <w:szCs w:val="28"/>
        </w:rPr>
        <w:t xml:space="preserve">безопасности </w:t>
      </w:r>
      <w:r w:rsidR="00316392">
        <w:rPr>
          <w:rFonts w:ascii="Times New Roman" w:hAnsi="Times New Roman" w:cs="Times New Roman"/>
          <w:sz w:val="28"/>
          <w:szCs w:val="28"/>
        </w:rPr>
        <w:t xml:space="preserve">  </w:t>
      </w:r>
      <w:r w:rsidR="004B2980" w:rsidRPr="004B2980">
        <w:rPr>
          <w:rFonts w:ascii="Times New Roman" w:hAnsi="Times New Roman" w:cs="Times New Roman"/>
          <w:sz w:val="28"/>
          <w:szCs w:val="28"/>
        </w:rPr>
        <w:t>в</w:t>
      </w:r>
    </w:p>
    <w:p w14:paraId="56A8278E" w14:textId="724ABED2" w:rsidR="004B2980" w:rsidRDefault="004B2980" w:rsidP="004B2980">
      <w:pPr>
        <w:pStyle w:val="a6"/>
        <w:tabs>
          <w:tab w:val="left" w:pos="851"/>
        </w:tabs>
        <w:jc w:val="both"/>
        <w:rPr>
          <w:rFonts w:ascii="Times New Roman" w:hAnsi="Times New Roman" w:cs="Times New Roman"/>
          <w:sz w:val="28"/>
          <w:szCs w:val="28"/>
        </w:rPr>
      </w:pPr>
      <w:r w:rsidRPr="004B2980">
        <w:rPr>
          <w:rFonts w:ascii="Times New Roman" w:hAnsi="Times New Roman" w:cs="Times New Roman"/>
          <w:sz w:val="28"/>
          <w:szCs w:val="28"/>
        </w:rPr>
        <w:t xml:space="preserve">Кыргызстане определяющие [Текст] / Н. Ж. </w:t>
      </w:r>
      <w:proofErr w:type="spellStart"/>
      <w:r w:rsidRPr="004B2980">
        <w:rPr>
          <w:rFonts w:ascii="Times New Roman" w:hAnsi="Times New Roman" w:cs="Times New Roman"/>
          <w:sz w:val="28"/>
          <w:szCs w:val="28"/>
        </w:rPr>
        <w:t>Мукамбаев</w:t>
      </w:r>
      <w:proofErr w:type="spellEnd"/>
      <w:r w:rsidRPr="004B2980">
        <w:rPr>
          <w:rFonts w:ascii="Times New Roman" w:hAnsi="Times New Roman" w:cs="Times New Roman"/>
          <w:sz w:val="28"/>
          <w:szCs w:val="28"/>
        </w:rPr>
        <w:t xml:space="preserve">, И. Б. </w:t>
      </w:r>
      <w:proofErr w:type="spellStart"/>
      <w:r w:rsidRPr="004B2980">
        <w:rPr>
          <w:rFonts w:ascii="Times New Roman" w:hAnsi="Times New Roman" w:cs="Times New Roman"/>
          <w:sz w:val="28"/>
          <w:szCs w:val="28"/>
        </w:rPr>
        <w:t>Мукамбаева</w:t>
      </w:r>
      <w:proofErr w:type="spellEnd"/>
      <w:r w:rsidRPr="004B2980">
        <w:rPr>
          <w:rFonts w:ascii="Times New Roman" w:hAnsi="Times New Roman" w:cs="Times New Roman"/>
          <w:sz w:val="28"/>
          <w:szCs w:val="28"/>
        </w:rPr>
        <w:t xml:space="preserve"> // </w:t>
      </w:r>
      <w:r w:rsidRPr="004B2980">
        <w:rPr>
          <w:rFonts w:ascii="Times New Roman" w:hAnsi="Times New Roman" w:cs="Times New Roman"/>
          <w:sz w:val="28"/>
          <w:szCs w:val="28"/>
          <w:lang w:val="en-US"/>
        </w:rPr>
        <w:t>Modern</w:t>
      </w:r>
      <w:r w:rsidRPr="004B2980">
        <w:rPr>
          <w:rFonts w:ascii="Times New Roman" w:hAnsi="Times New Roman" w:cs="Times New Roman"/>
          <w:sz w:val="28"/>
          <w:szCs w:val="28"/>
        </w:rPr>
        <w:t xml:space="preserve"> </w:t>
      </w:r>
      <w:r w:rsidRPr="004B2980">
        <w:rPr>
          <w:rFonts w:ascii="Times New Roman" w:hAnsi="Times New Roman" w:cs="Times New Roman"/>
          <w:sz w:val="28"/>
          <w:szCs w:val="28"/>
          <w:lang w:val="en-US"/>
        </w:rPr>
        <w:t>Science</w:t>
      </w:r>
      <w:r w:rsidRPr="004B2980">
        <w:rPr>
          <w:rFonts w:ascii="Times New Roman" w:hAnsi="Times New Roman" w:cs="Times New Roman"/>
          <w:sz w:val="28"/>
          <w:szCs w:val="28"/>
        </w:rPr>
        <w:t xml:space="preserve">. – 2022. - </w:t>
      </w:r>
      <w:r w:rsidR="00316392" w:rsidRPr="004B2980">
        <w:rPr>
          <w:rFonts w:ascii="Times New Roman" w:hAnsi="Times New Roman" w:cs="Times New Roman"/>
          <w:sz w:val="28"/>
          <w:szCs w:val="28"/>
        </w:rPr>
        <w:t>№ 4–2</w:t>
      </w:r>
      <w:r w:rsidRPr="004B2980">
        <w:rPr>
          <w:rFonts w:ascii="Times New Roman" w:hAnsi="Times New Roman" w:cs="Times New Roman"/>
          <w:sz w:val="28"/>
          <w:szCs w:val="28"/>
        </w:rPr>
        <w:t>. – С. 9</w:t>
      </w:r>
      <w:r>
        <w:rPr>
          <w:rFonts w:ascii="Times New Roman" w:hAnsi="Times New Roman" w:cs="Times New Roman"/>
          <w:sz w:val="28"/>
          <w:szCs w:val="28"/>
        </w:rPr>
        <w:t>7</w:t>
      </w:r>
      <w:r w:rsidRPr="004B2980">
        <w:rPr>
          <w:rFonts w:ascii="Times New Roman" w:hAnsi="Times New Roman" w:cs="Times New Roman"/>
          <w:sz w:val="28"/>
          <w:szCs w:val="28"/>
        </w:rPr>
        <w:t xml:space="preserve"> – </w:t>
      </w:r>
      <w:r>
        <w:rPr>
          <w:rFonts w:ascii="Times New Roman" w:hAnsi="Times New Roman" w:cs="Times New Roman"/>
          <w:sz w:val="28"/>
          <w:szCs w:val="28"/>
        </w:rPr>
        <w:t>102</w:t>
      </w:r>
      <w:r w:rsidR="00AD6C93">
        <w:rPr>
          <w:rFonts w:ascii="Times New Roman" w:hAnsi="Times New Roman" w:cs="Times New Roman"/>
          <w:sz w:val="28"/>
          <w:szCs w:val="28"/>
        </w:rPr>
        <w:t xml:space="preserve">, </w:t>
      </w:r>
      <w:hyperlink r:id="rId25" w:history="1">
        <w:r w:rsidR="00AD6C93" w:rsidRPr="00537D7E">
          <w:rPr>
            <w:rStyle w:val="a5"/>
            <w:sz w:val="20"/>
            <w:szCs w:val="20"/>
          </w:rPr>
          <w:t>https://www.elibrary.ru/item.asp?id=48405521</w:t>
        </w:r>
      </w:hyperlink>
      <w:r w:rsidRPr="004B2980">
        <w:rPr>
          <w:rFonts w:ascii="Times New Roman" w:hAnsi="Times New Roman" w:cs="Times New Roman"/>
          <w:sz w:val="28"/>
          <w:szCs w:val="28"/>
        </w:rPr>
        <w:t>.</w:t>
      </w:r>
    </w:p>
    <w:p w14:paraId="6C345D94" w14:textId="5FA71D48" w:rsidR="00316392" w:rsidRPr="00316392" w:rsidRDefault="00AD6C93" w:rsidP="00AD6C93">
      <w:pPr>
        <w:pStyle w:val="a6"/>
        <w:tabs>
          <w:tab w:val="left" w:pos="851"/>
        </w:tabs>
        <w:jc w:val="both"/>
        <w:rPr>
          <w:rFonts w:ascii="Times New Roman" w:hAnsi="Times New Roman" w:cs="Times New Roman"/>
          <w:sz w:val="28"/>
          <w:szCs w:val="28"/>
          <w:lang w:val="en-US"/>
        </w:rPr>
      </w:pPr>
      <w:r w:rsidRPr="000E6977">
        <w:rPr>
          <w:rFonts w:ascii="Times New Roman" w:hAnsi="Times New Roman" w:cs="Times New Roman"/>
          <w:sz w:val="28"/>
          <w:szCs w:val="28"/>
          <w:lang w:val="en-US"/>
        </w:rPr>
        <w:t>1</w:t>
      </w:r>
      <w:r w:rsidR="00214FF4" w:rsidRPr="0054376F">
        <w:rPr>
          <w:rFonts w:ascii="Times New Roman" w:hAnsi="Times New Roman" w:cs="Times New Roman"/>
          <w:sz w:val="28"/>
          <w:szCs w:val="28"/>
          <w:lang w:val="en-US"/>
        </w:rPr>
        <w:t>1</w:t>
      </w:r>
      <w:r w:rsidRPr="000E6977">
        <w:rPr>
          <w:rFonts w:ascii="Times New Roman" w:hAnsi="Times New Roman" w:cs="Times New Roman"/>
          <w:sz w:val="28"/>
          <w:szCs w:val="28"/>
          <w:lang w:val="en-US"/>
        </w:rPr>
        <w:t xml:space="preserve">. </w:t>
      </w:r>
      <w:proofErr w:type="spellStart"/>
      <w:r w:rsidR="00316392" w:rsidRPr="00316392">
        <w:rPr>
          <w:rFonts w:ascii="Times New Roman" w:hAnsi="Times New Roman" w:cs="Times New Roman"/>
          <w:sz w:val="28"/>
          <w:szCs w:val="28"/>
        </w:rPr>
        <w:t>Мукамбаев</w:t>
      </w:r>
      <w:proofErr w:type="spellEnd"/>
      <w:r w:rsidR="00316392" w:rsidRPr="00316392">
        <w:rPr>
          <w:rFonts w:ascii="Times New Roman" w:hAnsi="Times New Roman" w:cs="Times New Roman"/>
          <w:sz w:val="28"/>
          <w:szCs w:val="28"/>
          <w:lang w:val="en-US"/>
        </w:rPr>
        <w:t xml:space="preserve">, </w:t>
      </w:r>
      <w:r w:rsidR="00316392" w:rsidRPr="00316392">
        <w:rPr>
          <w:rFonts w:ascii="Times New Roman" w:hAnsi="Times New Roman" w:cs="Times New Roman"/>
          <w:sz w:val="28"/>
          <w:szCs w:val="28"/>
        </w:rPr>
        <w:t>Н</w:t>
      </w:r>
      <w:r w:rsidR="00316392" w:rsidRPr="00316392">
        <w:rPr>
          <w:rFonts w:ascii="Times New Roman" w:hAnsi="Times New Roman" w:cs="Times New Roman"/>
          <w:sz w:val="28"/>
          <w:szCs w:val="28"/>
          <w:lang w:val="en-US"/>
        </w:rPr>
        <w:t xml:space="preserve">. </w:t>
      </w:r>
      <w:r w:rsidR="00316392" w:rsidRPr="00316392">
        <w:rPr>
          <w:rFonts w:ascii="Times New Roman" w:hAnsi="Times New Roman" w:cs="Times New Roman"/>
          <w:sz w:val="28"/>
          <w:szCs w:val="28"/>
        </w:rPr>
        <w:t>Ж</w:t>
      </w:r>
      <w:r w:rsidR="00316392" w:rsidRPr="00316392">
        <w:rPr>
          <w:rFonts w:ascii="Times New Roman" w:hAnsi="Times New Roman" w:cs="Times New Roman"/>
          <w:sz w:val="28"/>
          <w:szCs w:val="28"/>
          <w:lang w:val="en-US"/>
        </w:rPr>
        <w:t>.   Current status of the fertility in Kyrgyzstan [</w:t>
      </w:r>
      <w:r w:rsidR="00316392" w:rsidRPr="00316392">
        <w:rPr>
          <w:rFonts w:ascii="Times New Roman" w:hAnsi="Times New Roman" w:cs="Times New Roman"/>
          <w:sz w:val="28"/>
          <w:szCs w:val="28"/>
        </w:rPr>
        <w:t>Текст</w:t>
      </w:r>
      <w:r w:rsidR="00316392" w:rsidRPr="00316392">
        <w:rPr>
          <w:rFonts w:ascii="Times New Roman" w:hAnsi="Times New Roman" w:cs="Times New Roman"/>
          <w:sz w:val="28"/>
          <w:szCs w:val="28"/>
          <w:lang w:val="en-US"/>
        </w:rPr>
        <w:t xml:space="preserve">] / </w:t>
      </w:r>
    </w:p>
    <w:p w14:paraId="4FF2AEFD" w14:textId="6DA75232" w:rsidR="00331E5E" w:rsidRPr="000E6977" w:rsidRDefault="000E6977" w:rsidP="00331E5E">
      <w:pPr>
        <w:pStyle w:val="a6"/>
        <w:tabs>
          <w:tab w:val="left" w:pos="851"/>
        </w:tabs>
        <w:jc w:val="both"/>
        <w:rPr>
          <w:rFonts w:ascii="Times New Roman" w:hAnsi="Times New Roman" w:cs="Times New Roman"/>
          <w:sz w:val="16"/>
          <w:szCs w:val="16"/>
          <w:lang w:val="en-US"/>
        </w:rP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lang w:val="en-US"/>
        </w:rPr>
        <w:t>Mukambaev</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I.Mukambaeva</w:t>
      </w:r>
      <w:proofErr w:type="spellEnd"/>
      <w:proofErr w:type="gramEnd"/>
      <w:r>
        <w:rPr>
          <w:rFonts w:ascii="Times New Roman" w:hAnsi="Times New Roman" w:cs="Times New Roman"/>
          <w:sz w:val="28"/>
          <w:szCs w:val="28"/>
          <w:lang w:val="en-US"/>
        </w:rPr>
        <w:t>,</w:t>
      </w:r>
      <w:r w:rsidR="00316392" w:rsidRPr="000E697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w:t>
      </w:r>
      <w:proofErr w:type="spellStart"/>
      <w:r>
        <w:rPr>
          <w:rFonts w:ascii="Times New Roman" w:hAnsi="Times New Roman" w:cs="Times New Roman"/>
          <w:sz w:val="28"/>
          <w:szCs w:val="28"/>
          <w:lang w:val="en-US"/>
        </w:rPr>
        <w:t>Nazarmatova</w:t>
      </w:r>
      <w:proofErr w:type="spellEnd"/>
      <w:r w:rsidR="00316392" w:rsidRPr="000E697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 </w:t>
      </w:r>
      <w:proofErr w:type="spellStart"/>
      <w:r>
        <w:rPr>
          <w:rFonts w:ascii="Times New Roman" w:hAnsi="Times New Roman" w:cs="Times New Roman"/>
          <w:sz w:val="28"/>
          <w:szCs w:val="28"/>
          <w:lang w:val="en-US"/>
        </w:rPr>
        <w:t>Lailieva</w:t>
      </w:r>
      <w:proofErr w:type="spellEnd"/>
      <w:r w:rsidR="00316392" w:rsidRPr="00316392">
        <w:rPr>
          <w:rFonts w:ascii="Times New Roman" w:hAnsi="Times New Roman" w:cs="Times New Roman"/>
          <w:sz w:val="28"/>
          <w:szCs w:val="28"/>
          <w:lang w:val="en-US"/>
        </w:rPr>
        <w:t xml:space="preserve"> // The 15th International scientific and practical conference “The main directions of the development of scientific research”. </w:t>
      </w:r>
      <w:r w:rsidR="00316392">
        <w:rPr>
          <w:rFonts w:ascii="Times New Roman" w:hAnsi="Times New Roman" w:cs="Times New Roman"/>
          <w:sz w:val="28"/>
          <w:szCs w:val="28"/>
          <w:lang w:val="en-US"/>
        </w:rPr>
        <w:t>–</w:t>
      </w:r>
      <w:r w:rsidR="00316392" w:rsidRPr="00316392">
        <w:rPr>
          <w:rFonts w:ascii="Times New Roman" w:hAnsi="Times New Roman" w:cs="Times New Roman"/>
          <w:sz w:val="28"/>
          <w:szCs w:val="28"/>
          <w:lang w:val="en-US"/>
        </w:rPr>
        <w:t xml:space="preserve"> </w:t>
      </w:r>
      <w:r w:rsidR="0013273E">
        <w:rPr>
          <w:rFonts w:ascii="Times New Roman" w:hAnsi="Times New Roman" w:cs="Times New Roman"/>
          <w:sz w:val="28"/>
          <w:szCs w:val="28"/>
          <w:lang w:val="en-US"/>
        </w:rPr>
        <w:t>Helsinki</w:t>
      </w:r>
      <w:r w:rsidR="00316392" w:rsidRPr="00316392">
        <w:rPr>
          <w:rFonts w:ascii="Times New Roman" w:hAnsi="Times New Roman" w:cs="Times New Roman"/>
          <w:sz w:val="28"/>
          <w:szCs w:val="28"/>
          <w:lang w:val="en-US"/>
        </w:rPr>
        <w:t xml:space="preserve">. - 18 – 21 </w:t>
      </w:r>
      <w:r w:rsidR="0013273E">
        <w:rPr>
          <w:rFonts w:ascii="Times New Roman" w:hAnsi="Times New Roman" w:cs="Times New Roman"/>
          <w:sz w:val="28"/>
          <w:szCs w:val="28"/>
          <w:lang w:val="en-US"/>
        </w:rPr>
        <w:t>April</w:t>
      </w:r>
      <w:r w:rsidR="00316392" w:rsidRPr="00316392">
        <w:rPr>
          <w:rFonts w:ascii="Times New Roman" w:hAnsi="Times New Roman" w:cs="Times New Roman"/>
          <w:sz w:val="28"/>
          <w:szCs w:val="28"/>
          <w:lang w:val="en-US"/>
        </w:rPr>
        <w:t xml:space="preserve"> 2023. </w:t>
      </w:r>
      <w:r w:rsidR="0013273E">
        <w:rPr>
          <w:rFonts w:ascii="Times New Roman" w:hAnsi="Times New Roman" w:cs="Times New Roman"/>
          <w:sz w:val="28"/>
          <w:szCs w:val="28"/>
          <w:lang w:val="en-US"/>
        </w:rPr>
        <w:t>- pp</w:t>
      </w:r>
      <w:r w:rsidR="00316392" w:rsidRPr="00AD6C93">
        <w:rPr>
          <w:rFonts w:ascii="Times New Roman" w:hAnsi="Times New Roman" w:cs="Times New Roman"/>
          <w:sz w:val="28"/>
          <w:szCs w:val="28"/>
          <w:lang w:val="en-US"/>
        </w:rPr>
        <w:t>. 88–93</w:t>
      </w:r>
      <w:r w:rsidR="00AD6C93" w:rsidRPr="00AD6C93">
        <w:rPr>
          <w:rFonts w:ascii="Times New Roman" w:hAnsi="Times New Roman" w:cs="Times New Roman"/>
          <w:sz w:val="28"/>
          <w:szCs w:val="28"/>
          <w:lang w:val="en-US"/>
        </w:rPr>
        <w:t xml:space="preserve">, </w:t>
      </w:r>
      <w:hyperlink r:id="rId26" w:history="1">
        <w:r w:rsidR="00AD6C93" w:rsidRPr="000E6977">
          <w:rPr>
            <w:rStyle w:val="a5"/>
            <w:rFonts w:ascii="Times New Roman" w:hAnsi="Times New Roman" w:cs="Times New Roman"/>
            <w:sz w:val="16"/>
            <w:szCs w:val="16"/>
            <w:lang w:val="en-US"/>
          </w:rPr>
          <w:t>https://scholar.google.com/citations?view_op=view_citation&amp;hl=ru&amp;user=B6grVoEAAAAJ&amp;citation_for_view=B6grVoEAAAAJ:hqOjcs7Dif8C</w:t>
        </w:r>
      </w:hyperlink>
      <w:r w:rsidR="00316392" w:rsidRPr="000E6977">
        <w:rPr>
          <w:rFonts w:ascii="Times New Roman" w:hAnsi="Times New Roman" w:cs="Times New Roman"/>
          <w:sz w:val="16"/>
          <w:szCs w:val="16"/>
          <w:lang w:val="en-US"/>
        </w:rPr>
        <w:t>.</w:t>
      </w:r>
      <w:r w:rsidR="00331E5E" w:rsidRPr="000E6977">
        <w:rPr>
          <w:rFonts w:ascii="Times New Roman" w:hAnsi="Times New Roman" w:cs="Times New Roman"/>
          <w:sz w:val="16"/>
          <w:szCs w:val="16"/>
          <w:lang w:val="en-US"/>
        </w:rPr>
        <w:t xml:space="preserve"> </w:t>
      </w:r>
    </w:p>
    <w:p w14:paraId="235914EC" w14:textId="1323FE1B" w:rsidR="000E6977" w:rsidRPr="00537D7E" w:rsidRDefault="00AD6C93" w:rsidP="000E6977">
      <w:pPr>
        <w:pStyle w:val="a6"/>
        <w:rPr>
          <w:rStyle w:val="a5"/>
          <w:rFonts w:ascii="Times New Roman" w:hAnsi="Times New Roman"/>
          <w:color w:val="auto"/>
          <w:sz w:val="20"/>
          <w:szCs w:val="20"/>
          <w:shd w:val="clear" w:color="auto" w:fill="FFFFFF"/>
          <w:lang w:val="en-US"/>
        </w:rPr>
      </w:pPr>
      <w:r w:rsidRPr="00AD6C93">
        <w:rPr>
          <w:rFonts w:ascii="Times New Roman" w:hAnsi="Times New Roman" w:cs="Times New Roman"/>
          <w:sz w:val="28"/>
          <w:szCs w:val="28"/>
          <w:lang w:val="en-US"/>
        </w:rPr>
        <w:t>1</w:t>
      </w:r>
      <w:r w:rsidR="00214FF4" w:rsidRPr="00214FF4">
        <w:rPr>
          <w:rFonts w:ascii="Times New Roman" w:hAnsi="Times New Roman" w:cs="Times New Roman"/>
          <w:sz w:val="28"/>
          <w:szCs w:val="28"/>
          <w:lang w:val="en-US"/>
        </w:rPr>
        <w:t>2</w:t>
      </w:r>
      <w:r w:rsidRPr="00AD6C93">
        <w:rPr>
          <w:rFonts w:ascii="Times New Roman" w:hAnsi="Times New Roman" w:cs="Times New Roman"/>
          <w:sz w:val="28"/>
          <w:szCs w:val="28"/>
          <w:lang w:val="en-US"/>
        </w:rPr>
        <w:t xml:space="preserve">. </w:t>
      </w:r>
      <w:proofErr w:type="spellStart"/>
      <w:r w:rsidRPr="00316392">
        <w:rPr>
          <w:rFonts w:ascii="Times New Roman" w:hAnsi="Times New Roman" w:cs="Times New Roman"/>
          <w:sz w:val="28"/>
          <w:szCs w:val="28"/>
        </w:rPr>
        <w:t>Мукамбаев</w:t>
      </w:r>
      <w:proofErr w:type="spellEnd"/>
      <w:r w:rsidRPr="00316392">
        <w:rPr>
          <w:rFonts w:ascii="Times New Roman" w:hAnsi="Times New Roman" w:cs="Times New Roman"/>
          <w:sz w:val="28"/>
          <w:szCs w:val="28"/>
          <w:lang w:val="en-US"/>
        </w:rPr>
        <w:t xml:space="preserve">, </w:t>
      </w:r>
      <w:r w:rsidRPr="00316392">
        <w:rPr>
          <w:rFonts w:ascii="Times New Roman" w:hAnsi="Times New Roman" w:cs="Times New Roman"/>
          <w:sz w:val="28"/>
          <w:szCs w:val="28"/>
        </w:rPr>
        <w:t>Н</w:t>
      </w:r>
      <w:r w:rsidRPr="00316392">
        <w:rPr>
          <w:rFonts w:ascii="Times New Roman" w:hAnsi="Times New Roman" w:cs="Times New Roman"/>
          <w:sz w:val="28"/>
          <w:szCs w:val="28"/>
          <w:lang w:val="en-US"/>
        </w:rPr>
        <w:t xml:space="preserve">. </w:t>
      </w:r>
      <w:r w:rsidRPr="00316392">
        <w:rPr>
          <w:rFonts w:ascii="Times New Roman" w:hAnsi="Times New Roman" w:cs="Times New Roman"/>
          <w:sz w:val="28"/>
          <w:szCs w:val="28"/>
        </w:rPr>
        <w:t>Ж</w:t>
      </w:r>
      <w:r w:rsidRPr="00316392">
        <w:rPr>
          <w:rFonts w:ascii="Times New Roman" w:hAnsi="Times New Roman" w:cs="Times New Roman"/>
          <w:sz w:val="28"/>
          <w:szCs w:val="28"/>
          <w:lang w:val="en-US"/>
        </w:rPr>
        <w:t>.</w:t>
      </w:r>
      <w:r w:rsidRPr="00AD6C93">
        <w:rPr>
          <w:rFonts w:ascii="Times New Roman" w:hAnsi="Times New Roman" w:cs="Times New Roman"/>
          <w:sz w:val="28"/>
          <w:szCs w:val="28"/>
          <w:lang w:val="en-US"/>
        </w:rPr>
        <w:t xml:space="preserve"> Factor Assessment of the Mortality in Kyrgyzstan through Data Analysis </w:t>
      </w:r>
      <w:r w:rsidRPr="00316392">
        <w:rPr>
          <w:rFonts w:ascii="Times New Roman" w:hAnsi="Times New Roman" w:cs="Times New Roman"/>
          <w:sz w:val="28"/>
          <w:szCs w:val="28"/>
          <w:lang w:val="en-US"/>
        </w:rPr>
        <w:t>[</w:t>
      </w:r>
      <w:r w:rsidRPr="00316392">
        <w:rPr>
          <w:rFonts w:ascii="Times New Roman" w:hAnsi="Times New Roman" w:cs="Times New Roman"/>
          <w:sz w:val="28"/>
          <w:szCs w:val="28"/>
        </w:rPr>
        <w:t>Текст</w:t>
      </w:r>
      <w:r w:rsidRPr="00316392">
        <w:rPr>
          <w:rFonts w:ascii="Times New Roman" w:hAnsi="Times New Roman" w:cs="Times New Roman"/>
          <w:sz w:val="28"/>
          <w:szCs w:val="28"/>
          <w:lang w:val="en-US"/>
        </w:rPr>
        <w:t xml:space="preserve">] / </w:t>
      </w:r>
      <w:r w:rsidR="000E6977">
        <w:rPr>
          <w:rFonts w:ascii="Times New Roman" w:hAnsi="Times New Roman" w:cs="Times New Roman"/>
          <w:sz w:val="28"/>
          <w:szCs w:val="28"/>
          <w:lang w:val="en-US"/>
        </w:rPr>
        <w:t xml:space="preserve">N.J. </w:t>
      </w:r>
      <w:proofErr w:type="spellStart"/>
      <w:r w:rsidR="000E6977">
        <w:rPr>
          <w:rFonts w:ascii="Times New Roman" w:hAnsi="Times New Roman" w:cs="Times New Roman"/>
          <w:sz w:val="28"/>
          <w:szCs w:val="28"/>
          <w:lang w:val="en-US"/>
        </w:rPr>
        <w:t>Mukambaev</w:t>
      </w:r>
      <w:proofErr w:type="spellEnd"/>
      <w:r w:rsidR="000E6977">
        <w:rPr>
          <w:rFonts w:ascii="Times New Roman" w:hAnsi="Times New Roman" w:cs="Times New Roman"/>
          <w:sz w:val="28"/>
          <w:szCs w:val="28"/>
          <w:lang w:val="en-US"/>
        </w:rPr>
        <w:t xml:space="preserve">, </w:t>
      </w:r>
      <w:proofErr w:type="spellStart"/>
      <w:r w:rsidR="000E6977">
        <w:rPr>
          <w:rFonts w:ascii="Times New Roman" w:hAnsi="Times New Roman" w:cs="Times New Roman"/>
          <w:sz w:val="28"/>
          <w:szCs w:val="28"/>
          <w:lang w:val="en-US"/>
        </w:rPr>
        <w:t>I.</w:t>
      </w:r>
      <w:proofErr w:type="gramStart"/>
      <w:r w:rsidR="000E6977">
        <w:rPr>
          <w:rFonts w:ascii="Times New Roman" w:hAnsi="Times New Roman" w:cs="Times New Roman"/>
          <w:sz w:val="28"/>
          <w:szCs w:val="28"/>
          <w:lang w:val="en-US"/>
        </w:rPr>
        <w:t>B.Mukambaeva</w:t>
      </w:r>
      <w:proofErr w:type="spellEnd"/>
      <w:proofErr w:type="gramEnd"/>
      <w:r w:rsidR="000E6977">
        <w:rPr>
          <w:rFonts w:ascii="Times New Roman" w:hAnsi="Times New Roman" w:cs="Times New Roman"/>
          <w:sz w:val="28"/>
          <w:szCs w:val="28"/>
          <w:lang w:val="en-US"/>
        </w:rPr>
        <w:t xml:space="preserve">, E. </w:t>
      </w:r>
      <w:proofErr w:type="spellStart"/>
      <w:r w:rsidR="000E6977">
        <w:rPr>
          <w:rFonts w:ascii="Times New Roman" w:hAnsi="Times New Roman" w:cs="Times New Roman"/>
          <w:sz w:val="28"/>
          <w:szCs w:val="28"/>
          <w:lang w:val="en-US"/>
        </w:rPr>
        <w:t>Kibets</w:t>
      </w:r>
      <w:proofErr w:type="spellEnd"/>
      <w:r w:rsidRPr="00AD6C93">
        <w:rPr>
          <w:rFonts w:ascii="Times New Roman" w:hAnsi="Times New Roman" w:cs="Times New Roman"/>
          <w:sz w:val="28"/>
          <w:szCs w:val="28"/>
          <w:lang w:val="en-US"/>
        </w:rPr>
        <w:t xml:space="preserve">, </w:t>
      </w:r>
      <w:r w:rsidR="000E6977">
        <w:rPr>
          <w:rFonts w:ascii="Times New Roman" w:hAnsi="Times New Roman" w:cs="Times New Roman"/>
          <w:sz w:val="28"/>
          <w:szCs w:val="28"/>
          <w:lang w:val="en-US"/>
        </w:rPr>
        <w:t xml:space="preserve">E. </w:t>
      </w:r>
      <w:proofErr w:type="spellStart"/>
      <w:r w:rsidR="000E6977">
        <w:rPr>
          <w:rFonts w:ascii="Times New Roman" w:hAnsi="Times New Roman" w:cs="Times New Roman"/>
          <w:sz w:val="28"/>
          <w:szCs w:val="28"/>
          <w:lang w:val="en-US"/>
        </w:rPr>
        <w:t>Lailieva</w:t>
      </w:r>
      <w:proofErr w:type="spellEnd"/>
      <w:r w:rsidR="000E6977">
        <w:rPr>
          <w:rFonts w:ascii="Times New Roman" w:hAnsi="Times New Roman" w:cs="Times New Roman"/>
          <w:sz w:val="28"/>
          <w:szCs w:val="28"/>
          <w:lang w:val="en-US"/>
        </w:rPr>
        <w:t xml:space="preserve">, E. </w:t>
      </w:r>
      <w:proofErr w:type="spellStart"/>
      <w:r w:rsidR="000E6977">
        <w:rPr>
          <w:rFonts w:ascii="Times New Roman" w:hAnsi="Times New Roman" w:cs="Times New Roman"/>
          <w:sz w:val="28"/>
          <w:szCs w:val="28"/>
          <w:lang w:val="en-US"/>
        </w:rPr>
        <w:t>Shambetova</w:t>
      </w:r>
      <w:proofErr w:type="spellEnd"/>
      <w:r w:rsidR="000E6977">
        <w:rPr>
          <w:rFonts w:ascii="Times New Roman" w:hAnsi="Times New Roman" w:cs="Times New Roman"/>
          <w:sz w:val="28"/>
          <w:szCs w:val="28"/>
          <w:lang w:val="en-US"/>
        </w:rPr>
        <w:t xml:space="preserve">, S. </w:t>
      </w:r>
      <w:proofErr w:type="spellStart"/>
      <w:r w:rsidR="000E6977">
        <w:rPr>
          <w:rFonts w:ascii="Times New Roman" w:hAnsi="Times New Roman" w:cs="Times New Roman"/>
          <w:sz w:val="28"/>
          <w:szCs w:val="28"/>
          <w:lang w:val="en-US"/>
        </w:rPr>
        <w:t>Mikhalin</w:t>
      </w:r>
      <w:proofErr w:type="spellEnd"/>
      <w:r w:rsidR="000E6977">
        <w:rPr>
          <w:rFonts w:ascii="Times New Roman" w:hAnsi="Times New Roman" w:cs="Times New Roman"/>
          <w:sz w:val="28"/>
          <w:szCs w:val="28"/>
          <w:lang w:val="en-US"/>
        </w:rPr>
        <w:t xml:space="preserve"> //</w:t>
      </w:r>
      <w:r w:rsidR="000E6977" w:rsidRPr="000E6977">
        <w:rPr>
          <w:rFonts w:ascii="Times New Roman" w:hAnsi="Times New Roman" w:cs="Times New Roman"/>
          <w:sz w:val="28"/>
          <w:szCs w:val="28"/>
          <w:lang w:val="en-US"/>
        </w:rPr>
        <w:t xml:space="preserve"> </w:t>
      </w:r>
      <w:r w:rsidR="000E6977" w:rsidRPr="000E6977">
        <w:rPr>
          <w:rFonts w:ascii="Times New Roman" w:hAnsi="Times New Roman" w:cs="Times New Roman"/>
          <w:sz w:val="28"/>
          <w:szCs w:val="28"/>
          <w:lang w:val="en-US"/>
          <w14:ligatures w14:val="standardContextual"/>
        </w:rPr>
        <w:t>The 9</w:t>
      </w:r>
      <w:proofErr w:type="spellStart"/>
      <w:r w:rsidR="000E6977" w:rsidRPr="000E6977">
        <w:rPr>
          <w:rFonts w:ascii="Times New Roman" w:hAnsi="Times New Roman" w:cs="Times New Roman"/>
          <w:position w:val="6"/>
          <w:sz w:val="28"/>
          <w:szCs w:val="28"/>
          <w:lang w:val="en-US"/>
          <w14:ligatures w14:val="standardContextual"/>
        </w:rPr>
        <w:t>th</w:t>
      </w:r>
      <w:proofErr w:type="spellEnd"/>
      <w:r w:rsidR="000E6977" w:rsidRPr="000E6977">
        <w:rPr>
          <w:rFonts w:ascii="Times New Roman" w:hAnsi="Times New Roman" w:cs="Times New Roman"/>
          <w:position w:val="6"/>
          <w:sz w:val="28"/>
          <w:szCs w:val="28"/>
          <w:lang w:val="en-US"/>
          <w14:ligatures w14:val="standardContextual"/>
        </w:rPr>
        <w:t xml:space="preserve"> </w:t>
      </w:r>
      <w:r w:rsidR="000E6977" w:rsidRPr="000E6977">
        <w:rPr>
          <w:rFonts w:ascii="Times New Roman" w:hAnsi="Times New Roman" w:cs="Times New Roman"/>
          <w:sz w:val="28"/>
          <w:szCs w:val="28"/>
          <w:lang w:val="en-US"/>
          <w14:ligatures w14:val="standardContextual"/>
        </w:rPr>
        <w:t>World Congress on Electrical Engineering a Sciences (EECSS’23)</w:t>
      </w:r>
      <w:r w:rsidR="000E6977">
        <w:rPr>
          <w:rFonts w:ascii="Times New Roman" w:hAnsi="Times New Roman" w:cs="Times New Roman"/>
          <w:sz w:val="28"/>
          <w:szCs w:val="28"/>
          <w:lang w:val="en-US"/>
          <w14:ligatures w14:val="standardContextual"/>
        </w:rPr>
        <w:t xml:space="preserve">. - </w:t>
      </w:r>
      <w:r w:rsidR="000E6977" w:rsidRPr="000E6977">
        <w:rPr>
          <w:rFonts w:ascii="Times New Roman" w:hAnsi="Times New Roman" w:cs="Times New Roman"/>
          <w:sz w:val="28"/>
          <w:szCs w:val="28"/>
          <w:lang w:val="en-US"/>
          <w14:ligatures w14:val="standardContextual"/>
        </w:rPr>
        <w:t>Brunel University, London, UK - August 03-05, 2023,</w:t>
      </w:r>
      <w:r w:rsidR="000E6977" w:rsidRPr="000E6977">
        <w:rPr>
          <w:rFonts w:ascii="Times New Roman" w:hAnsi="Times New Roman" w:cs="Times New Roman"/>
          <w:sz w:val="28"/>
          <w:szCs w:val="28"/>
          <w:lang w:val="en-US"/>
        </w:rPr>
        <w:t xml:space="preserve"> </w:t>
      </w:r>
      <w:r w:rsidR="000E6977">
        <w:rPr>
          <w:rFonts w:ascii="Times New Roman" w:hAnsi="Times New Roman" w:cs="Times New Roman"/>
          <w:sz w:val="28"/>
          <w:szCs w:val="28"/>
          <w:lang w:val="en-US"/>
        </w:rPr>
        <w:t xml:space="preserve">pp. 1 – 9, </w:t>
      </w:r>
      <w:hyperlink r:id="rId27" w:history="1">
        <w:r w:rsidR="000E6977" w:rsidRPr="00A45DDF">
          <w:rPr>
            <w:rStyle w:val="a5"/>
            <w:rFonts w:ascii="Times New Roman" w:hAnsi="Times New Roman"/>
            <w:sz w:val="20"/>
            <w:szCs w:val="20"/>
            <w:shd w:val="clear" w:color="auto" w:fill="FFFFFF"/>
            <w:lang w:val="en-US"/>
          </w:rPr>
          <w:t>https://www.scopus.com/record/display.uri?eid=2-s2.0-85171988810&amp;origin=resultslist</w:t>
        </w:r>
      </w:hyperlink>
      <w:r w:rsidR="000E6977" w:rsidRPr="00537D7E">
        <w:rPr>
          <w:rStyle w:val="a5"/>
          <w:rFonts w:ascii="Times New Roman" w:hAnsi="Times New Roman"/>
          <w:color w:val="auto"/>
          <w:sz w:val="20"/>
          <w:szCs w:val="20"/>
          <w:shd w:val="clear" w:color="auto" w:fill="FFFFFF"/>
          <w:lang w:val="en-US"/>
        </w:rPr>
        <w:t xml:space="preserve"> </w:t>
      </w:r>
    </w:p>
    <w:p w14:paraId="61E8C3A2" w14:textId="1F1E2FAE" w:rsidR="00F95051" w:rsidRPr="00F95051" w:rsidRDefault="000E6977" w:rsidP="00F95051">
      <w:pPr>
        <w:pStyle w:val="a6"/>
        <w:tabs>
          <w:tab w:val="left" w:pos="851"/>
        </w:tabs>
        <w:jc w:val="both"/>
        <w:rPr>
          <w:rFonts w:ascii="Times New Roman" w:hAnsi="Times New Roman" w:cs="Times New Roman"/>
          <w:sz w:val="28"/>
          <w:szCs w:val="28"/>
          <w:lang w:val="en-US"/>
        </w:rPr>
      </w:pPr>
      <w:r w:rsidRPr="00C12633">
        <w:rPr>
          <w:rFonts w:ascii="Times New Roman" w:hAnsi="Times New Roman" w:cs="Times New Roman"/>
          <w:sz w:val="28"/>
          <w:szCs w:val="28"/>
        </w:rPr>
        <w:t>1</w:t>
      </w:r>
      <w:r w:rsidR="00214FF4">
        <w:rPr>
          <w:rFonts w:ascii="Times New Roman" w:hAnsi="Times New Roman" w:cs="Times New Roman"/>
          <w:sz w:val="28"/>
          <w:szCs w:val="28"/>
        </w:rPr>
        <w:t>3</w:t>
      </w:r>
      <w:r w:rsidRPr="00C12633">
        <w:rPr>
          <w:rFonts w:ascii="Times New Roman" w:hAnsi="Times New Roman" w:cs="Times New Roman"/>
          <w:sz w:val="28"/>
          <w:szCs w:val="28"/>
        </w:rPr>
        <w:t xml:space="preserve">. </w:t>
      </w:r>
      <w:proofErr w:type="spellStart"/>
      <w:r w:rsidRPr="00C12633">
        <w:rPr>
          <w:rFonts w:ascii="Times New Roman" w:hAnsi="Times New Roman" w:cs="Times New Roman"/>
          <w:sz w:val="28"/>
          <w:szCs w:val="28"/>
        </w:rPr>
        <w:t>Мукамбаев</w:t>
      </w:r>
      <w:proofErr w:type="spellEnd"/>
      <w:r w:rsidRPr="00C12633">
        <w:rPr>
          <w:rFonts w:ascii="Times New Roman" w:hAnsi="Times New Roman" w:cs="Times New Roman"/>
          <w:sz w:val="28"/>
          <w:szCs w:val="28"/>
        </w:rPr>
        <w:t>, Н. Ж. Некоторые методические аспекты развития аграрного сектора Кыргызстана [Текст] /</w:t>
      </w:r>
      <w:r w:rsidR="00C12633" w:rsidRPr="00C12633">
        <w:rPr>
          <w:rFonts w:ascii="Times New Roman" w:hAnsi="Times New Roman" w:cs="Times New Roman"/>
          <w:sz w:val="28"/>
          <w:szCs w:val="28"/>
        </w:rPr>
        <w:t xml:space="preserve"> </w:t>
      </w:r>
      <w:r w:rsidR="00C12633" w:rsidRPr="00C12633">
        <w:rPr>
          <w:rFonts w:ascii="Times New Roman" w:hAnsi="Times New Roman" w:cs="Times New Roman"/>
          <w:sz w:val="28"/>
          <w:szCs w:val="28"/>
          <w:lang w:val="en-US"/>
        </w:rPr>
        <w:t>C</w:t>
      </w:r>
      <w:proofErr w:type="spellStart"/>
      <w:r w:rsidR="00C12633" w:rsidRPr="00C12633">
        <w:rPr>
          <w:rFonts w:ascii="Times New Roman" w:hAnsi="Times New Roman" w:cs="Times New Roman"/>
          <w:sz w:val="28"/>
          <w:szCs w:val="28"/>
        </w:rPr>
        <w:t>аякбаева</w:t>
      </w:r>
      <w:proofErr w:type="spellEnd"/>
      <w:r w:rsidR="00C12633" w:rsidRPr="00C12633">
        <w:rPr>
          <w:rFonts w:ascii="Times New Roman" w:hAnsi="Times New Roman" w:cs="Times New Roman"/>
          <w:sz w:val="28"/>
          <w:szCs w:val="28"/>
        </w:rPr>
        <w:t xml:space="preserve"> А.А., Н. Ж. </w:t>
      </w:r>
      <w:proofErr w:type="spellStart"/>
      <w:r w:rsidR="00C12633" w:rsidRPr="00C12633">
        <w:rPr>
          <w:rFonts w:ascii="Times New Roman" w:hAnsi="Times New Roman" w:cs="Times New Roman"/>
          <w:sz w:val="28"/>
          <w:szCs w:val="28"/>
        </w:rPr>
        <w:t>Мукамбаев</w:t>
      </w:r>
      <w:proofErr w:type="spellEnd"/>
      <w:r w:rsidR="00C12633" w:rsidRPr="00C12633">
        <w:rPr>
          <w:rFonts w:ascii="Times New Roman" w:hAnsi="Times New Roman" w:cs="Times New Roman"/>
          <w:sz w:val="28"/>
          <w:szCs w:val="28"/>
        </w:rPr>
        <w:t xml:space="preserve">, И. Б. </w:t>
      </w:r>
      <w:proofErr w:type="spellStart"/>
      <w:r w:rsidR="00C12633" w:rsidRPr="009B6A12">
        <w:rPr>
          <w:rFonts w:ascii="Times New Roman" w:hAnsi="Times New Roman" w:cs="Times New Roman"/>
          <w:sz w:val="28"/>
          <w:szCs w:val="28"/>
        </w:rPr>
        <w:t>Мукамбаева</w:t>
      </w:r>
      <w:proofErr w:type="spellEnd"/>
      <w:r w:rsidR="00C12633" w:rsidRPr="009B6A12">
        <w:rPr>
          <w:rFonts w:ascii="Times New Roman" w:hAnsi="Times New Roman" w:cs="Times New Roman"/>
          <w:sz w:val="28"/>
          <w:szCs w:val="28"/>
        </w:rPr>
        <w:t xml:space="preserve"> // </w:t>
      </w:r>
      <w:r w:rsidR="00C12633" w:rsidRPr="009B6A12">
        <w:rPr>
          <w:rFonts w:ascii="Times New Roman" w:hAnsi="Times New Roman" w:cs="Times New Roman"/>
          <w:sz w:val="28"/>
          <w:szCs w:val="28"/>
          <w:shd w:val="clear" w:color="auto" w:fill="FFFFFF"/>
        </w:rPr>
        <w:t xml:space="preserve">Наука, новые технологии и инновации Кыргызстана. - </w:t>
      </w:r>
      <w:r w:rsidR="00C12633" w:rsidRPr="009B6A12">
        <w:rPr>
          <w:rFonts w:ascii="Times New Roman" w:hAnsi="Times New Roman" w:cs="Times New Roman"/>
          <w:sz w:val="28"/>
          <w:szCs w:val="28"/>
        </w:rPr>
        <w:t xml:space="preserve">2023. - №8, С.127-132. </w:t>
      </w:r>
      <w:hyperlink r:id="rId28" w:history="1">
        <w:r w:rsidR="009E1163" w:rsidRPr="00DF29AC">
          <w:rPr>
            <w:rStyle w:val="a5"/>
            <w:sz w:val="20"/>
            <w:szCs w:val="20"/>
            <w:lang w:val="en-US"/>
          </w:rPr>
          <w:t>https://www.elibrary.ru/item.asp?id=</w:t>
        </w:r>
        <w:r w:rsidR="009E1163" w:rsidRPr="00DF29AC">
          <w:rPr>
            <w:rStyle w:val="a5"/>
            <w:sz w:val="20"/>
            <w:szCs w:val="20"/>
          </w:rPr>
          <w:t>65663743</w:t>
        </w:r>
      </w:hyperlink>
      <w:r w:rsidR="00F95051" w:rsidRPr="00F95051">
        <w:rPr>
          <w:rFonts w:ascii="Times New Roman" w:hAnsi="Times New Roman" w:cs="Times New Roman"/>
          <w:sz w:val="28"/>
          <w:szCs w:val="28"/>
          <w:lang w:val="en-US"/>
        </w:rPr>
        <w:t>.</w:t>
      </w:r>
    </w:p>
    <w:p w14:paraId="29F6619D" w14:textId="5A30A52E" w:rsidR="009B6A12" w:rsidRPr="009B6A12" w:rsidRDefault="009B6A12" w:rsidP="009B6A12">
      <w:pPr>
        <w:pStyle w:val="a6"/>
        <w:jc w:val="both"/>
        <w:rPr>
          <w:rFonts w:ascii="Times New Roman" w:hAnsi="Times New Roman" w:cs="Times New Roman"/>
          <w:sz w:val="28"/>
          <w:szCs w:val="28"/>
          <w:lang w:val="en-US"/>
        </w:rPr>
      </w:pPr>
      <w:r w:rsidRPr="009B6A12">
        <w:rPr>
          <w:rFonts w:ascii="Times New Roman" w:hAnsi="Times New Roman" w:cs="Times New Roman"/>
          <w:sz w:val="28"/>
          <w:szCs w:val="28"/>
          <w:lang w:val="en-US"/>
        </w:rPr>
        <w:t xml:space="preserve">14. </w:t>
      </w:r>
      <w:proofErr w:type="spellStart"/>
      <w:r w:rsidR="00BE3A37">
        <w:rPr>
          <w:rFonts w:ascii="Times New Roman" w:hAnsi="Times New Roman" w:cs="Times New Roman"/>
          <w:sz w:val="28"/>
          <w:szCs w:val="28"/>
        </w:rPr>
        <w:t>Мукамбаев</w:t>
      </w:r>
      <w:proofErr w:type="spellEnd"/>
      <w:r w:rsidR="0014358B" w:rsidRPr="0014358B">
        <w:rPr>
          <w:rFonts w:ascii="Times New Roman" w:hAnsi="Times New Roman" w:cs="Times New Roman"/>
          <w:sz w:val="28"/>
          <w:szCs w:val="28"/>
          <w:lang w:val="en-US"/>
        </w:rPr>
        <w:t>,</w:t>
      </w:r>
      <w:r w:rsidR="00BE3A37" w:rsidRPr="00BE3A37">
        <w:rPr>
          <w:rFonts w:ascii="Times New Roman" w:hAnsi="Times New Roman" w:cs="Times New Roman"/>
          <w:sz w:val="28"/>
          <w:szCs w:val="28"/>
          <w:lang w:val="en-US"/>
        </w:rPr>
        <w:t xml:space="preserve"> </w:t>
      </w:r>
      <w:r w:rsidR="00BE3A37">
        <w:rPr>
          <w:rFonts w:ascii="Times New Roman" w:hAnsi="Times New Roman" w:cs="Times New Roman"/>
          <w:sz w:val="28"/>
          <w:szCs w:val="28"/>
        </w:rPr>
        <w:t>Н</w:t>
      </w:r>
      <w:r w:rsidR="00BE3A37" w:rsidRPr="00BE3A37">
        <w:rPr>
          <w:rFonts w:ascii="Times New Roman" w:hAnsi="Times New Roman" w:cs="Times New Roman"/>
          <w:sz w:val="28"/>
          <w:szCs w:val="28"/>
          <w:lang w:val="en-US"/>
        </w:rPr>
        <w:t>.</w:t>
      </w:r>
      <w:r w:rsidR="00BE3A37">
        <w:rPr>
          <w:rFonts w:ascii="Times New Roman" w:hAnsi="Times New Roman" w:cs="Times New Roman"/>
          <w:sz w:val="28"/>
          <w:szCs w:val="28"/>
        </w:rPr>
        <w:t>Ж</w:t>
      </w:r>
      <w:r w:rsidR="00BE3A37" w:rsidRPr="00BE3A37">
        <w:rPr>
          <w:rFonts w:ascii="Times New Roman" w:hAnsi="Times New Roman" w:cs="Times New Roman"/>
          <w:sz w:val="28"/>
          <w:szCs w:val="28"/>
          <w:lang w:val="en-US"/>
        </w:rPr>
        <w:t xml:space="preserve">. </w:t>
      </w:r>
      <w:r w:rsidRPr="009B6A12">
        <w:rPr>
          <w:rFonts w:ascii="Times New Roman" w:eastAsia="Times New Roman" w:hAnsi="Times New Roman" w:cs="Times New Roman"/>
          <w:sz w:val="28"/>
          <w:szCs w:val="28"/>
          <w:lang w:val="en-US" w:eastAsia="ru-RU"/>
        </w:rPr>
        <w:t xml:space="preserve">Exploring university students’ </w:t>
      </w:r>
      <w:r w:rsidRPr="009B6A12">
        <w:rPr>
          <w:rFonts w:ascii="Times New Roman" w:hAnsi="Times New Roman" w:cs="Times New Roman"/>
          <w:sz w:val="28"/>
          <w:szCs w:val="28"/>
          <w:lang w:val="en-US"/>
        </w:rPr>
        <w:t>sport tourism behavior: Based on Structural Equitation Model</w:t>
      </w:r>
      <w:r w:rsidRPr="009B6A12">
        <w:rPr>
          <w:rFonts w:ascii="Times New Roman" w:hAnsi="Times New Roman" w:cs="Times New Roman"/>
          <w:sz w:val="28"/>
          <w:szCs w:val="28"/>
          <w:lang w:val="en-US"/>
        </w:rPr>
        <w:t xml:space="preserve"> </w:t>
      </w:r>
      <w:r w:rsidRPr="009B6A12">
        <w:rPr>
          <w:rFonts w:ascii="Times New Roman" w:hAnsi="Times New Roman" w:cs="Times New Roman"/>
          <w:sz w:val="28"/>
          <w:szCs w:val="28"/>
          <w:lang w:val="en-US"/>
        </w:rPr>
        <w:t>[</w:t>
      </w:r>
      <w:r w:rsidRPr="009B6A12">
        <w:rPr>
          <w:rFonts w:ascii="Times New Roman" w:hAnsi="Times New Roman" w:cs="Times New Roman"/>
          <w:sz w:val="28"/>
          <w:szCs w:val="28"/>
        </w:rPr>
        <w:t>Текст</w:t>
      </w:r>
      <w:r w:rsidRPr="009B6A12">
        <w:rPr>
          <w:rFonts w:ascii="Times New Roman" w:hAnsi="Times New Roman" w:cs="Times New Roman"/>
          <w:sz w:val="28"/>
          <w:szCs w:val="28"/>
          <w:lang w:val="en-US"/>
        </w:rPr>
        <w:t>] /</w:t>
      </w:r>
      <w:r w:rsidRPr="009B6A12">
        <w:rPr>
          <w:rFonts w:ascii="Times New Roman" w:hAnsi="Times New Roman" w:cs="Times New Roman"/>
          <w:sz w:val="28"/>
          <w:szCs w:val="28"/>
          <w:lang w:val="en-US"/>
        </w:rPr>
        <w:t xml:space="preserve"> Qi Yang, </w:t>
      </w:r>
      <w:r w:rsidRPr="009B6A12">
        <w:rPr>
          <w:rFonts w:ascii="Times New Roman" w:hAnsi="Times New Roman" w:cs="Times New Roman"/>
          <w:sz w:val="28"/>
          <w:szCs w:val="28"/>
          <w:lang w:val="en-US"/>
        </w:rPr>
        <w:t xml:space="preserve">I.B. Mukambaeva, N.J. </w:t>
      </w:r>
      <w:proofErr w:type="spellStart"/>
      <w:r w:rsidRPr="009B6A12">
        <w:rPr>
          <w:rFonts w:ascii="Times New Roman" w:hAnsi="Times New Roman" w:cs="Times New Roman"/>
          <w:sz w:val="28"/>
          <w:szCs w:val="28"/>
          <w:lang w:val="en-US"/>
        </w:rPr>
        <w:t>Mukambaev</w:t>
      </w:r>
      <w:proofErr w:type="spellEnd"/>
      <w:r w:rsidRPr="009B6A12">
        <w:rPr>
          <w:rFonts w:ascii="Times New Roman" w:hAnsi="Times New Roman" w:cs="Times New Roman"/>
          <w:sz w:val="28"/>
          <w:szCs w:val="28"/>
          <w:lang w:val="en-US"/>
        </w:rPr>
        <w:t xml:space="preserve">, </w:t>
      </w:r>
      <w:proofErr w:type="spellStart"/>
      <w:r w:rsidRPr="009B6A12">
        <w:rPr>
          <w:rFonts w:ascii="Times New Roman" w:hAnsi="Times New Roman" w:cs="Times New Roman"/>
          <w:sz w:val="28"/>
          <w:szCs w:val="28"/>
          <w:lang w:val="en-US"/>
        </w:rPr>
        <w:t>Shuren</w:t>
      </w:r>
      <w:proofErr w:type="spellEnd"/>
      <w:r w:rsidRPr="009B6A12">
        <w:rPr>
          <w:rFonts w:ascii="Times New Roman" w:hAnsi="Times New Roman" w:cs="Times New Roman"/>
          <w:sz w:val="28"/>
          <w:szCs w:val="28"/>
          <w:lang w:val="en-US"/>
        </w:rPr>
        <w:t xml:space="preserve"> Yan, Tingting Zhang</w:t>
      </w:r>
      <w:r w:rsidRPr="009B6A12">
        <w:rPr>
          <w:rFonts w:ascii="Times New Roman" w:hAnsi="Times New Roman" w:cs="Times New Roman"/>
          <w:sz w:val="28"/>
          <w:szCs w:val="28"/>
          <w:lang w:val="en-US"/>
        </w:rPr>
        <w:t xml:space="preserve"> // </w:t>
      </w:r>
      <w:r w:rsidRPr="009B6A12">
        <w:rPr>
          <w:rFonts w:ascii="Times New Roman" w:hAnsi="Times New Roman" w:cs="Times New Roman"/>
          <w:sz w:val="28"/>
          <w:szCs w:val="28"/>
          <w:lang w:val="en-US"/>
        </w:rPr>
        <w:t>The 9</w:t>
      </w:r>
      <w:proofErr w:type="spellStart"/>
      <w:r w:rsidRPr="009B6A12">
        <w:rPr>
          <w:rFonts w:ascii="Times New Roman" w:hAnsi="Times New Roman" w:cs="Times New Roman"/>
          <w:position w:val="6"/>
          <w:sz w:val="28"/>
          <w:szCs w:val="28"/>
          <w:lang w:val="en-US"/>
        </w:rPr>
        <w:t>th</w:t>
      </w:r>
      <w:proofErr w:type="spellEnd"/>
      <w:r w:rsidRPr="009B6A12">
        <w:rPr>
          <w:rFonts w:ascii="Times New Roman" w:hAnsi="Times New Roman" w:cs="Times New Roman"/>
          <w:position w:val="6"/>
          <w:sz w:val="28"/>
          <w:szCs w:val="28"/>
          <w:lang w:val="en-US"/>
        </w:rPr>
        <w:t xml:space="preserve"> </w:t>
      </w:r>
      <w:r w:rsidRPr="009B6A12">
        <w:rPr>
          <w:rFonts w:ascii="Times New Roman" w:hAnsi="Times New Roman" w:cs="Times New Roman"/>
          <w:sz w:val="28"/>
          <w:szCs w:val="28"/>
          <w:lang w:val="en-US"/>
        </w:rPr>
        <w:t>World Congress on Electrical Engineering a Sciences (EECSS’23)</w:t>
      </w:r>
      <w:r w:rsidRPr="009B6A12">
        <w:rPr>
          <w:rFonts w:ascii="Times New Roman" w:hAnsi="Times New Roman" w:cs="Times New Roman"/>
          <w:sz w:val="28"/>
          <w:szCs w:val="28"/>
          <w:lang w:val="en-US"/>
        </w:rPr>
        <w:t xml:space="preserve">/ - </w:t>
      </w:r>
      <w:r w:rsidRPr="009B6A12">
        <w:rPr>
          <w:rFonts w:ascii="Times New Roman" w:hAnsi="Times New Roman" w:cs="Times New Roman"/>
          <w:sz w:val="28"/>
          <w:szCs w:val="28"/>
          <w:lang w:val="en-US"/>
        </w:rPr>
        <w:t>Brunel University, London, UK - August 03-05, 2023</w:t>
      </w:r>
      <w:r w:rsidRPr="009B6A12">
        <w:rPr>
          <w:rFonts w:ascii="Times New Roman" w:hAnsi="Times New Roman" w:cs="Times New Roman"/>
          <w:sz w:val="28"/>
          <w:szCs w:val="28"/>
          <w:lang w:val="en-US"/>
        </w:rPr>
        <w:t xml:space="preserve">. – p. 1 – 9. </w:t>
      </w:r>
      <w:hyperlink r:id="rId29" w:history="1">
        <w:r w:rsidRPr="009B6A12">
          <w:rPr>
            <w:rStyle w:val="a5"/>
            <w:rFonts w:ascii="Times New Roman" w:hAnsi="Times New Roman" w:cs="Times New Roman"/>
            <w:spacing w:val="4"/>
            <w:shd w:val="clear" w:color="auto" w:fill="FFFFFF"/>
            <w:lang w:val="en-US"/>
          </w:rPr>
          <w:t>https://www.scopus.com/record/display.uri?eid=2-s2.0-85180629639&amp;origin=resultslist</w:t>
        </w:r>
      </w:hyperlink>
    </w:p>
    <w:p w14:paraId="105FE02F" w14:textId="57CB4756" w:rsidR="0013273E" w:rsidRPr="009B6A12" w:rsidRDefault="00C12633" w:rsidP="009B6A12">
      <w:pPr>
        <w:pStyle w:val="a6"/>
        <w:jc w:val="both"/>
        <w:rPr>
          <w:rFonts w:ascii="Times New Roman" w:hAnsi="Times New Roman" w:cs="Times New Roman"/>
          <w:sz w:val="28"/>
          <w:szCs w:val="28"/>
          <w:lang w:val="en-US"/>
        </w:rPr>
      </w:pPr>
      <w:r w:rsidRPr="009B6A12">
        <w:rPr>
          <w:rFonts w:ascii="Times New Roman" w:hAnsi="Times New Roman" w:cs="Times New Roman"/>
          <w:sz w:val="28"/>
          <w:szCs w:val="28"/>
          <w:lang w:val="en-US"/>
        </w:rPr>
        <w:t>1</w:t>
      </w:r>
      <w:r w:rsidR="009B6A12" w:rsidRPr="009B6A12">
        <w:rPr>
          <w:rFonts w:ascii="Times New Roman" w:hAnsi="Times New Roman" w:cs="Times New Roman"/>
          <w:sz w:val="28"/>
          <w:szCs w:val="28"/>
          <w:lang w:val="en-US"/>
        </w:rPr>
        <w:t>5</w:t>
      </w:r>
      <w:r w:rsidRPr="009B6A12">
        <w:rPr>
          <w:rFonts w:ascii="Times New Roman" w:hAnsi="Times New Roman" w:cs="Times New Roman"/>
          <w:sz w:val="28"/>
          <w:szCs w:val="28"/>
          <w:lang w:val="en-US"/>
        </w:rPr>
        <w:t xml:space="preserve">. </w:t>
      </w:r>
      <w:r w:rsidR="0013273E" w:rsidRPr="009B6A12">
        <w:rPr>
          <w:rFonts w:ascii="Times New Roman" w:hAnsi="Times New Roman" w:cs="Times New Roman"/>
          <w:sz w:val="28"/>
          <w:szCs w:val="28"/>
        </w:rPr>
        <w:t>Мукамбаев</w:t>
      </w:r>
      <w:r w:rsidR="0013273E" w:rsidRPr="009B6A12">
        <w:rPr>
          <w:rFonts w:ascii="Times New Roman" w:hAnsi="Times New Roman" w:cs="Times New Roman"/>
          <w:sz w:val="28"/>
          <w:szCs w:val="28"/>
          <w:lang w:val="en-US"/>
        </w:rPr>
        <w:t xml:space="preserve">, </w:t>
      </w:r>
      <w:r w:rsidR="0013273E" w:rsidRPr="009B6A12">
        <w:rPr>
          <w:rFonts w:ascii="Times New Roman" w:hAnsi="Times New Roman" w:cs="Times New Roman"/>
          <w:sz w:val="28"/>
          <w:szCs w:val="28"/>
        </w:rPr>
        <w:t>Н</w:t>
      </w:r>
      <w:r w:rsidR="0013273E" w:rsidRPr="009B6A12">
        <w:rPr>
          <w:rFonts w:ascii="Times New Roman" w:hAnsi="Times New Roman" w:cs="Times New Roman"/>
          <w:sz w:val="28"/>
          <w:szCs w:val="28"/>
          <w:lang w:val="en-US"/>
        </w:rPr>
        <w:t xml:space="preserve">. </w:t>
      </w:r>
      <w:r w:rsidR="0013273E" w:rsidRPr="009B6A12">
        <w:rPr>
          <w:rFonts w:ascii="Times New Roman" w:hAnsi="Times New Roman" w:cs="Times New Roman"/>
          <w:sz w:val="28"/>
          <w:szCs w:val="28"/>
        </w:rPr>
        <w:t>Ж</w:t>
      </w:r>
      <w:r w:rsidR="0013273E" w:rsidRPr="009B6A12">
        <w:rPr>
          <w:rFonts w:ascii="Times New Roman" w:hAnsi="Times New Roman" w:cs="Times New Roman"/>
          <w:sz w:val="28"/>
          <w:szCs w:val="28"/>
          <w:lang w:val="en-US"/>
        </w:rPr>
        <w:t>. Comparing the Agricultural sectors of the EAEU countries Through the Sustainability Index [</w:t>
      </w:r>
      <w:r w:rsidR="0013273E" w:rsidRPr="009B6A12">
        <w:rPr>
          <w:rFonts w:ascii="Times New Roman" w:hAnsi="Times New Roman" w:cs="Times New Roman"/>
          <w:sz w:val="28"/>
          <w:szCs w:val="28"/>
        </w:rPr>
        <w:t>Текст</w:t>
      </w:r>
      <w:r w:rsidR="0013273E" w:rsidRPr="009B6A12">
        <w:rPr>
          <w:rFonts w:ascii="Times New Roman" w:hAnsi="Times New Roman" w:cs="Times New Roman"/>
          <w:sz w:val="28"/>
          <w:szCs w:val="28"/>
          <w:lang w:val="en-US"/>
        </w:rPr>
        <w:t>] / I.</w:t>
      </w:r>
      <w:proofErr w:type="gramStart"/>
      <w:r w:rsidR="0013273E" w:rsidRPr="009B6A12">
        <w:rPr>
          <w:rFonts w:ascii="Times New Roman" w:hAnsi="Times New Roman" w:cs="Times New Roman"/>
          <w:sz w:val="28"/>
          <w:szCs w:val="28"/>
          <w:lang w:val="en-US"/>
        </w:rPr>
        <w:t>B.Mukambaeva</w:t>
      </w:r>
      <w:proofErr w:type="gramEnd"/>
      <w:r w:rsidR="0013273E" w:rsidRPr="009B6A12">
        <w:rPr>
          <w:rFonts w:ascii="Times New Roman" w:hAnsi="Times New Roman" w:cs="Times New Roman"/>
          <w:sz w:val="28"/>
          <w:szCs w:val="28"/>
          <w:lang w:val="en-US"/>
        </w:rPr>
        <w:t xml:space="preserve">, N.I. Akylbekova, N.J. Mukambaev, E. J. Lailieva, I.E. Nam // Book: Ecological Footprint of the Modern Economy and the Ways to Reduce It. – Springer. – 2024. – pp. </w:t>
      </w:r>
      <w:r w:rsidR="00AF146F" w:rsidRPr="009B6A12">
        <w:rPr>
          <w:rFonts w:ascii="Times New Roman" w:hAnsi="Times New Roman" w:cs="Times New Roman"/>
          <w:sz w:val="28"/>
          <w:szCs w:val="28"/>
          <w:lang w:val="en-US"/>
        </w:rPr>
        <w:t xml:space="preserve">431-435, </w:t>
      </w:r>
      <w:hyperlink r:id="rId30" w:history="1">
        <w:r w:rsidR="00AF146F" w:rsidRPr="009B6A12">
          <w:rPr>
            <w:rFonts w:ascii="Times New Roman" w:hAnsi="Times New Roman" w:cs="Times New Roman"/>
            <w:spacing w:val="4"/>
            <w:sz w:val="28"/>
            <w:szCs w:val="28"/>
            <w:shd w:val="clear" w:color="auto" w:fill="FFFFFF"/>
            <w:lang w:val="en-US"/>
          </w:rPr>
          <w:t>https://orcid.org/0000-0002-9323-3756</w:t>
        </w:r>
      </w:hyperlink>
      <w:r w:rsidR="009B6A12">
        <w:rPr>
          <w:rFonts w:ascii="Times New Roman" w:hAnsi="Times New Roman" w:cs="Times New Roman"/>
          <w:spacing w:val="4"/>
          <w:sz w:val="28"/>
          <w:szCs w:val="28"/>
          <w:shd w:val="clear" w:color="auto" w:fill="FFFFFF"/>
          <w:lang w:val="en-US"/>
        </w:rPr>
        <w:t>.</w:t>
      </w:r>
    </w:p>
    <w:p w14:paraId="030920FA" w14:textId="512C7DD1" w:rsidR="00F95051" w:rsidRDefault="0014358B" w:rsidP="00F95051">
      <w:pPr>
        <w:pStyle w:val="a6"/>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16. </w:t>
      </w:r>
      <w:proofErr w:type="spellStart"/>
      <w:r w:rsidRPr="009B6A12">
        <w:rPr>
          <w:rFonts w:ascii="Times New Roman" w:hAnsi="Times New Roman" w:cs="Times New Roman"/>
          <w:sz w:val="28"/>
          <w:szCs w:val="28"/>
        </w:rPr>
        <w:t>Мукамбаев</w:t>
      </w:r>
      <w:proofErr w:type="spellEnd"/>
      <w:r w:rsidRPr="0014358B">
        <w:rPr>
          <w:rFonts w:ascii="Times New Roman" w:hAnsi="Times New Roman" w:cs="Times New Roman"/>
          <w:sz w:val="28"/>
          <w:szCs w:val="28"/>
        </w:rPr>
        <w:t xml:space="preserve">, </w:t>
      </w:r>
      <w:r w:rsidRPr="009B6A12">
        <w:rPr>
          <w:rFonts w:ascii="Times New Roman" w:hAnsi="Times New Roman" w:cs="Times New Roman"/>
          <w:sz w:val="28"/>
          <w:szCs w:val="28"/>
        </w:rPr>
        <w:t>Н</w:t>
      </w:r>
      <w:r w:rsidRPr="0014358B">
        <w:rPr>
          <w:rFonts w:ascii="Times New Roman" w:hAnsi="Times New Roman" w:cs="Times New Roman"/>
          <w:sz w:val="28"/>
          <w:szCs w:val="28"/>
        </w:rPr>
        <w:t xml:space="preserve">. </w:t>
      </w:r>
      <w:r w:rsidRPr="009B6A12">
        <w:rPr>
          <w:rFonts w:ascii="Times New Roman" w:hAnsi="Times New Roman" w:cs="Times New Roman"/>
          <w:sz w:val="28"/>
          <w:szCs w:val="28"/>
        </w:rPr>
        <w:t>Ж</w:t>
      </w:r>
      <w:r w:rsidRPr="0014358B">
        <w:rPr>
          <w:rFonts w:ascii="Times New Roman" w:hAnsi="Times New Roman" w:cs="Times New Roman"/>
          <w:sz w:val="28"/>
          <w:szCs w:val="28"/>
        </w:rPr>
        <w:t>.</w:t>
      </w:r>
      <w:r>
        <w:rPr>
          <w:rFonts w:ascii="Times New Roman" w:hAnsi="Times New Roman" w:cs="Times New Roman"/>
          <w:sz w:val="28"/>
          <w:szCs w:val="28"/>
        </w:rPr>
        <w:t xml:space="preserve"> Исследование естественной убыли населения Кыргызстана в современных условиях </w:t>
      </w:r>
      <w:r w:rsidRPr="0014358B">
        <w:rPr>
          <w:rFonts w:ascii="Times New Roman" w:hAnsi="Times New Roman" w:cs="Times New Roman"/>
          <w:sz w:val="28"/>
          <w:szCs w:val="28"/>
        </w:rPr>
        <w:t>[</w:t>
      </w:r>
      <w:r w:rsidRPr="009B6A12">
        <w:rPr>
          <w:rFonts w:ascii="Times New Roman" w:hAnsi="Times New Roman" w:cs="Times New Roman"/>
          <w:sz w:val="28"/>
          <w:szCs w:val="28"/>
        </w:rPr>
        <w:t>Текст</w:t>
      </w:r>
      <w:r w:rsidRPr="0014358B">
        <w:rPr>
          <w:rFonts w:ascii="Times New Roman" w:hAnsi="Times New Roman" w:cs="Times New Roman"/>
          <w:sz w:val="28"/>
          <w:szCs w:val="28"/>
        </w:rPr>
        <w:t xml:space="preserve">] / </w:t>
      </w:r>
      <w:r>
        <w:rPr>
          <w:rFonts w:ascii="Times New Roman" w:hAnsi="Times New Roman" w:cs="Times New Roman"/>
          <w:sz w:val="28"/>
          <w:szCs w:val="28"/>
        </w:rPr>
        <w:t xml:space="preserve">Н.Ж., </w:t>
      </w:r>
      <w:proofErr w:type="spellStart"/>
      <w:r>
        <w:rPr>
          <w:rFonts w:ascii="Times New Roman" w:hAnsi="Times New Roman" w:cs="Times New Roman"/>
          <w:sz w:val="28"/>
          <w:szCs w:val="28"/>
        </w:rPr>
        <w:t>Мукамбаев</w:t>
      </w:r>
      <w:proofErr w:type="spellEnd"/>
      <w:r>
        <w:rPr>
          <w:rFonts w:ascii="Times New Roman" w:hAnsi="Times New Roman" w:cs="Times New Roman"/>
          <w:sz w:val="28"/>
          <w:szCs w:val="28"/>
        </w:rPr>
        <w:t xml:space="preserve">, А.А. </w:t>
      </w:r>
      <w:proofErr w:type="spellStart"/>
      <w:r>
        <w:rPr>
          <w:rFonts w:ascii="Times New Roman" w:hAnsi="Times New Roman" w:cs="Times New Roman"/>
          <w:sz w:val="28"/>
          <w:szCs w:val="28"/>
        </w:rPr>
        <w:t>Саякбаевва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И.Б.</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Мукамбаева</w:t>
      </w:r>
      <w:proofErr w:type="spellEnd"/>
      <w:r>
        <w:rPr>
          <w:rFonts w:ascii="Times New Roman" w:hAnsi="Times New Roman" w:cs="Times New Roman"/>
          <w:sz w:val="28"/>
          <w:szCs w:val="28"/>
        </w:rPr>
        <w:t xml:space="preserve">, Б.М. </w:t>
      </w:r>
      <w:proofErr w:type="spellStart"/>
      <w:r>
        <w:rPr>
          <w:rFonts w:ascii="Times New Roman" w:hAnsi="Times New Roman" w:cs="Times New Roman"/>
          <w:sz w:val="28"/>
          <w:szCs w:val="28"/>
        </w:rPr>
        <w:t>Назарматова</w:t>
      </w:r>
      <w:proofErr w:type="spellEnd"/>
      <w:r>
        <w:rPr>
          <w:rFonts w:ascii="Times New Roman" w:hAnsi="Times New Roman" w:cs="Times New Roman"/>
          <w:sz w:val="28"/>
          <w:szCs w:val="28"/>
        </w:rPr>
        <w:t xml:space="preserve"> // Наука и бизнес: пути </w:t>
      </w:r>
      <w:proofErr w:type="spellStart"/>
      <w:r>
        <w:rPr>
          <w:rFonts w:ascii="Times New Roman" w:hAnsi="Times New Roman" w:cs="Times New Roman"/>
          <w:sz w:val="28"/>
          <w:szCs w:val="28"/>
        </w:rPr>
        <w:t>решенияю</w:t>
      </w:r>
      <w:proofErr w:type="spellEnd"/>
      <w:r>
        <w:rPr>
          <w:rFonts w:ascii="Times New Roman" w:hAnsi="Times New Roman" w:cs="Times New Roman"/>
          <w:sz w:val="28"/>
          <w:szCs w:val="28"/>
        </w:rPr>
        <w:t xml:space="preserve"> – 2024. - №2(152)ю -  С.170-174, </w:t>
      </w:r>
      <w:hyperlink r:id="rId31" w:history="1">
        <w:r w:rsidR="00F95051" w:rsidRPr="00DF29AC">
          <w:rPr>
            <w:rStyle w:val="a5"/>
            <w:sz w:val="20"/>
            <w:szCs w:val="20"/>
          </w:rPr>
          <w:t>https://www.elibrary.ru/item.asp?id=</w:t>
        </w:r>
        <w:r w:rsidR="00F95051" w:rsidRPr="00DF29AC">
          <w:rPr>
            <w:rStyle w:val="a5"/>
            <w:sz w:val="20"/>
            <w:szCs w:val="20"/>
          </w:rPr>
          <w:t>67221999</w:t>
        </w:r>
      </w:hyperlink>
      <w:hyperlink r:id="rId32" w:history="1">
        <w:r w:rsidR="00F95051" w:rsidRPr="00537D7E">
          <w:rPr>
            <w:rStyle w:val="a5"/>
            <w:sz w:val="20"/>
            <w:szCs w:val="20"/>
          </w:rPr>
          <w:t>https://www.elibrary.ru/item.asp?id=48405521</w:t>
        </w:r>
      </w:hyperlink>
      <w:r w:rsidR="00F95051" w:rsidRPr="004B2980">
        <w:rPr>
          <w:rFonts w:ascii="Times New Roman" w:hAnsi="Times New Roman" w:cs="Times New Roman"/>
          <w:sz w:val="28"/>
          <w:szCs w:val="28"/>
        </w:rPr>
        <w:t>.</w:t>
      </w:r>
    </w:p>
    <w:p w14:paraId="152D5A4E" w14:textId="1B740B05" w:rsidR="00FB1E08" w:rsidRPr="009E1163" w:rsidRDefault="00170505" w:rsidP="009B6A12">
      <w:pPr>
        <w:pStyle w:val="a6"/>
        <w:jc w:val="both"/>
        <w:rPr>
          <w:rFonts w:ascii="Times New Roman" w:hAnsi="Times New Roman" w:cs="Times New Roman"/>
          <w:sz w:val="24"/>
          <w:szCs w:val="24"/>
          <w:lang w:val="en-US"/>
        </w:rPr>
      </w:pPr>
      <w:r w:rsidRPr="009B6A12">
        <w:rPr>
          <w:rFonts w:ascii="Times New Roman" w:hAnsi="Times New Roman" w:cs="Times New Roman"/>
          <w:sz w:val="28"/>
          <w:szCs w:val="28"/>
          <w:lang w:val="en-US"/>
        </w:rPr>
        <w:t>1</w:t>
      </w:r>
      <w:r w:rsidR="00F95051" w:rsidRPr="00F95051">
        <w:rPr>
          <w:rFonts w:ascii="Times New Roman" w:hAnsi="Times New Roman" w:cs="Times New Roman"/>
          <w:sz w:val="28"/>
          <w:szCs w:val="28"/>
          <w:lang w:val="en-US"/>
        </w:rPr>
        <w:t>7</w:t>
      </w:r>
      <w:r w:rsidRPr="009B6A12">
        <w:rPr>
          <w:rFonts w:ascii="Times New Roman" w:hAnsi="Times New Roman" w:cs="Times New Roman"/>
          <w:sz w:val="28"/>
          <w:szCs w:val="28"/>
          <w:lang w:val="en-US"/>
        </w:rPr>
        <w:t xml:space="preserve">. </w:t>
      </w:r>
      <w:proofErr w:type="spellStart"/>
      <w:r w:rsidRPr="009B6A12">
        <w:rPr>
          <w:rFonts w:ascii="Times New Roman" w:hAnsi="Times New Roman" w:cs="Times New Roman"/>
          <w:sz w:val="28"/>
          <w:szCs w:val="28"/>
        </w:rPr>
        <w:t>Мукамбаев</w:t>
      </w:r>
      <w:proofErr w:type="spellEnd"/>
      <w:r w:rsidRPr="009B6A12">
        <w:rPr>
          <w:rFonts w:ascii="Times New Roman" w:hAnsi="Times New Roman" w:cs="Times New Roman"/>
          <w:sz w:val="28"/>
          <w:szCs w:val="28"/>
          <w:lang w:val="en-US"/>
        </w:rPr>
        <w:t xml:space="preserve">, </w:t>
      </w:r>
      <w:r w:rsidRPr="009B6A12">
        <w:rPr>
          <w:rFonts w:ascii="Times New Roman" w:hAnsi="Times New Roman" w:cs="Times New Roman"/>
          <w:sz w:val="28"/>
          <w:szCs w:val="28"/>
        </w:rPr>
        <w:t>Н</w:t>
      </w:r>
      <w:r w:rsidRPr="009B6A12">
        <w:rPr>
          <w:rFonts w:ascii="Times New Roman" w:hAnsi="Times New Roman" w:cs="Times New Roman"/>
          <w:sz w:val="28"/>
          <w:szCs w:val="28"/>
          <w:lang w:val="en-US"/>
        </w:rPr>
        <w:t>.</w:t>
      </w:r>
      <w:r w:rsidRPr="009B6A12">
        <w:rPr>
          <w:rFonts w:ascii="Times New Roman" w:hAnsi="Times New Roman" w:cs="Times New Roman"/>
          <w:sz w:val="28"/>
          <w:szCs w:val="28"/>
        </w:rPr>
        <w:t>Ж</w:t>
      </w:r>
      <w:r w:rsidRPr="009B6A12">
        <w:rPr>
          <w:rFonts w:ascii="Times New Roman" w:hAnsi="Times New Roman" w:cs="Times New Roman"/>
          <w:sz w:val="28"/>
          <w:szCs w:val="28"/>
          <w:lang w:val="en-US"/>
        </w:rPr>
        <w:t xml:space="preserve">. </w:t>
      </w:r>
      <w:r w:rsidRPr="009B6A12">
        <w:rPr>
          <w:rFonts w:ascii="Times New Roman" w:hAnsi="Times New Roman" w:cs="Times New Roman"/>
          <w:sz w:val="28"/>
          <w:szCs w:val="28"/>
          <w:lang w:val="en-US"/>
        </w:rPr>
        <w:t>Relationship between Demographic Potential Indicators and Climatic Aspects of Water Stress</w:t>
      </w:r>
      <w:r w:rsidRPr="009B6A12">
        <w:rPr>
          <w:rFonts w:ascii="Times New Roman" w:hAnsi="Times New Roman" w:cs="Times New Roman"/>
          <w:sz w:val="28"/>
          <w:szCs w:val="28"/>
          <w:lang w:val="en-US"/>
        </w:rPr>
        <w:t xml:space="preserve"> </w:t>
      </w:r>
      <w:r w:rsidRPr="009B6A12">
        <w:rPr>
          <w:rFonts w:ascii="Times New Roman" w:hAnsi="Times New Roman" w:cs="Times New Roman"/>
          <w:sz w:val="28"/>
          <w:szCs w:val="28"/>
          <w:lang w:val="en-US"/>
        </w:rPr>
        <w:t>[</w:t>
      </w:r>
      <w:r w:rsidRPr="009B6A12">
        <w:rPr>
          <w:rFonts w:ascii="Times New Roman" w:hAnsi="Times New Roman" w:cs="Times New Roman"/>
          <w:sz w:val="28"/>
          <w:szCs w:val="28"/>
        </w:rPr>
        <w:t>Текст</w:t>
      </w:r>
      <w:r w:rsidRPr="009B6A12">
        <w:rPr>
          <w:rFonts w:ascii="Times New Roman" w:hAnsi="Times New Roman" w:cs="Times New Roman"/>
          <w:sz w:val="28"/>
          <w:szCs w:val="28"/>
          <w:lang w:val="en-US"/>
        </w:rPr>
        <w:t>] /</w:t>
      </w:r>
      <w:r w:rsidRPr="009B6A12">
        <w:rPr>
          <w:rFonts w:ascii="Times New Roman" w:hAnsi="Times New Roman" w:cs="Times New Roman"/>
          <w:sz w:val="28"/>
          <w:szCs w:val="28"/>
          <w:lang w:val="en-US"/>
        </w:rPr>
        <w:t xml:space="preserve"> N.J. </w:t>
      </w:r>
      <w:proofErr w:type="spellStart"/>
      <w:r w:rsidRPr="009B6A12">
        <w:rPr>
          <w:rFonts w:ascii="Times New Roman" w:hAnsi="Times New Roman" w:cs="Times New Roman"/>
          <w:sz w:val="28"/>
          <w:szCs w:val="28"/>
          <w:lang w:val="en-US"/>
        </w:rPr>
        <w:t>Mukambaev</w:t>
      </w:r>
      <w:proofErr w:type="spellEnd"/>
      <w:r w:rsidRPr="009B6A12">
        <w:rPr>
          <w:rFonts w:ascii="Times New Roman" w:hAnsi="Times New Roman" w:cs="Times New Roman"/>
          <w:sz w:val="28"/>
          <w:szCs w:val="28"/>
          <w:lang w:val="en-US"/>
        </w:rPr>
        <w:t xml:space="preserve">, I.B. Mukambaeva, N.I. </w:t>
      </w:r>
      <w:proofErr w:type="spellStart"/>
      <w:r w:rsidRPr="009B6A12">
        <w:rPr>
          <w:rFonts w:ascii="Times New Roman" w:hAnsi="Times New Roman" w:cs="Times New Roman"/>
          <w:sz w:val="28"/>
          <w:szCs w:val="28"/>
          <w:lang w:val="en-US"/>
        </w:rPr>
        <w:t>Akylbekova</w:t>
      </w:r>
      <w:proofErr w:type="spellEnd"/>
      <w:r w:rsidRPr="009B6A12">
        <w:rPr>
          <w:rFonts w:ascii="Times New Roman" w:hAnsi="Times New Roman" w:cs="Times New Roman"/>
          <w:sz w:val="28"/>
          <w:szCs w:val="28"/>
          <w:lang w:val="en-US"/>
        </w:rPr>
        <w:t xml:space="preserve">, </w:t>
      </w:r>
      <w:r w:rsidR="00A53DAF" w:rsidRPr="009B6A12">
        <w:rPr>
          <w:rFonts w:ascii="Times New Roman" w:eastAsia="Times New Roman" w:hAnsi="Times New Roman" w:cs="Times New Roman"/>
          <w:iCs/>
          <w:color w:val="000000"/>
          <w:sz w:val="28"/>
          <w:szCs w:val="28"/>
          <w:lang w:val="en-US"/>
        </w:rPr>
        <w:t xml:space="preserve">M.A. </w:t>
      </w:r>
      <w:proofErr w:type="spellStart"/>
      <w:r w:rsidR="00A53DAF" w:rsidRPr="009B6A12">
        <w:rPr>
          <w:rFonts w:ascii="Times New Roman" w:eastAsia="Times New Roman" w:hAnsi="Times New Roman" w:cs="Times New Roman"/>
          <w:iCs/>
          <w:color w:val="000000"/>
          <w:sz w:val="28"/>
          <w:szCs w:val="28"/>
          <w:lang w:val="en-US"/>
        </w:rPr>
        <w:t>Dzhenalieva</w:t>
      </w:r>
      <w:proofErr w:type="spellEnd"/>
      <w:r w:rsidR="00A53DAF" w:rsidRPr="009B6A12">
        <w:rPr>
          <w:rFonts w:ascii="Times New Roman" w:eastAsia="Times New Roman" w:hAnsi="Times New Roman" w:cs="Times New Roman"/>
          <w:iCs/>
          <w:color w:val="000000"/>
          <w:sz w:val="28"/>
          <w:szCs w:val="28"/>
          <w:lang w:val="en-US"/>
        </w:rPr>
        <w:t xml:space="preserve">, A.E. </w:t>
      </w:r>
      <w:proofErr w:type="spellStart"/>
      <w:r w:rsidR="00A53DAF" w:rsidRPr="009B6A12">
        <w:rPr>
          <w:rFonts w:ascii="Times New Roman" w:eastAsia="Times New Roman" w:hAnsi="Times New Roman" w:cs="Times New Roman"/>
          <w:iCs/>
          <w:color w:val="000000"/>
          <w:sz w:val="28"/>
          <w:szCs w:val="28"/>
          <w:lang w:val="en-US"/>
        </w:rPr>
        <w:t>Imakeeva</w:t>
      </w:r>
      <w:proofErr w:type="spellEnd"/>
      <w:r w:rsidR="00A53DAF" w:rsidRPr="009B6A12">
        <w:rPr>
          <w:rFonts w:ascii="Times New Roman" w:eastAsia="Times New Roman" w:hAnsi="Times New Roman" w:cs="Times New Roman"/>
          <w:iCs/>
          <w:color w:val="000000"/>
          <w:sz w:val="28"/>
          <w:szCs w:val="28"/>
          <w:lang w:val="en-US"/>
        </w:rPr>
        <w:t xml:space="preserve">, A.A. </w:t>
      </w:r>
      <w:proofErr w:type="spellStart"/>
      <w:r w:rsidR="00A53DAF" w:rsidRPr="009B6A12">
        <w:rPr>
          <w:rFonts w:ascii="Times New Roman" w:eastAsia="Times New Roman" w:hAnsi="Times New Roman" w:cs="Times New Roman"/>
          <w:color w:val="000000"/>
          <w:sz w:val="28"/>
          <w:szCs w:val="28"/>
          <w:lang w:val="en-US"/>
        </w:rPr>
        <w:t>Maldybaeva</w:t>
      </w:r>
      <w:proofErr w:type="spellEnd"/>
      <w:r w:rsidR="00A53DAF" w:rsidRPr="009B6A12">
        <w:rPr>
          <w:rFonts w:ascii="Times New Roman" w:eastAsia="Times New Roman" w:hAnsi="Times New Roman" w:cs="Times New Roman"/>
          <w:color w:val="000000"/>
          <w:sz w:val="28"/>
          <w:szCs w:val="28"/>
          <w:lang w:val="en-US"/>
        </w:rPr>
        <w:t xml:space="preserve"> // </w:t>
      </w:r>
      <w:r w:rsidR="00A53DAF" w:rsidRPr="009B6A12">
        <w:rPr>
          <w:rFonts w:ascii="Times New Roman" w:hAnsi="Times New Roman" w:cs="Times New Roman"/>
          <w:sz w:val="28"/>
          <w:szCs w:val="28"/>
          <w:lang w:val="en-US"/>
        </w:rPr>
        <w:t>19</w:t>
      </w:r>
      <w:r w:rsidR="00A53DAF" w:rsidRPr="009B6A12">
        <w:rPr>
          <w:rFonts w:ascii="Times New Roman" w:hAnsi="Times New Roman" w:cs="Times New Roman"/>
          <w:sz w:val="28"/>
          <w:szCs w:val="28"/>
          <w:vertAlign w:val="superscript"/>
          <w:lang w:val="en-US"/>
        </w:rPr>
        <w:t>th</w:t>
      </w:r>
      <w:r w:rsidR="00A53DAF" w:rsidRPr="009B6A12">
        <w:rPr>
          <w:rFonts w:ascii="Times New Roman" w:hAnsi="Times New Roman" w:cs="Times New Roman"/>
          <w:sz w:val="28"/>
          <w:szCs w:val="28"/>
          <w:lang w:val="en-US"/>
        </w:rPr>
        <w:t xml:space="preserve"> </w:t>
      </w:r>
      <w:r w:rsidR="00A53DAF" w:rsidRPr="009E1163">
        <w:rPr>
          <w:rFonts w:ascii="Times New Roman" w:hAnsi="Times New Roman" w:cs="Times New Roman"/>
          <w:sz w:val="28"/>
          <w:szCs w:val="28"/>
          <w:lang w:val="en-US"/>
        </w:rPr>
        <w:t>International Conference Water and Wastewater: Transportation Treatment, Management.</w:t>
      </w:r>
      <w:r w:rsidR="00A53DAF" w:rsidRPr="009E1163">
        <w:rPr>
          <w:rFonts w:ascii="Times New Roman" w:hAnsi="Times New Roman" w:cs="Times New Roman"/>
          <w:sz w:val="28"/>
          <w:szCs w:val="28"/>
          <w:lang w:val="en-US"/>
        </w:rPr>
        <w:t xml:space="preserve"> – 2024. – 10 pages</w:t>
      </w:r>
      <w:r w:rsidR="00FB1E08" w:rsidRPr="009E1163">
        <w:rPr>
          <w:rFonts w:ascii="Times New Roman" w:hAnsi="Times New Roman" w:cs="Times New Roman"/>
          <w:sz w:val="28"/>
          <w:szCs w:val="28"/>
          <w:lang w:val="en-US"/>
        </w:rPr>
        <w:t xml:space="preserve">. </w:t>
      </w:r>
      <w:r w:rsidR="00FE5546" w:rsidRPr="009E1163">
        <w:rPr>
          <w:rFonts w:ascii="Times New Roman" w:hAnsi="Times New Roman" w:cs="Times New Roman"/>
          <w:sz w:val="28"/>
          <w:szCs w:val="28"/>
          <w:lang w:val="en-US"/>
        </w:rPr>
        <w:t xml:space="preserve"> </w:t>
      </w:r>
      <w:r w:rsidR="00FB1E08" w:rsidRPr="009E1163">
        <w:rPr>
          <w:rFonts w:ascii="Times New Roman" w:hAnsi="Times New Roman" w:cs="Times New Roman"/>
          <w:sz w:val="24"/>
          <w:szCs w:val="24"/>
          <w:lang w:val="en-US"/>
        </w:rPr>
        <w:t xml:space="preserve">DOI </w:t>
      </w:r>
      <w:hyperlink r:id="rId33" w:history="1">
        <w:r w:rsidR="00FB1E08" w:rsidRPr="009E1163">
          <w:rPr>
            <w:rStyle w:val="a5"/>
            <w:rFonts w:ascii="Times New Roman" w:eastAsia="Arial" w:hAnsi="Times New Roman" w:cs="Times New Roman"/>
            <w:bCs/>
            <w:sz w:val="24"/>
            <w:szCs w:val="24"/>
            <w:lang w:val="en-US"/>
          </w:rPr>
          <w:t>https://doi.org/10.1051/bioconf/202410704018/</w:t>
        </w:r>
      </w:hyperlink>
      <w:r w:rsidR="009B6A12" w:rsidRPr="009E1163">
        <w:rPr>
          <w:rStyle w:val="a5"/>
          <w:rFonts w:ascii="Times New Roman" w:eastAsia="Arial" w:hAnsi="Times New Roman" w:cs="Times New Roman"/>
          <w:bCs/>
          <w:sz w:val="24"/>
          <w:szCs w:val="24"/>
          <w:lang w:val="en-US"/>
        </w:rPr>
        <w:t>.</w:t>
      </w:r>
      <w:r w:rsidR="00FB1E08" w:rsidRPr="009E1163">
        <w:rPr>
          <w:rFonts w:ascii="Times New Roman" w:hAnsi="Times New Roman" w:cs="Times New Roman"/>
          <w:sz w:val="24"/>
          <w:szCs w:val="24"/>
          <w:lang w:val="en-US"/>
        </w:rPr>
        <w:t xml:space="preserve"> </w:t>
      </w:r>
    </w:p>
    <w:p w14:paraId="641BAF9F" w14:textId="77777777" w:rsidR="00FB1E08" w:rsidRPr="00FB1E08" w:rsidRDefault="00FB1E08" w:rsidP="00A53DAF">
      <w:pPr>
        <w:spacing w:after="0" w:line="240" w:lineRule="auto"/>
        <w:jc w:val="both"/>
        <w:rPr>
          <w:rFonts w:ascii="Times New Roman" w:hAnsi="Times New Roman" w:cs="Times New Roman"/>
          <w:sz w:val="24"/>
          <w:szCs w:val="24"/>
          <w:lang w:val="en-US"/>
        </w:rPr>
      </w:pPr>
    </w:p>
    <w:p w14:paraId="6C01EC42" w14:textId="156A918E" w:rsidR="00F021AC" w:rsidRPr="0014358B" w:rsidRDefault="00F021AC" w:rsidP="00F021AC">
      <w:pPr>
        <w:pStyle w:val="a6"/>
        <w:tabs>
          <w:tab w:val="left" w:pos="851"/>
        </w:tabs>
        <w:jc w:val="center"/>
        <w:rPr>
          <w:rFonts w:ascii="Times New Roman" w:hAnsi="Times New Roman" w:cs="Times New Roman"/>
          <w:sz w:val="28"/>
          <w:szCs w:val="28"/>
          <w:lang w:val="en-US"/>
        </w:rPr>
      </w:pPr>
      <w:r w:rsidRPr="00331E5E">
        <w:rPr>
          <w:rFonts w:ascii="Times New Roman" w:hAnsi="Times New Roman" w:cs="Times New Roman"/>
          <w:sz w:val="28"/>
          <w:szCs w:val="28"/>
        </w:rPr>
        <w:lastRenderedPageBreak/>
        <w:t>РЕЗЮМЕ</w:t>
      </w:r>
    </w:p>
    <w:p w14:paraId="20D18701" w14:textId="77777777" w:rsidR="00F021AC" w:rsidRPr="00331E5E" w:rsidRDefault="00F021AC" w:rsidP="00F021AC">
      <w:pPr>
        <w:pStyle w:val="a6"/>
        <w:tabs>
          <w:tab w:val="left" w:pos="851"/>
        </w:tabs>
        <w:jc w:val="both"/>
        <w:rPr>
          <w:rFonts w:ascii="Times New Roman" w:hAnsi="Times New Roman" w:cs="Times New Roman"/>
          <w:sz w:val="28"/>
          <w:szCs w:val="28"/>
        </w:rPr>
      </w:pPr>
      <w:r w:rsidRPr="00331E5E">
        <w:rPr>
          <w:rFonts w:ascii="Times New Roman" w:hAnsi="Times New Roman" w:cs="Times New Roman"/>
          <w:sz w:val="28"/>
          <w:szCs w:val="28"/>
        </w:rPr>
        <w:t xml:space="preserve">диссертации </w:t>
      </w:r>
      <w:proofErr w:type="spellStart"/>
      <w:r w:rsidRPr="00331E5E">
        <w:rPr>
          <w:rFonts w:ascii="Times New Roman" w:hAnsi="Times New Roman" w:cs="Times New Roman"/>
          <w:sz w:val="28"/>
          <w:szCs w:val="28"/>
        </w:rPr>
        <w:t>Мукамбаев</w:t>
      </w:r>
      <w:r>
        <w:rPr>
          <w:rFonts w:ascii="Times New Roman" w:hAnsi="Times New Roman" w:cs="Times New Roman"/>
          <w:sz w:val="28"/>
          <w:szCs w:val="28"/>
        </w:rPr>
        <w:t>а</w:t>
      </w:r>
      <w:proofErr w:type="spellEnd"/>
      <w:r>
        <w:rPr>
          <w:rFonts w:ascii="Times New Roman" w:hAnsi="Times New Roman" w:cs="Times New Roman"/>
          <w:sz w:val="28"/>
          <w:szCs w:val="28"/>
        </w:rPr>
        <w:t xml:space="preserve"> Нурбека </w:t>
      </w:r>
      <w:proofErr w:type="spellStart"/>
      <w:r>
        <w:rPr>
          <w:rFonts w:ascii="Times New Roman" w:hAnsi="Times New Roman" w:cs="Times New Roman"/>
          <w:sz w:val="28"/>
          <w:szCs w:val="28"/>
        </w:rPr>
        <w:t>Жээмбаевича</w:t>
      </w:r>
      <w:proofErr w:type="spellEnd"/>
      <w:r w:rsidRPr="00331E5E">
        <w:rPr>
          <w:rFonts w:ascii="Times New Roman" w:hAnsi="Times New Roman" w:cs="Times New Roman"/>
          <w:sz w:val="28"/>
          <w:szCs w:val="28"/>
        </w:rPr>
        <w:t xml:space="preserve"> на тему «</w:t>
      </w:r>
      <w:r>
        <w:rPr>
          <w:rFonts w:ascii="Times New Roman" w:hAnsi="Times New Roman" w:cs="Times New Roman"/>
          <w:sz w:val="28"/>
          <w:szCs w:val="28"/>
        </w:rPr>
        <w:t>Развитие народонаселения Кыргызской Республики</w:t>
      </w:r>
      <w:r w:rsidRPr="00331E5E">
        <w:rPr>
          <w:rFonts w:ascii="Times New Roman" w:hAnsi="Times New Roman" w:cs="Times New Roman"/>
          <w:sz w:val="28"/>
          <w:szCs w:val="28"/>
        </w:rPr>
        <w:t>» на соискание ученой степени доктора экономических наук по специальности 08.00.</w:t>
      </w:r>
      <w:r>
        <w:rPr>
          <w:rFonts w:ascii="Times New Roman" w:hAnsi="Times New Roman" w:cs="Times New Roman"/>
          <w:sz w:val="28"/>
          <w:szCs w:val="28"/>
        </w:rPr>
        <w:t>12</w:t>
      </w:r>
      <w:r w:rsidRPr="00331E5E">
        <w:rPr>
          <w:rFonts w:ascii="Times New Roman" w:hAnsi="Times New Roman" w:cs="Times New Roman"/>
          <w:sz w:val="28"/>
          <w:szCs w:val="28"/>
        </w:rPr>
        <w:t xml:space="preserve"> – </w:t>
      </w:r>
      <w:r>
        <w:rPr>
          <w:rFonts w:ascii="Times New Roman" w:hAnsi="Times New Roman" w:cs="Times New Roman"/>
          <w:sz w:val="28"/>
          <w:szCs w:val="28"/>
        </w:rPr>
        <w:t>бухгалтерский учет, статистика</w:t>
      </w:r>
    </w:p>
    <w:p w14:paraId="213501EA" w14:textId="77777777" w:rsidR="00F021AC" w:rsidRPr="00102459" w:rsidRDefault="00F021AC" w:rsidP="00F021AC">
      <w:pPr>
        <w:pStyle w:val="a6"/>
        <w:tabs>
          <w:tab w:val="left" w:pos="851"/>
        </w:tabs>
        <w:jc w:val="both"/>
        <w:rPr>
          <w:rFonts w:ascii="Times New Roman" w:hAnsi="Times New Roman" w:cs="Times New Roman"/>
          <w:sz w:val="28"/>
          <w:szCs w:val="28"/>
        </w:rPr>
      </w:pPr>
      <w:r w:rsidRPr="00331E5E">
        <w:rPr>
          <w:rFonts w:ascii="Times New Roman" w:hAnsi="Times New Roman" w:cs="Times New Roman"/>
          <w:sz w:val="28"/>
          <w:szCs w:val="28"/>
        </w:rPr>
        <w:t xml:space="preserve">Ключевые слова: </w:t>
      </w:r>
      <w:r>
        <w:rPr>
          <w:rFonts w:ascii="Times New Roman" w:hAnsi="Times New Roman" w:cs="Times New Roman"/>
          <w:sz w:val="28"/>
          <w:szCs w:val="28"/>
        </w:rPr>
        <w:t>народонаселение, демографический потенциал, демографическая безопасность</w:t>
      </w:r>
      <w:r w:rsidRPr="00331E5E">
        <w:rPr>
          <w:rFonts w:ascii="Times New Roman" w:hAnsi="Times New Roman" w:cs="Times New Roman"/>
          <w:sz w:val="28"/>
          <w:szCs w:val="28"/>
        </w:rPr>
        <w:t xml:space="preserve">, </w:t>
      </w:r>
      <w:r>
        <w:rPr>
          <w:rFonts w:ascii="Times New Roman" w:hAnsi="Times New Roman" w:cs="Times New Roman"/>
          <w:sz w:val="28"/>
          <w:szCs w:val="28"/>
        </w:rPr>
        <w:t xml:space="preserve">рождаемость, смертность, миграция, интегральный индекс социального </w:t>
      </w:r>
      <w:r w:rsidRPr="00102459">
        <w:rPr>
          <w:rFonts w:ascii="Times New Roman" w:hAnsi="Times New Roman" w:cs="Times New Roman"/>
          <w:sz w:val="28"/>
          <w:szCs w:val="28"/>
        </w:rPr>
        <w:t>развития, структурный анализ воспроизводства населения, прогноз численности женщин и мужчин, корреляционно-регрессионн</w:t>
      </w:r>
      <w:r>
        <w:rPr>
          <w:rFonts w:ascii="Times New Roman" w:hAnsi="Times New Roman" w:cs="Times New Roman"/>
          <w:sz w:val="28"/>
          <w:szCs w:val="28"/>
        </w:rPr>
        <w:t>ое</w:t>
      </w:r>
      <w:r w:rsidRPr="00102459">
        <w:rPr>
          <w:rFonts w:ascii="Times New Roman" w:hAnsi="Times New Roman" w:cs="Times New Roman"/>
          <w:sz w:val="28"/>
          <w:szCs w:val="28"/>
        </w:rPr>
        <w:t xml:space="preserve"> модел</w:t>
      </w:r>
      <w:r>
        <w:rPr>
          <w:rFonts w:ascii="Times New Roman" w:hAnsi="Times New Roman" w:cs="Times New Roman"/>
          <w:sz w:val="28"/>
          <w:szCs w:val="28"/>
        </w:rPr>
        <w:t>ирование.</w:t>
      </w:r>
      <w:r w:rsidRPr="00102459">
        <w:rPr>
          <w:rFonts w:ascii="Times New Roman" w:hAnsi="Times New Roman" w:cs="Times New Roman"/>
          <w:sz w:val="28"/>
          <w:szCs w:val="28"/>
        </w:rPr>
        <w:t xml:space="preserve"> </w:t>
      </w:r>
    </w:p>
    <w:p w14:paraId="09972B9A" w14:textId="77777777" w:rsidR="00F021AC" w:rsidRPr="00102459" w:rsidRDefault="00F021AC" w:rsidP="00F021AC">
      <w:pPr>
        <w:pStyle w:val="a6"/>
        <w:jc w:val="both"/>
        <w:rPr>
          <w:rFonts w:ascii="Times New Roman" w:hAnsi="Times New Roman" w:cs="Times New Roman"/>
          <w:sz w:val="28"/>
          <w:szCs w:val="28"/>
        </w:rPr>
      </w:pPr>
      <w:r w:rsidRPr="00102459">
        <w:rPr>
          <w:rFonts w:ascii="Times New Roman" w:hAnsi="Times New Roman" w:cs="Times New Roman"/>
          <w:sz w:val="28"/>
          <w:szCs w:val="28"/>
        </w:rPr>
        <w:t xml:space="preserve">Объект исследования: </w:t>
      </w:r>
      <w:r>
        <w:rPr>
          <w:rFonts w:ascii="Times New Roman" w:hAnsi="Times New Roman" w:cs="Times New Roman"/>
          <w:sz w:val="28"/>
          <w:szCs w:val="28"/>
        </w:rPr>
        <w:t>о</w:t>
      </w:r>
      <w:r w:rsidRPr="00102459">
        <w:rPr>
          <w:rFonts w:ascii="Times New Roman" w:hAnsi="Times New Roman" w:cs="Times New Roman"/>
          <w:sz w:val="28"/>
          <w:szCs w:val="28"/>
        </w:rPr>
        <w:t>сновные процессы развития народонаселения.</w:t>
      </w:r>
    </w:p>
    <w:p w14:paraId="07707243" w14:textId="77777777" w:rsidR="00F021AC" w:rsidRDefault="00F021AC" w:rsidP="00F021AC">
      <w:pPr>
        <w:pStyle w:val="a6"/>
        <w:jc w:val="both"/>
        <w:rPr>
          <w:rFonts w:ascii="Times New Roman" w:hAnsi="Times New Roman" w:cs="Times New Roman"/>
          <w:sz w:val="28"/>
          <w:szCs w:val="28"/>
        </w:rPr>
      </w:pPr>
      <w:r w:rsidRPr="00102459">
        <w:rPr>
          <w:rFonts w:ascii="Times New Roman" w:hAnsi="Times New Roman" w:cs="Times New Roman"/>
          <w:sz w:val="28"/>
          <w:szCs w:val="28"/>
        </w:rPr>
        <w:t xml:space="preserve">Предмет исследования: </w:t>
      </w:r>
      <w:r>
        <w:rPr>
          <w:rFonts w:ascii="Times New Roman" w:hAnsi="Times New Roman" w:cs="Times New Roman"/>
          <w:sz w:val="28"/>
          <w:szCs w:val="28"/>
        </w:rPr>
        <w:t>основные методологические подходы и результаты практических расчетов для обеспечения устойчивого развития народонаселения в КР.</w:t>
      </w:r>
    </w:p>
    <w:p w14:paraId="7FDC3A78" w14:textId="6EF597E7" w:rsidR="00F021AC" w:rsidRPr="00331E5E" w:rsidRDefault="00F021AC" w:rsidP="00F021AC">
      <w:pPr>
        <w:pStyle w:val="a6"/>
        <w:jc w:val="both"/>
        <w:rPr>
          <w:rFonts w:ascii="Times New Roman" w:hAnsi="Times New Roman" w:cs="Times New Roman"/>
          <w:sz w:val="28"/>
          <w:szCs w:val="28"/>
        </w:rPr>
      </w:pPr>
      <w:r w:rsidRPr="00102459">
        <w:rPr>
          <w:rFonts w:ascii="Times New Roman" w:hAnsi="Times New Roman" w:cs="Times New Roman"/>
          <w:sz w:val="28"/>
          <w:szCs w:val="28"/>
        </w:rPr>
        <w:t xml:space="preserve">Цель работы: </w:t>
      </w:r>
      <w:r>
        <w:rPr>
          <w:rFonts w:ascii="Times New Roman" w:hAnsi="Times New Roman" w:cs="Times New Roman"/>
          <w:sz w:val="28"/>
          <w:szCs w:val="28"/>
        </w:rPr>
        <w:t xml:space="preserve">теоретико-методологическое </w:t>
      </w:r>
      <w:r w:rsidRPr="003647D0">
        <w:rPr>
          <w:rFonts w:ascii="Times New Roman" w:hAnsi="Times New Roman" w:cs="Times New Roman"/>
          <w:sz w:val="28"/>
          <w:szCs w:val="28"/>
        </w:rPr>
        <w:t>обоснование и разработка практических рекомендаций по обеспечению развития народонаселения КР.</w:t>
      </w:r>
      <w:r>
        <w:rPr>
          <w:rFonts w:ascii="Times New Roman" w:hAnsi="Times New Roman" w:cs="Times New Roman"/>
          <w:sz w:val="28"/>
          <w:szCs w:val="28"/>
        </w:rPr>
        <w:t xml:space="preserve"> </w:t>
      </w:r>
      <w:r w:rsidRPr="00331E5E">
        <w:rPr>
          <w:rFonts w:ascii="Times New Roman" w:hAnsi="Times New Roman" w:cs="Times New Roman"/>
          <w:sz w:val="28"/>
          <w:szCs w:val="28"/>
        </w:rPr>
        <w:t xml:space="preserve">Методы исследования: методы экономической статистики (ряды динамики, средние и относительные величины, группировки, графический и индексный методы), </w:t>
      </w:r>
      <w:r>
        <w:rPr>
          <w:rFonts w:ascii="Times New Roman" w:hAnsi="Times New Roman" w:cs="Times New Roman"/>
          <w:sz w:val="28"/>
          <w:szCs w:val="28"/>
        </w:rPr>
        <w:t xml:space="preserve">прогнозирование, </w:t>
      </w:r>
      <w:r w:rsidRPr="00331E5E">
        <w:rPr>
          <w:rFonts w:ascii="Times New Roman" w:hAnsi="Times New Roman" w:cs="Times New Roman"/>
          <w:sz w:val="28"/>
          <w:szCs w:val="28"/>
        </w:rPr>
        <w:t>а также математико-статистические методы (корреляционный анализ, регрессия).</w:t>
      </w:r>
    </w:p>
    <w:p w14:paraId="3EBC0E65" w14:textId="77777777" w:rsidR="00F021AC" w:rsidRPr="00E43106" w:rsidRDefault="00F021AC" w:rsidP="00F021AC">
      <w:pPr>
        <w:pStyle w:val="a6"/>
        <w:tabs>
          <w:tab w:val="left" w:pos="851"/>
        </w:tabs>
        <w:jc w:val="both"/>
        <w:rPr>
          <w:rFonts w:ascii="Times New Roman" w:hAnsi="Times New Roman" w:cs="Times New Roman"/>
          <w:sz w:val="28"/>
          <w:szCs w:val="28"/>
        </w:rPr>
      </w:pPr>
      <w:r w:rsidRPr="00331E5E">
        <w:rPr>
          <w:rFonts w:ascii="Times New Roman" w:hAnsi="Times New Roman" w:cs="Times New Roman"/>
          <w:sz w:val="28"/>
          <w:szCs w:val="28"/>
        </w:rPr>
        <w:t xml:space="preserve">Полученные результаты и их новизна: выявлены </w:t>
      </w:r>
      <w:r>
        <w:rPr>
          <w:rFonts w:ascii="Times New Roman" w:eastAsia="Calibri" w:hAnsi="Times New Roman" w:cs="Times New Roman"/>
          <w:sz w:val="28"/>
          <w:szCs w:val="28"/>
        </w:rPr>
        <w:t>методика определения демографического потенциала и демографической безопасности</w:t>
      </w:r>
      <w:r w:rsidRPr="00331E5E">
        <w:rPr>
          <w:rFonts w:ascii="Times New Roman" w:hAnsi="Times New Roman" w:cs="Times New Roman"/>
          <w:sz w:val="28"/>
          <w:szCs w:val="28"/>
        </w:rPr>
        <w:t xml:space="preserve">; разработан </w:t>
      </w:r>
      <w:r>
        <w:rPr>
          <w:rFonts w:ascii="Times New Roman" w:hAnsi="Times New Roman" w:cs="Times New Roman"/>
          <w:sz w:val="28"/>
          <w:szCs w:val="28"/>
        </w:rPr>
        <w:t xml:space="preserve">и рассчитан </w:t>
      </w:r>
      <w:r w:rsidRPr="00331E5E">
        <w:rPr>
          <w:rFonts w:ascii="Times New Roman" w:hAnsi="Times New Roman" w:cs="Times New Roman"/>
          <w:sz w:val="28"/>
          <w:szCs w:val="28"/>
        </w:rPr>
        <w:t>научно-обоснованн</w:t>
      </w:r>
      <w:r>
        <w:rPr>
          <w:rFonts w:ascii="Times New Roman" w:hAnsi="Times New Roman" w:cs="Times New Roman"/>
          <w:sz w:val="28"/>
          <w:szCs w:val="28"/>
        </w:rPr>
        <w:t xml:space="preserve">ый интегральный индекс социального развития; </w:t>
      </w:r>
      <w:r w:rsidRPr="00331E5E">
        <w:rPr>
          <w:rFonts w:ascii="Times New Roman" w:hAnsi="Times New Roman" w:cs="Times New Roman"/>
          <w:sz w:val="28"/>
          <w:szCs w:val="28"/>
        </w:rPr>
        <w:t xml:space="preserve">разработаны методические положения по обоснованию </w:t>
      </w:r>
      <w:r>
        <w:rPr>
          <w:rFonts w:ascii="Times New Roman" w:hAnsi="Times New Roman" w:cs="Times New Roman"/>
          <w:sz w:val="28"/>
          <w:szCs w:val="28"/>
        </w:rPr>
        <w:t xml:space="preserve">факторов, воздействующих на рождаемость и общую смертности населения КР; предложена теоретическая модель расчета взаимосвязей основных показателей, влияющих на внешнюю миграцию в КР; представлен авторский расчет прогнозных показателей численности мужчин и женщин в КР; выявлены </w:t>
      </w:r>
      <w:r w:rsidRPr="00E43106">
        <w:rPr>
          <w:rFonts w:ascii="Times New Roman" w:eastAsia="Times New Roman" w:hAnsi="Times New Roman" w:cs="Times New Roman"/>
          <w:sz w:val="28"/>
          <w:szCs w:val="28"/>
          <w:lang w:eastAsia="ru-RU"/>
        </w:rPr>
        <w:t xml:space="preserve">тренды изменения </w:t>
      </w:r>
      <w:r>
        <w:rPr>
          <w:rFonts w:ascii="Times New Roman" w:eastAsia="Times New Roman" w:hAnsi="Times New Roman" w:cs="Times New Roman"/>
          <w:sz w:val="28"/>
          <w:szCs w:val="28"/>
          <w:lang w:eastAsia="ru-RU"/>
        </w:rPr>
        <w:t xml:space="preserve">численности </w:t>
      </w:r>
      <w:r w:rsidRPr="00E43106">
        <w:rPr>
          <w:rFonts w:ascii="Times New Roman" w:hAnsi="Times New Roman" w:cs="Times New Roman"/>
          <w:sz w:val="28"/>
          <w:szCs w:val="28"/>
        </w:rPr>
        <w:t>жителей страны по пятилетнему разбиению, а также по возрастным группам</w:t>
      </w:r>
      <w:r>
        <w:rPr>
          <w:rFonts w:ascii="Times New Roman" w:hAnsi="Times New Roman" w:cs="Times New Roman"/>
          <w:sz w:val="28"/>
          <w:szCs w:val="28"/>
        </w:rPr>
        <w:t xml:space="preserve">;  </w:t>
      </w:r>
      <w:r w:rsidRPr="00A113B0">
        <w:rPr>
          <w:rFonts w:ascii="Times New Roman" w:hAnsi="Times New Roman" w:cs="Times New Roman"/>
          <w:sz w:val="28"/>
          <w:szCs w:val="28"/>
        </w:rPr>
        <w:t>проведена оценка факторов, влияющих на демографическое развитие Кыргызстана: уровень брачности, расходы на здравоохранение, среднедушевой доход населения, расходы бюджета на охрану окружающей среды, ВВП КР, а также заработная плата.</w:t>
      </w:r>
      <w:r w:rsidRPr="00E43106">
        <w:rPr>
          <w:rFonts w:ascii="Times New Roman" w:hAnsi="Times New Roman" w:cs="Times New Roman"/>
          <w:sz w:val="28"/>
          <w:szCs w:val="28"/>
        </w:rPr>
        <w:t xml:space="preserve"> </w:t>
      </w:r>
    </w:p>
    <w:p w14:paraId="4F811BD2" w14:textId="77777777" w:rsidR="00F021AC" w:rsidRDefault="00F021AC" w:rsidP="00F021AC">
      <w:pPr>
        <w:pStyle w:val="a6"/>
        <w:tabs>
          <w:tab w:val="left" w:pos="851"/>
        </w:tabs>
        <w:jc w:val="both"/>
        <w:rPr>
          <w:rFonts w:ascii="Times New Roman" w:hAnsi="Times New Roman" w:cs="Times New Roman"/>
          <w:sz w:val="28"/>
          <w:szCs w:val="28"/>
        </w:rPr>
      </w:pPr>
      <w:r w:rsidRPr="00331E5E">
        <w:rPr>
          <w:rFonts w:ascii="Times New Roman" w:hAnsi="Times New Roman" w:cs="Times New Roman"/>
          <w:sz w:val="28"/>
          <w:szCs w:val="28"/>
        </w:rPr>
        <w:t>Степень использования: научные результаты и рекомендации использ</w:t>
      </w:r>
      <w:r>
        <w:rPr>
          <w:rFonts w:ascii="Times New Roman" w:hAnsi="Times New Roman" w:cs="Times New Roman"/>
          <w:sz w:val="28"/>
          <w:szCs w:val="28"/>
        </w:rPr>
        <w:t xml:space="preserve">овались Министерством социального развития КР </w:t>
      </w:r>
      <w:r w:rsidRPr="00331E5E">
        <w:rPr>
          <w:rFonts w:ascii="Times New Roman" w:hAnsi="Times New Roman" w:cs="Times New Roman"/>
          <w:sz w:val="28"/>
          <w:szCs w:val="28"/>
        </w:rPr>
        <w:t xml:space="preserve">при разработке программ развития </w:t>
      </w:r>
      <w:r>
        <w:rPr>
          <w:rFonts w:ascii="Times New Roman" w:hAnsi="Times New Roman" w:cs="Times New Roman"/>
          <w:sz w:val="28"/>
          <w:szCs w:val="28"/>
        </w:rPr>
        <w:t xml:space="preserve">социального обеспечения и здравоохранения в КР. </w:t>
      </w:r>
      <w:r w:rsidRPr="00331E5E">
        <w:rPr>
          <w:rFonts w:ascii="Times New Roman" w:hAnsi="Times New Roman" w:cs="Times New Roman"/>
          <w:sz w:val="28"/>
          <w:szCs w:val="28"/>
        </w:rPr>
        <w:t>Результаты исследования целесообразно использовать в вузах КР для разработки учебно-методических комплексов, пособий и программ по дисциплинам: «</w:t>
      </w:r>
      <w:r>
        <w:rPr>
          <w:rFonts w:ascii="Times New Roman" w:hAnsi="Times New Roman" w:cs="Times New Roman"/>
          <w:sz w:val="28"/>
          <w:szCs w:val="28"/>
        </w:rPr>
        <w:t>Демография</w:t>
      </w:r>
      <w:r w:rsidRPr="00331E5E">
        <w:rPr>
          <w:rFonts w:ascii="Times New Roman" w:hAnsi="Times New Roman" w:cs="Times New Roman"/>
          <w:sz w:val="28"/>
          <w:szCs w:val="28"/>
        </w:rPr>
        <w:t>», «</w:t>
      </w:r>
      <w:r>
        <w:rPr>
          <w:rFonts w:ascii="Times New Roman" w:hAnsi="Times New Roman" w:cs="Times New Roman"/>
          <w:sz w:val="28"/>
          <w:szCs w:val="28"/>
        </w:rPr>
        <w:t>Региональное развитие</w:t>
      </w:r>
      <w:r w:rsidRPr="00331E5E">
        <w:rPr>
          <w:rFonts w:ascii="Times New Roman" w:hAnsi="Times New Roman" w:cs="Times New Roman"/>
          <w:sz w:val="28"/>
          <w:szCs w:val="28"/>
        </w:rPr>
        <w:t>»</w:t>
      </w:r>
      <w:r>
        <w:rPr>
          <w:rFonts w:ascii="Times New Roman" w:hAnsi="Times New Roman" w:cs="Times New Roman"/>
          <w:sz w:val="28"/>
          <w:szCs w:val="28"/>
        </w:rPr>
        <w:t>, «Статистика народонаселения», «Математическое моделирование»</w:t>
      </w:r>
      <w:r w:rsidRPr="00331E5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7152D0B" w14:textId="77777777" w:rsidR="00F021AC" w:rsidRDefault="00F021AC" w:rsidP="00F021AC">
      <w:pPr>
        <w:pStyle w:val="a6"/>
        <w:tabs>
          <w:tab w:val="left" w:pos="851"/>
        </w:tabs>
        <w:jc w:val="both"/>
        <w:rPr>
          <w:rFonts w:ascii="Times New Roman" w:hAnsi="Times New Roman" w:cs="Times New Roman"/>
          <w:sz w:val="28"/>
          <w:szCs w:val="28"/>
        </w:rPr>
      </w:pPr>
      <w:r w:rsidRPr="00331E5E">
        <w:rPr>
          <w:rFonts w:ascii="Times New Roman" w:hAnsi="Times New Roman" w:cs="Times New Roman"/>
          <w:sz w:val="28"/>
          <w:szCs w:val="28"/>
        </w:rPr>
        <w:t xml:space="preserve">Область применения: Основные выводы и рекомендации могут быть использованы республиканскими, областными и местными органами управления при оценке развития </w:t>
      </w:r>
      <w:r>
        <w:rPr>
          <w:rFonts w:ascii="Times New Roman" w:hAnsi="Times New Roman" w:cs="Times New Roman"/>
          <w:sz w:val="28"/>
          <w:szCs w:val="28"/>
        </w:rPr>
        <w:t xml:space="preserve">населения </w:t>
      </w:r>
      <w:r w:rsidRPr="00331E5E">
        <w:rPr>
          <w:rFonts w:ascii="Times New Roman" w:hAnsi="Times New Roman" w:cs="Times New Roman"/>
          <w:sz w:val="28"/>
          <w:szCs w:val="28"/>
        </w:rPr>
        <w:t>КР</w:t>
      </w:r>
      <w:r>
        <w:rPr>
          <w:rFonts w:ascii="Times New Roman" w:hAnsi="Times New Roman" w:cs="Times New Roman"/>
          <w:sz w:val="28"/>
          <w:szCs w:val="28"/>
        </w:rPr>
        <w:t>.</w:t>
      </w:r>
    </w:p>
    <w:p w14:paraId="726DCC18" w14:textId="77777777" w:rsidR="00F021AC" w:rsidRDefault="00F021AC" w:rsidP="00F021AC"/>
    <w:p w14:paraId="5D043166" w14:textId="77777777" w:rsidR="009D7CED" w:rsidRPr="009B67DA" w:rsidRDefault="009D7CED" w:rsidP="009D7C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ky-KG" w:eastAsia="ru-RU"/>
        </w:rPr>
      </w:pPr>
      <w:r w:rsidRPr="009B67DA">
        <w:rPr>
          <w:rFonts w:ascii="Times New Roman" w:eastAsia="Times New Roman" w:hAnsi="Times New Roman" w:cs="Times New Roman"/>
          <w:color w:val="202124"/>
          <w:sz w:val="28"/>
          <w:szCs w:val="28"/>
          <w:lang w:val="ky-KG" w:eastAsia="ru-RU"/>
        </w:rPr>
        <w:lastRenderedPageBreak/>
        <w:t>КЫСКАЧА</w:t>
      </w:r>
    </w:p>
    <w:p w14:paraId="04E80374" w14:textId="77777777" w:rsidR="009D7CED" w:rsidRPr="009B67DA" w:rsidRDefault="009D7CED" w:rsidP="009D7C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9B67DA">
        <w:rPr>
          <w:rFonts w:ascii="Times New Roman" w:eastAsia="Times New Roman" w:hAnsi="Times New Roman" w:cs="Times New Roman"/>
          <w:color w:val="202124"/>
          <w:sz w:val="28"/>
          <w:szCs w:val="28"/>
          <w:lang w:val="ky-KG" w:eastAsia="ru-RU"/>
        </w:rPr>
        <w:t>08.00.12 – бухгалтердик эсеп, статистика адистиги боюнча экономика илимдеринин доктору илимий даражасын алуу үчүн Мукамбаев Нурбек Жеембаевичтин “Кыргыз Республикасынын калкынын өнүгүүсү” темасында диссертация</w:t>
      </w:r>
      <w:r w:rsidRPr="00C7692A">
        <w:rPr>
          <w:rFonts w:ascii="Times New Roman" w:eastAsia="Times New Roman" w:hAnsi="Times New Roman" w:cs="Times New Roman"/>
          <w:color w:val="202124"/>
          <w:sz w:val="28"/>
          <w:szCs w:val="28"/>
          <w:lang w:val="ky-KG" w:eastAsia="ru-RU"/>
        </w:rPr>
        <w:t>.</w:t>
      </w:r>
    </w:p>
    <w:p w14:paraId="53D9341C" w14:textId="77777777" w:rsidR="009D7CED" w:rsidRPr="00C7692A" w:rsidRDefault="009D7CED" w:rsidP="009D7CED">
      <w:pPr>
        <w:pStyle w:val="HTML2"/>
        <w:shd w:val="clear" w:color="auto" w:fill="F8F9FA"/>
        <w:jc w:val="both"/>
        <w:rPr>
          <w:rFonts w:ascii="Times New Roman" w:hAnsi="Times New Roman" w:cs="Times New Roman"/>
          <w:color w:val="202124"/>
          <w:sz w:val="28"/>
          <w:szCs w:val="28"/>
          <w:lang w:val="ky-KG"/>
        </w:rPr>
      </w:pPr>
      <w:r w:rsidRPr="00C7692A">
        <w:rPr>
          <w:rStyle w:val="y2iqfc"/>
          <w:rFonts w:ascii="Times New Roman" w:hAnsi="Times New Roman" w:cs="Times New Roman"/>
          <w:color w:val="202124"/>
          <w:sz w:val="28"/>
          <w:szCs w:val="28"/>
          <w:lang w:val="ky-KG"/>
        </w:rPr>
        <w:t>Негизги сөздөр: калк, демографиялык потенциал, демографиялык коопсуздук, төрөт, өлүм, миграция, коомдук өнүгүүнүн интегралдык индекси, калктын репродукциясынын структуралык анализи, аялдар менен эркектердин санын болжолдоо, корреляциялык-регрессиялык моделдөө.</w:t>
      </w:r>
    </w:p>
    <w:p w14:paraId="4EB0EE23" w14:textId="77777777" w:rsidR="009D7CED" w:rsidRPr="00C7692A" w:rsidRDefault="009D7CED" w:rsidP="009D7CED">
      <w:pPr>
        <w:pStyle w:val="HTML2"/>
        <w:shd w:val="clear" w:color="auto" w:fill="F8F9FA"/>
        <w:jc w:val="both"/>
        <w:rPr>
          <w:rStyle w:val="y2iqfc"/>
          <w:rFonts w:ascii="Times New Roman" w:hAnsi="Times New Roman" w:cs="Times New Roman"/>
          <w:color w:val="202124"/>
          <w:sz w:val="28"/>
          <w:szCs w:val="28"/>
          <w:lang w:val="ky-KG"/>
        </w:rPr>
      </w:pPr>
      <w:r w:rsidRPr="00C7692A">
        <w:rPr>
          <w:rStyle w:val="y2iqfc"/>
          <w:rFonts w:ascii="Times New Roman" w:hAnsi="Times New Roman" w:cs="Times New Roman"/>
          <w:color w:val="202124"/>
          <w:sz w:val="28"/>
          <w:szCs w:val="28"/>
          <w:lang w:val="ky-KG"/>
        </w:rPr>
        <w:t>Изилдөөнүн объектиси: калктын өнүгүүсүнүн негизги процесстери.</w:t>
      </w:r>
    </w:p>
    <w:p w14:paraId="74AC97FE" w14:textId="77777777" w:rsidR="009D7CED" w:rsidRPr="00C7692A" w:rsidRDefault="009D7CED" w:rsidP="009D7CED">
      <w:pPr>
        <w:pStyle w:val="HTML2"/>
        <w:shd w:val="clear" w:color="auto" w:fill="F8F9FA"/>
        <w:jc w:val="both"/>
        <w:rPr>
          <w:rFonts w:ascii="Times New Roman" w:hAnsi="Times New Roman" w:cs="Times New Roman"/>
          <w:color w:val="202124"/>
          <w:sz w:val="28"/>
          <w:szCs w:val="28"/>
          <w:lang w:val="ky-KG"/>
        </w:rPr>
      </w:pPr>
      <w:r w:rsidRPr="00C7692A">
        <w:rPr>
          <w:rStyle w:val="y2iqfc"/>
          <w:rFonts w:ascii="Times New Roman" w:hAnsi="Times New Roman" w:cs="Times New Roman"/>
          <w:color w:val="202124"/>
          <w:sz w:val="28"/>
          <w:szCs w:val="28"/>
          <w:lang w:val="ky-KG"/>
        </w:rPr>
        <w:t>Изилдөөнүн предмети: Кыргыз Республикасында калктын туруктуу өнүгүүсүн камсыз кылуу боюнча негизги методологиялык ыкмалар жана практикалык эсептөөлөрдүн натыйжалары.</w:t>
      </w:r>
    </w:p>
    <w:p w14:paraId="1C4FDEF7" w14:textId="77777777" w:rsidR="009D7CED" w:rsidRPr="00C7692A" w:rsidRDefault="009D7CED" w:rsidP="009D7CED">
      <w:pPr>
        <w:pStyle w:val="HTML2"/>
        <w:jc w:val="both"/>
        <w:rPr>
          <w:rFonts w:ascii="Times New Roman" w:hAnsi="Times New Roman" w:cs="Times New Roman"/>
          <w:color w:val="202124"/>
          <w:sz w:val="28"/>
          <w:szCs w:val="28"/>
          <w:lang w:val="ky-KG"/>
        </w:rPr>
      </w:pPr>
      <w:r w:rsidRPr="00C7692A">
        <w:rPr>
          <w:rStyle w:val="y2iqfc"/>
          <w:rFonts w:ascii="Times New Roman" w:hAnsi="Times New Roman" w:cs="Times New Roman"/>
          <w:color w:val="202124"/>
          <w:sz w:val="28"/>
          <w:szCs w:val="28"/>
          <w:lang w:val="ky-KG"/>
        </w:rPr>
        <w:t>Иштин максаты: Кыргыз Республикасынын калкынын өнүгүүсүн камсыз кылуу боюнча теориялык жана методологиялык жактан негиздөө жана практикалык сунуштарды иштеп чыгуу. Изилдөө методдору: фактордук анализдин методдору, экономикалык статистиканын методдору (убакыт катарлары, орточо жана салыштырмалуу чоңдуктар, группалаштыруу, графикалык жана индекстик методдор), болжолдоо, ошондой эле математикалык жана статистикалык методдор (корреляциялык анализ, регрессия).</w:t>
      </w:r>
    </w:p>
    <w:p w14:paraId="3F296E97" w14:textId="77777777" w:rsidR="009D7CED" w:rsidRPr="00C7692A" w:rsidRDefault="009D7CED" w:rsidP="009D7CED">
      <w:pPr>
        <w:pStyle w:val="HTML2"/>
        <w:shd w:val="clear" w:color="auto" w:fill="F8F9FA"/>
        <w:jc w:val="both"/>
        <w:rPr>
          <w:rStyle w:val="y2iqfc"/>
          <w:rFonts w:ascii="Times New Roman" w:eastAsiaTheme="majorEastAsia" w:hAnsi="Times New Roman" w:cs="Times New Roman"/>
          <w:color w:val="202124"/>
          <w:sz w:val="28"/>
          <w:szCs w:val="28"/>
          <w:lang w:val="ky-KG"/>
        </w:rPr>
      </w:pPr>
      <w:r w:rsidRPr="00C7692A">
        <w:rPr>
          <w:rStyle w:val="y2iqfc"/>
          <w:rFonts w:ascii="Times New Roman" w:hAnsi="Times New Roman" w:cs="Times New Roman"/>
          <w:color w:val="202124"/>
          <w:sz w:val="28"/>
          <w:szCs w:val="28"/>
          <w:lang w:val="ky-KG"/>
        </w:rPr>
        <w:t>Алынган жыйынтыктар жана алардын жаңылыгы: демографиялык потенциалды жана демографиялык коопсуздукту аныктоонун методологиясы аныкталган; коомдук енугуунун илимий жактан негизделген интегралдык керсеткучтеру иштелип чыккан жана эсептелген; Кыргыз Республикасынын калкынын төрөлүшүнө жана жалпы өлүмүнө таасир этүүчү факторлорду негиздөө үчүн методологиялык жоболор иштелип чыккан; Кыргыз Республикасындагы тышкы миграцияга таасир этүүчү негизги көрсөткүчтөрдүн ортосундагы байланыштарды эсептөөнүн теориялык модели сунушталган; Кыргыз Республикасындагы эркектер менен аялдардын санынын болжолдуу көрсөткүчтөрүнүн автордук эсеби берилген;</w:t>
      </w:r>
      <w:r w:rsidRPr="00C7692A">
        <w:rPr>
          <w:rStyle w:val="y2iqfc"/>
          <w:rFonts w:ascii="Times New Roman" w:eastAsiaTheme="majorEastAsia" w:hAnsi="Times New Roman" w:cs="Times New Roman"/>
          <w:color w:val="202124"/>
          <w:sz w:val="28"/>
          <w:szCs w:val="28"/>
          <w:lang w:val="ky-KG"/>
        </w:rPr>
        <w:t xml:space="preserve"> </w:t>
      </w:r>
    </w:p>
    <w:p w14:paraId="33846DEC" w14:textId="77777777" w:rsidR="009D7CED" w:rsidRDefault="009D7CED" w:rsidP="009D7CED">
      <w:pPr>
        <w:pStyle w:val="HTML2"/>
        <w:shd w:val="clear" w:color="auto" w:fill="F8F9FA"/>
        <w:jc w:val="both"/>
        <w:rPr>
          <w:rStyle w:val="y2iqfc"/>
          <w:rFonts w:ascii="Times New Roman" w:eastAsiaTheme="majorEastAsia" w:hAnsi="Times New Roman" w:cs="Times New Roman"/>
          <w:color w:val="202124"/>
          <w:sz w:val="28"/>
          <w:szCs w:val="28"/>
          <w:lang w:val="ky-KG"/>
        </w:rPr>
      </w:pPr>
      <w:r w:rsidRPr="00C7692A">
        <w:rPr>
          <w:rStyle w:val="y2iqfc"/>
          <w:rFonts w:ascii="Times New Roman" w:hAnsi="Times New Roman" w:cs="Times New Roman"/>
          <w:color w:val="202124"/>
          <w:sz w:val="28"/>
          <w:szCs w:val="28"/>
          <w:lang w:val="ky-KG"/>
        </w:rPr>
        <w:t>Колдонуу чөйрөсү: илимий натыйжалар жана сунуштар Кыргыз Республикасынын Социалдык өнүктүрүү министрлиги тарабынан Кыргыз Республикасында социалдык камсыздоону жана саламаттыкты сактоону өнүктүрүү программаларын иштеп чыгууда пайдаланылган. “Демография”, “Аймактарды өнүктүрүү”, “Калктын статистикасы”, “Математикалык моделдөө” дисциплиналары боюнча окуу-методикалык комплекстерди, колдонмолорду жана программаларды иштеп чыгуу үчүн Кыргыз Республикасынын ЖОЖдорунда изилдөөнүн натыйжаларын пайдалануу максатка ылайыктуу.</w:t>
      </w:r>
    </w:p>
    <w:p w14:paraId="7A79D31E" w14:textId="77777777" w:rsidR="009D7CED" w:rsidRPr="009B67DA" w:rsidRDefault="009D7CED" w:rsidP="009D7CED">
      <w:pPr>
        <w:pStyle w:val="HTML2"/>
        <w:shd w:val="clear" w:color="auto" w:fill="F8F9FA"/>
        <w:jc w:val="both"/>
        <w:rPr>
          <w:rFonts w:ascii="Times New Roman" w:hAnsi="Times New Roman" w:cs="Times New Roman"/>
          <w:sz w:val="28"/>
          <w:szCs w:val="28"/>
          <w:lang w:val="ky-KG"/>
        </w:rPr>
      </w:pPr>
      <w:r w:rsidRPr="00C7692A">
        <w:rPr>
          <w:rStyle w:val="y2iqfc"/>
          <w:rFonts w:ascii="Times New Roman" w:hAnsi="Times New Roman" w:cs="Times New Roman"/>
          <w:color w:val="202124"/>
          <w:sz w:val="28"/>
          <w:szCs w:val="28"/>
          <w:lang w:val="ky-KG"/>
        </w:rPr>
        <w:t>Колдонуу чөйрөсү: Негизги корутундуларды жана сунуштарды республикалык, областтык жана жергиликтүү бийлик органдары Кыргыз Республикасынын калкынын өнүгүүсүнө баа берүүдө пайдаланышы мүмкүн.</w:t>
      </w:r>
    </w:p>
    <w:p w14:paraId="793BB165" w14:textId="77777777" w:rsidR="00F021AC" w:rsidRPr="0067711C" w:rsidRDefault="00F021AC" w:rsidP="00F021AC">
      <w:pPr>
        <w:pStyle w:val="a6"/>
        <w:jc w:val="center"/>
        <w:rPr>
          <w:rFonts w:ascii="Times New Roman" w:hAnsi="Times New Roman" w:cs="Times New Roman"/>
          <w:sz w:val="28"/>
          <w:szCs w:val="28"/>
          <w:lang w:val="en-US"/>
        </w:rPr>
      </w:pPr>
      <w:r w:rsidRPr="0067711C">
        <w:rPr>
          <w:rFonts w:ascii="Times New Roman" w:hAnsi="Times New Roman" w:cs="Times New Roman"/>
          <w:sz w:val="28"/>
          <w:szCs w:val="28"/>
          <w:lang w:val="en-US"/>
        </w:rPr>
        <w:lastRenderedPageBreak/>
        <w:t>SUMMARY</w:t>
      </w:r>
    </w:p>
    <w:p w14:paraId="0211797D" w14:textId="77777777" w:rsidR="00F021AC" w:rsidRPr="0067711C" w:rsidRDefault="00F021AC" w:rsidP="00F021AC">
      <w:pPr>
        <w:pStyle w:val="a6"/>
        <w:rPr>
          <w:rFonts w:ascii="Times New Roman" w:hAnsi="Times New Roman" w:cs="Times New Roman"/>
          <w:sz w:val="28"/>
          <w:szCs w:val="28"/>
          <w:lang w:val="en-US"/>
        </w:rPr>
      </w:pPr>
      <w:r w:rsidRPr="0067711C">
        <w:rPr>
          <w:rFonts w:ascii="Times New Roman" w:hAnsi="Times New Roman" w:cs="Times New Roman"/>
          <w:sz w:val="28"/>
          <w:szCs w:val="28"/>
          <w:lang w:val="en-US"/>
        </w:rPr>
        <w:t xml:space="preserve">dissertation by </w:t>
      </w:r>
      <w:proofErr w:type="spellStart"/>
      <w:r w:rsidRPr="0067711C">
        <w:rPr>
          <w:rFonts w:ascii="Times New Roman" w:hAnsi="Times New Roman" w:cs="Times New Roman"/>
          <w:sz w:val="28"/>
          <w:szCs w:val="28"/>
          <w:lang w:val="en-US"/>
        </w:rPr>
        <w:t>Mukambaev</w:t>
      </w:r>
      <w:proofErr w:type="spellEnd"/>
      <w:r w:rsidRPr="0067711C">
        <w:rPr>
          <w:rFonts w:ascii="Times New Roman" w:hAnsi="Times New Roman" w:cs="Times New Roman"/>
          <w:sz w:val="28"/>
          <w:szCs w:val="28"/>
          <w:lang w:val="en-US"/>
        </w:rPr>
        <w:t xml:space="preserve"> Nurbek </w:t>
      </w:r>
      <w:proofErr w:type="spellStart"/>
      <w:r w:rsidRPr="0067711C">
        <w:rPr>
          <w:rFonts w:ascii="Times New Roman" w:hAnsi="Times New Roman" w:cs="Times New Roman"/>
          <w:sz w:val="28"/>
          <w:szCs w:val="28"/>
          <w:lang w:val="en-US"/>
        </w:rPr>
        <w:t>Zheembaevich</w:t>
      </w:r>
      <w:proofErr w:type="spellEnd"/>
      <w:r w:rsidRPr="0067711C">
        <w:rPr>
          <w:rFonts w:ascii="Times New Roman" w:hAnsi="Times New Roman" w:cs="Times New Roman"/>
          <w:sz w:val="28"/>
          <w:szCs w:val="28"/>
          <w:lang w:val="en-US"/>
        </w:rPr>
        <w:t xml:space="preserve"> on the topic “Population Development of the Kyrgyz Republic” for the degree of Doctor of Economic Sciences, specialty 08.00.12 – accounting, statistics.</w:t>
      </w:r>
    </w:p>
    <w:p w14:paraId="736E6562" w14:textId="77777777" w:rsidR="00F021AC" w:rsidRDefault="00F021AC" w:rsidP="00F021AC">
      <w:pPr>
        <w:pStyle w:val="a6"/>
        <w:jc w:val="both"/>
        <w:rPr>
          <w:rFonts w:ascii="Times New Roman" w:hAnsi="Times New Roman" w:cs="Times New Roman"/>
          <w:sz w:val="28"/>
          <w:szCs w:val="28"/>
          <w:lang w:val="en-US"/>
        </w:rPr>
      </w:pPr>
      <w:r w:rsidRPr="0067711C">
        <w:rPr>
          <w:rFonts w:ascii="Times New Roman" w:hAnsi="Times New Roman" w:cs="Times New Roman"/>
          <w:sz w:val="28"/>
          <w:szCs w:val="28"/>
          <w:lang w:val="en-US"/>
        </w:rPr>
        <w:t>Key words: population, demographic potential, demographic security, fertility, mortality, migration, integral index of social development, structural analysis of population reproduction, forecast of the number of women and men, correlation-regression modeling.</w:t>
      </w:r>
    </w:p>
    <w:p w14:paraId="6D344A8D" w14:textId="77777777" w:rsidR="00F021AC" w:rsidRPr="0067711C" w:rsidRDefault="00F021AC" w:rsidP="00F021AC">
      <w:pPr>
        <w:pStyle w:val="a6"/>
        <w:jc w:val="both"/>
        <w:rPr>
          <w:rFonts w:ascii="Times New Roman" w:hAnsi="Times New Roman" w:cs="Times New Roman"/>
          <w:sz w:val="28"/>
          <w:szCs w:val="28"/>
          <w:lang w:val="en-US"/>
        </w:rPr>
      </w:pPr>
      <w:r w:rsidRPr="0067711C">
        <w:rPr>
          <w:rFonts w:ascii="Times New Roman" w:hAnsi="Times New Roman" w:cs="Times New Roman"/>
          <w:sz w:val="28"/>
          <w:szCs w:val="28"/>
          <w:lang w:val="en-US"/>
        </w:rPr>
        <w:t>Object of study: basic processes of population development.</w:t>
      </w:r>
    </w:p>
    <w:p w14:paraId="0A1CEE00" w14:textId="77777777" w:rsidR="00F021AC" w:rsidRDefault="00F021AC" w:rsidP="00F021AC">
      <w:pPr>
        <w:pStyle w:val="a6"/>
        <w:jc w:val="both"/>
        <w:rPr>
          <w:rFonts w:ascii="Times New Roman" w:hAnsi="Times New Roman" w:cs="Times New Roman"/>
          <w:sz w:val="28"/>
          <w:szCs w:val="28"/>
          <w:lang w:val="en-US"/>
        </w:rPr>
      </w:pPr>
      <w:r w:rsidRPr="0067711C">
        <w:rPr>
          <w:rFonts w:ascii="Times New Roman" w:hAnsi="Times New Roman" w:cs="Times New Roman"/>
          <w:sz w:val="28"/>
          <w:szCs w:val="28"/>
          <w:lang w:val="en-US"/>
        </w:rPr>
        <w:t>Subject of research: main methodological approaches and results of practical calculations to ensure sustainable population development in the Kyrgyz Republic.</w:t>
      </w:r>
    </w:p>
    <w:p w14:paraId="12E32356" w14:textId="77777777" w:rsidR="00F021AC" w:rsidRDefault="00F021AC" w:rsidP="00F021AC">
      <w:pPr>
        <w:pStyle w:val="a6"/>
        <w:jc w:val="both"/>
        <w:rPr>
          <w:rFonts w:ascii="Times New Roman" w:hAnsi="Times New Roman" w:cs="Times New Roman"/>
          <w:sz w:val="28"/>
          <w:szCs w:val="28"/>
          <w:lang w:val="en-US"/>
        </w:rPr>
      </w:pPr>
      <w:r w:rsidRPr="0067711C">
        <w:rPr>
          <w:rFonts w:ascii="Times New Roman" w:hAnsi="Times New Roman" w:cs="Times New Roman"/>
          <w:sz w:val="28"/>
          <w:szCs w:val="28"/>
          <w:lang w:val="en-US"/>
        </w:rPr>
        <w:t>Purpose of the work: theoretical and methodological substantiation and development of practical recommendations to ensure the development of the population of the Kyrgyz Republic. Research methods: methods of factor analysis, methods of economic statistics (time series, average and relative values, groupings, graphical and index methods), forecasting, as well as mathematical and statistical methods (correlation analysis, regression).</w:t>
      </w:r>
    </w:p>
    <w:p w14:paraId="2ECF4999" w14:textId="77777777" w:rsidR="00F021AC" w:rsidRDefault="00F021AC" w:rsidP="00F021AC">
      <w:pPr>
        <w:pStyle w:val="a6"/>
        <w:jc w:val="both"/>
        <w:rPr>
          <w:rFonts w:ascii="Times New Roman" w:hAnsi="Times New Roman" w:cs="Times New Roman"/>
          <w:sz w:val="28"/>
          <w:szCs w:val="28"/>
          <w:lang w:val="en-US"/>
        </w:rPr>
      </w:pPr>
      <w:r w:rsidRPr="0067711C">
        <w:rPr>
          <w:rFonts w:ascii="Times New Roman" w:hAnsi="Times New Roman" w:cs="Times New Roman"/>
          <w:sz w:val="28"/>
          <w:szCs w:val="28"/>
          <w:lang w:val="en-US"/>
        </w:rPr>
        <w:t>The results obtained and their novelty: a methodology for determining demographic potential and demographic security was identified; a scientifically based integral index of social development has been developed and calculated; methodological provisions have been developed to substantiate the factors affecting the birth rate and overall mortality of the population of the Kyrgyz Republic; a theoretical model for calculating the relationships between the main indicators affecting external migration in the Kyrgyz Republic is proposed; the author's calculation of the forecast indicators of the number of men and women in the Kyrgyz Republic is presented; trends in changes in the number of residents of the country by five-year breakdown, as well as by age groups, were identified; An assessment was made of the factors influencing the demographic development of Kyrgyzstan: marriage rate, healthcare costs, per capita income of the population, budget expenditures on environmental protection, GDP of the Kyrgyz Republic, as well as wages.</w:t>
      </w:r>
    </w:p>
    <w:p w14:paraId="614744A0" w14:textId="77777777" w:rsidR="00F021AC" w:rsidRDefault="00F021AC" w:rsidP="00F021AC">
      <w:pPr>
        <w:pStyle w:val="a6"/>
        <w:jc w:val="both"/>
        <w:rPr>
          <w:rFonts w:ascii="Times New Roman" w:hAnsi="Times New Roman" w:cs="Times New Roman"/>
          <w:sz w:val="28"/>
          <w:szCs w:val="28"/>
          <w:lang w:val="en-US"/>
        </w:rPr>
      </w:pPr>
      <w:r w:rsidRPr="0067711C">
        <w:rPr>
          <w:rFonts w:ascii="Times New Roman" w:hAnsi="Times New Roman" w:cs="Times New Roman"/>
          <w:sz w:val="28"/>
          <w:szCs w:val="28"/>
          <w:lang w:val="en-US"/>
        </w:rPr>
        <w:t>Extent of use: scientific results and recommendations were used by the Ministry of Social Development of the Kyrgyz Republic when developing programs for the development of social security and healthcare in the Kyrgyz Republic. It is advisable to use the results of the study in universities of the Kyrgyz Republic to develop educational and methodological complexes, manuals and programs in the disciplines: “Demography”, “Regional Development”, “Population Statistics”, “Mathematical Modeling”.</w:t>
      </w:r>
    </w:p>
    <w:p w14:paraId="0620AA5C" w14:textId="77777777" w:rsidR="00F021AC" w:rsidRPr="0067711C" w:rsidRDefault="00F021AC" w:rsidP="00F021AC">
      <w:pPr>
        <w:pStyle w:val="a6"/>
        <w:jc w:val="both"/>
        <w:rPr>
          <w:rFonts w:ascii="Times New Roman" w:hAnsi="Times New Roman" w:cs="Times New Roman"/>
          <w:sz w:val="28"/>
          <w:szCs w:val="28"/>
          <w:lang w:val="en-US"/>
        </w:rPr>
      </w:pPr>
      <w:r w:rsidRPr="0067711C">
        <w:rPr>
          <w:rFonts w:ascii="Times New Roman" w:hAnsi="Times New Roman" w:cs="Times New Roman"/>
          <w:sz w:val="28"/>
          <w:szCs w:val="28"/>
          <w:lang w:val="en-US"/>
        </w:rPr>
        <w:t>Scope of application: The main conclusions and recommendations can be used by republican, regional and local authorities when assessing the development of the population of the Kyrgyz Republic.</w:t>
      </w:r>
    </w:p>
    <w:p w14:paraId="09A709A1" w14:textId="0C23482E" w:rsidR="00316392" w:rsidRDefault="00316392" w:rsidP="00331E5E">
      <w:pPr>
        <w:pStyle w:val="a6"/>
        <w:tabs>
          <w:tab w:val="left" w:pos="851"/>
        </w:tabs>
        <w:jc w:val="both"/>
        <w:rPr>
          <w:rFonts w:ascii="Times New Roman" w:hAnsi="Times New Roman" w:cs="Times New Roman"/>
          <w:sz w:val="28"/>
          <w:szCs w:val="28"/>
          <w:lang w:val="en-US"/>
        </w:rPr>
      </w:pPr>
    </w:p>
    <w:p w14:paraId="0DFDC3E1" w14:textId="77777777" w:rsidR="00832711" w:rsidRPr="001833AF" w:rsidRDefault="00832711" w:rsidP="00331E5E">
      <w:pPr>
        <w:pStyle w:val="a6"/>
        <w:tabs>
          <w:tab w:val="left" w:pos="851"/>
        </w:tabs>
        <w:jc w:val="both"/>
        <w:rPr>
          <w:rFonts w:ascii="Times New Roman" w:hAnsi="Times New Roman" w:cs="Times New Roman"/>
          <w:sz w:val="28"/>
          <w:szCs w:val="28"/>
          <w:lang w:val="en-US"/>
        </w:rPr>
      </w:pPr>
    </w:p>
    <w:sectPr w:rsidR="00832711" w:rsidRPr="001833AF" w:rsidSect="0054376F">
      <w:footerReference w:type="default" r:id="rId34"/>
      <w:pgSz w:w="11906" w:h="16838"/>
      <w:pgMar w:top="1276" w:right="1418" w:bottom="1418" w:left="121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14E16" w14:textId="77777777" w:rsidR="00112091" w:rsidRDefault="00112091" w:rsidP="003F121E">
      <w:pPr>
        <w:spacing w:after="0" w:line="240" w:lineRule="auto"/>
      </w:pPr>
      <w:r>
        <w:separator/>
      </w:r>
    </w:p>
  </w:endnote>
  <w:endnote w:type="continuationSeparator" w:id="0">
    <w:p w14:paraId="7D8C3CA9" w14:textId="77777777" w:rsidR="00112091" w:rsidRDefault="00112091" w:rsidP="003F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Toktom">
    <w:charset w:val="8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Raavi">
    <w:panose1 w:val="02000500000000000000"/>
    <w:charset w:val="00"/>
    <w:family w:val="swiss"/>
    <w:pitch w:val="variable"/>
    <w:sig w:usb0="0002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Arial_Q2">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25A1" w14:textId="77777777" w:rsidR="00F07F25" w:rsidRDefault="00F07F25" w:rsidP="007C3899">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5E57" w14:textId="77777777" w:rsidR="0054376F" w:rsidRDefault="0054376F">
    <w:pPr>
      <w:pStyle w:val="af2"/>
      <w:tabs>
        <w:tab w:val="clear" w:pos="4677"/>
        <w:tab w:val="clear" w:pos="9355"/>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39DC1048" w14:textId="77777777" w:rsidR="0054376F" w:rsidRDefault="0054376F" w:rsidP="007C3899">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963D0" w14:textId="77777777" w:rsidR="00112091" w:rsidRDefault="00112091" w:rsidP="003F121E">
      <w:pPr>
        <w:spacing w:after="0" w:line="240" w:lineRule="auto"/>
      </w:pPr>
      <w:r>
        <w:separator/>
      </w:r>
    </w:p>
  </w:footnote>
  <w:footnote w:type="continuationSeparator" w:id="0">
    <w:p w14:paraId="05B09829" w14:textId="77777777" w:rsidR="00112091" w:rsidRDefault="00112091" w:rsidP="003F1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6A1D"/>
    <w:multiLevelType w:val="hybridMultilevel"/>
    <w:tmpl w:val="20A6F84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D2115B"/>
    <w:multiLevelType w:val="hybridMultilevel"/>
    <w:tmpl w:val="20A6F84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452D40"/>
    <w:multiLevelType w:val="hybridMultilevel"/>
    <w:tmpl w:val="CC60F788"/>
    <w:lvl w:ilvl="0" w:tplc="FFFFFFFF">
      <w:start w:val="8"/>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 w15:restartNumberingAfterBreak="0">
    <w:nsid w:val="3A587BBC"/>
    <w:multiLevelType w:val="hybridMultilevel"/>
    <w:tmpl w:val="CC60F788"/>
    <w:lvl w:ilvl="0" w:tplc="0419000F">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7F07B08"/>
    <w:multiLevelType w:val="hybridMultilevel"/>
    <w:tmpl w:val="841CC2A6"/>
    <w:lvl w:ilvl="0" w:tplc="D0643408">
      <w:start w:val="1"/>
      <w:numFmt w:val="decimal"/>
      <w:lvlText w:val="%1."/>
      <w:lvlJc w:val="left"/>
      <w:pPr>
        <w:ind w:left="7731" w:hanging="360"/>
      </w:pPr>
      <w:rPr>
        <w:rFonts w:ascii="Times New Roman" w:eastAsiaTheme="minorHAnsi" w:hAnsi="Times New Roman" w:cs="Times New Roman"/>
        <w:b w:val="0"/>
        <w:bCs w:val="0"/>
      </w:rPr>
    </w:lvl>
    <w:lvl w:ilvl="1" w:tplc="04190019" w:tentative="1">
      <w:start w:val="1"/>
      <w:numFmt w:val="lowerLetter"/>
      <w:lvlText w:val="%2."/>
      <w:lvlJc w:val="left"/>
      <w:pPr>
        <w:ind w:left="8451" w:hanging="360"/>
      </w:pPr>
    </w:lvl>
    <w:lvl w:ilvl="2" w:tplc="0419001B" w:tentative="1">
      <w:start w:val="1"/>
      <w:numFmt w:val="lowerRoman"/>
      <w:lvlText w:val="%3."/>
      <w:lvlJc w:val="right"/>
      <w:pPr>
        <w:ind w:left="9171" w:hanging="180"/>
      </w:pPr>
    </w:lvl>
    <w:lvl w:ilvl="3" w:tplc="0419000F" w:tentative="1">
      <w:start w:val="1"/>
      <w:numFmt w:val="decimal"/>
      <w:lvlText w:val="%4."/>
      <w:lvlJc w:val="left"/>
      <w:pPr>
        <w:ind w:left="9891" w:hanging="360"/>
      </w:pPr>
    </w:lvl>
    <w:lvl w:ilvl="4" w:tplc="04190019" w:tentative="1">
      <w:start w:val="1"/>
      <w:numFmt w:val="lowerLetter"/>
      <w:lvlText w:val="%5."/>
      <w:lvlJc w:val="left"/>
      <w:pPr>
        <w:ind w:left="10611" w:hanging="360"/>
      </w:pPr>
    </w:lvl>
    <w:lvl w:ilvl="5" w:tplc="0419001B" w:tentative="1">
      <w:start w:val="1"/>
      <w:numFmt w:val="lowerRoman"/>
      <w:lvlText w:val="%6."/>
      <w:lvlJc w:val="right"/>
      <w:pPr>
        <w:ind w:left="11331" w:hanging="180"/>
      </w:pPr>
    </w:lvl>
    <w:lvl w:ilvl="6" w:tplc="0419000F" w:tentative="1">
      <w:start w:val="1"/>
      <w:numFmt w:val="decimal"/>
      <w:lvlText w:val="%7."/>
      <w:lvlJc w:val="left"/>
      <w:pPr>
        <w:ind w:left="12051" w:hanging="360"/>
      </w:pPr>
    </w:lvl>
    <w:lvl w:ilvl="7" w:tplc="04190019" w:tentative="1">
      <w:start w:val="1"/>
      <w:numFmt w:val="lowerLetter"/>
      <w:lvlText w:val="%8."/>
      <w:lvlJc w:val="left"/>
      <w:pPr>
        <w:ind w:left="12771" w:hanging="360"/>
      </w:pPr>
    </w:lvl>
    <w:lvl w:ilvl="8" w:tplc="0419001B" w:tentative="1">
      <w:start w:val="1"/>
      <w:numFmt w:val="lowerRoman"/>
      <w:lvlText w:val="%9."/>
      <w:lvlJc w:val="right"/>
      <w:pPr>
        <w:ind w:left="13491" w:hanging="180"/>
      </w:pPr>
    </w:lvl>
  </w:abstractNum>
  <w:abstractNum w:abstractNumId="5" w15:restartNumberingAfterBreak="0">
    <w:nsid w:val="4E333579"/>
    <w:multiLevelType w:val="hybridMultilevel"/>
    <w:tmpl w:val="20A6F84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0B2EE6"/>
    <w:multiLevelType w:val="hybridMultilevel"/>
    <w:tmpl w:val="F0CC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025B82"/>
    <w:multiLevelType w:val="hybridMultilevel"/>
    <w:tmpl w:val="4210C028"/>
    <w:lvl w:ilvl="0" w:tplc="4E243A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162060A"/>
    <w:multiLevelType w:val="hybridMultilevel"/>
    <w:tmpl w:val="20A6F84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D356A6"/>
    <w:multiLevelType w:val="hybridMultilevel"/>
    <w:tmpl w:val="CC60F788"/>
    <w:lvl w:ilvl="0" w:tplc="FFFFFFFF">
      <w:start w:val="8"/>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0" w15:restartNumberingAfterBreak="0">
    <w:nsid w:val="78C32081"/>
    <w:multiLevelType w:val="hybridMultilevel"/>
    <w:tmpl w:val="3B94E6BC"/>
    <w:lvl w:ilvl="0" w:tplc="7700A15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B64EB8"/>
    <w:multiLevelType w:val="hybridMultilevel"/>
    <w:tmpl w:val="55C25B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1375929586">
    <w:abstractNumId w:val="1"/>
  </w:num>
  <w:num w:numId="2" w16cid:durableId="277880896">
    <w:abstractNumId w:val="4"/>
  </w:num>
  <w:num w:numId="3" w16cid:durableId="575164392">
    <w:abstractNumId w:val="7"/>
  </w:num>
  <w:num w:numId="4" w16cid:durableId="1011029426">
    <w:abstractNumId w:val="10"/>
  </w:num>
  <w:num w:numId="5" w16cid:durableId="1237283938">
    <w:abstractNumId w:val="5"/>
  </w:num>
  <w:num w:numId="6" w16cid:durableId="920411489">
    <w:abstractNumId w:val="8"/>
  </w:num>
  <w:num w:numId="7" w16cid:durableId="1436516293">
    <w:abstractNumId w:val="0"/>
  </w:num>
  <w:num w:numId="8" w16cid:durableId="32509147">
    <w:abstractNumId w:val="11"/>
  </w:num>
  <w:num w:numId="9" w16cid:durableId="1132594982">
    <w:abstractNumId w:val="6"/>
  </w:num>
  <w:num w:numId="10" w16cid:durableId="1202980854">
    <w:abstractNumId w:val="3"/>
  </w:num>
  <w:num w:numId="11" w16cid:durableId="1175607829">
    <w:abstractNumId w:val="2"/>
  </w:num>
  <w:num w:numId="12" w16cid:durableId="78801139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F2A"/>
    <w:rsid w:val="000013AF"/>
    <w:rsid w:val="000018F7"/>
    <w:rsid w:val="00001B02"/>
    <w:rsid w:val="000033F8"/>
    <w:rsid w:val="00005ED0"/>
    <w:rsid w:val="000074B0"/>
    <w:rsid w:val="00007AFC"/>
    <w:rsid w:val="000106BA"/>
    <w:rsid w:val="00011C0C"/>
    <w:rsid w:val="00011E50"/>
    <w:rsid w:val="00012011"/>
    <w:rsid w:val="000126EF"/>
    <w:rsid w:val="00014F79"/>
    <w:rsid w:val="00015761"/>
    <w:rsid w:val="00015956"/>
    <w:rsid w:val="00015BAA"/>
    <w:rsid w:val="00015BFA"/>
    <w:rsid w:val="0001743C"/>
    <w:rsid w:val="00020C6D"/>
    <w:rsid w:val="00023B06"/>
    <w:rsid w:val="00023D0D"/>
    <w:rsid w:val="00024F22"/>
    <w:rsid w:val="0002549D"/>
    <w:rsid w:val="00031D1D"/>
    <w:rsid w:val="000322A2"/>
    <w:rsid w:val="00033840"/>
    <w:rsid w:val="00034CA8"/>
    <w:rsid w:val="00035627"/>
    <w:rsid w:val="00035B97"/>
    <w:rsid w:val="00040991"/>
    <w:rsid w:val="0004148A"/>
    <w:rsid w:val="000447E5"/>
    <w:rsid w:val="00046606"/>
    <w:rsid w:val="00047BD1"/>
    <w:rsid w:val="00047D67"/>
    <w:rsid w:val="000509AA"/>
    <w:rsid w:val="0005155E"/>
    <w:rsid w:val="0005416E"/>
    <w:rsid w:val="0005451A"/>
    <w:rsid w:val="0005738B"/>
    <w:rsid w:val="00057ABA"/>
    <w:rsid w:val="0006030D"/>
    <w:rsid w:val="00060BA1"/>
    <w:rsid w:val="0006644E"/>
    <w:rsid w:val="00070EF5"/>
    <w:rsid w:val="00071698"/>
    <w:rsid w:val="00071F4B"/>
    <w:rsid w:val="00072281"/>
    <w:rsid w:val="000738E5"/>
    <w:rsid w:val="00074F14"/>
    <w:rsid w:val="00075B64"/>
    <w:rsid w:val="000765CF"/>
    <w:rsid w:val="000769F3"/>
    <w:rsid w:val="00080B01"/>
    <w:rsid w:val="00083255"/>
    <w:rsid w:val="00083B0B"/>
    <w:rsid w:val="000841A4"/>
    <w:rsid w:val="0008520F"/>
    <w:rsid w:val="000853D5"/>
    <w:rsid w:val="000865B7"/>
    <w:rsid w:val="00086D70"/>
    <w:rsid w:val="0009044F"/>
    <w:rsid w:val="000913F6"/>
    <w:rsid w:val="00091CE5"/>
    <w:rsid w:val="0009253F"/>
    <w:rsid w:val="00093F08"/>
    <w:rsid w:val="00095ECF"/>
    <w:rsid w:val="000976D5"/>
    <w:rsid w:val="000A102A"/>
    <w:rsid w:val="000A1EE7"/>
    <w:rsid w:val="000A1EFE"/>
    <w:rsid w:val="000A36A8"/>
    <w:rsid w:val="000A47A7"/>
    <w:rsid w:val="000A50DA"/>
    <w:rsid w:val="000A6050"/>
    <w:rsid w:val="000A60E6"/>
    <w:rsid w:val="000A795F"/>
    <w:rsid w:val="000A7C6D"/>
    <w:rsid w:val="000B236C"/>
    <w:rsid w:val="000B5140"/>
    <w:rsid w:val="000B667B"/>
    <w:rsid w:val="000B69B6"/>
    <w:rsid w:val="000C0938"/>
    <w:rsid w:val="000C1EC2"/>
    <w:rsid w:val="000C41B6"/>
    <w:rsid w:val="000C5E3A"/>
    <w:rsid w:val="000D1E60"/>
    <w:rsid w:val="000D2E55"/>
    <w:rsid w:val="000D5EEA"/>
    <w:rsid w:val="000D68C1"/>
    <w:rsid w:val="000D7126"/>
    <w:rsid w:val="000D724A"/>
    <w:rsid w:val="000D7C95"/>
    <w:rsid w:val="000D7E55"/>
    <w:rsid w:val="000E0967"/>
    <w:rsid w:val="000E2099"/>
    <w:rsid w:val="000E22CA"/>
    <w:rsid w:val="000E466F"/>
    <w:rsid w:val="000E6977"/>
    <w:rsid w:val="000E7BDC"/>
    <w:rsid w:val="000F1F2E"/>
    <w:rsid w:val="000F7713"/>
    <w:rsid w:val="000F7BC3"/>
    <w:rsid w:val="001010FC"/>
    <w:rsid w:val="00101B92"/>
    <w:rsid w:val="00101D74"/>
    <w:rsid w:val="00102459"/>
    <w:rsid w:val="00105208"/>
    <w:rsid w:val="001063A7"/>
    <w:rsid w:val="0010705B"/>
    <w:rsid w:val="0010727F"/>
    <w:rsid w:val="00111D37"/>
    <w:rsid w:val="00111D5E"/>
    <w:rsid w:val="00112091"/>
    <w:rsid w:val="00112B4D"/>
    <w:rsid w:val="00112DBD"/>
    <w:rsid w:val="0011329B"/>
    <w:rsid w:val="00113A25"/>
    <w:rsid w:val="001157DA"/>
    <w:rsid w:val="001236DD"/>
    <w:rsid w:val="00123B76"/>
    <w:rsid w:val="00124872"/>
    <w:rsid w:val="00124E1C"/>
    <w:rsid w:val="0012518C"/>
    <w:rsid w:val="00127E30"/>
    <w:rsid w:val="00130426"/>
    <w:rsid w:val="0013273E"/>
    <w:rsid w:val="00132B01"/>
    <w:rsid w:val="00132CA6"/>
    <w:rsid w:val="00133334"/>
    <w:rsid w:val="001351DF"/>
    <w:rsid w:val="00135455"/>
    <w:rsid w:val="00135C86"/>
    <w:rsid w:val="00136283"/>
    <w:rsid w:val="001417B3"/>
    <w:rsid w:val="00141A01"/>
    <w:rsid w:val="00142F01"/>
    <w:rsid w:val="0014358B"/>
    <w:rsid w:val="0014366A"/>
    <w:rsid w:val="00144587"/>
    <w:rsid w:val="001445F5"/>
    <w:rsid w:val="00144D6B"/>
    <w:rsid w:val="00146517"/>
    <w:rsid w:val="001474E2"/>
    <w:rsid w:val="00147A2B"/>
    <w:rsid w:val="00152BA0"/>
    <w:rsid w:val="00153076"/>
    <w:rsid w:val="001539A6"/>
    <w:rsid w:val="00156411"/>
    <w:rsid w:val="00156E41"/>
    <w:rsid w:val="00157294"/>
    <w:rsid w:val="0016265E"/>
    <w:rsid w:val="00163BC9"/>
    <w:rsid w:val="0016400A"/>
    <w:rsid w:val="00164415"/>
    <w:rsid w:val="00164E92"/>
    <w:rsid w:val="00166460"/>
    <w:rsid w:val="00167BE5"/>
    <w:rsid w:val="00170505"/>
    <w:rsid w:val="00171C0A"/>
    <w:rsid w:val="00172B03"/>
    <w:rsid w:val="00172B94"/>
    <w:rsid w:val="00174162"/>
    <w:rsid w:val="00174257"/>
    <w:rsid w:val="001756C0"/>
    <w:rsid w:val="001803E9"/>
    <w:rsid w:val="001813F4"/>
    <w:rsid w:val="00182B4A"/>
    <w:rsid w:val="00182BC3"/>
    <w:rsid w:val="001833AF"/>
    <w:rsid w:val="00183424"/>
    <w:rsid w:val="0018611A"/>
    <w:rsid w:val="0018629B"/>
    <w:rsid w:val="00190501"/>
    <w:rsid w:val="00191360"/>
    <w:rsid w:val="00192375"/>
    <w:rsid w:val="00193085"/>
    <w:rsid w:val="001947F0"/>
    <w:rsid w:val="001948F9"/>
    <w:rsid w:val="001A0B77"/>
    <w:rsid w:val="001A29CE"/>
    <w:rsid w:val="001A71A4"/>
    <w:rsid w:val="001B1D55"/>
    <w:rsid w:val="001B27B7"/>
    <w:rsid w:val="001B4F26"/>
    <w:rsid w:val="001B5782"/>
    <w:rsid w:val="001B7B0B"/>
    <w:rsid w:val="001C2DE3"/>
    <w:rsid w:val="001C393F"/>
    <w:rsid w:val="001C4DAD"/>
    <w:rsid w:val="001C5C8D"/>
    <w:rsid w:val="001C7200"/>
    <w:rsid w:val="001C7988"/>
    <w:rsid w:val="001C7C6E"/>
    <w:rsid w:val="001D02EB"/>
    <w:rsid w:val="001D2505"/>
    <w:rsid w:val="001D25DF"/>
    <w:rsid w:val="001D2EF8"/>
    <w:rsid w:val="001D38BC"/>
    <w:rsid w:val="001E2211"/>
    <w:rsid w:val="001E272B"/>
    <w:rsid w:val="001E360C"/>
    <w:rsid w:val="001E5721"/>
    <w:rsid w:val="001E6BEE"/>
    <w:rsid w:val="001F16AB"/>
    <w:rsid w:val="001F16CE"/>
    <w:rsid w:val="001F1BB8"/>
    <w:rsid w:val="001F2D19"/>
    <w:rsid w:val="001F2D2A"/>
    <w:rsid w:val="001F2F88"/>
    <w:rsid w:val="001F6298"/>
    <w:rsid w:val="001F7F2F"/>
    <w:rsid w:val="00201C22"/>
    <w:rsid w:val="002029F3"/>
    <w:rsid w:val="00202C3F"/>
    <w:rsid w:val="00202EC6"/>
    <w:rsid w:val="00203075"/>
    <w:rsid w:val="00204213"/>
    <w:rsid w:val="00204C44"/>
    <w:rsid w:val="0020583A"/>
    <w:rsid w:val="002078F0"/>
    <w:rsid w:val="002109D6"/>
    <w:rsid w:val="002114B8"/>
    <w:rsid w:val="0021184E"/>
    <w:rsid w:val="0021301D"/>
    <w:rsid w:val="0021341D"/>
    <w:rsid w:val="00213AA4"/>
    <w:rsid w:val="00214FF4"/>
    <w:rsid w:val="00215AE1"/>
    <w:rsid w:val="0021633D"/>
    <w:rsid w:val="002177D6"/>
    <w:rsid w:val="00217BBB"/>
    <w:rsid w:val="00217F28"/>
    <w:rsid w:val="002218A6"/>
    <w:rsid w:val="00221FB4"/>
    <w:rsid w:val="00227250"/>
    <w:rsid w:val="00227991"/>
    <w:rsid w:val="00234383"/>
    <w:rsid w:val="00235506"/>
    <w:rsid w:val="00235C5C"/>
    <w:rsid w:val="00240638"/>
    <w:rsid w:val="00240852"/>
    <w:rsid w:val="00243853"/>
    <w:rsid w:val="00245F63"/>
    <w:rsid w:val="00246124"/>
    <w:rsid w:val="0024665F"/>
    <w:rsid w:val="00247A48"/>
    <w:rsid w:val="00251CBA"/>
    <w:rsid w:val="0025499C"/>
    <w:rsid w:val="00255C39"/>
    <w:rsid w:val="00256CB7"/>
    <w:rsid w:val="002650BD"/>
    <w:rsid w:val="00265220"/>
    <w:rsid w:val="00265C20"/>
    <w:rsid w:val="00266C9C"/>
    <w:rsid w:val="002672F6"/>
    <w:rsid w:val="00271422"/>
    <w:rsid w:val="00271C74"/>
    <w:rsid w:val="00273835"/>
    <w:rsid w:val="00280CD0"/>
    <w:rsid w:val="00281E2C"/>
    <w:rsid w:val="002834F6"/>
    <w:rsid w:val="002838E6"/>
    <w:rsid w:val="00286B51"/>
    <w:rsid w:val="0028733C"/>
    <w:rsid w:val="002874B3"/>
    <w:rsid w:val="00287E7F"/>
    <w:rsid w:val="00292BCB"/>
    <w:rsid w:val="00295B8E"/>
    <w:rsid w:val="002960BE"/>
    <w:rsid w:val="00296413"/>
    <w:rsid w:val="002964F5"/>
    <w:rsid w:val="00296B84"/>
    <w:rsid w:val="002A090B"/>
    <w:rsid w:val="002A230C"/>
    <w:rsid w:val="002A2E31"/>
    <w:rsid w:val="002A31DD"/>
    <w:rsid w:val="002A34C6"/>
    <w:rsid w:val="002A3D72"/>
    <w:rsid w:val="002A5266"/>
    <w:rsid w:val="002A577B"/>
    <w:rsid w:val="002A791F"/>
    <w:rsid w:val="002B3515"/>
    <w:rsid w:val="002B4F83"/>
    <w:rsid w:val="002B5DF5"/>
    <w:rsid w:val="002B73F7"/>
    <w:rsid w:val="002B7680"/>
    <w:rsid w:val="002B7BEF"/>
    <w:rsid w:val="002B7F1F"/>
    <w:rsid w:val="002B7F65"/>
    <w:rsid w:val="002C0CE8"/>
    <w:rsid w:val="002C1D96"/>
    <w:rsid w:val="002C29CB"/>
    <w:rsid w:val="002C65B7"/>
    <w:rsid w:val="002D1C30"/>
    <w:rsid w:val="002D257F"/>
    <w:rsid w:val="002D288A"/>
    <w:rsid w:val="002D52B0"/>
    <w:rsid w:val="002D6367"/>
    <w:rsid w:val="002D7909"/>
    <w:rsid w:val="002E09C2"/>
    <w:rsid w:val="002E1666"/>
    <w:rsid w:val="002E21A9"/>
    <w:rsid w:val="002E25D3"/>
    <w:rsid w:val="002E4AC8"/>
    <w:rsid w:val="002E689B"/>
    <w:rsid w:val="002E6BC5"/>
    <w:rsid w:val="002F0114"/>
    <w:rsid w:val="002F065B"/>
    <w:rsid w:val="002F0EA4"/>
    <w:rsid w:val="002F1256"/>
    <w:rsid w:val="002F1770"/>
    <w:rsid w:val="002F1991"/>
    <w:rsid w:val="002F217B"/>
    <w:rsid w:val="002F2608"/>
    <w:rsid w:val="002F47EF"/>
    <w:rsid w:val="002F4E9B"/>
    <w:rsid w:val="002F5D24"/>
    <w:rsid w:val="002F700D"/>
    <w:rsid w:val="003013C6"/>
    <w:rsid w:val="003032B6"/>
    <w:rsid w:val="00303E36"/>
    <w:rsid w:val="00305723"/>
    <w:rsid w:val="00306379"/>
    <w:rsid w:val="00306B4F"/>
    <w:rsid w:val="003113BE"/>
    <w:rsid w:val="00312814"/>
    <w:rsid w:val="00313CB8"/>
    <w:rsid w:val="00313F99"/>
    <w:rsid w:val="00316147"/>
    <w:rsid w:val="00316392"/>
    <w:rsid w:val="003200B0"/>
    <w:rsid w:val="00322F2D"/>
    <w:rsid w:val="00323C70"/>
    <w:rsid w:val="00325DFA"/>
    <w:rsid w:val="00327795"/>
    <w:rsid w:val="00330251"/>
    <w:rsid w:val="003306F6"/>
    <w:rsid w:val="00331E5E"/>
    <w:rsid w:val="003335A9"/>
    <w:rsid w:val="00333DE0"/>
    <w:rsid w:val="0033401C"/>
    <w:rsid w:val="00335F33"/>
    <w:rsid w:val="00336487"/>
    <w:rsid w:val="003367E9"/>
    <w:rsid w:val="00337558"/>
    <w:rsid w:val="0034113E"/>
    <w:rsid w:val="003449BC"/>
    <w:rsid w:val="00344A27"/>
    <w:rsid w:val="00345168"/>
    <w:rsid w:val="00346D6F"/>
    <w:rsid w:val="003503F0"/>
    <w:rsid w:val="00350AD3"/>
    <w:rsid w:val="00350CA7"/>
    <w:rsid w:val="00351F41"/>
    <w:rsid w:val="00353753"/>
    <w:rsid w:val="00354C68"/>
    <w:rsid w:val="0035536A"/>
    <w:rsid w:val="00355A29"/>
    <w:rsid w:val="00355B2D"/>
    <w:rsid w:val="00356B85"/>
    <w:rsid w:val="00357311"/>
    <w:rsid w:val="00361386"/>
    <w:rsid w:val="00363814"/>
    <w:rsid w:val="00363A97"/>
    <w:rsid w:val="003653D4"/>
    <w:rsid w:val="003674C1"/>
    <w:rsid w:val="00367EB4"/>
    <w:rsid w:val="00370A24"/>
    <w:rsid w:val="00370F11"/>
    <w:rsid w:val="00374B88"/>
    <w:rsid w:val="00376476"/>
    <w:rsid w:val="00377660"/>
    <w:rsid w:val="00381C50"/>
    <w:rsid w:val="00384203"/>
    <w:rsid w:val="0038427D"/>
    <w:rsid w:val="003863C5"/>
    <w:rsid w:val="0039034B"/>
    <w:rsid w:val="00390DE3"/>
    <w:rsid w:val="003919F0"/>
    <w:rsid w:val="003A0204"/>
    <w:rsid w:val="003A034E"/>
    <w:rsid w:val="003A1E3E"/>
    <w:rsid w:val="003A2498"/>
    <w:rsid w:val="003A3139"/>
    <w:rsid w:val="003A3DA8"/>
    <w:rsid w:val="003A45F1"/>
    <w:rsid w:val="003A645A"/>
    <w:rsid w:val="003B0EA7"/>
    <w:rsid w:val="003B1BB7"/>
    <w:rsid w:val="003B1CB8"/>
    <w:rsid w:val="003B3A4C"/>
    <w:rsid w:val="003B4AA4"/>
    <w:rsid w:val="003B4D34"/>
    <w:rsid w:val="003B5173"/>
    <w:rsid w:val="003B5C66"/>
    <w:rsid w:val="003B5F08"/>
    <w:rsid w:val="003B63CF"/>
    <w:rsid w:val="003B6B34"/>
    <w:rsid w:val="003C0796"/>
    <w:rsid w:val="003C5DB5"/>
    <w:rsid w:val="003C6DEF"/>
    <w:rsid w:val="003C6E9C"/>
    <w:rsid w:val="003D08D9"/>
    <w:rsid w:val="003D450A"/>
    <w:rsid w:val="003D5B4F"/>
    <w:rsid w:val="003D7A56"/>
    <w:rsid w:val="003E238D"/>
    <w:rsid w:val="003E32B7"/>
    <w:rsid w:val="003E53D8"/>
    <w:rsid w:val="003E744C"/>
    <w:rsid w:val="003E7A55"/>
    <w:rsid w:val="003F05DA"/>
    <w:rsid w:val="003F121E"/>
    <w:rsid w:val="003F1635"/>
    <w:rsid w:val="003F1DF9"/>
    <w:rsid w:val="003F3948"/>
    <w:rsid w:val="003F5425"/>
    <w:rsid w:val="003F72B6"/>
    <w:rsid w:val="003F7CCC"/>
    <w:rsid w:val="00400B82"/>
    <w:rsid w:val="00401D50"/>
    <w:rsid w:val="0040254C"/>
    <w:rsid w:val="0040339E"/>
    <w:rsid w:val="00404CDA"/>
    <w:rsid w:val="00405BC7"/>
    <w:rsid w:val="0041249F"/>
    <w:rsid w:val="004129B9"/>
    <w:rsid w:val="00417047"/>
    <w:rsid w:val="004170D6"/>
    <w:rsid w:val="00421E44"/>
    <w:rsid w:val="00422B40"/>
    <w:rsid w:val="0042532A"/>
    <w:rsid w:val="004318AC"/>
    <w:rsid w:val="0043422C"/>
    <w:rsid w:val="00434628"/>
    <w:rsid w:val="0043479F"/>
    <w:rsid w:val="00435B0C"/>
    <w:rsid w:val="004362E0"/>
    <w:rsid w:val="00440859"/>
    <w:rsid w:val="00440984"/>
    <w:rsid w:val="00441EC9"/>
    <w:rsid w:val="00444227"/>
    <w:rsid w:val="004445D9"/>
    <w:rsid w:val="004475EB"/>
    <w:rsid w:val="0044762E"/>
    <w:rsid w:val="00447868"/>
    <w:rsid w:val="00447CEE"/>
    <w:rsid w:val="00447DCB"/>
    <w:rsid w:val="00447EDC"/>
    <w:rsid w:val="004505AA"/>
    <w:rsid w:val="00451D1D"/>
    <w:rsid w:val="00454F2A"/>
    <w:rsid w:val="00455F5E"/>
    <w:rsid w:val="0045727D"/>
    <w:rsid w:val="00461EF4"/>
    <w:rsid w:val="00462FE2"/>
    <w:rsid w:val="004632D0"/>
    <w:rsid w:val="0046573F"/>
    <w:rsid w:val="00466C29"/>
    <w:rsid w:val="00466ECD"/>
    <w:rsid w:val="0047194F"/>
    <w:rsid w:val="00472749"/>
    <w:rsid w:val="00472A57"/>
    <w:rsid w:val="00474436"/>
    <w:rsid w:val="00477687"/>
    <w:rsid w:val="00490192"/>
    <w:rsid w:val="00492A5B"/>
    <w:rsid w:val="00492B24"/>
    <w:rsid w:val="00492FD0"/>
    <w:rsid w:val="00493457"/>
    <w:rsid w:val="00493D41"/>
    <w:rsid w:val="004940AD"/>
    <w:rsid w:val="004948CC"/>
    <w:rsid w:val="00494D9D"/>
    <w:rsid w:val="004958CE"/>
    <w:rsid w:val="00495FB2"/>
    <w:rsid w:val="0049613E"/>
    <w:rsid w:val="004A0F52"/>
    <w:rsid w:val="004A23FC"/>
    <w:rsid w:val="004A25F2"/>
    <w:rsid w:val="004A2EF3"/>
    <w:rsid w:val="004A303A"/>
    <w:rsid w:val="004A3CF1"/>
    <w:rsid w:val="004A5CC3"/>
    <w:rsid w:val="004A7329"/>
    <w:rsid w:val="004A74CD"/>
    <w:rsid w:val="004A7E1E"/>
    <w:rsid w:val="004B00D2"/>
    <w:rsid w:val="004B0272"/>
    <w:rsid w:val="004B2980"/>
    <w:rsid w:val="004B49BE"/>
    <w:rsid w:val="004C0F3E"/>
    <w:rsid w:val="004C1C88"/>
    <w:rsid w:val="004C2368"/>
    <w:rsid w:val="004C30C0"/>
    <w:rsid w:val="004C42AC"/>
    <w:rsid w:val="004C54CC"/>
    <w:rsid w:val="004C7959"/>
    <w:rsid w:val="004D1D22"/>
    <w:rsid w:val="004D244E"/>
    <w:rsid w:val="004D42CE"/>
    <w:rsid w:val="004D7291"/>
    <w:rsid w:val="004D7B07"/>
    <w:rsid w:val="004E0119"/>
    <w:rsid w:val="004E0E06"/>
    <w:rsid w:val="004E3B36"/>
    <w:rsid w:val="004E593F"/>
    <w:rsid w:val="004E5FA2"/>
    <w:rsid w:val="004E6EA5"/>
    <w:rsid w:val="004F0D6D"/>
    <w:rsid w:val="004F2290"/>
    <w:rsid w:val="004F261D"/>
    <w:rsid w:val="00500550"/>
    <w:rsid w:val="005038E8"/>
    <w:rsid w:val="00503F83"/>
    <w:rsid w:val="00504857"/>
    <w:rsid w:val="00507000"/>
    <w:rsid w:val="00507F42"/>
    <w:rsid w:val="00510540"/>
    <w:rsid w:val="0051208E"/>
    <w:rsid w:val="005130B1"/>
    <w:rsid w:val="00514457"/>
    <w:rsid w:val="00515FB3"/>
    <w:rsid w:val="0052448A"/>
    <w:rsid w:val="00524510"/>
    <w:rsid w:val="005274EB"/>
    <w:rsid w:val="00527F2F"/>
    <w:rsid w:val="00530968"/>
    <w:rsid w:val="005314BA"/>
    <w:rsid w:val="00533172"/>
    <w:rsid w:val="0053329C"/>
    <w:rsid w:val="00535F85"/>
    <w:rsid w:val="00540170"/>
    <w:rsid w:val="00540E0B"/>
    <w:rsid w:val="0054114F"/>
    <w:rsid w:val="00541C04"/>
    <w:rsid w:val="0054376F"/>
    <w:rsid w:val="005438AD"/>
    <w:rsid w:val="00544230"/>
    <w:rsid w:val="005463E8"/>
    <w:rsid w:val="00547D21"/>
    <w:rsid w:val="00550548"/>
    <w:rsid w:val="00551A8A"/>
    <w:rsid w:val="00551E82"/>
    <w:rsid w:val="005520D6"/>
    <w:rsid w:val="00552543"/>
    <w:rsid w:val="005530AF"/>
    <w:rsid w:val="005531CB"/>
    <w:rsid w:val="005555B1"/>
    <w:rsid w:val="00556CFC"/>
    <w:rsid w:val="00557A2F"/>
    <w:rsid w:val="005611BD"/>
    <w:rsid w:val="005618D1"/>
    <w:rsid w:val="00562936"/>
    <w:rsid w:val="005631CB"/>
    <w:rsid w:val="0056660F"/>
    <w:rsid w:val="0057014F"/>
    <w:rsid w:val="00570AC0"/>
    <w:rsid w:val="00572C23"/>
    <w:rsid w:val="00572E3B"/>
    <w:rsid w:val="00574292"/>
    <w:rsid w:val="00576204"/>
    <w:rsid w:val="00577D3B"/>
    <w:rsid w:val="0058013F"/>
    <w:rsid w:val="00584F25"/>
    <w:rsid w:val="005857CD"/>
    <w:rsid w:val="00587F76"/>
    <w:rsid w:val="00590AD2"/>
    <w:rsid w:val="00591735"/>
    <w:rsid w:val="00591DD2"/>
    <w:rsid w:val="00593A61"/>
    <w:rsid w:val="005942F9"/>
    <w:rsid w:val="00594747"/>
    <w:rsid w:val="005957C7"/>
    <w:rsid w:val="0059580C"/>
    <w:rsid w:val="00595DA9"/>
    <w:rsid w:val="00597409"/>
    <w:rsid w:val="005A03DF"/>
    <w:rsid w:val="005A110E"/>
    <w:rsid w:val="005A19C8"/>
    <w:rsid w:val="005A342F"/>
    <w:rsid w:val="005A3B8B"/>
    <w:rsid w:val="005A504F"/>
    <w:rsid w:val="005A56DE"/>
    <w:rsid w:val="005B11FD"/>
    <w:rsid w:val="005B16CF"/>
    <w:rsid w:val="005B21D9"/>
    <w:rsid w:val="005B24E5"/>
    <w:rsid w:val="005B49AC"/>
    <w:rsid w:val="005B5DED"/>
    <w:rsid w:val="005B74D2"/>
    <w:rsid w:val="005C1779"/>
    <w:rsid w:val="005C2346"/>
    <w:rsid w:val="005C267A"/>
    <w:rsid w:val="005C296C"/>
    <w:rsid w:val="005C2F8A"/>
    <w:rsid w:val="005C334F"/>
    <w:rsid w:val="005C4692"/>
    <w:rsid w:val="005C5280"/>
    <w:rsid w:val="005C577A"/>
    <w:rsid w:val="005C5E43"/>
    <w:rsid w:val="005C5E99"/>
    <w:rsid w:val="005C63D1"/>
    <w:rsid w:val="005D1660"/>
    <w:rsid w:val="005D3E2D"/>
    <w:rsid w:val="005D6A7E"/>
    <w:rsid w:val="005E442E"/>
    <w:rsid w:val="005E5155"/>
    <w:rsid w:val="005E5FC3"/>
    <w:rsid w:val="005E6E12"/>
    <w:rsid w:val="005E7654"/>
    <w:rsid w:val="005F06E5"/>
    <w:rsid w:val="005F4543"/>
    <w:rsid w:val="005F47A2"/>
    <w:rsid w:val="005F4875"/>
    <w:rsid w:val="005F4DE9"/>
    <w:rsid w:val="005F6203"/>
    <w:rsid w:val="005F633B"/>
    <w:rsid w:val="005F68DD"/>
    <w:rsid w:val="005F7FC6"/>
    <w:rsid w:val="00600651"/>
    <w:rsid w:val="00601B7C"/>
    <w:rsid w:val="006026F7"/>
    <w:rsid w:val="006031A2"/>
    <w:rsid w:val="00603260"/>
    <w:rsid w:val="00603974"/>
    <w:rsid w:val="00603DEB"/>
    <w:rsid w:val="00606A9A"/>
    <w:rsid w:val="00611EC4"/>
    <w:rsid w:val="00612432"/>
    <w:rsid w:val="00613798"/>
    <w:rsid w:val="00614D1E"/>
    <w:rsid w:val="006150DF"/>
    <w:rsid w:val="00615DF8"/>
    <w:rsid w:val="00616A76"/>
    <w:rsid w:val="00617911"/>
    <w:rsid w:val="0062493F"/>
    <w:rsid w:val="00625E28"/>
    <w:rsid w:val="0063046D"/>
    <w:rsid w:val="006311F2"/>
    <w:rsid w:val="00631392"/>
    <w:rsid w:val="006317C3"/>
    <w:rsid w:val="00632BC3"/>
    <w:rsid w:val="00633E8C"/>
    <w:rsid w:val="006344A8"/>
    <w:rsid w:val="006354F5"/>
    <w:rsid w:val="00636338"/>
    <w:rsid w:val="006371A9"/>
    <w:rsid w:val="006413D2"/>
    <w:rsid w:val="0064344A"/>
    <w:rsid w:val="00643DFC"/>
    <w:rsid w:val="006450ED"/>
    <w:rsid w:val="00650B35"/>
    <w:rsid w:val="00651A27"/>
    <w:rsid w:val="00652183"/>
    <w:rsid w:val="006529BC"/>
    <w:rsid w:val="006535A5"/>
    <w:rsid w:val="0065406E"/>
    <w:rsid w:val="00654B98"/>
    <w:rsid w:val="006556B5"/>
    <w:rsid w:val="00656C87"/>
    <w:rsid w:val="006577E6"/>
    <w:rsid w:val="0066236C"/>
    <w:rsid w:val="00662D21"/>
    <w:rsid w:val="00662F5D"/>
    <w:rsid w:val="00663E75"/>
    <w:rsid w:val="00664420"/>
    <w:rsid w:val="00664D10"/>
    <w:rsid w:val="00665B05"/>
    <w:rsid w:val="00665BCD"/>
    <w:rsid w:val="0066601C"/>
    <w:rsid w:val="0066785E"/>
    <w:rsid w:val="006704E9"/>
    <w:rsid w:val="006714F5"/>
    <w:rsid w:val="0067368B"/>
    <w:rsid w:val="0067439D"/>
    <w:rsid w:val="00676A62"/>
    <w:rsid w:val="00677448"/>
    <w:rsid w:val="00677509"/>
    <w:rsid w:val="00677CD3"/>
    <w:rsid w:val="00677F78"/>
    <w:rsid w:val="006819E2"/>
    <w:rsid w:val="006834B6"/>
    <w:rsid w:val="00686AC5"/>
    <w:rsid w:val="00686B7C"/>
    <w:rsid w:val="00686B88"/>
    <w:rsid w:val="00686C8D"/>
    <w:rsid w:val="00690407"/>
    <w:rsid w:val="00692027"/>
    <w:rsid w:val="006923BA"/>
    <w:rsid w:val="00692EDC"/>
    <w:rsid w:val="0069567C"/>
    <w:rsid w:val="00695FFE"/>
    <w:rsid w:val="006A188D"/>
    <w:rsid w:val="006A34BC"/>
    <w:rsid w:val="006A392C"/>
    <w:rsid w:val="006A53D5"/>
    <w:rsid w:val="006A5448"/>
    <w:rsid w:val="006A63BD"/>
    <w:rsid w:val="006A76AA"/>
    <w:rsid w:val="006B04C2"/>
    <w:rsid w:val="006B0C68"/>
    <w:rsid w:val="006B1AAB"/>
    <w:rsid w:val="006B64CB"/>
    <w:rsid w:val="006B7D47"/>
    <w:rsid w:val="006C1915"/>
    <w:rsid w:val="006C5237"/>
    <w:rsid w:val="006C6F59"/>
    <w:rsid w:val="006D0886"/>
    <w:rsid w:val="006D1761"/>
    <w:rsid w:val="006D3182"/>
    <w:rsid w:val="006D34D3"/>
    <w:rsid w:val="006D4F9C"/>
    <w:rsid w:val="006D56E2"/>
    <w:rsid w:val="006D6FC1"/>
    <w:rsid w:val="006D7445"/>
    <w:rsid w:val="006E4D77"/>
    <w:rsid w:val="006E6C06"/>
    <w:rsid w:val="006E6D10"/>
    <w:rsid w:val="006F0B83"/>
    <w:rsid w:val="006F3115"/>
    <w:rsid w:val="006F6A42"/>
    <w:rsid w:val="006F7E52"/>
    <w:rsid w:val="00701113"/>
    <w:rsid w:val="007021C3"/>
    <w:rsid w:val="0070403C"/>
    <w:rsid w:val="00706137"/>
    <w:rsid w:val="007061C2"/>
    <w:rsid w:val="0070645F"/>
    <w:rsid w:val="007069D1"/>
    <w:rsid w:val="00707521"/>
    <w:rsid w:val="00707EF1"/>
    <w:rsid w:val="007104D2"/>
    <w:rsid w:val="00710FB8"/>
    <w:rsid w:val="0071198F"/>
    <w:rsid w:val="00721C84"/>
    <w:rsid w:val="00722977"/>
    <w:rsid w:val="00724F8B"/>
    <w:rsid w:val="00725692"/>
    <w:rsid w:val="00725812"/>
    <w:rsid w:val="00727EB3"/>
    <w:rsid w:val="007303A6"/>
    <w:rsid w:val="00730694"/>
    <w:rsid w:val="0073115F"/>
    <w:rsid w:val="00731425"/>
    <w:rsid w:val="00733CC2"/>
    <w:rsid w:val="0073418B"/>
    <w:rsid w:val="007344E5"/>
    <w:rsid w:val="007365A1"/>
    <w:rsid w:val="00740B36"/>
    <w:rsid w:val="007414D0"/>
    <w:rsid w:val="007431C2"/>
    <w:rsid w:val="007435A4"/>
    <w:rsid w:val="007436DC"/>
    <w:rsid w:val="00743734"/>
    <w:rsid w:val="00745647"/>
    <w:rsid w:val="00745E0B"/>
    <w:rsid w:val="00746A62"/>
    <w:rsid w:val="00750AFB"/>
    <w:rsid w:val="00751505"/>
    <w:rsid w:val="00751E83"/>
    <w:rsid w:val="007525E8"/>
    <w:rsid w:val="00754B6D"/>
    <w:rsid w:val="007563D1"/>
    <w:rsid w:val="007608C1"/>
    <w:rsid w:val="00766793"/>
    <w:rsid w:val="00766E3C"/>
    <w:rsid w:val="007702A9"/>
    <w:rsid w:val="00771548"/>
    <w:rsid w:val="00772788"/>
    <w:rsid w:val="007741EC"/>
    <w:rsid w:val="00774954"/>
    <w:rsid w:val="00777F96"/>
    <w:rsid w:val="007807D9"/>
    <w:rsid w:val="007811D7"/>
    <w:rsid w:val="00781C3B"/>
    <w:rsid w:val="00781C47"/>
    <w:rsid w:val="00783682"/>
    <w:rsid w:val="00783B07"/>
    <w:rsid w:val="007847DF"/>
    <w:rsid w:val="007873D5"/>
    <w:rsid w:val="0078776F"/>
    <w:rsid w:val="00793574"/>
    <w:rsid w:val="00794347"/>
    <w:rsid w:val="0079636F"/>
    <w:rsid w:val="00797B93"/>
    <w:rsid w:val="007A1282"/>
    <w:rsid w:val="007A42D9"/>
    <w:rsid w:val="007A65AF"/>
    <w:rsid w:val="007A6EC8"/>
    <w:rsid w:val="007B01B8"/>
    <w:rsid w:val="007B01E8"/>
    <w:rsid w:val="007B074C"/>
    <w:rsid w:val="007B143E"/>
    <w:rsid w:val="007B2018"/>
    <w:rsid w:val="007B5185"/>
    <w:rsid w:val="007B52FF"/>
    <w:rsid w:val="007B5769"/>
    <w:rsid w:val="007B674C"/>
    <w:rsid w:val="007B6F37"/>
    <w:rsid w:val="007B701C"/>
    <w:rsid w:val="007B7546"/>
    <w:rsid w:val="007C0027"/>
    <w:rsid w:val="007C23F6"/>
    <w:rsid w:val="007C2B14"/>
    <w:rsid w:val="007C31C0"/>
    <w:rsid w:val="007C3899"/>
    <w:rsid w:val="007C4CF4"/>
    <w:rsid w:val="007C5C0A"/>
    <w:rsid w:val="007C5F8F"/>
    <w:rsid w:val="007D0256"/>
    <w:rsid w:val="007D1495"/>
    <w:rsid w:val="007D1DF3"/>
    <w:rsid w:val="007D21B8"/>
    <w:rsid w:val="007D2A0F"/>
    <w:rsid w:val="007D4D1A"/>
    <w:rsid w:val="007D5624"/>
    <w:rsid w:val="007D67EF"/>
    <w:rsid w:val="007E4C02"/>
    <w:rsid w:val="007E5C3D"/>
    <w:rsid w:val="007E6183"/>
    <w:rsid w:val="007E63B8"/>
    <w:rsid w:val="007E7189"/>
    <w:rsid w:val="007E74EC"/>
    <w:rsid w:val="007E7A7E"/>
    <w:rsid w:val="007E7FE6"/>
    <w:rsid w:val="007F0CBC"/>
    <w:rsid w:val="007F1204"/>
    <w:rsid w:val="007F138F"/>
    <w:rsid w:val="007F1D27"/>
    <w:rsid w:val="007F2241"/>
    <w:rsid w:val="007F483D"/>
    <w:rsid w:val="007F5BA4"/>
    <w:rsid w:val="007F6C05"/>
    <w:rsid w:val="008007DC"/>
    <w:rsid w:val="008044A5"/>
    <w:rsid w:val="008044B2"/>
    <w:rsid w:val="00805DC4"/>
    <w:rsid w:val="0080615F"/>
    <w:rsid w:val="00807174"/>
    <w:rsid w:val="008102C6"/>
    <w:rsid w:val="00810F15"/>
    <w:rsid w:val="0081184E"/>
    <w:rsid w:val="00813AFF"/>
    <w:rsid w:val="00815B1E"/>
    <w:rsid w:val="00816A09"/>
    <w:rsid w:val="00816ED9"/>
    <w:rsid w:val="00817B9D"/>
    <w:rsid w:val="00820FC9"/>
    <w:rsid w:val="00822E59"/>
    <w:rsid w:val="008240C4"/>
    <w:rsid w:val="00825849"/>
    <w:rsid w:val="008264C0"/>
    <w:rsid w:val="008267AD"/>
    <w:rsid w:val="00827709"/>
    <w:rsid w:val="008301C8"/>
    <w:rsid w:val="008306BB"/>
    <w:rsid w:val="00830D4F"/>
    <w:rsid w:val="00832711"/>
    <w:rsid w:val="0083396A"/>
    <w:rsid w:val="00834860"/>
    <w:rsid w:val="0083580B"/>
    <w:rsid w:val="00835FDD"/>
    <w:rsid w:val="008361F0"/>
    <w:rsid w:val="00836283"/>
    <w:rsid w:val="008416FE"/>
    <w:rsid w:val="0084364C"/>
    <w:rsid w:val="008437AB"/>
    <w:rsid w:val="00844052"/>
    <w:rsid w:val="00845D50"/>
    <w:rsid w:val="0084603A"/>
    <w:rsid w:val="00851D0F"/>
    <w:rsid w:val="00855850"/>
    <w:rsid w:val="00855B38"/>
    <w:rsid w:val="008614C0"/>
    <w:rsid w:val="0086166A"/>
    <w:rsid w:val="008616E8"/>
    <w:rsid w:val="008640EB"/>
    <w:rsid w:val="00865405"/>
    <w:rsid w:val="00866C23"/>
    <w:rsid w:val="00867460"/>
    <w:rsid w:val="0087149F"/>
    <w:rsid w:val="00872930"/>
    <w:rsid w:val="0087337D"/>
    <w:rsid w:val="008735F7"/>
    <w:rsid w:val="00875DF0"/>
    <w:rsid w:val="00877108"/>
    <w:rsid w:val="0087757E"/>
    <w:rsid w:val="00877F53"/>
    <w:rsid w:val="00882EF6"/>
    <w:rsid w:val="00885D27"/>
    <w:rsid w:val="0088623B"/>
    <w:rsid w:val="00886363"/>
    <w:rsid w:val="0088681D"/>
    <w:rsid w:val="00887092"/>
    <w:rsid w:val="00887704"/>
    <w:rsid w:val="00887882"/>
    <w:rsid w:val="00891197"/>
    <w:rsid w:val="0089147F"/>
    <w:rsid w:val="008940C6"/>
    <w:rsid w:val="00894C5A"/>
    <w:rsid w:val="00895CB2"/>
    <w:rsid w:val="008A0681"/>
    <w:rsid w:val="008A1D4E"/>
    <w:rsid w:val="008A5C76"/>
    <w:rsid w:val="008A7B50"/>
    <w:rsid w:val="008B1179"/>
    <w:rsid w:val="008B1CEE"/>
    <w:rsid w:val="008B2E12"/>
    <w:rsid w:val="008B517A"/>
    <w:rsid w:val="008B5FA5"/>
    <w:rsid w:val="008B6DC1"/>
    <w:rsid w:val="008B7A7F"/>
    <w:rsid w:val="008C0A02"/>
    <w:rsid w:val="008C2BA6"/>
    <w:rsid w:val="008C4480"/>
    <w:rsid w:val="008C53F5"/>
    <w:rsid w:val="008C5E1D"/>
    <w:rsid w:val="008D0C5B"/>
    <w:rsid w:val="008D1F1A"/>
    <w:rsid w:val="008D68DE"/>
    <w:rsid w:val="008D68F7"/>
    <w:rsid w:val="008D6A80"/>
    <w:rsid w:val="008D71E7"/>
    <w:rsid w:val="008D787A"/>
    <w:rsid w:val="008E01CE"/>
    <w:rsid w:val="008E1E30"/>
    <w:rsid w:val="008E2319"/>
    <w:rsid w:val="008E475F"/>
    <w:rsid w:val="008E61F4"/>
    <w:rsid w:val="008E64EF"/>
    <w:rsid w:val="008E6B79"/>
    <w:rsid w:val="008E7190"/>
    <w:rsid w:val="008E7880"/>
    <w:rsid w:val="008F043D"/>
    <w:rsid w:val="008F0B03"/>
    <w:rsid w:val="008F0B67"/>
    <w:rsid w:val="008F1558"/>
    <w:rsid w:val="008F2F36"/>
    <w:rsid w:val="008F6F23"/>
    <w:rsid w:val="00904343"/>
    <w:rsid w:val="00905BFA"/>
    <w:rsid w:val="009109AD"/>
    <w:rsid w:val="00912A07"/>
    <w:rsid w:val="009145ED"/>
    <w:rsid w:val="00920487"/>
    <w:rsid w:val="00920708"/>
    <w:rsid w:val="00920825"/>
    <w:rsid w:val="00921031"/>
    <w:rsid w:val="0092221E"/>
    <w:rsid w:val="009231DF"/>
    <w:rsid w:val="00924421"/>
    <w:rsid w:val="009247E9"/>
    <w:rsid w:val="00924F88"/>
    <w:rsid w:val="009257AA"/>
    <w:rsid w:val="0093041B"/>
    <w:rsid w:val="009340C4"/>
    <w:rsid w:val="009345E7"/>
    <w:rsid w:val="00934602"/>
    <w:rsid w:val="009363EA"/>
    <w:rsid w:val="00940157"/>
    <w:rsid w:val="00946725"/>
    <w:rsid w:val="009511B8"/>
    <w:rsid w:val="009516BD"/>
    <w:rsid w:val="009526B4"/>
    <w:rsid w:val="00953F71"/>
    <w:rsid w:val="00954463"/>
    <w:rsid w:val="009612E7"/>
    <w:rsid w:val="00962D58"/>
    <w:rsid w:val="009643F6"/>
    <w:rsid w:val="00964DD4"/>
    <w:rsid w:val="00964FE1"/>
    <w:rsid w:val="00965456"/>
    <w:rsid w:val="0096642F"/>
    <w:rsid w:val="00966CB7"/>
    <w:rsid w:val="00966CE2"/>
    <w:rsid w:val="00967025"/>
    <w:rsid w:val="00967612"/>
    <w:rsid w:val="00970281"/>
    <w:rsid w:val="00970C50"/>
    <w:rsid w:val="009713E1"/>
    <w:rsid w:val="00972B48"/>
    <w:rsid w:val="0097337A"/>
    <w:rsid w:val="00975280"/>
    <w:rsid w:val="00976599"/>
    <w:rsid w:val="0098049C"/>
    <w:rsid w:val="00980997"/>
    <w:rsid w:val="00980D73"/>
    <w:rsid w:val="00981B5E"/>
    <w:rsid w:val="0098403C"/>
    <w:rsid w:val="0098464A"/>
    <w:rsid w:val="00986D6C"/>
    <w:rsid w:val="009878AC"/>
    <w:rsid w:val="00987979"/>
    <w:rsid w:val="00987BA4"/>
    <w:rsid w:val="009912E5"/>
    <w:rsid w:val="0099194C"/>
    <w:rsid w:val="00991A8C"/>
    <w:rsid w:val="00993310"/>
    <w:rsid w:val="0099450D"/>
    <w:rsid w:val="00995BE6"/>
    <w:rsid w:val="00995C63"/>
    <w:rsid w:val="009963EA"/>
    <w:rsid w:val="00996A52"/>
    <w:rsid w:val="009975F5"/>
    <w:rsid w:val="009A2940"/>
    <w:rsid w:val="009A3BD1"/>
    <w:rsid w:val="009A3C0A"/>
    <w:rsid w:val="009A59A9"/>
    <w:rsid w:val="009A5C73"/>
    <w:rsid w:val="009A68FE"/>
    <w:rsid w:val="009A7BDE"/>
    <w:rsid w:val="009B215E"/>
    <w:rsid w:val="009B2386"/>
    <w:rsid w:val="009B267A"/>
    <w:rsid w:val="009B296A"/>
    <w:rsid w:val="009B33EA"/>
    <w:rsid w:val="009B3E56"/>
    <w:rsid w:val="009B4684"/>
    <w:rsid w:val="009B46A7"/>
    <w:rsid w:val="009B57C3"/>
    <w:rsid w:val="009B6A12"/>
    <w:rsid w:val="009B7E6F"/>
    <w:rsid w:val="009C2886"/>
    <w:rsid w:val="009C352E"/>
    <w:rsid w:val="009C35CF"/>
    <w:rsid w:val="009C54DA"/>
    <w:rsid w:val="009C5A5C"/>
    <w:rsid w:val="009C6BC6"/>
    <w:rsid w:val="009D3FF3"/>
    <w:rsid w:val="009D4EBF"/>
    <w:rsid w:val="009D6341"/>
    <w:rsid w:val="009D7880"/>
    <w:rsid w:val="009D7B14"/>
    <w:rsid w:val="009D7CED"/>
    <w:rsid w:val="009E03FF"/>
    <w:rsid w:val="009E0578"/>
    <w:rsid w:val="009E08D1"/>
    <w:rsid w:val="009E1163"/>
    <w:rsid w:val="009E3AA0"/>
    <w:rsid w:val="009E49DB"/>
    <w:rsid w:val="009E766B"/>
    <w:rsid w:val="009F1F2D"/>
    <w:rsid w:val="009F3BEF"/>
    <w:rsid w:val="009F4FE1"/>
    <w:rsid w:val="009F5760"/>
    <w:rsid w:val="009F62C9"/>
    <w:rsid w:val="009F783B"/>
    <w:rsid w:val="009F7A22"/>
    <w:rsid w:val="00A032CE"/>
    <w:rsid w:val="00A03BF4"/>
    <w:rsid w:val="00A04114"/>
    <w:rsid w:val="00A05AE5"/>
    <w:rsid w:val="00A067E0"/>
    <w:rsid w:val="00A06892"/>
    <w:rsid w:val="00A102F5"/>
    <w:rsid w:val="00A10F2B"/>
    <w:rsid w:val="00A129C1"/>
    <w:rsid w:val="00A15F48"/>
    <w:rsid w:val="00A16B5E"/>
    <w:rsid w:val="00A172CA"/>
    <w:rsid w:val="00A17DF5"/>
    <w:rsid w:val="00A2193C"/>
    <w:rsid w:val="00A229F4"/>
    <w:rsid w:val="00A23F99"/>
    <w:rsid w:val="00A24A4E"/>
    <w:rsid w:val="00A24D44"/>
    <w:rsid w:val="00A256C8"/>
    <w:rsid w:val="00A269D8"/>
    <w:rsid w:val="00A271CA"/>
    <w:rsid w:val="00A3095F"/>
    <w:rsid w:val="00A32FBB"/>
    <w:rsid w:val="00A33839"/>
    <w:rsid w:val="00A34042"/>
    <w:rsid w:val="00A344F8"/>
    <w:rsid w:val="00A34C4F"/>
    <w:rsid w:val="00A3540A"/>
    <w:rsid w:val="00A360E2"/>
    <w:rsid w:val="00A36702"/>
    <w:rsid w:val="00A37255"/>
    <w:rsid w:val="00A407D0"/>
    <w:rsid w:val="00A41A53"/>
    <w:rsid w:val="00A4597A"/>
    <w:rsid w:val="00A50369"/>
    <w:rsid w:val="00A50501"/>
    <w:rsid w:val="00A51C7B"/>
    <w:rsid w:val="00A51E92"/>
    <w:rsid w:val="00A53DAF"/>
    <w:rsid w:val="00A56D27"/>
    <w:rsid w:val="00A576FA"/>
    <w:rsid w:val="00A57EFD"/>
    <w:rsid w:val="00A61087"/>
    <w:rsid w:val="00A637F4"/>
    <w:rsid w:val="00A649FF"/>
    <w:rsid w:val="00A662CF"/>
    <w:rsid w:val="00A709A2"/>
    <w:rsid w:val="00A721E0"/>
    <w:rsid w:val="00A74F04"/>
    <w:rsid w:val="00A76D3D"/>
    <w:rsid w:val="00A77009"/>
    <w:rsid w:val="00A81C7D"/>
    <w:rsid w:val="00A83A85"/>
    <w:rsid w:val="00A83CCA"/>
    <w:rsid w:val="00A85C62"/>
    <w:rsid w:val="00A86532"/>
    <w:rsid w:val="00A868A3"/>
    <w:rsid w:val="00A868A6"/>
    <w:rsid w:val="00A86B84"/>
    <w:rsid w:val="00A86E64"/>
    <w:rsid w:val="00A90F5E"/>
    <w:rsid w:val="00A9156D"/>
    <w:rsid w:val="00A920F8"/>
    <w:rsid w:val="00A921A6"/>
    <w:rsid w:val="00A93A47"/>
    <w:rsid w:val="00A94112"/>
    <w:rsid w:val="00A942D2"/>
    <w:rsid w:val="00A96ABD"/>
    <w:rsid w:val="00A9773E"/>
    <w:rsid w:val="00A97751"/>
    <w:rsid w:val="00AA0A56"/>
    <w:rsid w:val="00AA10FD"/>
    <w:rsid w:val="00AA1183"/>
    <w:rsid w:val="00AA38FB"/>
    <w:rsid w:val="00AA4E4D"/>
    <w:rsid w:val="00AA514F"/>
    <w:rsid w:val="00AA54C4"/>
    <w:rsid w:val="00AA5F95"/>
    <w:rsid w:val="00AA6755"/>
    <w:rsid w:val="00AB19C0"/>
    <w:rsid w:val="00AB367C"/>
    <w:rsid w:val="00AB496F"/>
    <w:rsid w:val="00AB718E"/>
    <w:rsid w:val="00AB73CC"/>
    <w:rsid w:val="00AB7A6D"/>
    <w:rsid w:val="00AC0D39"/>
    <w:rsid w:val="00AC2DC5"/>
    <w:rsid w:val="00AC4DF4"/>
    <w:rsid w:val="00AC594D"/>
    <w:rsid w:val="00AC63D0"/>
    <w:rsid w:val="00AC63ED"/>
    <w:rsid w:val="00AC7C16"/>
    <w:rsid w:val="00AD0A54"/>
    <w:rsid w:val="00AD1885"/>
    <w:rsid w:val="00AD4F00"/>
    <w:rsid w:val="00AD6C93"/>
    <w:rsid w:val="00AE1945"/>
    <w:rsid w:val="00AE24B6"/>
    <w:rsid w:val="00AE2C20"/>
    <w:rsid w:val="00AE3283"/>
    <w:rsid w:val="00AE6252"/>
    <w:rsid w:val="00AE6780"/>
    <w:rsid w:val="00AE7CB0"/>
    <w:rsid w:val="00AF146F"/>
    <w:rsid w:val="00AF37FA"/>
    <w:rsid w:val="00AF4247"/>
    <w:rsid w:val="00AF5789"/>
    <w:rsid w:val="00AF7437"/>
    <w:rsid w:val="00AF7A15"/>
    <w:rsid w:val="00B024C4"/>
    <w:rsid w:val="00B036B7"/>
    <w:rsid w:val="00B03DC2"/>
    <w:rsid w:val="00B04958"/>
    <w:rsid w:val="00B04AAC"/>
    <w:rsid w:val="00B05512"/>
    <w:rsid w:val="00B06290"/>
    <w:rsid w:val="00B10308"/>
    <w:rsid w:val="00B11DAA"/>
    <w:rsid w:val="00B16517"/>
    <w:rsid w:val="00B16522"/>
    <w:rsid w:val="00B1656A"/>
    <w:rsid w:val="00B203EE"/>
    <w:rsid w:val="00B20C87"/>
    <w:rsid w:val="00B22113"/>
    <w:rsid w:val="00B233AC"/>
    <w:rsid w:val="00B2474E"/>
    <w:rsid w:val="00B25833"/>
    <w:rsid w:val="00B25FF7"/>
    <w:rsid w:val="00B26C93"/>
    <w:rsid w:val="00B273B3"/>
    <w:rsid w:val="00B30342"/>
    <w:rsid w:val="00B306D8"/>
    <w:rsid w:val="00B32E22"/>
    <w:rsid w:val="00B33995"/>
    <w:rsid w:val="00B3518D"/>
    <w:rsid w:val="00B36289"/>
    <w:rsid w:val="00B37F58"/>
    <w:rsid w:val="00B415DD"/>
    <w:rsid w:val="00B43BFE"/>
    <w:rsid w:val="00B473F0"/>
    <w:rsid w:val="00B51475"/>
    <w:rsid w:val="00B5285E"/>
    <w:rsid w:val="00B55B69"/>
    <w:rsid w:val="00B6520C"/>
    <w:rsid w:val="00B65BE4"/>
    <w:rsid w:val="00B70BF5"/>
    <w:rsid w:val="00B70D8B"/>
    <w:rsid w:val="00B71053"/>
    <w:rsid w:val="00B71896"/>
    <w:rsid w:val="00B734E9"/>
    <w:rsid w:val="00B735FA"/>
    <w:rsid w:val="00B74939"/>
    <w:rsid w:val="00B74EB3"/>
    <w:rsid w:val="00B75684"/>
    <w:rsid w:val="00B75859"/>
    <w:rsid w:val="00B824D2"/>
    <w:rsid w:val="00B83BCA"/>
    <w:rsid w:val="00B8697A"/>
    <w:rsid w:val="00B87BBF"/>
    <w:rsid w:val="00B900DE"/>
    <w:rsid w:val="00B91681"/>
    <w:rsid w:val="00B928BC"/>
    <w:rsid w:val="00B948E6"/>
    <w:rsid w:val="00B95247"/>
    <w:rsid w:val="00B96879"/>
    <w:rsid w:val="00B96DDD"/>
    <w:rsid w:val="00B974A4"/>
    <w:rsid w:val="00BA05C1"/>
    <w:rsid w:val="00BA1A77"/>
    <w:rsid w:val="00BA1E9D"/>
    <w:rsid w:val="00BA26A8"/>
    <w:rsid w:val="00BA2DB5"/>
    <w:rsid w:val="00BA3523"/>
    <w:rsid w:val="00BA458C"/>
    <w:rsid w:val="00BA47E8"/>
    <w:rsid w:val="00BA55C9"/>
    <w:rsid w:val="00BA56C4"/>
    <w:rsid w:val="00BA735C"/>
    <w:rsid w:val="00BB0677"/>
    <w:rsid w:val="00BB0F6C"/>
    <w:rsid w:val="00BB368C"/>
    <w:rsid w:val="00BB3FA8"/>
    <w:rsid w:val="00BB58B4"/>
    <w:rsid w:val="00BB78B7"/>
    <w:rsid w:val="00BC407E"/>
    <w:rsid w:val="00BC510C"/>
    <w:rsid w:val="00BC68D8"/>
    <w:rsid w:val="00BC6EFE"/>
    <w:rsid w:val="00BD0B29"/>
    <w:rsid w:val="00BD0E2C"/>
    <w:rsid w:val="00BD4415"/>
    <w:rsid w:val="00BD672A"/>
    <w:rsid w:val="00BD70B5"/>
    <w:rsid w:val="00BD7721"/>
    <w:rsid w:val="00BE1AAD"/>
    <w:rsid w:val="00BE3A37"/>
    <w:rsid w:val="00BE4F17"/>
    <w:rsid w:val="00BE51AB"/>
    <w:rsid w:val="00BE551E"/>
    <w:rsid w:val="00BE5E12"/>
    <w:rsid w:val="00BE6F11"/>
    <w:rsid w:val="00BE78FB"/>
    <w:rsid w:val="00BF312F"/>
    <w:rsid w:val="00BF3376"/>
    <w:rsid w:val="00BF47A7"/>
    <w:rsid w:val="00BF4E6E"/>
    <w:rsid w:val="00BF7A7F"/>
    <w:rsid w:val="00C033BB"/>
    <w:rsid w:val="00C04270"/>
    <w:rsid w:val="00C0566B"/>
    <w:rsid w:val="00C05C0E"/>
    <w:rsid w:val="00C076FF"/>
    <w:rsid w:val="00C12430"/>
    <w:rsid w:val="00C12633"/>
    <w:rsid w:val="00C141BD"/>
    <w:rsid w:val="00C15150"/>
    <w:rsid w:val="00C16034"/>
    <w:rsid w:val="00C17113"/>
    <w:rsid w:val="00C203F2"/>
    <w:rsid w:val="00C20DD8"/>
    <w:rsid w:val="00C21BE4"/>
    <w:rsid w:val="00C23942"/>
    <w:rsid w:val="00C254A5"/>
    <w:rsid w:val="00C319BA"/>
    <w:rsid w:val="00C32756"/>
    <w:rsid w:val="00C348D2"/>
    <w:rsid w:val="00C3789E"/>
    <w:rsid w:val="00C37A04"/>
    <w:rsid w:val="00C41803"/>
    <w:rsid w:val="00C42972"/>
    <w:rsid w:val="00C42C2C"/>
    <w:rsid w:val="00C43933"/>
    <w:rsid w:val="00C46A2F"/>
    <w:rsid w:val="00C46D2A"/>
    <w:rsid w:val="00C46E12"/>
    <w:rsid w:val="00C476FB"/>
    <w:rsid w:val="00C5045A"/>
    <w:rsid w:val="00C50D62"/>
    <w:rsid w:val="00C510A2"/>
    <w:rsid w:val="00C5252F"/>
    <w:rsid w:val="00C5420D"/>
    <w:rsid w:val="00C543B3"/>
    <w:rsid w:val="00C57597"/>
    <w:rsid w:val="00C611BC"/>
    <w:rsid w:val="00C61863"/>
    <w:rsid w:val="00C61C67"/>
    <w:rsid w:val="00C62397"/>
    <w:rsid w:val="00C64065"/>
    <w:rsid w:val="00C649AB"/>
    <w:rsid w:val="00C71083"/>
    <w:rsid w:val="00C712F0"/>
    <w:rsid w:val="00C72569"/>
    <w:rsid w:val="00C74382"/>
    <w:rsid w:val="00C74497"/>
    <w:rsid w:val="00C7663B"/>
    <w:rsid w:val="00C77054"/>
    <w:rsid w:val="00C7708D"/>
    <w:rsid w:val="00C77C8E"/>
    <w:rsid w:val="00C77DDB"/>
    <w:rsid w:val="00C80846"/>
    <w:rsid w:val="00C81783"/>
    <w:rsid w:val="00C82345"/>
    <w:rsid w:val="00C824CD"/>
    <w:rsid w:val="00C82507"/>
    <w:rsid w:val="00C84567"/>
    <w:rsid w:val="00C8707E"/>
    <w:rsid w:val="00C90E01"/>
    <w:rsid w:val="00C91B3B"/>
    <w:rsid w:val="00C937EB"/>
    <w:rsid w:val="00C9393E"/>
    <w:rsid w:val="00C9526F"/>
    <w:rsid w:val="00CA014E"/>
    <w:rsid w:val="00CA01B3"/>
    <w:rsid w:val="00CA04AD"/>
    <w:rsid w:val="00CA070A"/>
    <w:rsid w:val="00CA2EDF"/>
    <w:rsid w:val="00CA3092"/>
    <w:rsid w:val="00CA34EA"/>
    <w:rsid w:val="00CA3AF0"/>
    <w:rsid w:val="00CA4451"/>
    <w:rsid w:val="00CA5107"/>
    <w:rsid w:val="00CA6454"/>
    <w:rsid w:val="00CA7913"/>
    <w:rsid w:val="00CB0DD6"/>
    <w:rsid w:val="00CB512C"/>
    <w:rsid w:val="00CB5A64"/>
    <w:rsid w:val="00CB5E70"/>
    <w:rsid w:val="00CB63AE"/>
    <w:rsid w:val="00CB6550"/>
    <w:rsid w:val="00CB732B"/>
    <w:rsid w:val="00CC04D1"/>
    <w:rsid w:val="00CC08C9"/>
    <w:rsid w:val="00CC1DAD"/>
    <w:rsid w:val="00CC242F"/>
    <w:rsid w:val="00CC2524"/>
    <w:rsid w:val="00CC2838"/>
    <w:rsid w:val="00CC3A80"/>
    <w:rsid w:val="00CC4118"/>
    <w:rsid w:val="00CC7C1C"/>
    <w:rsid w:val="00CD0660"/>
    <w:rsid w:val="00CD6E92"/>
    <w:rsid w:val="00CD76C4"/>
    <w:rsid w:val="00CD77AA"/>
    <w:rsid w:val="00CD78A0"/>
    <w:rsid w:val="00CE08C1"/>
    <w:rsid w:val="00CE19E0"/>
    <w:rsid w:val="00CE2471"/>
    <w:rsid w:val="00CE4563"/>
    <w:rsid w:val="00CE49CF"/>
    <w:rsid w:val="00CE695F"/>
    <w:rsid w:val="00CE6EAD"/>
    <w:rsid w:val="00CE7107"/>
    <w:rsid w:val="00CE792C"/>
    <w:rsid w:val="00CF3170"/>
    <w:rsid w:val="00CF52B9"/>
    <w:rsid w:val="00CF5F3B"/>
    <w:rsid w:val="00CF619E"/>
    <w:rsid w:val="00CF67B1"/>
    <w:rsid w:val="00CF7A18"/>
    <w:rsid w:val="00D0073E"/>
    <w:rsid w:val="00D01562"/>
    <w:rsid w:val="00D01C27"/>
    <w:rsid w:val="00D03184"/>
    <w:rsid w:val="00D04A30"/>
    <w:rsid w:val="00D05CAB"/>
    <w:rsid w:val="00D05DFB"/>
    <w:rsid w:val="00D06730"/>
    <w:rsid w:val="00D06E3D"/>
    <w:rsid w:val="00D07D15"/>
    <w:rsid w:val="00D1001B"/>
    <w:rsid w:val="00D10C03"/>
    <w:rsid w:val="00D10EA5"/>
    <w:rsid w:val="00D116C3"/>
    <w:rsid w:val="00D130D1"/>
    <w:rsid w:val="00D134A3"/>
    <w:rsid w:val="00D1359D"/>
    <w:rsid w:val="00D13DDA"/>
    <w:rsid w:val="00D14197"/>
    <w:rsid w:val="00D150D4"/>
    <w:rsid w:val="00D159CB"/>
    <w:rsid w:val="00D16558"/>
    <w:rsid w:val="00D214F2"/>
    <w:rsid w:val="00D21E82"/>
    <w:rsid w:val="00D22068"/>
    <w:rsid w:val="00D24491"/>
    <w:rsid w:val="00D24550"/>
    <w:rsid w:val="00D247FB"/>
    <w:rsid w:val="00D2760E"/>
    <w:rsid w:val="00D27977"/>
    <w:rsid w:val="00D303E5"/>
    <w:rsid w:val="00D31768"/>
    <w:rsid w:val="00D32E49"/>
    <w:rsid w:val="00D35001"/>
    <w:rsid w:val="00D36C3C"/>
    <w:rsid w:val="00D437F4"/>
    <w:rsid w:val="00D47A17"/>
    <w:rsid w:val="00D51839"/>
    <w:rsid w:val="00D51EC5"/>
    <w:rsid w:val="00D51FF0"/>
    <w:rsid w:val="00D52033"/>
    <w:rsid w:val="00D543A3"/>
    <w:rsid w:val="00D54BF2"/>
    <w:rsid w:val="00D56B5D"/>
    <w:rsid w:val="00D5726E"/>
    <w:rsid w:val="00D600C1"/>
    <w:rsid w:val="00D62662"/>
    <w:rsid w:val="00D66892"/>
    <w:rsid w:val="00D67349"/>
    <w:rsid w:val="00D706EC"/>
    <w:rsid w:val="00D71E4E"/>
    <w:rsid w:val="00D74181"/>
    <w:rsid w:val="00D74BEE"/>
    <w:rsid w:val="00D74C8B"/>
    <w:rsid w:val="00D74F33"/>
    <w:rsid w:val="00D75221"/>
    <w:rsid w:val="00D7571F"/>
    <w:rsid w:val="00D81BF2"/>
    <w:rsid w:val="00D82B8F"/>
    <w:rsid w:val="00D84157"/>
    <w:rsid w:val="00D85E36"/>
    <w:rsid w:val="00D906AF"/>
    <w:rsid w:val="00D90F00"/>
    <w:rsid w:val="00D91753"/>
    <w:rsid w:val="00D92D50"/>
    <w:rsid w:val="00D92EEA"/>
    <w:rsid w:val="00D935F7"/>
    <w:rsid w:val="00D958D1"/>
    <w:rsid w:val="00D95D95"/>
    <w:rsid w:val="00D97680"/>
    <w:rsid w:val="00DA2174"/>
    <w:rsid w:val="00DA4277"/>
    <w:rsid w:val="00DA436D"/>
    <w:rsid w:val="00DA5E05"/>
    <w:rsid w:val="00DA67A6"/>
    <w:rsid w:val="00DB0DFB"/>
    <w:rsid w:val="00DB2CCA"/>
    <w:rsid w:val="00DB2F31"/>
    <w:rsid w:val="00DB75B1"/>
    <w:rsid w:val="00DB7EF2"/>
    <w:rsid w:val="00DC0930"/>
    <w:rsid w:val="00DC134B"/>
    <w:rsid w:val="00DC2159"/>
    <w:rsid w:val="00DC2464"/>
    <w:rsid w:val="00DC50E0"/>
    <w:rsid w:val="00DD0958"/>
    <w:rsid w:val="00DD0B1F"/>
    <w:rsid w:val="00DD1114"/>
    <w:rsid w:val="00DD16EE"/>
    <w:rsid w:val="00DD24B9"/>
    <w:rsid w:val="00DD4CCB"/>
    <w:rsid w:val="00DD5E85"/>
    <w:rsid w:val="00DD7FB5"/>
    <w:rsid w:val="00DE4FF7"/>
    <w:rsid w:val="00DE6132"/>
    <w:rsid w:val="00DE6ABF"/>
    <w:rsid w:val="00DE789B"/>
    <w:rsid w:val="00DF0E20"/>
    <w:rsid w:val="00DF25CF"/>
    <w:rsid w:val="00DF64B6"/>
    <w:rsid w:val="00E006E8"/>
    <w:rsid w:val="00E01312"/>
    <w:rsid w:val="00E023F6"/>
    <w:rsid w:val="00E032A3"/>
    <w:rsid w:val="00E05056"/>
    <w:rsid w:val="00E10296"/>
    <w:rsid w:val="00E10507"/>
    <w:rsid w:val="00E10702"/>
    <w:rsid w:val="00E1204B"/>
    <w:rsid w:val="00E13979"/>
    <w:rsid w:val="00E13DB8"/>
    <w:rsid w:val="00E16A39"/>
    <w:rsid w:val="00E17E89"/>
    <w:rsid w:val="00E21554"/>
    <w:rsid w:val="00E24548"/>
    <w:rsid w:val="00E26FE0"/>
    <w:rsid w:val="00E300BB"/>
    <w:rsid w:val="00E31544"/>
    <w:rsid w:val="00E32507"/>
    <w:rsid w:val="00E33B49"/>
    <w:rsid w:val="00E36149"/>
    <w:rsid w:val="00E36642"/>
    <w:rsid w:val="00E3671D"/>
    <w:rsid w:val="00E41F73"/>
    <w:rsid w:val="00E43175"/>
    <w:rsid w:val="00E459E4"/>
    <w:rsid w:val="00E45A8F"/>
    <w:rsid w:val="00E46675"/>
    <w:rsid w:val="00E469B7"/>
    <w:rsid w:val="00E51044"/>
    <w:rsid w:val="00E52AA4"/>
    <w:rsid w:val="00E54AF0"/>
    <w:rsid w:val="00E55D46"/>
    <w:rsid w:val="00E55EC3"/>
    <w:rsid w:val="00E567CC"/>
    <w:rsid w:val="00E57955"/>
    <w:rsid w:val="00E60932"/>
    <w:rsid w:val="00E618DE"/>
    <w:rsid w:val="00E61A57"/>
    <w:rsid w:val="00E624C6"/>
    <w:rsid w:val="00E64192"/>
    <w:rsid w:val="00E64710"/>
    <w:rsid w:val="00E647E8"/>
    <w:rsid w:val="00E66298"/>
    <w:rsid w:val="00E6679B"/>
    <w:rsid w:val="00E67484"/>
    <w:rsid w:val="00E67CEC"/>
    <w:rsid w:val="00E71347"/>
    <w:rsid w:val="00E71A58"/>
    <w:rsid w:val="00E73FC0"/>
    <w:rsid w:val="00E741DA"/>
    <w:rsid w:val="00E7736F"/>
    <w:rsid w:val="00E77554"/>
    <w:rsid w:val="00E8034A"/>
    <w:rsid w:val="00E82B13"/>
    <w:rsid w:val="00E84DC4"/>
    <w:rsid w:val="00E85C64"/>
    <w:rsid w:val="00E85C7D"/>
    <w:rsid w:val="00E85DBA"/>
    <w:rsid w:val="00E8696B"/>
    <w:rsid w:val="00E87227"/>
    <w:rsid w:val="00E91581"/>
    <w:rsid w:val="00E9210B"/>
    <w:rsid w:val="00E92405"/>
    <w:rsid w:val="00E94120"/>
    <w:rsid w:val="00E979A3"/>
    <w:rsid w:val="00E97EB0"/>
    <w:rsid w:val="00EA374A"/>
    <w:rsid w:val="00EA5D53"/>
    <w:rsid w:val="00EB18BD"/>
    <w:rsid w:val="00EB3E53"/>
    <w:rsid w:val="00EB4B80"/>
    <w:rsid w:val="00EB4D1E"/>
    <w:rsid w:val="00EB4EC7"/>
    <w:rsid w:val="00EB4F04"/>
    <w:rsid w:val="00EB55A7"/>
    <w:rsid w:val="00EB628C"/>
    <w:rsid w:val="00EC216D"/>
    <w:rsid w:val="00EC5AC9"/>
    <w:rsid w:val="00ED3E01"/>
    <w:rsid w:val="00ED416A"/>
    <w:rsid w:val="00ED416B"/>
    <w:rsid w:val="00ED41CC"/>
    <w:rsid w:val="00ED46A8"/>
    <w:rsid w:val="00ED5308"/>
    <w:rsid w:val="00ED5DDA"/>
    <w:rsid w:val="00ED6DEC"/>
    <w:rsid w:val="00EE148C"/>
    <w:rsid w:val="00EE1A8A"/>
    <w:rsid w:val="00EE216E"/>
    <w:rsid w:val="00EE3EAE"/>
    <w:rsid w:val="00EE722F"/>
    <w:rsid w:val="00EF18B8"/>
    <w:rsid w:val="00EF20C8"/>
    <w:rsid w:val="00EF2A9F"/>
    <w:rsid w:val="00EF5D60"/>
    <w:rsid w:val="00EF5D94"/>
    <w:rsid w:val="00EF6AC0"/>
    <w:rsid w:val="00F021AC"/>
    <w:rsid w:val="00F02394"/>
    <w:rsid w:val="00F04E2A"/>
    <w:rsid w:val="00F04EB5"/>
    <w:rsid w:val="00F0536C"/>
    <w:rsid w:val="00F05E1B"/>
    <w:rsid w:val="00F07F25"/>
    <w:rsid w:val="00F1281C"/>
    <w:rsid w:val="00F1430C"/>
    <w:rsid w:val="00F21795"/>
    <w:rsid w:val="00F21EB7"/>
    <w:rsid w:val="00F24734"/>
    <w:rsid w:val="00F24E4F"/>
    <w:rsid w:val="00F25217"/>
    <w:rsid w:val="00F25840"/>
    <w:rsid w:val="00F2644B"/>
    <w:rsid w:val="00F2772A"/>
    <w:rsid w:val="00F27B0A"/>
    <w:rsid w:val="00F3014C"/>
    <w:rsid w:val="00F33A7A"/>
    <w:rsid w:val="00F33CAA"/>
    <w:rsid w:val="00F36E01"/>
    <w:rsid w:val="00F372EE"/>
    <w:rsid w:val="00F373EC"/>
    <w:rsid w:val="00F37B25"/>
    <w:rsid w:val="00F40454"/>
    <w:rsid w:val="00F40D3B"/>
    <w:rsid w:val="00F41843"/>
    <w:rsid w:val="00F4655E"/>
    <w:rsid w:val="00F473D3"/>
    <w:rsid w:val="00F53B60"/>
    <w:rsid w:val="00F53F71"/>
    <w:rsid w:val="00F56E36"/>
    <w:rsid w:val="00F61CE6"/>
    <w:rsid w:val="00F6252F"/>
    <w:rsid w:val="00F63290"/>
    <w:rsid w:val="00F632BE"/>
    <w:rsid w:val="00F63EED"/>
    <w:rsid w:val="00F65F55"/>
    <w:rsid w:val="00F7058D"/>
    <w:rsid w:val="00F71344"/>
    <w:rsid w:val="00F71F44"/>
    <w:rsid w:val="00F73B4C"/>
    <w:rsid w:val="00F74970"/>
    <w:rsid w:val="00F763F4"/>
    <w:rsid w:val="00F77EBE"/>
    <w:rsid w:val="00F81244"/>
    <w:rsid w:val="00F81264"/>
    <w:rsid w:val="00F85294"/>
    <w:rsid w:val="00F86E13"/>
    <w:rsid w:val="00F87BF4"/>
    <w:rsid w:val="00F87FE2"/>
    <w:rsid w:val="00F902FD"/>
    <w:rsid w:val="00F91CC2"/>
    <w:rsid w:val="00F91FE1"/>
    <w:rsid w:val="00F92633"/>
    <w:rsid w:val="00F926EA"/>
    <w:rsid w:val="00F92DCD"/>
    <w:rsid w:val="00F9353C"/>
    <w:rsid w:val="00F95051"/>
    <w:rsid w:val="00F961C7"/>
    <w:rsid w:val="00F96F98"/>
    <w:rsid w:val="00F97AFA"/>
    <w:rsid w:val="00FA2107"/>
    <w:rsid w:val="00FA30C4"/>
    <w:rsid w:val="00FA55A8"/>
    <w:rsid w:val="00FA7EDC"/>
    <w:rsid w:val="00FB002C"/>
    <w:rsid w:val="00FB1E08"/>
    <w:rsid w:val="00FB2ED9"/>
    <w:rsid w:val="00FB5546"/>
    <w:rsid w:val="00FB5B22"/>
    <w:rsid w:val="00FB65B0"/>
    <w:rsid w:val="00FB758A"/>
    <w:rsid w:val="00FB7B03"/>
    <w:rsid w:val="00FC14F1"/>
    <w:rsid w:val="00FC2842"/>
    <w:rsid w:val="00FC5C2C"/>
    <w:rsid w:val="00FC7AB7"/>
    <w:rsid w:val="00FC7D7E"/>
    <w:rsid w:val="00FD20FB"/>
    <w:rsid w:val="00FD343A"/>
    <w:rsid w:val="00FD39B9"/>
    <w:rsid w:val="00FD64C2"/>
    <w:rsid w:val="00FD6960"/>
    <w:rsid w:val="00FD7976"/>
    <w:rsid w:val="00FD7EA9"/>
    <w:rsid w:val="00FE023D"/>
    <w:rsid w:val="00FE0799"/>
    <w:rsid w:val="00FE1A11"/>
    <w:rsid w:val="00FE1B66"/>
    <w:rsid w:val="00FE1E26"/>
    <w:rsid w:val="00FE3260"/>
    <w:rsid w:val="00FE5546"/>
    <w:rsid w:val="00FE71A8"/>
    <w:rsid w:val="00FE76D6"/>
    <w:rsid w:val="00FE7EF4"/>
    <w:rsid w:val="00FF00E0"/>
    <w:rsid w:val="00FF10FE"/>
    <w:rsid w:val="00FF1C2F"/>
    <w:rsid w:val="00FF2061"/>
    <w:rsid w:val="00FF45AE"/>
    <w:rsid w:val="00FF486E"/>
    <w:rsid w:val="00FF56CD"/>
    <w:rsid w:val="00FF5F9B"/>
    <w:rsid w:val="00FF5FDF"/>
    <w:rsid w:val="00FF66D0"/>
    <w:rsid w:val="00FF6BE8"/>
    <w:rsid w:val="00FF79B6"/>
    <w:rsid w:val="00FF7C4F"/>
    <w:rsid w:val="00FF7CA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E731"/>
  <w15:docId w15:val="{F2058691-C080-4A7E-91E3-AD7B3464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72"/>
    <w:pPr>
      <w:spacing w:after="200" w:line="276" w:lineRule="auto"/>
    </w:pPr>
  </w:style>
  <w:style w:type="paragraph" w:styleId="1">
    <w:name w:val="heading 1"/>
    <w:aliases w:val="Знак"/>
    <w:basedOn w:val="a"/>
    <w:next w:val="a"/>
    <w:link w:val="10"/>
    <w:uiPriority w:val="9"/>
    <w:qFormat/>
    <w:rsid w:val="002A3D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A3D7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A3D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A3D72"/>
    <w:pPr>
      <w:keepNext/>
      <w:keepLines/>
      <w:spacing w:before="200" w:after="0" w:line="259" w:lineRule="auto"/>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2A3D72"/>
    <w:pPr>
      <w:keepNext/>
      <w:keepLines/>
      <w:spacing w:before="200" w:after="0" w:line="259" w:lineRule="auto"/>
      <w:outlineLvl w:val="4"/>
    </w:pPr>
    <w:rPr>
      <w:rFonts w:ascii="Cambria" w:eastAsia="Times New Roman" w:hAnsi="Cambria" w:cs="Times New Roman"/>
      <w:color w:val="243F60"/>
    </w:rPr>
  </w:style>
  <w:style w:type="paragraph" w:styleId="6">
    <w:name w:val="heading 6"/>
    <w:basedOn w:val="a"/>
    <w:next w:val="a"/>
    <w:link w:val="60"/>
    <w:uiPriority w:val="9"/>
    <w:qFormat/>
    <w:rsid w:val="002A3D72"/>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qFormat/>
    <w:rsid w:val="002A3D72"/>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qFormat/>
    <w:rsid w:val="002A3D72"/>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unhideWhenUsed/>
    <w:qFormat/>
    <w:rsid w:val="002A3D72"/>
    <w:pPr>
      <w:keepNext/>
      <w:keepLines/>
      <w:spacing w:before="200" w:after="0"/>
      <w:outlineLvl w:val="8"/>
    </w:pPr>
    <w:rPr>
      <w:rFonts w:ascii="Cambria" w:eastAsia="Times New Roman" w:hAnsi="Cambria" w:cs="Times New Roman"/>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A3D7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2A3D7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A3D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A3D72"/>
    <w:rPr>
      <w:rFonts w:ascii="Cambria" w:eastAsia="Times New Roman" w:hAnsi="Cambria" w:cs="Times New Roman"/>
      <w:b/>
      <w:bCs/>
      <w:i/>
      <w:iCs/>
      <w:color w:val="4F81BD"/>
    </w:rPr>
  </w:style>
  <w:style w:type="character" w:customStyle="1" w:styleId="50">
    <w:name w:val="Заголовок 5 Знак"/>
    <w:basedOn w:val="a0"/>
    <w:link w:val="5"/>
    <w:uiPriority w:val="9"/>
    <w:rsid w:val="002A3D72"/>
    <w:rPr>
      <w:rFonts w:ascii="Cambria" w:eastAsia="Times New Roman" w:hAnsi="Cambria" w:cs="Times New Roman"/>
      <w:color w:val="243F60"/>
    </w:rPr>
  </w:style>
  <w:style w:type="character" w:customStyle="1" w:styleId="60">
    <w:name w:val="Заголовок 6 Знак"/>
    <w:basedOn w:val="a0"/>
    <w:link w:val="6"/>
    <w:uiPriority w:val="9"/>
    <w:rsid w:val="002A3D72"/>
    <w:rPr>
      <w:rFonts w:ascii="Calibri" w:eastAsia="Times New Roman" w:hAnsi="Calibri" w:cs="Times New Roman"/>
      <w:b/>
      <w:bCs/>
      <w:lang w:val="en-US" w:bidi="en-US"/>
    </w:rPr>
  </w:style>
  <w:style w:type="character" w:customStyle="1" w:styleId="70">
    <w:name w:val="Заголовок 7 Знак"/>
    <w:basedOn w:val="a0"/>
    <w:link w:val="7"/>
    <w:uiPriority w:val="9"/>
    <w:rsid w:val="002A3D72"/>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2A3D72"/>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rsid w:val="002A3D72"/>
    <w:rPr>
      <w:rFonts w:ascii="Cambria" w:eastAsia="Times New Roman" w:hAnsi="Cambria" w:cs="Times New Roman"/>
      <w:i/>
      <w:iCs/>
      <w:color w:val="404040"/>
      <w:sz w:val="20"/>
      <w:szCs w:val="20"/>
      <w:lang w:bidi="en-US"/>
    </w:rPr>
  </w:style>
  <w:style w:type="paragraph" w:styleId="a3">
    <w:name w:val="List Paragraph"/>
    <w:aliases w:val="Bullet Points,Liste Paragraf,Paragraphe de liste PBLH,Graph &amp; Table tite"/>
    <w:basedOn w:val="a"/>
    <w:link w:val="a4"/>
    <w:uiPriority w:val="34"/>
    <w:qFormat/>
    <w:rsid w:val="002A3D72"/>
    <w:pPr>
      <w:ind w:left="720"/>
      <w:contextualSpacing/>
    </w:pPr>
  </w:style>
  <w:style w:type="character" w:styleId="a5">
    <w:name w:val="Hyperlink"/>
    <w:basedOn w:val="a0"/>
    <w:uiPriority w:val="99"/>
    <w:unhideWhenUsed/>
    <w:rsid w:val="002A3D72"/>
    <w:rPr>
      <w:color w:val="0563C1" w:themeColor="hyperlink"/>
      <w:u w:val="single"/>
    </w:rPr>
  </w:style>
  <w:style w:type="paragraph" w:styleId="a6">
    <w:name w:val="No Spacing"/>
    <w:link w:val="a7"/>
    <w:uiPriority w:val="1"/>
    <w:qFormat/>
    <w:rsid w:val="002A3D72"/>
    <w:pPr>
      <w:spacing w:after="0" w:line="240" w:lineRule="auto"/>
    </w:pPr>
  </w:style>
  <w:style w:type="character" w:customStyle="1" w:styleId="a7">
    <w:name w:val="Без интервала Знак"/>
    <w:link w:val="a6"/>
    <w:uiPriority w:val="1"/>
    <w:locked/>
    <w:rsid w:val="002A3D72"/>
  </w:style>
  <w:style w:type="paragraph" w:styleId="a8">
    <w:name w:val="footnote text"/>
    <w:aliases w:val="single space,FOOTNOTES,fn,footnote text,ADB,Footnote,12pt,12pt Знак Знак Знак Знак Знак,12pt Знак Знак Знак Знак,ft,WB-Fußnotentext,Fußnote,Geneva 9,Font: Geneva 9,Boston 10,f,12pt Знак Знак,Footnote Text Char,12,RG Footnote Text"/>
    <w:basedOn w:val="a"/>
    <w:link w:val="a9"/>
    <w:uiPriority w:val="99"/>
    <w:unhideWhenUsed/>
    <w:qFormat/>
    <w:rsid w:val="002A3D72"/>
    <w:pPr>
      <w:spacing w:after="0" w:line="240" w:lineRule="auto"/>
    </w:pPr>
    <w:rPr>
      <w:rFonts w:ascii="Times New Roman" w:eastAsia="MS Mincho" w:hAnsi="Times New Roman" w:cs="Times New Roman"/>
      <w:sz w:val="20"/>
      <w:szCs w:val="20"/>
      <w:lang w:eastAsia="ja-JP"/>
    </w:rPr>
  </w:style>
  <w:style w:type="character" w:customStyle="1" w:styleId="a9">
    <w:name w:val="Текст сноски Знак"/>
    <w:aliases w:val="single space Знак,FOOTNOTES Знак,fn Знак,footnote text Знак,ADB Знак,Footnote Знак,12pt Знак,12pt Знак Знак Знак Знак Знак Знак,12pt Знак Знак Знак Знак Знак1,ft Знак,WB-Fußnotentext Знак,Fußnote Знак,Geneva 9 Знак,Font: Geneva 9 Знак"/>
    <w:basedOn w:val="a0"/>
    <w:link w:val="a8"/>
    <w:uiPriority w:val="99"/>
    <w:rsid w:val="002A3D72"/>
    <w:rPr>
      <w:rFonts w:ascii="Times New Roman" w:eastAsia="MS Mincho" w:hAnsi="Times New Roman" w:cs="Times New Roman"/>
      <w:sz w:val="20"/>
      <w:szCs w:val="20"/>
      <w:lang w:eastAsia="ja-JP"/>
    </w:rPr>
  </w:style>
  <w:style w:type="character" w:customStyle="1" w:styleId="Date1">
    <w:name w:val="Date1"/>
    <w:basedOn w:val="a0"/>
    <w:rsid w:val="002A3D72"/>
  </w:style>
  <w:style w:type="character" w:customStyle="1" w:styleId="pagesubtitle">
    <w:name w:val="pagesubtitle"/>
    <w:basedOn w:val="a0"/>
    <w:rsid w:val="002A3D72"/>
  </w:style>
  <w:style w:type="character" w:customStyle="1" w:styleId="A60">
    <w:name w:val="A6"/>
    <w:uiPriority w:val="99"/>
    <w:rsid w:val="002A3D72"/>
    <w:rPr>
      <w:rFonts w:cs="Baskerville"/>
      <w:color w:val="404041"/>
      <w:sz w:val="19"/>
      <w:szCs w:val="19"/>
    </w:rPr>
  </w:style>
  <w:style w:type="character" w:customStyle="1" w:styleId="pagesubhead">
    <w:name w:val="page_subhead"/>
    <w:basedOn w:val="a0"/>
    <w:rsid w:val="002A3D72"/>
  </w:style>
  <w:style w:type="character" w:customStyle="1" w:styleId="Title1">
    <w:name w:val="Title1"/>
    <w:basedOn w:val="a0"/>
    <w:rsid w:val="002A3D72"/>
  </w:style>
  <w:style w:type="character" w:customStyle="1" w:styleId="search-hl">
    <w:name w:val="search-hl"/>
    <w:basedOn w:val="a0"/>
    <w:rsid w:val="002A3D72"/>
  </w:style>
  <w:style w:type="character" w:customStyle="1" w:styleId="edition">
    <w:name w:val="edition"/>
    <w:basedOn w:val="a0"/>
    <w:rsid w:val="002A3D72"/>
  </w:style>
  <w:style w:type="character" w:customStyle="1" w:styleId="num">
    <w:name w:val="num"/>
    <w:basedOn w:val="a0"/>
    <w:rsid w:val="002A3D72"/>
  </w:style>
  <w:style w:type="character" w:customStyle="1" w:styleId="text-color-grey">
    <w:name w:val="text-color-grey"/>
    <w:basedOn w:val="a0"/>
    <w:rsid w:val="002A3D72"/>
  </w:style>
  <w:style w:type="paragraph" w:styleId="aa">
    <w:name w:val="Balloon Text"/>
    <w:basedOn w:val="a"/>
    <w:link w:val="ab"/>
    <w:uiPriority w:val="99"/>
    <w:unhideWhenUsed/>
    <w:rsid w:val="002A3D72"/>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2A3D72"/>
    <w:rPr>
      <w:rFonts w:ascii="Tahoma" w:hAnsi="Tahoma" w:cs="Tahoma"/>
      <w:sz w:val="16"/>
      <w:szCs w:val="16"/>
    </w:rPr>
  </w:style>
  <w:style w:type="character" w:styleId="ac">
    <w:name w:val="Strong"/>
    <w:basedOn w:val="a0"/>
    <w:uiPriority w:val="22"/>
    <w:qFormat/>
    <w:rsid w:val="002A3D72"/>
    <w:rPr>
      <w:b/>
      <w:bCs/>
    </w:rPr>
  </w:style>
  <w:style w:type="character" w:styleId="ad">
    <w:name w:val="Emphasis"/>
    <w:basedOn w:val="a0"/>
    <w:uiPriority w:val="20"/>
    <w:qFormat/>
    <w:rsid w:val="002A3D72"/>
    <w:rPr>
      <w:i/>
      <w:iCs/>
    </w:rPr>
  </w:style>
  <w:style w:type="paragraph" w:styleId="ae">
    <w:name w:val="Normal (Web)"/>
    <w:basedOn w:val="a"/>
    <w:uiPriority w:val="99"/>
    <w:unhideWhenUsed/>
    <w:rsid w:val="002A3D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39"/>
    <w:rsid w:val="002A3D72"/>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Верхний колонтитул Знак"/>
    <w:basedOn w:val="a0"/>
    <w:link w:val="af1"/>
    <w:uiPriority w:val="99"/>
    <w:rsid w:val="002A3D72"/>
  </w:style>
  <w:style w:type="paragraph" w:styleId="af1">
    <w:name w:val="header"/>
    <w:basedOn w:val="a"/>
    <w:link w:val="af0"/>
    <w:uiPriority w:val="99"/>
    <w:unhideWhenUsed/>
    <w:rsid w:val="002A3D72"/>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2A3D72"/>
  </w:style>
  <w:style w:type="paragraph" w:styleId="af2">
    <w:name w:val="footer"/>
    <w:basedOn w:val="a"/>
    <w:link w:val="af3"/>
    <w:uiPriority w:val="99"/>
    <w:unhideWhenUsed/>
    <w:rsid w:val="002A3D7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A3D72"/>
  </w:style>
  <w:style w:type="character" w:styleId="af4">
    <w:name w:val="FollowedHyperlink"/>
    <w:basedOn w:val="a0"/>
    <w:uiPriority w:val="99"/>
    <w:semiHidden/>
    <w:unhideWhenUsed/>
    <w:rsid w:val="002A3D72"/>
    <w:rPr>
      <w:color w:val="954F72" w:themeColor="followedHyperlink"/>
      <w:u w:val="single"/>
    </w:rPr>
  </w:style>
  <w:style w:type="character" w:styleId="af5">
    <w:name w:val="footnote reference"/>
    <w:aliases w:val="16 Point,Superscript 6 Point,Знак сноски 1,Знак сноски-FN,Ciae niinee-FN,Referencia nota al pie,ftref,BVI fnr,BVI fnr Car Car,BVI fnr Car,BVI fnr Car Car Car Car,Footnote text, BVI fnr, BVI fnr Car Car, BVI fnr Car Car Car Car,fr,Ref"/>
    <w:basedOn w:val="a0"/>
    <w:uiPriority w:val="99"/>
    <w:unhideWhenUsed/>
    <w:rsid w:val="002A3D72"/>
    <w:rPr>
      <w:vertAlign w:val="superscript"/>
    </w:rPr>
  </w:style>
  <w:style w:type="character" w:styleId="HTML">
    <w:name w:val="HTML Cite"/>
    <w:basedOn w:val="a0"/>
    <w:uiPriority w:val="99"/>
    <w:semiHidden/>
    <w:unhideWhenUsed/>
    <w:rsid w:val="002A3D72"/>
    <w:rPr>
      <w:i/>
      <w:iCs/>
    </w:rPr>
  </w:style>
  <w:style w:type="character" w:customStyle="1" w:styleId="a4">
    <w:name w:val="Абзац списка Знак"/>
    <w:aliases w:val="Bullet Points Знак,Liste Paragraf Знак,Paragraphe de liste PBLH Знак,Graph &amp; Table tite Знак"/>
    <w:link w:val="a3"/>
    <w:uiPriority w:val="34"/>
    <w:locked/>
    <w:rsid w:val="002A3D72"/>
  </w:style>
  <w:style w:type="character" w:customStyle="1" w:styleId="12">
    <w:name w:val="Основной текст Знак1"/>
    <w:uiPriority w:val="99"/>
    <w:locked/>
    <w:rsid w:val="002A3D72"/>
    <w:rPr>
      <w:rFonts w:ascii="Times New Roman" w:hAnsi="Times New Roman" w:cs="Times New Roman"/>
      <w:spacing w:val="3"/>
      <w:sz w:val="19"/>
      <w:szCs w:val="19"/>
      <w:shd w:val="clear" w:color="auto" w:fill="FFFFFF"/>
    </w:rPr>
  </w:style>
  <w:style w:type="character" w:customStyle="1" w:styleId="RGFootnoteTextChar">
    <w:name w:val="RG Footnote Text Char"/>
    <w:aliases w:val="Footnote Text 1 Char,Footnote Text Char Char Char1,Footnote Text Char Char Char Char,Char Char Char Char Char Char,ALTS FOOTNOTE Char,Note de bas de page2 Char,Footnote Text Char1 Char,Footnote Text Char Char Cha"/>
    <w:uiPriority w:val="99"/>
    <w:rsid w:val="002A3D72"/>
    <w:rPr>
      <w:sz w:val="20"/>
      <w:szCs w:val="20"/>
    </w:rPr>
  </w:style>
  <w:style w:type="paragraph" w:styleId="af6">
    <w:name w:val="caption"/>
    <w:basedOn w:val="a"/>
    <w:next w:val="a"/>
    <w:unhideWhenUsed/>
    <w:qFormat/>
    <w:rsid w:val="002A3D72"/>
    <w:pPr>
      <w:spacing w:line="240" w:lineRule="auto"/>
    </w:pPr>
    <w:rPr>
      <w:rFonts w:ascii="Times New Roman" w:eastAsia="Times New Roman" w:hAnsi="Times New Roman" w:cs="Times New Roman"/>
      <w:b/>
      <w:bCs/>
      <w:color w:val="4F81BD"/>
      <w:sz w:val="18"/>
      <w:szCs w:val="18"/>
      <w:lang w:eastAsia="ru-RU"/>
    </w:rPr>
  </w:style>
  <w:style w:type="paragraph" w:styleId="af7">
    <w:name w:val="Body Text Indent"/>
    <w:basedOn w:val="a"/>
    <w:link w:val="af8"/>
    <w:rsid w:val="002A3D72"/>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2A3D72"/>
    <w:rPr>
      <w:rFonts w:ascii="Times New Roman" w:eastAsia="Times New Roman" w:hAnsi="Times New Roman" w:cs="Times New Roman"/>
      <w:sz w:val="24"/>
      <w:szCs w:val="24"/>
      <w:lang w:eastAsia="ru-RU"/>
    </w:rPr>
  </w:style>
  <w:style w:type="paragraph" w:customStyle="1" w:styleId="WW-Web">
    <w:name w:val="WW-Обычный (Web)"/>
    <w:basedOn w:val="a"/>
    <w:rsid w:val="002A3D72"/>
    <w:pPr>
      <w:suppressAutoHyphens/>
      <w:spacing w:before="280" w:after="280" w:line="240" w:lineRule="auto"/>
    </w:pPr>
    <w:rPr>
      <w:rFonts w:ascii="Times New Roman" w:eastAsia="Calibri" w:hAnsi="Times New Roman" w:cs="Times New Roman"/>
      <w:color w:val="000000"/>
      <w:sz w:val="24"/>
      <w:szCs w:val="24"/>
      <w:lang w:eastAsia="ar-SA"/>
    </w:rPr>
  </w:style>
  <w:style w:type="paragraph" w:customStyle="1" w:styleId="Paragraph">
    <w:name w:val="Paragraph"/>
    <w:basedOn w:val="a"/>
    <w:autoRedefine/>
    <w:uiPriority w:val="99"/>
    <w:rsid w:val="002A3D72"/>
    <w:pPr>
      <w:shd w:val="clear" w:color="auto" w:fill="FFFFFF"/>
      <w:spacing w:after="120" w:line="240" w:lineRule="auto"/>
      <w:ind w:firstLine="567"/>
      <w:jc w:val="both"/>
    </w:pPr>
    <w:rPr>
      <w:rFonts w:ascii="Arial" w:eastAsia="Calibri" w:hAnsi="Arial" w:cs="Arial"/>
      <w:sz w:val="24"/>
      <w:szCs w:val="24"/>
    </w:rPr>
  </w:style>
  <w:style w:type="character" w:customStyle="1" w:styleId="serp-urlitem">
    <w:name w:val="serp-url__item"/>
    <w:rsid w:val="002A3D72"/>
  </w:style>
  <w:style w:type="paragraph" w:customStyle="1" w:styleId="af9">
    <w:name w:val="Текст СРС Знак Знак Знак Знак"/>
    <w:basedOn w:val="a"/>
    <w:link w:val="afa"/>
    <w:rsid w:val="002A3D72"/>
    <w:pPr>
      <w:spacing w:before="120" w:after="120" w:line="240" w:lineRule="auto"/>
      <w:ind w:left="720" w:hanging="360"/>
      <w:jc w:val="both"/>
    </w:pPr>
    <w:rPr>
      <w:rFonts w:ascii="Arial UniToktom" w:eastAsia="Times New Roman" w:hAnsi="Arial UniToktom" w:cs="Times New Roman"/>
      <w:sz w:val="20"/>
      <w:szCs w:val="20"/>
    </w:rPr>
  </w:style>
  <w:style w:type="character" w:customStyle="1" w:styleId="afa">
    <w:name w:val="Текст СРС Знак Знак Знак Знак Знак"/>
    <w:link w:val="af9"/>
    <w:rsid w:val="002A3D72"/>
    <w:rPr>
      <w:rFonts w:ascii="Arial UniToktom" w:eastAsia="Times New Roman" w:hAnsi="Arial UniToktom" w:cs="Times New Roman"/>
      <w:sz w:val="20"/>
      <w:szCs w:val="20"/>
    </w:rPr>
  </w:style>
  <w:style w:type="character" w:customStyle="1" w:styleId="tazabek">
    <w:name w:val="tazabek"/>
    <w:rsid w:val="002A3D72"/>
  </w:style>
  <w:style w:type="character" w:customStyle="1" w:styleId="left">
    <w:name w:val="left"/>
    <w:rsid w:val="002A3D72"/>
  </w:style>
  <w:style w:type="character" w:customStyle="1" w:styleId="nomargin">
    <w:name w:val="nomargin"/>
    <w:rsid w:val="002A3D72"/>
  </w:style>
  <w:style w:type="paragraph" w:customStyle="1" w:styleId="Abbreviations">
    <w:name w:val="Abbreviations"/>
    <w:next w:val="a"/>
    <w:link w:val="AbbreviationsChar"/>
    <w:qFormat/>
    <w:rsid w:val="002A3D72"/>
    <w:pPr>
      <w:tabs>
        <w:tab w:val="left" w:pos="1134"/>
      </w:tabs>
      <w:spacing w:after="60" w:line="240" w:lineRule="auto"/>
      <w:ind w:left="1134" w:hanging="1134"/>
    </w:pPr>
    <w:rPr>
      <w:rFonts w:ascii="Arial" w:eastAsia="Times New Roman" w:hAnsi="Arial" w:cs="Arial"/>
      <w:sz w:val="20"/>
      <w:szCs w:val="20"/>
      <w:lang w:val="en-GB" w:eastAsia="ru-RU"/>
    </w:rPr>
  </w:style>
  <w:style w:type="character" w:customStyle="1" w:styleId="AbbreviationsChar">
    <w:name w:val="Abbreviations Char"/>
    <w:link w:val="Abbreviations"/>
    <w:locked/>
    <w:rsid w:val="002A3D72"/>
    <w:rPr>
      <w:rFonts w:ascii="Arial" w:eastAsia="Times New Roman" w:hAnsi="Arial" w:cs="Arial"/>
      <w:sz w:val="20"/>
      <w:szCs w:val="20"/>
      <w:lang w:val="en-GB" w:eastAsia="ru-RU"/>
    </w:rPr>
  </w:style>
  <w:style w:type="table" w:customStyle="1" w:styleId="GridTable4-Accent61">
    <w:name w:val="Grid Table 4 - Accent 61"/>
    <w:basedOn w:val="a1"/>
    <w:uiPriority w:val="49"/>
    <w:rsid w:val="002A3D7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AsylChar">
    <w:name w:val="Asyl Char"/>
    <w:link w:val="Asyl"/>
    <w:uiPriority w:val="99"/>
    <w:locked/>
    <w:rsid w:val="002A3D72"/>
    <w:rPr>
      <w:shd w:val="clear" w:color="auto" w:fill="FFFFFF"/>
    </w:rPr>
  </w:style>
  <w:style w:type="paragraph" w:customStyle="1" w:styleId="Asyl">
    <w:name w:val="Asyl"/>
    <w:basedOn w:val="a"/>
    <w:link w:val="AsylChar"/>
    <w:uiPriority w:val="99"/>
    <w:rsid w:val="002A3D72"/>
    <w:pPr>
      <w:shd w:val="clear" w:color="auto" w:fill="FFFFFF"/>
      <w:tabs>
        <w:tab w:val="left" w:pos="576"/>
        <w:tab w:val="num" w:pos="720"/>
      </w:tabs>
      <w:spacing w:after="120" w:line="240" w:lineRule="auto"/>
      <w:ind w:left="720" w:hanging="360"/>
    </w:pPr>
  </w:style>
  <w:style w:type="paragraph" w:styleId="afb">
    <w:name w:val="Title"/>
    <w:basedOn w:val="a"/>
    <w:link w:val="afc"/>
    <w:uiPriority w:val="10"/>
    <w:qFormat/>
    <w:rsid w:val="002A3D72"/>
    <w:pPr>
      <w:widowControl w:val="0"/>
      <w:spacing w:after="0" w:line="240" w:lineRule="auto"/>
      <w:jc w:val="center"/>
    </w:pPr>
    <w:rPr>
      <w:rFonts w:ascii="Times New Roman" w:eastAsia="Times New Roman" w:hAnsi="Times New Roman" w:cs="Times New Roman"/>
      <w:b/>
      <w:sz w:val="28"/>
      <w:szCs w:val="20"/>
      <w:lang w:eastAsia="zh-CN"/>
    </w:rPr>
  </w:style>
  <w:style w:type="character" w:customStyle="1" w:styleId="afc">
    <w:name w:val="Заголовок Знак"/>
    <w:basedOn w:val="a0"/>
    <w:link w:val="afb"/>
    <w:uiPriority w:val="10"/>
    <w:rsid w:val="002A3D72"/>
    <w:rPr>
      <w:rFonts w:ascii="Times New Roman" w:eastAsia="Times New Roman" w:hAnsi="Times New Roman" w:cs="Times New Roman"/>
      <w:b/>
      <w:sz w:val="28"/>
      <w:szCs w:val="20"/>
      <w:lang w:eastAsia="zh-CN"/>
    </w:rPr>
  </w:style>
  <w:style w:type="paragraph" w:styleId="afd">
    <w:name w:val="Subtitle"/>
    <w:basedOn w:val="a"/>
    <w:link w:val="afe"/>
    <w:qFormat/>
    <w:rsid w:val="002A3D72"/>
    <w:pPr>
      <w:spacing w:after="0" w:line="240" w:lineRule="auto"/>
      <w:ind w:left="-90" w:right="-964" w:firstLine="900"/>
    </w:pPr>
    <w:rPr>
      <w:rFonts w:ascii="Times New Roman" w:eastAsia="Times New Roman" w:hAnsi="Times New Roman" w:cs="Times New Roman"/>
      <w:sz w:val="28"/>
      <w:szCs w:val="20"/>
      <w:lang w:eastAsia="zh-CN"/>
    </w:rPr>
  </w:style>
  <w:style w:type="character" w:customStyle="1" w:styleId="afe">
    <w:name w:val="Подзаголовок Знак"/>
    <w:basedOn w:val="a0"/>
    <w:link w:val="afd"/>
    <w:rsid w:val="002A3D72"/>
    <w:rPr>
      <w:rFonts w:ascii="Times New Roman" w:eastAsia="Times New Roman" w:hAnsi="Times New Roman" w:cs="Times New Roman"/>
      <w:sz w:val="28"/>
      <w:szCs w:val="20"/>
      <w:lang w:eastAsia="zh-CN"/>
    </w:rPr>
  </w:style>
  <w:style w:type="paragraph" w:styleId="31">
    <w:name w:val="Body Text Indent 3"/>
    <w:basedOn w:val="a"/>
    <w:link w:val="32"/>
    <w:unhideWhenUsed/>
    <w:rsid w:val="002A3D72"/>
    <w:pPr>
      <w:spacing w:after="120"/>
      <w:ind w:left="360"/>
    </w:pPr>
    <w:rPr>
      <w:rFonts w:ascii="Calibri" w:eastAsia="Calibri" w:hAnsi="Calibri" w:cs="Times New Roman"/>
      <w:sz w:val="16"/>
      <w:szCs w:val="16"/>
    </w:rPr>
  </w:style>
  <w:style w:type="character" w:customStyle="1" w:styleId="32">
    <w:name w:val="Основной текст с отступом 3 Знак"/>
    <w:basedOn w:val="a0"/>
    <w:link w:val="31"/>
    <w:rsid w:val="002A3D72"/>
    <w:rPr>
      <w:rFonts w:ascii="Calibri" w:eastAsia="Calibri" w:hAnsi="Calibri" w:cs="Times New Roman"/>
      <w:sz w:val="16"/>
      <w:szCs w:val="16"/>
    </w:rPr>
  </w:style>
  <w:style w:type="paragraph" w:styleId="21">
    <w:name w:val="Body Text 2"/>
    <w:basedOn w:val="a"/>
    <w:link w:val="22"/>
    <w:uiPriority w:val="99"/>
    <w:unhideWhenUsed/>
    <w:rsid w:val="002A3D72"/>
    <w:pPr>
      <w:spacing w:after="120" w:line="480" w:lineRule="auto"/>
    </w:pPr>
    <w:rPr>
      <w:rFonts w:ascii="Cambria" w:eastAsia="Times New Roman" w:hAnsi="Cambria" w:cs="Times New Roman"/>
      <w:sz w:val="20"/>
      <w:szCs w:val="20"/>
      <w:lang w:bidi="en-US"/>
    </w:rPr>
  </w:style>
  <w:style w:type="character" w:customStyle="1" w:styleId="22">
    <w:name w:val="Основной текст 2 Знак"/>
    <w:basedOn w:val="a0"/>
    <w:link w:val="21"/>
    <w:uiPriority w:val="99"/>
    <w:rsid w:val="002A3D72"/>
    <w:rPr>
      <w:rFonts w:ascii="Cambria" w:eastAsia="Times New Roman" w:hAnsi="Cambria" w:cs="Times New Roman"/>
      <w:sz w:val="20"/>
      <w:szCs w:val="20"/>
      <w:lang w:bidi="en-US"/>
    </w:rPr>
  </w:style>
  <w:style w:type="paragraph" w:customStyle="1" w:styleId="13">
    <w:name w:val="Абзац списка1"/>
    <w:aliases w:val="List Paragraph-ExecSummary"/>
    <w:basedOn w:val="a"/>
    <w:qFormat/>
    <w:rsid w:val="002A3D72"/>
    <w:pPr>
      <w:spacing w:after="0" w:line="240" w:lineRule="auto"/>
      <w:ind w:left="720"/>
    </w:pPr>
    <w:rPr>
      <w:rFonts w:ascii="Times New Roman" w:eastAsia="Calibri" w:hAnsi="Times New Roman" w:cs="Times New Roman"/>
      <w:sz w:val="24"/>
      <w:szCs w:val="24"/>
    </w:rPr>
  </w:style>
  <w:style w:type="paragraph" w:customStyle="1" w:styleId="1SOE">
    <w:name w:val="Заголовок 1_SOE"/>
    <w:basedOn w:val="a"/>
    <w:link w:val="1SOE0"/>
    <w:rsid w:val="002A3D72"/>
    <w:pPr>
      <w:spacing w:after="0" w:line="240" w:lineRule="auto"/>
      <w:ind w:left="720"/>
      <w:jc w:val="center"/>
    </w:pPr>
    <w:rPr>
      <w:rFonts w:ascii="Times New Roman" w:eastAsia="Times New Roman" w:hAnsi="Times New Roman" w:cs="Times New Roman"/>
      <w:b/>
      <w:sz w:val="28"/>
      <w:szCs w:val="24"/>
    </w:rPr>
  </w:style>
  <w:style w:type="character" w:customStyle="1" w:styleId="1SOE0">
    <w:name w:val="Заголовок 1_SOE Знак"/>
    <w:link w:val="1SOE"/>
    <w:rsid w:val="002A3D72"/>
    <w:rPr>
      <w:rFonts w:ascii="Times New Roman" w:eastAsia="Times New Roman" w:hAnsi="Times New Roman" w:cs="Times New Roman"/>
      <w:b/>
      <w:sz w:val="28"/>
      <w:szCs w:val="24"/>
    </w:rPr>
  </w:style>
  <w:style w:type="paragraph" w:customStyle="1" w:styleId="tkTekst">
    <w:name w:val="_Текст обычный (tkTekst)"/>
    <w:basedOn w:val="a"/>
    <w:rsid w:val="002A3D72"/>
    <w:pPr>
      <w:spacing w:after="60"/>
      <w:ind w:firstLine="567"/>
      <w:jc w:val="both"/>
    </w:pPr>
    <w:rPr>
      <w:rFonts w:ascii="Arial" w:eastAsia="Calibri" w:hAnsi="Arial" w:cs="Arial"/>
      <w:sz w:val="20"/>
      <w:szCs w:val="20"/>
      <w:lang w:eastAsia="ru-RU"/>
    </w:rPr>
  </w:style>
  <w:style w:type="paragraph" w:customStyle="1" w:styleId="Default">
    <w:name w:val="Default"/>
    <w:rsid w:val="002A3D72"/>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paragraph" w:styleId="aff">
    <w:name w:val="endnote text"/>
    <w:basedOn w:val="a"/>
    <w:link w:val="aff0"/>
    <w:uiPriority w:val="99"/>
    <w:semiHidden/>
    <w:unhideWhenUsed/>
    <w:rsid w:val="002A3D72"/>
    <w:rPr>
      <w:rFonts w:ascii="Calibri" w:eastAsia="Calibri" w:hAnsi="Calibri" w:cs="Times New Roman"/>
      <w:sz w:val="20"/>
      <w:szCs w:val="20"/>
      <w:lang w:val="en-US"/>
    </w:rPr>
  </w:style>
  <w:style w:type="character" w:customStyle="1" w:styleId="aff0">
    <w:name w:val="Текст концевой сноски Знак"/>
    <w:basedOn w:val="a0"/>
    <w:link w:val="aff"/>
    <w:uiPriority w:val="99"/>
    <w:semiHidden/>
    <w:rsid w:val="002A3D72"/>
    <w:rPr>
      <w:rFonts w:ascii="Calibri" w:eastAsia="Calibri" w:hAnsi="Calibri" w:cs="Times New Roman"/>
      <w:sz w:val="20"/>
      <w:szCs w:val="20"/>
      <w:lang w:val="en-US"/>
    </w:rPr>
  </w:style>
  <w:style w:type="character" w:styleId="aff1">
    <w:name w:val="endnote reference"/>
    <w:uiPriority w:val="99"/>
    <w:semiHidden/>
    <w:unhideWhenUsed/>
    <w:rsid w:val="002A3D72"/>
    <w:rPr>
      <w:vertAlign w:val="superscript"/>
    </w:rPr>
  </w:style>
  <w:style w:type="character" w:styleId="aff2">
    <w:name w:val="annotation reference"/>
    <w:uiPriority w:val="99"/>
    <w:semiHidden/>
    <w:unhideWhenUsed/>
    <w:rsid w:val="002A3D72"/>
    <w:rPr>
      <w:sz w:val="16"/>
      <w:szCs w:val="16"/>
    </w:rPr>
  </w:style>
  <w:style w:type="paragraph" w:styleId="aff3">
    <w:name w:val="annotation text"/>
    <w:basedOn w:val="a"/>
    <w:link w:val="aff4"/>
    <w:uiPriority w:val="99"/>
    <w:unhideWhenUsed/>
    <w:rsid w:val="002A3D72"/>
    <w:rPr>
      <w:rFonts w:ascii="Calibri" w:eastAsia="Calibri" w:hAnsi="Calibri" w:cs="Times New Roman"/>
      <w:sz w:val="20"/>
      <w:szCs w:val="20"/>
      <w:lang w:val="en-US"/>
    </w:rPr>
  </w:style>
  <w:style w:type="character" w:customStyle="1" w:styleId="aff4">
    <w:name w:val="Текст примечания Знак"/>
    <w:basedOn w:val="a0"/>
    <w:link w:val="aff3"/>
    <w:uiPriority w:val="99"/>
    <w:rsid w:val="002A3D72"/>
    <w:rPr>
      <w:rFonts w:ascii="Calibri" w:eastAsia="Calibri" w:hAnsi="Calibri" w:cs="Times New Roman"/>
      <w:sz w:val="20"/>
      <w:szCs w:val="20"/>
      <w:lang w:val="en-US"/>
    </w:rPr>
  </w:style>
  <w:style w:type="paragraph" w:styleId="aff5">
    <w:name w:val="annotation subject"/>
    <w:basedOn w:val="aff3"/>
    <w:next w:val="aff3"/>
    <w:link w:val="aff6"/>
    <w:uiPriority w:val="99"/>
    <w:semiHidden/>
    <w:unhideWhenUsed/>
    <w:rsid w:val="002A3D72"/>
    <w:rPr>
      <w:b/>
      <w:bCs/>
    </w:rPr>
  </w:style>
  <w:style w:type="character" w:customStyle="1" w:styleId="aff6">
    <w:name w:val="Тема примечания Знак"/>
    <w:basedOn w:val="aff4"/>
    <w:link w:val="aff5"/>
    <w:uiPriority w:val="99"/>
    <w:semiHidden/>
    <w:rsid w:val="002A3D72"/>
    <w:rPr>
      <w:rFonts w:ascii="Calibri" w:eastAsia="Calibri" w:hAnsi="Calibri" w:cs="Times New Roman"/>
      <w:b/>
      <w:bCs/>
      <w:sz w:val="20"/>
      <w:szCs w:val="20"/>
      <w:lang w:val="en-US"/>
    </w:rPr>
  </w:style>
  <w:style w:type="paragraph" w:styleId="aff7">
    <w:name w:val="TOC Heading"/>
    <w:basedOn w:val="1"/>
    <w:next w:val="a"/>
    <w:uiPriority w:val="39"/>
    <w:unhideWhenUsed/>
    <w:qFormat/>
    <w:rsid w:val="002A3D72"/>
    <w:pPr>
      <w:outlineLvl w:val="9"/>
    </w:pPr>
    <w:rPr>
      <w:rFonts w:ascii="Cambria" w:eastAsia="MS Gothic" w:hAnsi="Cambria" w:cs="Times New Roman"/>
      <w:color w:val="365F91"/>
      <w:lang w:eastAsia="ja-JP"/>
    </w:rPr>
  </w:style>
  <w:style w:type="paragraph" w:styleId="14">
    <w:name w:val="toc 1"/>
    <w:basedOn w:val="a"/>
    <w:next w:val="a"/>
    <w:autoRedefine/>
    <w:uiPriority w:val="39"/>
    <w:unhideWhenUsed/>
    <w:rsid w:val="002A3D72"/>
    <w:pPr>
      <w:tabs>
        <w:tab w:val="right" w:leader="dot" w:pos="9639"/>
      </w:tabs>
    </w:pPr>
    <w:rPr>
      <w:rFonts w:ascii="Times New Roman" w:eastAsia="Calibri" w:hAnsi="Times New Roman" w:cs="Times New Roman"/>
      <w:sz w:val="32"/>
      <w:szCs w:val="32"/>
      <w:lang w:val="en-US"/>
    </w:rPr>
  </w:style>
  <w:style w:type="paragraph" w:styleId="23">
    <w:name w:val="toc 2"/>
    <w:basedOn w:val="a"/>
    <w:next w:val="a"/>
    <w:autoRedefine/>
    <w:uiPriority w:val="39"/>
    <w:unhideWhenUsed/>
    <w:rsid w:val="002A3D72"/>
    <w:pPr>
      <w:tabs>
        <w:tab w:val="right" w:leader="dot" w:pos="9629"/>
      </w:tabs>
    </w:pPr>
    <w:rPr>
      <w:rFonts w:ascii="Calibri" w:eastAsia="Calibri" w:hAnsi="Calibri" w:cs="Times New Roman"/>
      <w:lang w:val="en-US"/>
    </w:rPr>
  </w:style>
  <w:style w:type="paragraph" w:styleId="33">
    <w:name w:val="toc 3"/>
    <w:basedOn w:val="a"/>
    <w:next w:val="a"/>
    <w:autoRedefine/>
    <w:uiPriority w:val="39"/>
    <w:unhideWhenUsed/>
    <w:rsid w:val="002A3D72"/>
    <w:pPr>
      <w:ind w:left="440"/>
    </w:pPr>
    <w:rPr>
      <w:rFonts w:ascii="Calibri" w:eastAsia="Calibri" w:hAnsi="Calibri" w:cs="Times New Roman"/>
      <w:lang w:val="en-US"/>
    </w:rPr>
  </w:style>
  <w:style w:type="paragraph" w:styleId="aff8">
    <w:name w:val="Body Text"/>
    <w:aliases w:val="Основной текст Знак2 Знак,Основной текст Знак Знак2 Знак,Основной текст Знак2 Знак Знак1 Знак,Основной текст Знак1 Знак Знак Знак1 Знак,Основной текст Знак Знак Знак1 Знак Знак Знак"/>
    <w:basedOn w:val="a"/>
    <w:link w:val="aff9"/>
    <w:uiPriority w:val="99"/>
    <w:unhideWhenUsed/>
    <w:qFormat/>
    <w:rsid w:val="002A3D72"/>
    <w:pPr>
      <w:spacing w:after="120"/>
    </w:pPr>
    <w:rPr>
      <w:rFonts w:ascii="Calibri" w:eastAsia="Calibri" w:hAnsi="Calibri" w:cs="Times New Roman"/>
      <w:lang w:val="en-US"/>
    </w:rPr>
  </w:style>
  <w:style w:type="character" w:customStyle="1" w:styleId="aff9">
    <w:name w:val="Основной текст Знак"/>
    <w:aliases w:val="Основной текст Знак2 Знак Знак,Основной текст Знак Знак2 Знак Знак,Основной текст Знак2 Знак Знак1 Знак Знак,Основной текст Знак1 Знак Знак Знак1 Знак Знак,Основной текст Знак Знак Знак1 Знак Знак Знак Знак"/>
    <w:basedOn w:val="a0"/>
    <w:link w:val="aff8"/>
    <w:uiPriority w:val="99"/>
    <w:rsid w:val="002A3D72"/>
    <w:rPr>
      <w:rFonts w:ascii="Calibri" w:eastAsia="Calibri" w:hAnsi="Calibri" w:cs="Times New Roman"/>
      <w:lang w:val="en-US"/>
    </w:rPr>
  </w:style>
  <w:style w:type="character" w:customStyle="1" w:styleId="apple-converted-space">
    <w:name w:val="apple-converted-space"/>
    <w:uiPriority w:val="99"/>
    <w:rsid w:val="002A3D72"/>
  </w:style>
  <w:style w:type="paragraph" w:customStyle="1" w:styleId="c">
    <w:name w:val="c"/>
    <w:basedOn w:val="a"/>
    <w:rsid w:val="002A3D72"/>
    <w:pPr>
      <w:spacing w:before="100" w:beforeAutospacing="1" w:after="40" w:line="240" w:lineRule="auto"/>
      <w:ind w:left="567" w:right="567" w:hanging="360"/>
      <w:jc w:val="center"/>
    </w:pPr>
    <w:rPr>
      <w:rFonts w:ascii="Verdana" w:eastAsia="Times New Roman" w:hAnsi="Verdana" w:cs="Times New Roman"/>
      <w:sz w:val="20"/>
      <w:szCs w:val="20"/>
      <w:lang w:eastAsia="ru-RU"/>
    </w:rPr>
  </w:style>
  <w:style w:type="character" w:customStyle="1" w:styleId="longtext1">
    <w:name w:val="long_text1"/>
    <w:rsid w:val="002A3D72"/>
    <w:rPr>
      <w:sz w:val="20"/>
      <w:szCs w:val="20"/>
    </w:rPr>
  </w:style>
  <w:style w:type="paragraph" w:styleId="affa">
    <w:name w:val="Revision"/>
    <w:hidden/>
    <w:uiPriority w:val="99"/>
    <w:semiHidden/>
    <w:rsid w:val="002A3D72"/>
    <w:pPr>
      <w:spacing w:after="0" w:line="240" w:lineRule="auto"/>
    </w:pPr>
    <w:rPr>
      <w:rFonts w:ascii="Calibri" w:eastAsia="Calibri" w:hAnsi="Calibri" w:cs="Times New Roman"/>
      <w:lang w:val="en-US"/>
    </w:rPr>
  </w:style>
  <w:style w:type="character" w:customStyle="1" w:styleId="FontStyle107">
    <w:name w:val="Font Style107"/>
    <w:rsid w:val="002A3D72"/>
    <w:rPr>
      <w:rFonts w:ascii="Sylfaen" w:hAnsi="Sylfaen" w:cs="Sylfaen"/>
      <w:sz w:val="26"/>
      <w:szCs w:val="26"/>
    </w:rPr>
  </w:style>
  <w:style w:type="paragraph" w:styleId="34">
    <w:name w:val="Body Text 3"/>
    <w:basedOn w:val="a"/>
    <w:link w:val="35"/>
    <w:rsid w:val="002A3D72"/>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2A3D72"/>
    <w:rPr>
      <w:rFonts w:ascii="Times New Roman" w:eastAsia="Times New Roman" w:hAnsi="Times New Roman" w:cs="Times New Roman"/>
      <w:sz w:val="16"/>
      <w:szCs w:val="16"/>
    </w:rPr>
  </w:style>
  <w:style w:type="table" w:styleId="-5">
    <w:name w:val="Light Grid Accent 5"/>
    <w:basedOn w:val="a1"/>
    <w:uiPriority w:val="62"/>
    <w:rsid w:val="002A3D72"/>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ndara" w:eastAsia="Times New Roman" w:hAnsi="Candar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ndara" w:eastAsia="Times New Roman" w:hAnsi="Candar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50">
    <w:name w:val="Light Shading Accent 5"/>
    <w:basedOn w:val="a1"/>
    <w:uiPriority w:val="60"/>
    <w:rsid w:val="002A3D72"/>
    <w:pPr>
      <w:spacing w:after="0" w:line="240" w:lineRule="auto"/>
    </w:pPr>
    <w:rPr>
      <w:rFonts w:ascii="Calibri" w:eastAsia="Calibri"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Светлая заливка - Акцент 12"/>
    <w:basedOn w:val="a1"/>
    <w:uiPriority w:val="60"/>
    <w:rsid w:val="002A3D72"/>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5">
    <w:name w:val="Medium List 1 Accent 5"/>
    <w:basedOn w:val="a1"/>
    <w:uiPriority w:val="65"/>
    <w:rsid w:val="002A3D72"/>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2">
    <w:name w:val="Средняя заливка 1 - Акцент 12"/>
    <w:basedOn w:val="a1"/>
    <w:uiPriority w:val="63"/>
    <w:rsid w:val="002A3D7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3">
    <w:name w:val="Light Shading Accent 3"/>
    <w:basedOn w:val="a1"/>
    <w:uiPriority w:val="60"/>
    <w:rsid w:val="002A3D72"/>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20">
    <w:name w:val="Светлая сетка - Акцент 12"/>
    <w:basedOn w:val="a1"/>
    <w:uiPriority w:val="62"/>
    <w:rsid w:val="002A3D72"/>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61">
    <w:name w:val="Таблица-сетка 4 — акцент 61"/>
    <w:basedOn w:val="a1"/>
    <w:uiPriority w:val="49"/>
    <w:rsid w:val="002A3D7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1">
    <w:name w:val="Светлая заливка - Акцент 11"/>
    <w:basedOn w:val="a1"/>
    <w:uiPriority w:val="60"/>
    <w:rsid w:val="002A3D72"/>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редняя заливка 1 - Акцент 11"/>
    <w:basedOn w:val="a1"/>
    <w:uiPriority w:val="63"/>
    <w:rsid w:val="002A3D7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ffb">
    <w:name w:val="Схема документа Знак"/>
    <w:link w:val="affc"/>
    <w:uiPriority w:val="99"/>
    <w:semiHidden/>
    <w:rsid w:val="002A3D72"/>
    <w:rPr>
      <w:rFonts w:ascii="Tahoma" w:hAnsi="Tahoma" w:cs="Tahoma"/>
      <w:sz w:val="16"/>
      <w:szCs w:val="16"/>
      <w:lang w:val="en-US"/>
    </w:rPr>
  </w:style>
  <w:style w:type="paragraph" w:styleId="affc">
    <w:name w:val="Document Map"/>
    <w:basedOn w:val="a"/>
    <w:link w:val="affb"/>
    <w:uiPriority w:val="99"/>
    <w:semiHidden/>
    <w:unhideWhenUsed/>
    <w:rsid w:val="002A3D72"/>
    <w:rPr>
      <w:rFonts w:ascii="Tahoma" w:hAnsi="Tahoma" w:cs="Tahoma"/>
      <w:sz w:val="16"/>
      <w:szCs w:val="16"/>
      <w:lang w:val="en-US"/>
    </w:rPr>
  </w:style>
  <w:style w:type="character" w:customStyle="1" w:styleId="15">
    <w:name w:val="Схема документа Знак1"/>
    <w:basedOn w:val="a0"/>
    <w:uiPriority w:val="99"/>
    <w:semiHidden/>
    <w:rsid w:val="002A3D72"/>
    <w:rPr>
      <w:rFonts w:ascii="Segoe UI" w:hAnsi="Segoe UI" w:cs="Segoe UI"/>
      <w:sz w:val="16"/>
      <w:szCs w:val="16"/>
    </w:rPr>
  </w:style>
  <w:style w:type="table" w:customStyle="1" w:styleId="-421">
    <w:name w:val="Таблица-сетка 4 — акцент 21"/>
    <w:basedOn w:val="a1"/>
    <w:uiPriority w:val="49"/>
    <w:rsid w:val="002A3D72"/>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1">
    <w:name w:val="Таблица-сетка 6 цветная — акцент 21"/>
    <w:basedOn w:val="a1"/>
    <w:uiPriority w:val="51"/>
    <w:rsid w:val="002A3D72"/>
    <w:pPr>
      <w:spacing w:after="0" w:line="240" w:lineRule="auto"/>
    </w:pPr>
    <w:rPr>
      <w:rFonts w:ascii="Calibri" w:eastAsia="Calibri" w:hAnsi="Calibri"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11">
    <w:name w:val="Таблица-сетка 6 цветная — акцент 11"/>
    <w:basedOn w:val="a1"/>
    <w:uiPriority w:val="51"/>
    <w:rsid w:val="002A3D72"/>
    <w:pPr>
      <w:spacing w:after="0" w:line="240" w:lineRule="auto"/>
    </w:pPr>
    <w:rPr>
      <w:rFonts w:ascii="Calibri" w:eastAsia="Calibri" w:hAnsi="Calibri" w:cs="Times New Roman"/>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21">
    <w:name w:val="Таблица-сетка 5 темная — акцент 21"/>
    <w:basedOn w:val="a1"/>
    <w:uiPriority w:val="50"/>
    <w:rsid w:val="002A3D7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4210">
    <w:name w:val="Список-таблица 4 — акцент 21"/>
    <w:basedOn w:val="a1"/>
    <w:uiPriority w:val="49"/>
    <w:rsid w:val="002A3D72"/>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16">
    <w:name w:val="Текст сноски Знак1"/>
    <w:uiPriority w:val="99"/>
    <w:semiHidden/>
    <w:rsid w:val="002A3D72"/>
    <w:rPr>
      <w:sz w:val="20"/>
      <w:szCs w:val="20"/>
    </w:rPr>
  </w:style>
  <w:style w:type="table" w:styleId="-4">
    <w:name w:val="Light Grid Accent 4"/>
    <w:basedOn w:val="a1"/>
    <w:uiPriority w:val="62"/>
    <w:rsid w:val="002A3D72"/>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4">
    <w:name w:val="Medium List 2 Accent 4"/>
    <w:basedOn w:val="a1"/>
    <w:uiPriority w:val="66"/>
    <w:rsid w:val="002A3D72"/>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
    <w:name w:val="Light Grid Accent 2"/>
    <w:basedOn w:val="a1"/>
    <w:uiPriority w:val="62"/>
    <w:rsid w:val="002A3D72"/>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0">
    <w:name w:val="Light List Accent 2"/>
    <w:basedOn w:val="a1"/>
    <w:uiPriority w:val="61"/>
    <w:rsid w:val="002A3D72"/>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7">
    <w:name w:val="Нет списка1"/>
    <w:next w:val="a2"/>
    <w:uiPriority w:val="99"/>
    <w:semiHidden/>
    <w:unhideWhenUsed/>
    <w:rsid w:val="002A3D72"/>
  </w:style>
  <w:style w:type="table" w:customStyle="1" w:styleId="-110">
    <w:name w:val="Светлая сетка - Акцент 11"/>
    <w:basedOn w:val="a1"/>
    <w:uiPriority w:val="62"/>
    <w:rsid w:val="002A3D72"/>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40">
    <w:name w:val="Light Shading Accent 4"/>
    <w:basedOn w:val="a1"/>
    <w:uiPriority w:val="60"/>
    <w:rsid w:val="002A3D72"/>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1">
    <w:name w:val="Light List Accent 5"/>
    <w:basedOn w:val="a1"/>
    <w:uiPriority w:val="61"/>
    <w:rsid w:val="002A3D7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Grid Accent 6"/>
    <w:basedOn w:val="a1"/>
    <w:uiPriority w:val="62"/>
    <w:rsid w:val="002A3D72"/>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30">
    <w:name w:val="Light List Accent 3"/>
    <w:basedOn w:val="a1"/>
    <w:uiPriority w:val="61"/>
    <w:rsid w:val="002A3D72"/>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3">
    <w:name w:val="Medium Shading 2 Accent 3"/>
    <w:basedOn w:val="a1"/>
    <w:uiPriority w:val="64"/>
    <w:rsid w:val="002A3D7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go">
    <w:name w:val="go"/>
    <w:basedOn w:val="a0"/>
    <w:rsid w:val="002A3D72"/>
  </w:style>
  <w:style w:type="character" w:styleId="HTML0">
    <w:name w:val="HTML Sample"/>
    <w:uiPriority w:val="99"/>
    <w:semiHidden/>
    <w:unhideWhenUsed/>
    <w:rsid w:val="002A3D72"/>
    <w:rPr>
      <w:rFonts w:ascii="Courier New" w:eastAsia="Times New Roman" w:hAnsi="Courier New" w:cs="Courier New"/>
    </w:rPr>
  </w:style>
  <w:style w:type="character" w:customStyle="1" w:styleId="pagetitle">
    <w:name w:val="pagetitle"/>
    <w:basedOn w:val="a0"/>
    <w:rsid w:val="002A3D72"/>
  </w:style>
  <w:style w:type="character" w:customStyle="1" w:styleId="innerwrap">
    <w:name w:val="innerwrap"/>
    <w:basedOn w:val="a0"/>
    <w:rsid w:val="002A3D72"/>
  </w:style>
  <w:style w:type="character" w:customStyle="1" w:styleId="productcode">
    <w:name w:val="product_code"/>
    <w:basedOn w:val="a0"/>
    <w:rsid w:val="002A3D72"/>
  </w:style>
  <w:style w:type="character" w:customStyle="1" w:styleId="comment">
    <w:name w:val="comment"/>
    <w:basedOn w:val="a0"/>
    <w:rsid w:val="002A3D72"/>
  </w:style>
  <w:style w:type="character" w:customStyle="1" w:styleId="pagesubtitle2">
    <w:name w:val="pagesubtitle2"/>
    <w:basedOn w:val="a0"/>
    <w:rsid w:val="002A3D72"/>
  </w:style>
  <w:style w:type="character" w:customStyle="1" w:styleId="wrap">
    <w:name w:val="wrap"/>
    <w:basedOn w:val="a0"/>
    <w:rsid w:val="002A3D72"/>
  </w:style>
  <w:style w:type="character" w:customStyle="1" w:styleId="sourcecss">
    <w:name w:val="sourcecss"/>
    <w:basedOn w:val="a0"/>
    <w:rsid w:val="002A3D72"/>
  </w:style>
  <w:style w:type="character" w:customStyle="1" w:styleId="24">
    <w:name w:val="Цитата 2 Знак"/>
    <w:link w:val="25"/>
    <w:uiPriority w:val="29"/>
    <w:rsid w:val="002A3D72"/>
    <w:rPr>
      <w:rFonts w:eastAsia="Times New Roman"/>
      <w:i/>
      <w:sz w:val="24"/>
      <w:szCs w:val="24"/>
      <w:lang w:val="en-US" w:bidi="en-US"/>
    </w:rPr>
  </w:style>
  <w:style w:type="paragraph" w:styleId="25">
    <w:name w:val="Quote"/>
    <w:basedOn w:val="a"/>
    <w:next w:val="a"/>
    <w:link w:val="24"/>
    <w:uiPriority w:val="29"/>
    <w:qFormat/>
    <w:rsid w:val="002A3D72"/>
    <w:pPr>
      <w:spacing w:after="0" w:line="240" w:lineRule="auto"/>
    </w:pPr>
    <w:rPr>
      <w:rFonts w:eastAsia="Times New Roman"/>
      <w:i/>
      <w:sz w:val="24"/>
      <w:szCs w:val="24"/>
      <w:lang w:val="en-US" w:bidi="en-US"/>
    </w:rPr>
  </w:style>
  <w:style w:type="character" w:customStyle="1" w:styleId="210">
    <w:name w:val="Цитата 2 Знак1"/>
    <w:basedOn w:val="a0"/>
    <w:uiPriority w:val="29"/>
    <w:rsid w:val="002A3D72"/>
    <w:rPr>
      <w:i/>
      <w:iCs/>
      <w:color w:val="404040" w:themeColor="text1" w:themeTint="BF"/>
    </w:rPr>
  </w:style>
  <w:style w:type="character" w:customStyle="1" w:styleId="affd">
    <w:name w:val="Выделенная цитата Знак"/>
    <w:link w:val="affe"/>
    <w:uiPriority w:val="30"/>
    <w:rsid w:val="002A3D72"/>
    <w:rPr>
      <w:rFonts w:eastAsia="Times New Roman"/>
      <w:b/>
      <w:i/>
      <w:sz w:val="24"/>
      <w:lang w:val="en-US" w:bidi="en-US"/>
    </w:rPr>
  </w:style>
  <w:style w:type="paragraph" w:styleId="affe">
    <w:name w:val="Intense Quote"/>
    <w:basedOn w:val="a"/>
    <w:next w:val="a"/>
    <w:link w:val="affd"/>
    <w:uiPriority w:val="30"/>
    <w:qFormat/>
    <w:rsid w:val="002A3D72"/>
    <w:pPr>
      <w:spacing w:after="0" w:line="240" w:lineRule="auto"/>
      <w:ind w:left="720" w:right="720"/>
    </w:pPr>
    <w:rPr>
      <w:rFonts w:eastAsia="Times New Roman"/>
      <w:b/>
      <w:i/>
      <w:sz w:val="24"/>
      <w:lang w:val="en-US" w:bidi="en-US"/>
    </w:rPr>
  </w:style>
  <w:style w:type="character" w:customStyle="1" w:styleId="18">
    <w:name w:val="Выделенная цитата Знак1"/>
    <w:basedOn w:val="a0"/>
    <w:uiPriority w:val="30"/>
    <w:rsid w:val="002A3D72"/>
    <w:rPr>
      <w:i/>
      <w:iCs/>
      <w:color w:val="5B9BD5" w:themeColor="accent1"/>
    </w:rPr>
  </w:style>
  <w:style w:type="character" w:customStyle="1" w:styleId="HTML1">
    <w:name w:val="Стандартный HTML Знак"/>
    <w:link w:val="HTML2"/>
    <w:uiPriority w:val="99"/>
    <w:rsid w:val="002A3D72"/>
    <w:rPr>
      <w:rFonts w:ascii="Courier New" w:eastAsia="Times New Roman" w:hAnsi="Courier New" w:cs="Courier New"/>
    </w:rPr>
  </w:style>
  <w:style w:type="paragraph" w:styleId="HTML2">
    <w:name w:val="HTML Preformatted"/>
    <w:basedOn w:val="a"/>
    <w:link w:val="HTML1"/>
    <w:uiPriority w:val="99"/>
    <w:unhideWhenUsed/>
    <w:rsid w:val="002A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0">
    <w:name w:val="Стандартный HTML Знак1"/>
    <w:basedOn w:val="a0"/>
    <w:uiPriority w:val="99"/>
    <w:semiHidden/>
    <w:rsid w:val="002A3D72"/>
    <w:rPr>
      <w:rFonts w:ascii="Consolas" w:hAnsi="Consolas"/>
      <w:sz w:val="20"/>
      <w:szCs w:val="20"/>
    </w:rPr>
  </w:style>
  <w:style w:type="character" w:customStyle="1" w:styleId="26">
    <w:name w:val="Основной текст с отступом 2 Знак"/>
    <w:link w:val="27"/>
    <w:rsid w:val="002A3D72"/>
    <w:rPr>
      <w:rFonts w:ascii="Times New Roman" w:eastAsia="Times New Roman" w:hAnsi="Times New Roman"/>
      <w:sz w:val="28"/>
      <w:szCs w:val="24"/>
    </w:rPr>
  </w:style>
  <w:style w:type="paragraph" w:styleId="27">
    <w:name w:val="Body Text Indent 2"/>
    <w:basedOn w:val="a"/>
    <w:link w:val="26"/>
    <w:rsid w:val="002A3D72"/>
    <w:pPr>
      <w:spacing w:after="120" w:line="480" w:lineRule="auto"/>
      <w:ind w:left="283"/>
    </w:pPr>
    <w:rPr>
      <w:rFonts w:ascii="Times New Roman" w:eastAsia="Times New Roman" w:hAnsi="Times New Roman"/>
      <w:sz w:val="28"/>
      <w:szCs w:val="24"/>
    </w:rPr>
  </w:style>
  <w:style w:type="character" w:customStyle="1" w:styleId="211">
    <w:name w:val="Основной текст с отступом 2 Знак1"/>
    <w:basedOn w:val="a0"/>
    <w:uiPriority w:val="99"/>
    <w:semiHidden/>
    <w:rsid w:val="002A3D72"/>
  </w:style>
  <w:style w:type="paragraph" w:customStyle="1" w:styleId="western">
    <w:name w:val="western"/>
    <w:basedOn w:val="a"/>
    <w:rsid w:val="002A3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
    <w:name w:val="z-Начало формы Знак"/>
    <w:link w:val="z-0"/>
    <w:uiPriority w:val="99"/>
    <w:semiHidden/>
    <w:rsid w:val="002A3D7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2A3D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2A3D72"/>
    <w:rPr>
      <w:rFonts w:ascii="Arial" w:hAnsi="Arial" w:cs="Arial"/>
      <w:vanish/>
      <w:sz w:val="16"/>
      <w:szCs w:val="16"/>
    </w:rPr>
  </w:style>
  <w:style w:type="character" w:customStyle="1" w:styleId="z-TopofFormChar1">
    <w:name w:val="z-Top of Form Char1"/>
    <w:uiPriority w:val="99"/>
    <w:semiHidden/>
    <w:rsid w:val="002A3D72"/>
    <w:rPr>
      <w:rFonts w:ascii="Arial" w:hAnsi="Arial" w:cs="Arial"/>
      <w:vanish/>
      <w:sz w:val="16"/>
      <w:szCs w:val="16"/>
    </w:rPr>
  </w:style>
  <w:style w:type="character" w:customStyle="1" w:styleId="z-2">
    <w:name w:val="z-Конец формы Знак"/>
    <w:link w:val="z-3"/>
    <w:uiPriority w:val="99"/>
    <w:semiHidden/>
    <w:rsid w:val="002A3D72"/>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2A3D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2A3D72"/>
    <w:rPr>
      <w:rFonts w:ascii="Arial" w:hAnsi="Arial" w:cs="Arial"/>
      <w:vanish/>
      <w:sz w:val="16"/>
      <w:szCs w:val="16"/>
    </w:rPr>
  </w:style>
  <w:style w:type="character" w:customStyle="1" w:styleId="z-BottomofFormChar1">
    <w:name w:val="z-Bottom of Form Char1"/>
    <w:uiPriority w:val="99"/>
    <w:semiHidden/>
    <w:rsid w:val="002A3D72"/>
    <w:rPr>
      <w:rFonts w:ascii="Arial" w:hAnsi="Arial" w:cs="Arial"/>
      <w:vanish/>
      <w:sz w:val="16"/>
      <w:szCs w:val="16"/>
    </w:rPr>
  </w:style>
  <w:style w:type="paragraph" w:customStyle="1" w:styleId="tkTablica">
    <w:name w:val="_Текст таблицы (tkTablica)"/>
    <w:basedOn w:val="a"/>
    <w:rsid w:val="002A3D72"/>
    <w:pPr>
      <w:spacing w:after="60"/>
      <w:jc w:val="both"/>
    </w:pPr>
    <w:rPr>
      <w:rFonts w:ascii="Arial" w:eastAsia="Times New Roman" w:hAnsi="Arial" w:cs="Arial"/>
      <w:sz w:val="20"/>
      <w:szCs w:val="20"/>
      <w:lang w:eastAsia="ru-RU" w:bidi="pa-IN"/>
    </w:rPr>
  </w:style>
  <w:style w:type="table" w:customStyle="1" w:styleId="TableNormal1">
    <w:name w:val="Table Normal1"/>
    <w:uiPriority w:val="2"/>
    <w:semiHidden/>
    <w:unhideWhenUsed/>
    <w:qFormat/>
    <w:rsid w:val="002A3D72"/>
    <w:pPr>
      <w:widowControl w:val="0"/>
      <w:spacing w:after="0" w:line="240" w:lineRule="auto"/>
    </w:pPr>
    <w:rPr>
      <w:rFonts w:ascii="Calibri" w:eastAsia="Calibri" w:hAnsi="Calibri" w:cs="Raav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3D72"/>
    <w:pPr>
      <w:widowControl w:val="0"/>
      <w:spacing w:after="0" w:line="240" w:lineRule="auto"/>
    </w:pPr>
    <w:rPr>
      <w:rFonts w:ascii="Calibri" w:eastAsia="Calibri" w:hAnsi="Calibri" w:cs="Raavi"/>
      <w:lang w:val="en-US"/>
    </w:rPr>
  </w:style>
  <w:style w:type="paragraph" w:customStyle="1" w:styleId="hd1">
    <w:name w:val="hd1"/>
    <w:basedOn w:val="a"/>
    <w:rsid w:val="002A3D72"/>
    <w:pPr>
      <w:spacing w:before="100" w:beforeAutospacing="1" w:after="100" w:afterAutospacing="1" w:line="240" w:lineRule="auto"/>
    </w:pPr>
    <w:rPr>
      <w:rFonts w:ascii="Verdana" w:eastAsia="Times New Roman" w:hAnsi="Verdana" w:cs="Times New Roman"/>
      <w:b/>
      <w:bCs/>
      <w:sz w:val="20"/>
      <w:szCs w:val="20"/>
      <w:lang w:eastAsia="ru-RU"/>
    </w:rPr>
  </w:style>
  <w:style w:type="character" w:styleId="afff">
    <w:name w:val="page number"/>
    <w:basedOn w:val="a0"/>
    <w:uiPriority w:val="99"/>
    <w:rsid w:val="002A3D72"/>
  </w:style>
  <w:style w:type="character" w:customStyle="1" w:styleId="afff0">
    <w:name w:val="Гипертекстовая ссылка"/>
    <w:basedOn w:val="a0"/>
    <w:uiPriority w:val="99"/>
    <w:rsid w:val="002A3D72"/>
    <w:rPr>
      <w:rFonts w:cs="Times New Roman"/>
      <w:b w:val="0"/>
      <w:color w:val="106BBE"/>
    </w:rPr>
  </w:style>
  <w:style w:type="paragraph" w:styleId="afff1">
    <w:name w:val="Block Text"/>
    <w:basedOn w:val="a"/>
    <w:rsid w:val="002A3D72"/>
    <w:pPr>
      <w:shd w:val="clear" w:color="auto" w:fill="FFFFFF"/>
      <w:spacing w:after="0" w:line="240" w:lineRule="auto"/>
      <w:ind w:left="24" w:right="14" w:firstLine="720"/>
      <w:jc w:val="both"/>
    </w:pPr>
    <w:rPr>
      <w:rFonts w:ascii="Times New Roman" w:eastAsia="Times New Roman" w:hAnsi="Times New Roman" w:cs="Times New Roman"/>
      <w:sz w:val="28"/>
      <w:szCs w:val="20"/>
      <w:lang w:eastAsia="ru-RU"/>
    </w:rPr>
  </w:style>
  <w:style w:type="character" w:customStyle="1" w:styleId="std">
    <w:name w:val="std"/>
    <w:basedOn w:val="a0"/>
    <w:rsid w:val="002A3D72"/>
  </w:style>
  <w:style w:type="character" w:customStyle="1" w:styleId="gl">
    <w:name w:val="gl"/>
    <w:basedOn w:val="a0"/>
    <w:rsid w:val="002A3D72"/>
  </w:style>
  <w:style w:type="character" w:customStyle="1" w:styleId="110">
    <w:name w:val="Заголовок 1 Знак1"/>
    <w:aliases w:val="Знак Знак"/>
    <w:basedOn w:val="a0"/>
    <w:uiPriority w:val="99"/>
    <w:locked/>
    <w:rsid w:val="002A3D72"/>
    <w:rPr>
      <w:rFonts w:eastAsia="Times New Roman"/>
      <w:b/>
      <w:bCs/>
      <w:sz w:val="24"/>
      <w:szCs w:val="24"/>
      <w:lang w:val="en-US" w:eastAsia="en-US"/>
    </w:rPr>
  </w:style>
  <w:style w:type="character" w:styleId="HTML3">
    <w:name w:val="HTML Typewriter"/>
    <w:basedOn w:val="a0"/>
    <w:uiPriority w:val="99"/>
    <w:semiHidden/>
    <w:rsid w:val="002A3D72"/>
    <w:rPr>
      <w:rFonts w:ascii="Courier New" w:eastAsia="MS Mincho" w:hAnsi="Courier New" w:cs="Courier New"/>
      <w:sz w:val="20"/>
      <w:szCs w:val="20"/>
    </w:rPr>
  </w:style>
  <w:style w:type="paragraph" w:styleId="afff2">
    <w:name w:val="Date"/>
    <w:basedOn w:val="a"/>
    <w:next w:val="a"/>
    <w:link w:val="afff3"/>
    <w:uiPriority w:val="99"/>
    <w:semiHidden/>
    <w:rsid w:val="002A3D72"/>
    <w:pPr>
      <w:spacing w:after="0" w:line="240" w:lineRule="auto"/>
    </w:pPr>
    <w:rPr>
      <w:rFonts w:ascii="Times New Roman" w:eastAsia="MS Mincho" w:hAnsi="Times New Roman" w:cs="Times New Roman"/>
      <w:sz w:val="24"/>
      <w:szCs w:val="24"/>
      <w:lang w:val="de-DE" w:eastAsia="de-DE"/>
    </w:rPr>
  </w:style>
  <w:style w:type="character" w:customStyle="1" w:styleId="afff3">
    <w:name w:val="Дата Знак"/>
    <w:basedOn w:val="a0"/>
    <w:link w:val="afff2"/>
    <w:uiPriority w:val="99"/>
    <w:semiHidden/>
    <w:rsid w:val="002A3D72"/>
    <w:rPr>
      <w:rFonts w:ascii="Times New Roman" w:eastAsia="MS Mincho" w:hAnsi="Times New Roman" w:cs="Times New Roman"/>
      <w:sz w:val="24"/>
      <w:szCs w:val="24"/>
      <w:lang w:val="de-DE" w:eastAsia="de-DE"/>
    </w:rPr>
  </w:style>
  <w:style w:type="paragraph" w:customStyle="1" w:styleId="afff4">
    <w:name w:val="(文字) (文字)"/>
    <w:basedOn w:val="a"/>
    <w:uiPriority w:val="99"/>
    <w:rsid w:val="002A3D72"/>
    <w:pPr>
      <w:spacing w:after="160" w:line="240" w:lineRule="exact"/>
    </w:pPr>
    <w:rPr>
      <w:rFonts w:ascii="Arial" w:eastAsia="MS Mincho" w:hAnsi="Arial" w:cs="Arial"/>
      <w:sz w:val="20"/>
      <w:szCs w:val="20"/>
      <w:lang w:val="en-US"/>
    </w:rPr>
  </w:style>
  <w:style w:type="paragraph" w:customStyle="1" w:styleId="talk">
    <w:name w:val="talk"/>
    <w:basedOn w:val="a"/>
    <w:uiPriority w:val="99"/>
    <w:rsid w:val="002A3D72"/>
    <w:pPr>
      <w:spacing w:before="100" w:beforeAutospacing="1" w:after="100" w:afterAutospacing="1" w:line="240" w:lineRule="auto"/>
    </w:pPr>
    <w:rPr>
      <w:rFonts w:ascii="Times New Roman" w:eastAsia="MS Mincho" w:hAnsi="Times New Roman" w:cs="Times New Roman"/>
      <w:sz w:val="24"/>
      <w:szCs w:val="24"/>
      <w:lang w:val="de-DE" w:eastAsia="ja-JP"/>
    </w:rPr>
  </w:style>
  <w:style w:type="paragraph" w:customStyle="1" w:styleId="CDETEXT">
    <w:name w:val="CDE_TEXT"/>
    <w:aliases w:val="[body text],NCCR_TEXT,[body text] Char Char Char,[body text] Char Char,[body text] Char Char Char Char Char Char Char"/>
    <w:uiPriority w:val="99"/>
    <w:rsid w:val="002A3D72"/>
    <w:pPr>
      <w:spacing w:after="280" w:line="280" w:lineRule="auto"/>
      <w:jc w:val="both"/>
    </w:pPr>
    <w:rPr>
      <w:rFonts w:ascii="Times" w:eastAsia="MS Mincho" w:hAnsi="Times" w:cs="Times"/>
      <w:lang w:val="en-GB" w:eastAsia="de-DE"/>
    </w:rPr>
  </w:style>
  <w:style w:type="character" w:customStyle="1" w:styleId="CDETEXT1">
    <w:name w:val="CDE_TEXT1"/>
    <w:aliases w:val="[body text] Char Char1"/>
    <w:basedOn w:val="a0"/>
    <w:uiPriority w:val="99"/>
    <w:rsid w:val="002A3D72"/>
    <w:rPr>
      <w:rFonts w:ascii="Times" w:hAnsi="Times" w:cs="Times"/>
      <w:sz w:val="22"/>
      <w:szCs w:val="22"/>
      <w:lang w:val="en-GB" w:eastAsia="de-DE"/>
    </w:rPr>
  </w:style>
  <w:style w:type="paragraph" w:customStyle="1" w:styleId="TableBody">
    <w:name w:val="[Table_Body]"/>
    <w:basedOn w:val="a"/>
    <w:uiPriority w:val="99"/>
    <w:rsid w:val="002A3D72"/>
    <w:pPr>
      <w:tabs>
        <w:tab w:val="left" w:pos="595"/>
        <w:tab w:val="left" w:pos="1191"/>
        <w:tab w:val="left" w:pos="1786"/>
        <w:tab w:val="left" w:pos="2381"/>
        <w:tab w:val="left" w:pos="2977"/>
        <w:tab w:val="left" w:pos="3572"/>
        <w:tab w:val="left" w:pos="4167"/>
        <w:tab w:val="left" w:pos="4763"/>
        <w:tab w:val="left" w:pos="5358"/>
        <w:tab w:val="left" w:pos="5954"/>
        <w:tab w:val="left" w:pos="6549"/>
        <w:tab w:val="left" w:pos="7144"/>
        <w:tab w:val="left" w:pos="7740"/>
        <w:tab w:val="left" w:pos="8335"/>
      </w:tabs>
      <w:spacing w:before="70" w:after="70" w:line="190" w:lineRule="exact"/>
    </w:pPr>
    <w:rPr>
      <w:rFonts w:ascii="Lucida Sans Unicode" w:eastAsia="MS Mincho" w:hAnsi="Lucida Sans Unicode" w:cs="Lucida Sans Unicode"/>
      <w:sz w:val="16"/>
      <w:szCs w:val="16"/>
      <w:lang w:val="en-GB" w:eastAsia="de-DE"/>
    </w:rPr>
  </w:style>
  <w:style w:type="paragraph" w:customStyle="1" w:styleId="Level1">
    <w:name w:val="Level 1"/>
    <w:basedOn w:val="a"/>
    <w:uiPriority w:val="99"/>
    <w:rsid w:val="002A3D72"/>
    <w:pPr>
      <w:widowControl w:val="0"/>
      <w:autoSpaceDE w:val="0"/>
      <w:autoSpaceDN w:val="0"/>
      <w:adjustRightInd w:val="0"/>
      <w:spacing w:after="0" w:line="240" w:lineRule="auto"/>
      <w:ind w:left="720" w:hanging="720"/>
    </w:pPr>
    <w:rPr>
      <w:rFonts w:ascii="Univers" w:eastAsia="MS Mincho" w:hAnsi="Univers" w:cs="Univers"/>
      <w:sz w:val="24"/>
      <w:szCs w:val="24"/>
      <w:lang w:val="en-US"/>
    </w:rPr>
  </w:style>
  <w:style w:type="character" w:customStyle="1" w:styleId="yshortcuts">
    <w:name w:val="yshortcuts"/>
    <w:basedOn w:val="a0"/>
    <w:uiPriority w:val="99"/>
    <w:rsid w:val="002A3D72"/>
  </w:style>
  <w:style w:type="character" w:customStyle="1" w:styleId="apple-style-span">
    <w:name w:val="apple-style-span"/>
    <w:basedOn w:val="a0"/>
    <w:uiPriority w:val="99"/>
    <w:rsid w:val="002A3D72"/>
  </w:style>
  <w:style w:type="paragraph" w:customStyle="1" w:styleId="itembody">
    <w:name w:val="itembody"/>
    <w:basedOn w:val="a"/>
    <w:rsid w:val="002A3D72"/>
    <w:pPr>
      <w:spacing w:after="0" w:line="240" w:lineRule="auto"/>
      <w:jc w:val="both"/>
    </w:pPr>
    <w:rPr>
      <w:rFonts w:ascii="Tahoma" w:eastAsia="Times New Roman" w:hAnsi="Tahoma" w:cs="Tahoma"/>
      <w:sz w:val="17"/>
      <w:szCs w:val="17"/>
      <w:lang w:eastAsia="ru-RU"/>
    </w:rPr>
  </w:style>
  <w:style w:type="character" w:customStyle="1" w:styleId="19">
    <w:name w:val="Заголовок №1_"/>
    <w:link w:val="1a"/>
    <w:rsid w:val="002A3D72"/>
    <w:rPr>
      <w:b/>
      <w:bCs/>
      <w:sz w:val="27"/>
      <w:szCs w:val="27"/>
      <w:shd w:val="clear" w:color="auto" w:fill="FFFFFF"/>
    </w:rPr>
  </w:style>
  <w:style w:type="paragraph" w:customStyle="1" w:styleId="1a">
    <w:name w:val="Заголовок №1"/>
    <w:basedOn w:val="a"/>
    <w:link w:val="19"/>
    <w:rsid w:val="002A3D72"/>
    <w:pPr>
      <w:shd w:val="clear" w:color="auto" w:fill="FFFFFF"/>
      <w:spacing w:before="420" w:after="0" w:line="320" w:lineRule="exact"/>
      <w:ind w:hanging="380"/>
      <w:jc w:val="both"/>
      <w:outlineLvl w:val="0"/>
    </w:pPr>
    <w:rPr>
      <w:b/>
      <w:bCs/>
      <w:sz w:val="27"/>
      <w:szCs w:val="27"/>
    </w:rPr>
  </w:style>
  <w:style w:type="paragraph" w:customStyle="1" w:styleId="Style20">
    <w:name w:val="Style20"/>
    <w:basedOn w:val="a"/>
    <w:rsid w:val="002A3D72"/>
    <w:pPr>
      <w:widowControl w:val="0"/>
      <w:autoSpaceDE w:val="0"/>
      <w:autoSpaceDN w:val="0"/>
      <w:adjustRightInd w:val="0"/>
      <w:spacing w:after="0" w:line="280" w:lineRule="exact"/>
      <w:ind w:hanging="336"/>
      <w:jc w:val="both"/>
    </w:pPr>
    <w:rPr>
      <w:rFonts w:ascii="Times New Roman" w:eastAsia="Times New Roman" w:hAnsi="Times New Roman" w:cs="Times New Roman"/>
      <w:sz w:val="24"/>
      <w:szCs w:val="24"/>
      <w:lang w:eastAsia="ru-RU"/>
    </w:rPr>
  </w:style>
  <w:style w:type="paragraph" w:customStyle="1" w:styleId="ConsPlusNormal">
    <w:name w:val="ConsPlusNormal"/>
    <w:rsid w:val="002A3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r">
    <w:name w:val="str"/>
    <w:basedOn w:val="a"/>
    <w:rsid w:val="002A3D72"/>
    <w:pPr>
      <w:spacing w:before="80" w:after="80" w:line="240" w:lineRule="auto"/>
      <w:ind w:left="80" w:right="80" w:firstLine="480"/>
      <w:jc w:val="both"/>
    </w:pPr>
    <w:rPr>
      <w:rFonts w:ascii="Times New Roman" w:eastAsia="Times New Roman" w:hAnsi="Times New Roman" w:cs="Times New Roman"/>
      <w:sz w:val="24"/>
      <w:szCs w:val="24"/>
      <w:lang w:val="en-GB" w:eastAsia="en-GB"/>
    </w:rPr>
  </w:style>
  <w:style w:type="paragraph" w:customStyle="1" w:styleId="afff5">
    <w:name w:val="ос.текст"/>
    <w:basedOn w:val="a"/>
    <w:rsid w:val="002A3D72"/>
    <w:pPr>
      <w:autoSpaceDE w:val="0"/>
      <w:autoSpaceDN w:val="0"/>
      <w:adjustRightInd w:val="0"/>
      <w:spacing w:after="0" w:line="190" w:lineRule="atLeast"/>
      <w:ind w:firstLine="283"/>
      <w:jc w:val="both"/>
    </w:pPr>
    <w:rPr>
      <w:rFonts w:ascii="Arial_Q2" w:eastAsia="Times New Roman" w:hAnsi="Arial_Q2" w:cs="Arial_Q2"/>
      <w:sz w:val="18"/>
      <w:szCs w:val="18"/>
      <w:lang w:eastAsia="ru-RU"/>
    </w:rPr>
  </w:style>
  <w:style w:type="paragraph" w:customStyle="1" w:styleId="Style3">
    <w:name w:val="Style3"/>
    <w:basedOn w:val="a"/>
    <w:rsid w:val="002A3D72"/>
    <w:pPr>
      <w:spacing w:after="0" w:line="240" w:lineRule="auto"/>
    </w:pPr>
    <w:rPr>
      <w:rFonts w:ascii="Arial" w:eastAsia="Arial" w:hAnsi="Arial" w:cs="Arial"/>
      <w:sz w:val="20"/>
      <w:szCs w:val="20"/>
      <w:lang w:eastAsia="ru-RU"/>
    </w:rPr>
  </w:style>
  <w:style w:type="paragraph" w:customStyle="1" w:styleId="Style6">
    <w:name w:val="Style6"/>
    <w:basedOn w:val="a"/>
    <w:rsid w:val="002A3D72"/>
    <w:pPr>
      <w:spacing w:after="0" w:line="240" w:lineRule="auto"/>
      <w:jc w:val="both"/>
    </w:pPr>
    <w:rPr>
      <w:rFonts w:ascii="Arial" w:eastAsia="Arial" w:hAnsi="Arial" w:cs="Arial"/>
      <w:sz w:val="20"/>
      <w:szCs w:val="20"/>
      <w:lang w:eastAsia="ru-RU"/>
    </w:rPr>
  </w:style>
  <w:style w:type="paragraph" w:customStyle="1" w:styleId="Style1183">
    <w:name w:val="Style1183"/>
    <w:basedOn w:val="a"/>
    <w:rsid w:val="002A3D72"/>
    <w:pPr>
      <w:spacing w:after="0" w:line="288" w:lineRule="exact"/>
      <w:jc w:val="center"/>
    </w:pPr>
    <w:rPr>
      <w:rFonts w:ascii="Arial" w:eastAsia="Arial" w:hAnsi="Arial" w:cs="Arial"/>
      <w:sz w:val="20"/>
      <w:szCs w:val="20"/>
      <w:lang w:eastAsia="ru-RU"/>
    </w:rPr>
  </w:style>
  <w:style w:type="paragraph" w:customStyle="1" w:styleId="Style1147">
    <w:name w:val="Style1147"/>
    <w:basedOn w:val="a"/>
    <w:rsid w:val="002A3D72"/>
    <w:pPr>
      <w:spacing w:after="0" w:line="290" w:lineRule="exact"/>
    </w:pPr>
    <w:rPr>
      <w:rFonts w:ascii="Arial" w:eastAsia="Arial" w:hAnsi="Arial" w:cs="Arial"/>
      <w:sz w:val="20"/>
      <w:szCs w:val="20"/>
      <w:lang w:eastAsia="ru-RU"/>
    </w:rPr>
  </w:style>
  <w:style w:type="paragraph" w:customStyle="1" w:styleId="Style1148">
    <w:name w:val="Style1148"/>
    <w:basedOn w:val="a"/>
    <w:rsid w:val="002A3D72"/>
    <w:pPr>
      <w:spacing w:after="0" w:line="290" w:lineRule="exact"/>
      <w:ind w:firstLine="283"/>
    </w:pPr>
    <w:rPr>
      <w:rFonts w:ascii="Arial" w:eastAsia="Arial" w:hAnsi="Arial" w:cs="Arial"/>
      <w:sz w:val="20"/>
      <w:szCs w:val="20"/>
      <w:lang w:eastAsia="ru-RU"/>
    </w:rPr>
  </w:style>
  <w:style w:type="character" w:customStyle="1" w:styleId="CharStyle286">
    <w:name w:val="CharStyle286"/>
    <w:rsid w:val="002A3D72"/>
    <w:rPr>
      <w:rFonts w:ascii="Arial" w:eastAsia="Arial" w:hAnsi="Arial" w:cs="Arial"/>
      <w:b/>
      <w:bCs/>
      <w:i w:val="0"/>
      <w:iCs w:val="0"/>
      <w:smallCaps w:val="0"/>
      <w:sz w:val="24"/>
      <w:szCs w:val="24"/>
    </w:rPr>
  </w:style>
  <w:style w:type="character" w:customStyle="1" w:styleId="CharStyle305">
    <w:name w:val="CharStyle305"/>
    <w:rsid w:val="002A3D72"/>
    <w:rPr>
      <w:rFonts w:ascii="Arial" w:eastAsia="Arial" w:hAnsi="Arial" w:cs="Arial"/>
      <w:b/>
      <w:bCs/>
      <w:i w:val="0"/>
      <w:iCs w:val="0"/>
      <w:smallCaps w:val="0"/>
      <w:sz w:val="20"/>
      <w:szCs w:val="20"/>
    </w:rPr>
  </w:style>
  <w:style w:type="character" w:customStyle="1" w:styleId="CharStyle306">
    <w:name w:val="CharStyle306"/>
    <w:rsid w:val="002A3D72"/>
    <w:rPr>
      <w:rFonts w:ascii="Arial" w:eastAsia="Arial" w:hAnsi="Arial" w:cs="Arial"/>
      <w:b w:val="0"/>
      <w:bCs w:val="0"/>
      <w:i w:val="0"/>
      <w:iCs w:val="0"/>
      <w:smallCaps w:val="0"/>
      <w:sz w:val="20"/>
      <w:szCs w:val="20"/>
    </w:rPr>
  </w:style>
  <w:style w:type="paragraph" w:styleId="afff6">
    <w:name w:val="Plain Text"/>
    <w:basedOn w:val="a"/>
    <w:link w:val="afff7"/>
    <w:uiPriority w:val="99"/>
    <w:unhideWhenUsed/>
    <w:rsid w:val="002A3D72"/>
    <w:pPr>
      <w:spacing w:after="0" w:line="240" w:lineRule="auto"/>
    </w:pPr>
    <w:rPr>
      <w:rFonts w:ascii="Consolas" w:eastAsia="Calibri" w:hAnsi="Consolas" w:cs="Times New Roman"/>
      <w:sz w:val="21"/>
      <w:szCs w:val="21"/>
    </w:rPr>
  </w:style>
  <w:style w:type="character" w:customStyle="1" w:styleId="afff7">
    <w:name w:val="Текст Знак"/>
    <w:basedOn w:val="a0"/>
    <w:link w:val="afff6"/>
    <w:uiPriority w:val="99"/>
    <w:rsid w:val="002A3D72"/>
    <w:rPr>
      <w:rFonts w:ascii="Consolas" w:eastAsia="Calibri" w:hAnsi="Consolas" w:cs="Times New Roman"/>
      <w:sz w:val="21"/>
      <w:szCs w:val="21"/>
    </w:rPr>
  </w:style>
  <w:style w:type="paragraph" w:customStyle="1" w:styleId="TimesNewRoman12">
    <w:name w:val="Стиль Times New Roman 12 пт"/>
    <w:aliases w:val="Черный,По ширине,После: 0  пт,Межд..."/>
    <w:basedOn w:val="a"/>
    <w:rsid w:val="002A3D72"/>
    <w:pPr>
      <w:spacing w:line="240" w:lineRule="auto"/>
      <w:jc w:val="both"/>
    </w:pPr>
    <w:rPr>
      <w:rFonts w:ascii="Times New Roman" w:eastAsia="Times New Roman" w:hAnsi="Times New Roman" w:cs="Times New Roman"/>
      <w:sz w:val="24"/>
      <w:szCs w:val="20"/>
    </w:rPr>
  </w:style>
  <w:style w:type="paragraph" w:customStyle="1" w:styleId="rvps4517701">
    <w:name w:val="rvps45_17701"/>
    <w:basedOn w:val="a"/>
    <w:rsid w:val="002A3D72"/>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customStyle="1" w:styleId="rvts217701">
    <w:name w:val="rvts2_17701"/>
    <w:basedOn w:val="a0"/>
    <w:rsid w:val="002A3D72"/>
  </w:style>
  <w:style w:type="paragraph" w:customStyle="1" w:styleId="rvps4717701">
    <w:name w:val="rvps47_17701"/>
    <w:basedOn w:val="a"/>
    <w:rsid w:val="002A3D72"/>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customStyle="1" w:styleId="rvts1817701">
    <w:name w:val="rvts18_17701"/>
    <w:basedOn w:val="a0"/>
    <w:rsid w:val="002A3D72"/>
  </w:style>
  <w:style w:type="paragraph" w:customStyle="1" w:styleId="rvps2317701">
    <w:name w:val="rvps23_17701"/>
    <w:basedOn w:val="a"/>
    <w:rsid w:val="002A3D72"/>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customStyle="1" w:styleId="doccaption">
    <w:name w:val="doccaption"/>
    <w:basedOn w:val="a0"/>
    <w:rsid w:val="002A3D72"/>
  </w:style>
  <w:style w:type="paragraph" w:customStyle="1" w:styleId="msonormalmailrucssattributepostfix">
    <w:name w:val="msonormal_mailru_css_attribute_postfix"/>
    <w:basedOn w:val="a"/>
    <w:rsid w:val="002A3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rsid w:val="002A3D72"/>
  </w:style>
  <w:style w:type="character" w:customStyle="1" w:styleId="mw-headline">
    <w:name w:val="mw-headline"/>
    <w:basedOn w:val="a0"/>
    <w:rsid w:val="002A3D72"/>
  </w:style>
  <w:style w:type="character" w:styleId="afff8">
    <w:name w:val="Placeholder Text"/>
    <w:basedOn w:val="a0"/>
    <w:uiPriority w:val="99"/>
    <w:semiHidden/>
    <w:rsid w:val="002A3D72"/>
    <w:rPr>
      <w:color w:val="808080"/>
    </w:rPr>
  </w:style>
  <w:style w:type="character" w:customStyle="1" w:styleId="1b">
    <w:name w:val="Заголовок1"/>
    <w:basedOn w:val="a0"/>
    <w:rsid w:val="002A3D72"/>
  </w:style>
  <w:style w:type="character" w:customStyle="1" w:styleId="bigtext">
    <w:name w:val="bigtext"/>
    <w:basedOn w:val="a0"/>
    <w:rsid w:val="002A3D72"/>
  </w:style>
  <w:style w:type="character" w:customStyle="1" w:styleId="28">
    <w:name w:val="Основной текст (2)_"/>
    <w:basedOn w:val="a0"/>
    <w:link w:val="29"/>
    <w:rsid w:val="002A3D72"/>
    <w:rPr>
      <w:rFonts w:ascii="Times New Roman" w:eastAsia="Times New Roman" w:hAnsi="Times New Roman" w:cs="Times New Roman"/>
      <w:b/>
      <w:bCs/>
      <w:sz w:val="26"/>
      <w:szCs w:val="26"/>
      <w:shd w:val="clear" w:color="auto" w:fill="FFFFFF"/>
    </w:rPr>
  </w:style>
  <w:style w:type="character" w:customStyle="1" w:styleId="afff9">
    <w:name w:val="Основной текст_"/>
    <w:basedOn w:val="a0"/>
    <w:link w:val="1c"/>
    <w:qFormat/>
    <w:rsid w:val="002A3D72"/>
    <w:rPr>
      <w:rFonts w:ascii="Times New Roman" w:eastAsia="Times New Roman" w:hAnsi="Times New Roman" w:cs="Times New Roman"/>
      <w:spacing w:val="-1"/>
      <w:sz w:val="26"/>
      <w:szCs w:val="26"/>
      <w:shd w:val="clear" w:color="auto" w:fill="FFFFFF"/>
    </w:rPr>
  </w:style>
  <w:style w:type="character" w:customStyle="1" w:styleId="0pt">
    <w:name w:val="Основной текст + Интервал 0 pt"/>
    <w:basedOn w:val="afff9"/>
    <w:rsid w:val="002A3D72"/>
    <w:rPr>
      <w:rFonts w:ascii="Times New Roman" w:eastAsia="Times New Roman" w:hAnsi="Times New Roman" w:cs="Times New Roman"/>
      <w:color w:val="000000"/>
      <w:spacing w:val="2"/>
      <w:w w:val="100"/>
      <w:position w:val="0"/>
      <w:sz w:val="26"/>
      <w:szCs w:val="26"/>
      <w:shd w:val="clear" w:color="auto" w:fill="FFFFFF"/>
      <w:lang w:val="ru-RU"/>
    </w:rPr>
  </w:style>
  <w:style w:type="paragraph" w:customStyle="1" w:styleId="29">
    <w:name w:val="Основной текст (2)"/>
    <w:basedOn w:val="a"/>
    <w:link w:val="28"/>
    <w:qFormat/>
    <w:rsid w:val="002A3D72"/>
    <w:pPr>
      <w:widowControl w:val="0"/>
      <w:shd w:val="clear" w:color="auto" w:fill="FFFFFF"/>
      <w:spacing w:after="0" w:line="485" w:lineRule="exact"/>
    </w:pPr>
    <w:rPr>
      <w:rFonts w:ascii="Times New Roman" w:eastAsia="Times New Roman" w:hAnsi="Times New Roman" w:cs="Times New Roman"/>
      <w:b/>
      <w:bCs/>
      <w:sz w:val="26"/>
      <w:szCs w:val="26"/>
    </w:rPr>
  </w:style>
  <w:style w:type="paragraph" w:customStyle="1" w:styleId="1c">
    <w:name w:val="Основной текст1"/>
    <w:basedOn w:val="a"/>
    <w:link w:val="afff9"/>
    <w:qFormat/>
    <w:rsid w:val="002A3D72"/>
    <w:pPr>
      <w:widowControl w:val="0"/>
      <w:shd w:val="clear" w:color="auto" w:fill="FFFFFF"/>
      <w:spacing w:after="180" w:line="370" w:lineRule="exact"/>
      <w:jc w:val="both"/>
    </w:pPr>
    <w:rPr>
      <w:rFonts w:ascii="Times New Roman" w:eastAsia="Times New Roman" w:hAnsi="Times New Roman" w:cs="Times New Roman"/>
      <w:spacing w:val="-1"/>
      <w:sz w:val="26"/>
      <w:szCs w:val="26"/>
    </w:rPr>
  </w:style>
  <w:style w:type="character" w:customStyle="1" w:styleId="0pt0">
    <w:name w:val="Основной текст + Полужирный;Интервал 0 pt"/>
    <w:basedOn w:val="afff9"/>
    <w:rsid w:val="002A3D72"/>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CowiOrange">
    <w:name w:val="CowiOrange"/>
    <w:uiPriority w:val="1"/>
    <w:semiHidden/>
    <w:rsid w:val="002A3D72"/>
    <w:rPr>
      <w:color w:val="F04E23"/>
    </w:rPr>
  </w:style>
  <w:style w:type="character" w:customStyle="1" w:styleId="iw">
    <w:name w:val="iw"/>
    <w:basedOn w:val="a0"/>
    <w:rsid w:val="005F68DD"/>
  </w:style>
  <w:style w:type="character" w:customStyle="1" w:styleId="iwtooltip">
    <w:name w:val="iw__tooltip"/>
    <w:basedOn w:val="a0"/>
    <w:rsid w:val="005F68DD"/>
  </w:style>
  <w:style w:type="character" w:customStyle="1" w:styleId="ref-info">
    <w:name w:val="ref-info"/>
    <w:basedOn w:val="a0"/>
    <w:rsid w:val="00FE3260"/>
  </w:style>
  <w:style w:type="character" w:customStyle="1" w:styleId="link-ru">
    <w:name w:val="link-ru"/>
    <w:basedOn w:val="a0"/>
    <w:rsid w:val="00FE3260"/>
  </w:style>
  <w:style w:type="character" w:customStyle="1" w:styleId="afffa">
    <w:name w:val="Подпись к таблице_"/>
    <w:basedOn w:val="a0"/>
    <w:link w:val="afffb"/>
    <w:rsid w:val="002A090B"/>
    <w:rPr>
      <w:rFonts w:ascii="Times New Roman" w:eastAsia="Times New Roman" w:hAnsi="Times New Roman" w:cs="Times New Roman"/>
      <w:sz w:val="27"/>
      <w:szCs w:val="27"/>
      <w:shd w:val="clear" w:color="auto" w:fill="FFFFFF"/>
    </w:rPr>
  </w:style>
  <w:style w:type="paragraph" w:customStyle="1" w:styleId="afffb">
    <w:name w:val="Подпись к таблице"/>
    <w:basedOn w:val="a"/>
    <w:link w:val="afffa"/>
    <w:rsid w:val="002A090B"/>
    <w:pPr>
      <w:widowControl w:val="0"/>
      <w:shd w:val="clear" w:color="auto" w:fill="FFFFFF"/>
      <w:spacing w:after="0" w:line="0" w:lineRule="atLeast"/>
    </w:pPr>
    <w:rPr>
      <w:rFonts w:ascii="Times New Roman" w:eastAsia="Times New Roman" w:hAnsi="Times New Roman" w:cs="Times New Roman"/>
      <w:sz w:val="27"/>
      <w:szCs w:val="27"/>
    </w:rPr>
  </w:style>
  <w:style w:type="paragraph" w:customStyle="1" w:styleId="2a">
    <w:name w:val="Основной текст2"/>
    <w:basedOn w:val="a"/>
    <w:rsid w:val="00101D74"/>
    <w:pPr>
      <w:widowControl w:val="0"/>
      <w:shd w:val="clear" w:color="auto" w:fill="FFFFFF"/>
      <w:spacing w:after="0" w:line="466" w:lineRule="exact"/>
      <w:jc w:val="both"/>
    </w:pPr>
    <w:rPr>
      <w:rFonts w:ascii="Times New Roman" w:eastAsia="Times New Roman" w:hAnsi="Times New Roman" w:cs="Times New Roman"/>
      <w:color w:val="000000"/>
      <w:sz w:val="27"/>
      <w:szCs w:val="27"/>
      <w:lang w:eastAsia="ru-RU"/>
    </w:rPr>
  </w:style>
  <w:style w:type="paragraph" w:customStyle="1" w:styleId="51">
    <w:name w:val="Без интервала5"/>
    <w:basedOn w:val="a"/>
    <w:semiHidden/>
    <w:rsid w:val="00313F99"/>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arkedcontent">
    <w:name w:val="markedcontent"/>
    <w:basedOn w:val="a0"/>
    <w:qFormat/>
    <w:rsid w:val="00692027"/>
  </w:style>
  <w:style w:type="character" w:customStyle="1" w:styleId="w6j">
    <w:name w:val="w6j"/>
    <w:basedOn w:val="a0"/>
    <w:rsid w:val="00692027"/>
  </w:style>
  <w:style w:type="character" w:customStyle="1" w:styleId="reference-text">
    <w:name w:val="reference-text"/>
    <w:basedOn w:val="a0"/>
    <w:qFormat/>
    <w:rsid w:val="00692027"/>
  </w:style>
  <w:style w:type="paragraph" w:customStyle="1" w:styleId="footnotetext1">
    <w:name w:val="footnote text1"/>
    <w:basedOn w:val="a"/>
    <w:semiHidden/>
    <w:rsid w:val="004F2290"/>
    <w:pPr>
      <w:spacing w:after="0" w:line="240" w:lineRule="auto"/>
    </w:pPr>
    <w:rPr>
      <w:rFonts w:ascii="Calibri" w:eastAsia="MS Mincho" w:hAnsi="Calibri" w:cs="Times New Roman"/>
      <w:sz w:val="24"/>
      <w:szCs w:val="24"/>
      <w:lang w:eastAsia="ru-RU"/>
    </w:rPr>
  </w:style>
  <w:style w:type="paragraph" w:customStyle="1" w:styleId="1d">
    <w:name w:val="Обычный1"/>
    <w:rsid w:val="004F2290"/>
    <w:pPr>
      <w:spacing w:after="0" w:line="240" w:lineRule="auto"/>
      <w:jc w:val="both"/>
    </w:pPr>
    <w:rPr>
      <w:rFonts w:ascii="SimSun" w:eastAsia="SimSun" w:hAnsi="SimSun" w:cs="Times New Roman"/>
      <w:sz w:val="24"/>
      <w:szCs w:val="24"/>
      <w:lang w:eastAsia="ru-RU"/>
    </w:rPr>
  </w:style>
  <w:style w:type="character" w:styleId="afffc">
    <w:name w:val="Unresolved Mention"/>
    <w:basedOn w:val="a0"/>
    <w:uiPriority w:val="99"/>
    <w:semiHidden/>
    <w:unhideWhenUsed/>
    <w:rsid w:val="000E6977"/>
    <w:rPr>
      <w:color w:val="605E5C"/>
      <w:shd w:val="clear" w:color="auto" w:fill="E1DFDD"/>
    </w:rPr>
  </w:style>
  <w:style w:type="character" w:customStyle="1" w:styleId="y2iqfc">
    <w:name w:val="y2iqfc"/>
    <w:basedOn w:val="a0"/>
    <w:rsid w:val="009D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58562">
      <w:bodyDiv w:val="1"/>
      <w:marLeft w:val="0"/>
      <w:marRight w:val="0"/>
      <w:marTop w:val="0"/>
      <w:marBottom w:val="0"/>
      <w:divBdr>
        <w:top w:val="none" w:sz="0" w:space="0" w:color="auto"/>
        <w:left w:val="none" w:sz="0" w:space="0" w:color="auto"/>
        <w:bottom w:val="none" w:sz="0" w:space="0" w:color="auto"/>
        <w:right w:val="none" w:sz="0" w:space="0" w:color="auto"/>
      </w:divBdr>
    </w:div>
    <w:div w:id="288973350">
      <w:bodyDiv w:val="1"/>
      <w:marLeft w:val="0"/>
      <w:marRight w:val="0"/>
      <w:marTop w:val="0"/>
      <w:marBottom w:val="0"/>
      <w:divBdr>
        <w:top w:val="none" w:sz="0" w:space="0" w:color="auto"/>
        <w:left w:val="none" w:sz="0" w:space="0" w:color="auto"/>
        <w:bottom w:val="none" w:sz="0" w:space="0" w:color="auto"/>
        <w:right w:val="none" w:sz="0" w:space="0" w:color="auto"/>
      </w:divBdr>
    </w:div>
    <w:div w:id="322979180">
      <w:bodyDiv w:val="1"/>
      <w:marLeft w:val="0"/>
      <w:marRight w:val="0"/>
      <w:marTop w:val="0"/>
      <w:marBottom w:val="0"/>
      <w:divBdr>
        <w:top w:val="none" w:sz="0" w:space="0" w:color="auto"/>
        <w:left w:val="none" w:sz="0" w:space="0" w:color="auto"/>
        <w:bottom w:val="none" w:sz="0" w:space="0" w:color="auto"/>
        <w:right w:val="none" w:sz="0" w:space="0" w:color="auto"/>
      </w:divBdr>
      <w:divsChild>
        <w:div w:id="2053116720">
          <w:marLeft w:val="0"/>
          <w:marRight w:val="0"/>
          <w:marTop w:val="0"/>
          <w:marBottom w:val="0"/>
          <w:divBdr>
            <w:top w:val="none" w:sz="0" w:space="0" w:color="auto"/>
            <w:left w:val="none" w:sz="0" w:space="0" w:color="auto"/>
            <w:bottom w:val="none" w:sz="0" w:space="0" w:color="auto"/>
            <w:right w:val="none" w:sz="0" w:space="0" w:color="auto"/>
          </w:divBdr>
        </w:div>
      </w:divsChild>
    </w:div>
    <w:div w:id="423190403">
      <w:bodyDiv w:val="1"/>
      <w:marLeft w:val="0"/>
      <w:marRight w:val="0"/>
      <w:marTop w:val="0"/>
      <w:marBottom w:val="0"/>
      <w:divBdr>
        <w:top w:val="none" w:sz="0" w:space="0" w:color="auto"/>
        <w:left w:val="none" w:sz="0" w:space="0" w:color="auto"/>
        <w:bottom w:val="none" w:sz="0" w:space="0" w:color="auto"/>
        <w:right w:val="none" w:sz="0" w:space="0" w:color="auto"/>
      </w:divBdr>
    </w:div>
    <w:div w:id="830950286">
      <w:bodyDiv w:val="1"/>
      <w:marLeft w:val="0"/>
      <w:marRight w:val="0"/>
      <w:marTop w:val="0"/>
      <w:marBottom w:val="0"/>
      <w:divBdr>
        <w:top w:val="none" w:sz="0" w:space="0" w:color="auto"/>
        <w:left w:val="none" w:sz="0" w:space="0" w:color="auto"/>
        <w:bottom w:val="none" w:sz="0" w:space="0" w:color="auto"/>
        <w:right w:val="none" w:sz="0" w:space="0" w:color="auto"/>
      </w:divBdr>
    </w:div>
    <w:div w:id="1136265259">
      <w:bodyDiv w:val="1"/>
      <w:marLeft w:val="0"/>
      <w:marRight w:val="0"/>
      <w:marTop w:val="0"/>
      <w:marBottom w:val="0"/>
      <w:divBdr>
        <w:top w:val="none" w:sz="0" w:space="0" w:color="auto"/>
        <w:left w:val="none" w:sz="0" w:space="0" w:color="auto"/>
        <w:bottom w:val="none" w:sz="0" w:space="0" w:color="auto"/>
        <w:right w:val="none" w:sz="0" w:space="0" w:color="auto"/>
      </w:divBdr>
    </w:div>
    <w:div w:id="1211726129">
      <w:bodyDiv w:val="1"/>
      <w:marLeft w:val="0"/>
      <w:marRight w:val="0"/>
      <w:marTop w:val="0"/>
      <w:marBottom w:val="0"/>
      <w:divBdr>
        <w:top w:val="none" w:sz="0" w:space="0" w:color="auto"/>
        <w:left w:val="none" w:sz="0" w:space="0" w:color="auto"/>
        <w:bottom w:val="none" w:sz="0" w:space="0" w:color="auto"/>
        <w:right w:val="none" w:sz="0" w:space="0" w:color="auto"/>
      </w:divBdr>
    </w:div>
    <w:div w:id="1277757475">
      <w:bodyDiv w:val="1"/>
      <w:marLeft w:val="0"/>
      <w:marRight w:val="0"/>
      <w:marTop w:val="0"/>
      <w:marBottom w:val="0"/>
      <w:divBdr>
        <w:top w:val="none" w:sz="0" w:space="0" w:color="auto"/>
        <w:left w:val="none" w:sz="0" w:space="0" w:color="auto"/>
        <w:bottom w:val="none" w:sz="0" w:space="0" w:color="auto"/>
        <w:right w:val="none" w:sz="0" w:space="0" w:color="auto"/>
      </w:divBdr>
    </w:div>
    <w:div w:id="1298216421">
      <w:bodyDiv w:val="1"/>
      <w:marLeft w:val="0"/>
      <w:marRight w:val="0"/>
      <w:marTop w:val="0"/>
      <w:marBottom w:val="0"/>
      <w:divBdr>
        <w:top w:val="none" w:sz="0" w:space="0" w:color="auto"/>
        <w:left w:val="none" w:sz="0" w:space="0" w:color="auto"/>
        <w:bottom w:val="none" w:sz="0" w:space="0" w:color="auto"/>
        <w:right w:val="none" w:sz="0" w:space="0" w:color="auto"/>
      </w:divBdr>
    </w:div>
    <w:div w:id="1313604684">
      <w:bodyDiv w:val="1"/>
      <w:marLeft w:val="0"/>
      <w:marRight w:val="0"/>
      <w:marTop w:val="0"/>
      <w:marBottom w:val="0"/>
      <w:divBdr>
        <w:top w:val="none" w:sz="0" w:space="0" w:color="auto"/>
        <w:left w:val="none" w:sz="0" w:space="0" w:color="auto"/>
        <w:bottom w:val="none" w:sz="0" w:space="0" w:color="auto"/>
        <w:right w:val="none" w:sz="0" w:space="0" w:color="auto"/>
      </w:divBdr>
    </w:div>
    <w:div w:id="1416778260">
      <w:bodyDiv w:val="1"/>
      <w:marLeft w:val="0"/>
      <w:marRight w:val="0"/>
      <w:marTop w:val="0"/>
      <w:marBottom w:val="0"/>
      <w:divBdr>
        <w:top w:val="none" w:sz="0" w:space="0" w:color="auto"/>
        <w:left w:val="none" w:sz="0" w:space="0" w:color="auto"/>
        <w:bottom w:val="none" w:sz="0" w:space="0" w:color="auto"/>
        <w:right w:val="none" w:sz="0" w:space="0" w:color="auto"/>
      </w:divBdr>
    </w:div>
    <w:div w:id="1471828251">
      <w:bodyDiv w:val="1"/>
      <w:marLeft w:val="0"/>
      <w:marRight w:val="0"/>
      <w:marTop w:val="0"/>
      <w:marBottom w:val="0"/>
      <w:divBdr>
        <w:top w:val="none" w:sz="0" w:space="0" w:color="auto"/>
        <w:left w:val="none" w:sz="0" w:space="0" w:color="auto"/>
        <w:bottom w:val="none" w:sz="0" w:space="0" w:color="auto"/>
        <w:right w:val="none" w:sz="0" w:space="0" w:color="auto"/>
      </w:divBdr>
    </w:div>
    <w:div w:id="1995260599">
      <w:bodyDiv w:val="1"/>
      <w:marLeft w:val="0"/>
      <w:marRight w:val="0"/>
      <w:marTop w:val="0"/>
      <w:marBottom w:val="0"/>
      <w:divBdr>
        <w:top w:val="none" w:sz="0" w:space="0" w:color="auto"/>
        <w:left w:val="none" w:sz="0" w:space="0" w:color="auto"/>
        <w:bottom w:val="none" w:sz="0" w:space="0" w:color="auto"/>
        <w:right w:val="none" w:sz="0" w:space="0" w:color="auto"/>
      </w:divBdr>
      <w:divsChild>
        <w:div w:id="588848645">
          <w:marLeft w:val="0"/>
          <w:marRight w:val="0"/>
          <w:marTop w:val="0"/>
          <w:marBottom w:val="0"/>
          <w:divBdr>
            <w:top w:val="none" w:sz="0" w:space="0" w:color="auto"/>
            <w:left w:val="none" w:sz="0" w:space="0" w:color="auto"/>
            <w:bottom w:val="none" w:sz="0" w:space="0" w:color="auto"/>
            <w:right w:val="none" w:sz="0" w:space="0" w:color="auto"/>
          </w:divBdr>
        </w:div>
        <w:div w:id="922762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www.elibrary.ru/item.asp?id=29125746" TargetMode="External"/><Relationship Id="rId26" Type="http://schemas.openxmlformats.org/officeDocument/2006/relationships/hyperlink" Target="https://scholar.google.com/citations?view_op=view_citation&amp;hl=ru&amp;user=B6grVoEAAAAJ&amp;citation_for_view=B6grVoEAAAAJ:hqOjcs7Dif8C" TargetMode="External"/><Relationship Id="rId3" Type="http://schemas.openxmlformats.org/officeDocument/2006/relationships/styles" Target="styles.xml"/><Relationship Id="rId21" Type="http://schemas.openxmlformats.org/officeDocument/2006/relationships/hyperlink" Target="https://www.elibrary.ru/item.asp?id=3492538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elibrary.ru/item.asp?id=28794950" TargetMode="External"/><Relationship Id="rId25" Type="http://schemas.openxmlformats.org/officeDocument/2006/relationships/hyperlink" Target="https://www.elibrary.ru/item.asp?id=48405521" TargetMode="External"/><Relationship Id="rId33" Type="http://schemas.openxmlformats.org/officeDocument/2006/relationships/hyperlink" Target="https://doi.org/10.1051/bioconf/202410704018/" TargetMode="External"/><Relationship Id="rId2" Type="http://schemas.openxmlformats.org/officeDocument/2006/relationships/numbering" Target="numbering.xml"/><Relationship Id="rId16" Type="http://schemas.openxmlformats.org/officeDocument/2006/relationships/hyperlink" Target="https://www.elibrary.ru/item.asp?id=25586174" TargetMode="External"/><Relationship Id="rId20" Type="http://schemas.openxmlformats.org/officeDocument/2006/relationships/hyperlink" Target="https://www.elibrary.ru/item.asp?id=32481685" TargetMode="External"/><Relationship Id="rId29" Type="http://schemas.openxmlformats.org/officeDocument/2006/relationships/hyperlink" Target="https://www.scopus.com/record/display.uri?eid=2-s2.0-85180629639&amp;origin=results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elibrary.ru/item.asp?id=48405520" TargetMode="External"/><Relationship Id="rId32" Type="http://schemas.openxmlformats.org/officeDocument/2006/relationships/hyperlink" Target="https://www.elibrary.ru/item.asp?id=48405521"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elibrary.ru/item.asp?id=35251412" TargetMode="External"/><Relationship Id="rId28" Type="http://schemas.openxmlformats.org/officeDocument/2006/relationships/hyperlink" Target="https://www.elibrary.ru/item.asp?id=65663743" TargetMode="Externa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www.elibrary.ru/item.asp?id=30093988" TargetMode="External"/><Relationship Id="rId31" Type="http://schemas.openxmlformats.org/officeDocument/2006/relationships/hyperlink" Target="https://www.elibrary.ru/item.asp?id=67221999"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s://www.elibrary.ru/item.asp?id=34925385" TargetMode="External"/><Relationship Id="rId27" Type="http://schemas.openxmlformats.org/officeDocument/2006/relationships/hyperlink" Target="https://www.scopus.com/record/display.uri?eid=2-s2.0-85171988810&amp;origin=resultslist" TargetMode="External"/><Relationship Id="rId30" Type="http://schemas.openxmlformats.org/officeDocument/2006/relationships/hyperlink" Target="https://orcid.org/0000-0002-9323-3756" TargetMode="External"/><Relationship Id="rId35" Type="http://schemas.openxmlformats.org/officeDocument/2006/relationships/fontTable" Target="fontTable.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Лист3!$H$45</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Лист3!$G$46:$G$54</c:f>
              <c:strCache>
                <c:ptCount val="9"/>
                <c:pt idx="0">
                  <c:v>Баткенская область</c:v>
                </c:pt>
                <c:pt idx="1">
                  <c:v>Джалал-Абадская область</c:v>
                </c:pt>
                <c:pt idx="2">
                  <c:v>Иссык-Кульская область</c:v>
                </c:pt>
                <c:pt idx="3">
                  <c:v>Нарынская область</c:v>
                </c:pt>
                <c:pt idx="4">
                  <c:v>Ошская область  </c:v>
                </c:pt>
                <c:pt idx="5">
                  <c:v>Таласская область</c:v>
                </c:pt>
                <c:pt idx="6">
                  <c:v>Чуйская область</c:v>
                </c:pt>
                <c:pt idx="7">
                  <c:v>г.Бишкек</c:v>
                </c:pt>
                <c:pt idx="8">
                  <c:v>г.Ош</c:v>
                </c:pt>
              </c:strCache>
            </c:strRef>
          </c:cat>
          <c:val>
            <c:numRef>
              <c:f>Лист3!$H$46:$H$54</c:f>
              <c:numCache>
                <c:formatCode>0.00</c:formatCode>
                <c:ptCount val="9"/>
                <c:pt idx="0">
                  <c:v>0.80814968073197901</c:v>
                </c:pt>
                <c:pt idx="1">
                  <c:v>0.79898754828659502</c:v>
                </c:pt>
                <c:pt idx="2">
                  <c:v>0.84693113474491999</c:v>
                </c:pt>
                <c:pt idx="3">
                  <c:v>0.75656468392023002</c:v>
                </c:pt>
                <c:pt idx="4">
                  <c:v>0.81968371924408501</c:v>
                </c:pt>
                <c:pt idx="5">
                  <c:v>0.80011362830499899</c:v>
                </c:pt>
                <c:pt idx="6">
                  <c:v>0.85247693471360597</c:v>
                </c:pt>
                <c:pt idx="7">
                  <c:v>0.86503767166352896</c:v>
                </c:pt>
                <c:pt idx="8">
                  <c:v>0.85780570731555605</c:v>
                </c:pt>
              </c:numCache>
            </c:numRef>
          </c:val>
          <c:extLst>
            <c:ext xmlns:c16="http://schemas.microsoft.com/office/drawing/2014/chart" uri="{C3380CC4-5D6E-409C-BE32-E72D297353CC}">
              <c16:uniqueId val="{00000000-AFA4-404B-A5F8-EBFADE18DA14}"/>
            </c:ext>
          </c:extLst>
        </c:ser>
        <c:ser>
          <c:idx val="1"/>
          <c:order val="1"/>
          <c:tx>
            <c:strRef>
              <c:f>Лист3!$I$45</c:f>
              <c:strCache>
                <c:ptCount val="1"/>
                <c:pt idx="0">
                  <c:v>2015</c:v>
                </c:pt>
              </c:strCache>
            </c:strRef>
          </c:tx>
          <c:invertIfNegative val="0"/>
          <c:cat>
            <c:strRef>
              <c:f>Лист3!$G$46:$G$54</c:f>
              <c:strCache>
                <c:ptCount val="9"/>
                <c:pt idx="0">
                  <c:v>Баткенская область</c:v>
                </c:pt>
                <c:pt idx="1">
                  <c:v>Джалал-Абадская область</c:v>
                </c:pt>
                <c:pt idx="2">
                  <c:v>Иссык-Кульская область</c:v>
                </c:pt>
                <c:pt idx="3">
                  <c:v>Нарынская область</c:v>
                </c:pt>
                <c:pt idx="4">
                  <c:v>Ошская область  </c:v>
                </c:pt>
                <c:pt idx="5">
                  <c:v>Таласская область</c:v>
                </c:pt>
                <c:pt idx="6">
                  <c:v>Чуйская область</c:v>
                </c:pt>
                <c:pt idx="7">
                  <c:v>г.Бишкек</c:v>
                </c:pt>
                <c:pt idx="8">
                  <c:v>г.Ош</c:v>
                </c:pt>
              </c:strCache>
            </c:strRef>
          </c:cat>
          <c:val>
            <c:numRef>
              <c:f>Лист3!$I$46:$I$54</c:f>
              <c:numCache>
                <c:formatCode>0.00</c:formatCode>
                <c:ptCount val="9"/>
                <c:pt idx="0">
                  <c:v>0.78313266450058305</c:v>
                </c:pt>
                <c:pt idx="1">
                  <c:v>0.76288160433555996</c:v>
                </c:pt>
                <c:pt idx="2">
                  <c:v>0.81943973659557801</c:v>
                </c:pt>
                <c:pt idx="3">
                  <c:v>0.75013691290531803</c:v>
                </c:pt>
                <c:pt idx="4">
                  <c:v>0.78436159366214198</c:v>
                </c:pt>
                <c:pt idx="5">
                  <c:v>0.79512730545055899</c:v>
                </c:pt>
                <c:pt idx="6">
                  <c:v>0.87118216452856401</c:v>
                </c:pt>
                <c:pt idx="7">
                  <c:v>0.89458145627896402</c:v>
                </c:pt>
                <c:pt idx="8">
                  <c:v>0.83959840295755195</c:v>
                </c:pt>
              </c:numCache>
            </c:numRef>
          </c:val>
          <c:extLst>
            <c:ext xmlns:c16="http://schemas.microsoft.com/office/drawing/2014/chart" uri="{C3380CC4-5D6E-409C-BE32-E72D297353CC}">
              <c16:uniqueId val="{00000001-AFA4-404B-A5F8-EBFADE18DA14}"/>
            </c:ext>
          </c:extLst>
        </c:ser>
        <c:dLbls>
          <c:showLegendKey val="0"/>
          <c:showVal val="0"/>
          <c:showCatName val="0"/>
          <c:showSerName val="0"/>
          <c:showPercent val="0"/>
          <c:showBubbleSize val="0"/>
        </c:dLbls>
        <c:gapWidth val="150"/>
        <c:axId val="351196672"/>
        <c:axId val="351198208"/>
      </c:barChart>
      <c:catAx>
        <c:axId val="351196672"/>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351198208"/>
        <c:crosses val="autoZero"/>
        <c:auto val="1"/>
        <c:lblAlgn val="ctr"/>
        <c:lblOffset val="100"/>
        <c:noMultiLvlLbl val="0"/>
      </c:catAx>
      <c:valAx>
        <c:axId val="351198208"/>
        <c:scaling>
          <c:orientation val="minMax"/>
        </c:scaling>
        <c:delete val="1"/>
        <c:axPos val="b"/>
        <c:numFmt formatCode="0.00" sourceLinked="1"/>
        <c:majorTickMark val="out"/>
        <c:minorTickMark val="none"/>
        <c:tickLblPos val="nextTo"/>
        <c:crossAx val="351196672"/>
        <c:crosses val="autoZero"/>
        <c:crossBetween val="between"/>
      </c:valAx>
      <c:spPr>
        <a:noFill/>
        <a:ln w="25400">
          <a:noFill/>
        </a:ln>
      </c:spPr>
    </c:plotArea>
    <c:legend>
      <c:legendPos val="r"/>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Лист3!$M$45</c:f>
              <c:strCache>
                <c:ptCount val="1"/>
                <c:pt idx="0">
                  <c:v>мужчины</c:v>
                </c:pt>
              </c:strCache>
            </c:strRef>
          </c:tx>
          <c:spPr>
            <a:solidFill>
              <a:schemeClr val="accent1"/>
            </a:solidFill>
            <a:ln>
              <a:noFill/>
            </a:ln>
            <a:effectLst/>
          </c:spPr>
          <c:invertIfNegative val="0"/>
          <c:cat>
            <c:strRef>
              <c:f>Лист3!$L$46:$L$64</c:f>
              <c:strCache>
                <c:ptCount val="19"/>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strCache>
            </c:strRef>
          </c:cat>
          <c:val>
            <c:numRef>
              <c:f>Лист3!$M$46:$M$64</c:f>
              <c:numCache>
                <c:formatCode>0</c:formatCode>
                <c:ptCount val="19"/>
                <c:pt idx="0">
                  <c:v>-548420</c:v>
                </c:pt>
                <c:pt idx="1">
                  <c:v>-494566.67879999999</c:v>
                </c:pt>
                <c:pt idx="2">
                  <c:v>-442009.989</c:v>
                </c:pt>
                <c:pt idx="3">
                  <c:v>-409034.2205</c:v>
                </c:pt>
                <c:pt idx="4">
                  <c:v>-359615.50640000001</c:v>
                </c:pt>
                <c:pt idx="5">
                  <c:v>-285981.89150000003</c:v>
                </c:pt>
                <c:pt idx="6">
                  <c:v>-248732.21220000001</c:v>
                </c:pt>
                <c:pt idx="7">
                  <c:v>-269192.82770000002</c:v>
                </c:pt>
                <c:pt idx="8">
                  <c:v>-280386.98950000003</c:v>
                </c:pt>
                <c:pt idx="9">
                  <c:v>-253851.89480000001</c:v>
                </c:pt>
                <c:pt idx="10">
                  <c:v>-188673.96419999999</c:v>
                </c:pt>
                <c:pt idx="11">
                  <c:v>-150034.00659999999</c:v>
                </c:pt>
                <c:pt idx="12">
                  <c:v>-127587.5328</c:v>
                </c:pt>
                <c:pt idx="13">
                  <c:v>-104358.60400000001</c:v>
                </c:pt>
                <c:pt idx="14">
                  <c:v>-84705.84</c:v>
                </c:pt>
                <c:pt idx="15">
                  <c:v>-47858.387499999997</c:v>
                </c:pt>
                <c:pt idx="16">
                  <c:v>-21638.246899999998</c:v>
                </c:pt>
                <c:pt idx="17">
                  <c:v>-4695.0630000000001</c:v>
                </c:pt>
                <c:pt idx="18">
                  <c:v>-856.09019999999998</c:v>
                </c:pt>
              </c:numCache>
            </c:numRef>
          </c:val>
          <c:extLst>
            <c:ext xmlns:c16="http://schemas.microsoft.com/office/drawing/2014/chart" uri="{C3380CC4-5D6E-409C-BE32-E72D297353CC}">
              <c16:uniqueId val="{00000000-A744-4E41-827C-716A9728A6EC}"/>
            </c:ext>
          </c:extLst>
        </c:ser>
        <c:ser>
          <c:idx val="1"/>
          <c:order val="1"/>
          <c:tx>
            <c:strRef>
              <c:f>Лист3!$N$45</c:f>
              <c:strCache>
                <c:ptCount val="1"/>
                <c:pt idx="0">
                  <c:v>женщины</c:v>
                </c:pt>
              </c:strCache>
            </c:strRef>
          </c:tx>
          <c:spPr>
            <a:solidFill>
              <a:schemeClr val="accent2"/>
            </a:solidFill>
            <a:ln>
              <a:noFill/>
            </a:ln>
            <a:effectLst/>
          </c:spPr>
          <c:invertIfNegative val="0"/>
          <c:cat>
            <c:strRef>
              <c:f>Лист3!$L$46:$L$64</c:f>
              <c:strCache>
                <c:ptCount val="19"/>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strCache>
            </c:strRef>
          </c:cat>
          <c:val>
            <c:numRef>
              <c:f>Лист3!$N$46:$N$64</c:f>
              <c:numCache>
                <c:formatCode>0</c:formatCode>
                <c:ptCount val="19"/>
                <c:pt idx="0">
                  <c:v>523034.44968568924</c:v>
                </c:pt>
                <c:pt idx="1">
                  <c:v>473753.40919999999</c:v>
                </c:pt>
                <c:pt idx="2">
                  <c:v>423578.63099999999</c:v>
                </c:pt>
                <c:pt idx="3">
                  <c:v>392114.61119999998</c:v>
                </c:pt>
                <c:pt idx="4">
                  <c:v>344846.29879999999</c:v>
                </c:pt>
                <c:pt idx="5">
                  <c:v>277181.8554</c:v>
                </c:pt>
                <c:pt idx="6">
                  <c:v>241046.52919999999</c:v>
                </c:pt>
                <c:pt idx="7">
                  <c:v>263430.53539999999</c:v>
                </c:pt>
                <c:pt idx="8">
                  <c:v>281026.78899999999</c:v>
                </c:pt>
                <c:pt idx="9">
                  <c:v>265128.13319999998</c:v>
                </c:pt>
                <c:pt idx="10">
                  <c:v>199279.3272</c:v>
                </c:pt>
                <c:pt idx="11">
                  <c:v>168631.75889999999</c:v>
                </c:pt>
                <c:pt idx="12">
                  <c:v>153210.95439999999</c:v>
                </c:pt>
                <c:pt idx="13">
                  <c:v>136045.36670000001</c:v>
                </c:pt>
                <c:pt idx="14">
                  <c:v>120894.44380000001</c:v>
                </c:pt>
                <c:pt idx="15">
                  <c:v>79160.88960000001</c:v>
                </c:pt>
                <c:pt idx="16">
                  <c:v>43031.076200000003</c:v>
                </c:pt>
                <c:pt idx="17">
                  <c:v>15825.727199999999</c:v>
                </c:pt>
                <c:pt idx="18">
                  <c:v>4187.3013000000001</c:v>
                </c:pt>
              </c:numCache>
            </c:numRef>
          </c:val>
          <c:extLst>
            <c:ext xmlns:c16="http://schemas.microsoft.com/office/drawing/2014/chart" uri="{C3380CC4-5D6E-409C-BE32-E72D297353CC}">
              <c16:uniqueId val="{00000001-A744-4E41-827C-716A9728A6EC}"/>
            </c:ext>
          </c:extLst>
        </c:ser>
        <c:dLbls>
          <c:showLegendKey val="0"/>
          <c:showVal val="0"/>
          <c:showCatName val="0"/>
          <c:showSerName val="0"/>
          <c:showPercent val="0"/>
          <c:showBubbleSize val="0"/>
        </c:dLbls>
        <c:gapWidth val="150"/>
        <c:overlap val="100"/>
        <c:axId val="283824895"/>
        <c:axId val="236836591"/>
      </c:barChart>
      <c:catAx>
        <c:axId val="283824895"/>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36836591"/>
        <c:crosses val="autoZero"/>
        <c:auto val="1"/>
        <c:lblAlgn val="ctr"/>
        <c:lblOffset val="100"/>
        <c:noMultiLvlLbl val="0"/>
      </c:catAx>
      <c:valAx>
        <c:axId val="23683659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824895"/>
        <c:crossesAt val="1"/>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829A96-84B0-4258-9578-82A4ADF1E387}" type="doc">
      <dgm:prSet loTypeId="urn:microsoft.com/office/officeart/2005/8/layout/target1" loCatId="relationship" qsTypeId="urn:microsoft.com/office/officeart/2005/8/quickstyle/3d4" qsCatId="3D" csTypeId="urn:microsoft.com/office/officeart/2005/8/colors/colorful2" csCatId="colorful" phldr="1"/>
      <dgm:spPr/>
    </dgm:pt>
    <dgm:pt modelId="{FBC5E223-40F2-4CBA-B687-C8CA1D2B875C}">
      <dgm:prSet phldrT="[Текст]" custT="1"/>
      <dgm:spPr/>
      <dgm:t>
        <a:bodyPr/>
        <a:lstStyle/>
        <a:p>
          <a:pPr>
            <a:spcAft>
              <a:spcPts val="0"/>
            </a:spcAft>
          </a:pPr>
          <a:r>
            <a:rPr lang="ru-RU" sz="1000" b="1"/>
            <a:t>  </a:t>
          </a:r>
          <a:r>
            <a:rPr lang="en-US" sz="1000" b="1"/>
            <a:t>  </a:t>
          </a:r>
          <a:r>
            <a:rPr lang="ru-RU" sz="1000" b="1"/>
            <a:t>Ядро ДП</a:t>
          </a:r>
          <a:r>
            <a:rPr lang="en-US" sz="1000" b="1"/>
            <a:t>
</a:t>
          </a:r>
          <a:r>
            <a:rPr lang="en-US" sz="1000" b="0"/>
            <a:t>  </a:t>
          </a:r>
          <a:r>
            <a:rPr lang="ru-RU" sz="1000" b="0"/>
            <a:t>- Нетто коэффициент </a:t>
          </a:r>
        </a:p>
        <a:p>
          <a:pPr>
            <a:spcAft>
              <a:spcPts val="0"/>
            </a:spcAft>
          </a:pPr>
          <a:r>
            <a:rPr lang="ru-RU" sz="1000" b="0"/>
            <a:t>    рождаемости</a:t>
          </a:r>
          <a:r>
            <a:rPr lang="en-US" sz="1000" b="0"/>
            <a:t>
  </a:t>
          </a:r>
          <a:r>
            <a:rPr lang="ru-RU" sz="1000" b="0"/>
            <a:t>-Суммарный коэффициент </a:t>
          </a:r>
        </a:p>
        <a:p>
          <a:pPr>
            <a:spcAft>
              <a:spcPts val="0"/>
            </a:spcAft>
          </a:pPr>
          <a:r>
            <a:rPr lang="ru-RU" sz="1000" b="0"/>
            <a:t>    рождаемости</a:t>
          </a:r>
        </a:p>
        <a:p>
          <a:pPr>
            <a:spcAft>
              <a:spcPts val="0"/>
            </a:spcAft>
          </a:pPr>
          <a:r>
            <a:rPr lang="en-US" sz="1000" b="0"/>
            <a:t>  </a:t>
          </a:r>
          <a:r>
            <a:rPr lang="ru-RU" sz="1000" b="0"/>
            <a:t>-Младенческая смерность</a:t>
          </a:r>
          <a:endParaRPr lang="ru-RU" sz="1000"/>
        </a:p>
      </dgm:t>
    </dgm:pt>
    <dgm:pt modelId="{68A72CA8-E28C-4F01-BE7A-71FACA04B348}" type="parTrans" cxnId="{DA92BD26-6BB9-4009-82DD-FDA77AB28054}">
      <dgm:prSet/>
      <dgm:spPr/>
      <dgm:t>
        <a:bodyPr/>
        <a:lstStyle/>
        <a:p>
          <a:endParaRPr lang="ru-RU"/>
        </a:p>
      </dgm:t>
    </dgm:pt>
    <dgm:pt modelId="{BBE0A649-9E41-428B-94B8-33AD5B50256B}" type="sibTrans" cxnId="{DA92BD26-6BB9-4009-82DD-FDA77AB28054}">
      <dgm:prSet/>
      <dgm:spPr/>
      <dgm:t>
        <a:bodyPr/>
        <a:lstStyle/>
        <a:p>
          <a:endParaRPr lang="ru-RU"/>
        </a:p>
      </dgm:t>
    </dgm:pt>
    <dgm:pt modelId="{7B7EDCBA-E2A6-4F08-B826-864C702EF2FC}">
      <dgm:prSet phldrT="[Текст]" custT="1"/>
      <dgm:spPr/>
      <dgm:t>
        <a:bodyPr/>
        <a:lstStyle/>
        <a:p>
          <a:pPr>
            <a:spcAft>
              <a:spcPts val="0"/>
            </a:spcAft>
          </a:pPr>
          <a:r>
            <a:rPr lang="ru-RU" sz="1000" b="1"/>
            <a:t>  Демографическая оболочка ДП</a:t>
          </a:r>
          <a:endParaRPr lang="en-US" sz="1000" b="1"/>
        </a:p>
        <a:p>
          <a:pPr>
            <a:spcAft>
              <a:spcPts val="0"/>
            </a:spcAft>
          </a:pPr>
          <a:r>
            <a:rPr lang="ru-RU" sz="1000" b="0"/>
            <a:t>-Коэффициент депопуляции</a:t>
          </a:r>
          <a:r>
            <a:rPr lang="ru-RU" sz="1000" b="1"/>
            <a:t> </a:t>
          </a:r>
          <a:r>
            <a:rPr lang="en-US" sz="1000" b="0"/>
            <a:t>
</a:t>
          </a:r>
          <a:r>
            <a:rPr lang="ru-RU" sz="1000" b="0"/>
            <a:t>-Коэффициент демографического   </a:t>
          </a:r>
        </a:p>
        <a:p>
          <a:pPr>
            <a:spcAft>
              <a:spcPts val="0"/>
            </a:spcAft>
          </a:pPr>
          <a:r>
            <a:rPr lang="ru-RU" sz="1000" b="0"/>
            <a:t>  старения</a:t>
          </a:r>
          <a:r>
            <a:rPr lang="en-US" sz="1000" b="0"/>
            <a:t>
</a:t>
          </a:r>
          <a:r>
            <a:rPr lang="ru-RU" sz="1000" b="0"/>
            <a:t>-Демографическая нагрузка</a:t>
          </a:r>
          <a:endParaRPr lang="ru-RU" sz="1000"/>
        </a:p>
      </dgm:t>
    </dgm:pt>
    <dgm:pt modelId="{1264D103-A286-4DDC-8616-845E4D212C07}" type="parTrans" cxnId="{8D77927F-C548-49F9-B817-04A5A66E6447}">
      <dgm:prSet/>
      <dgm:spPr/>
      <dgm:t>
        <a:bodyPr/>
        <a:lstStyle/>
        <a:p>
          <a:endParaRPr lang="ru-RU"/>
        </a:p>
      </dgm:t>
    </dgm:pt>
    <dgm:pt modelId="{18599296-7B9D-4F73-832F-E77DF504DCD4}" type="sibTrans" cxnId="{8D77927F-C548-49F9-B817-04A5A66E6447}">
      <dgm:prSet/>
      <dgm:spPr/>
      <dgm:t>
        <a:bodyPr/>
        <a:lstStyle/>
        <a:p>
          <a:endParaRPr lang="ru-RU"/>
        </a:p>
      </dgm:t>
    </dgm:pt>
    <dgm:pt modelId="{81ADDB62-AADD-4221-9E8E-4F33E9771F1C}">
      <dgm:prSet phldrT="[Текст]" custT="1"/>
      <dgm:spPr/>
      <dgm:t>
        <a:bodyPr/>
        <a:lstStyle/>
        <a:p>
          <a:pPr>
            <a:spcAft>
              <a:spcPts val="0"/>
            </a:spcAft>
          </a:pPr>
          <a:r>
            <a:rPr lang="ru-RU" sz="1000" b="1"/>
            <a:t>   Социально-экономическая        </a:t>
          </a:r>
        </a:p>
        <a:p>
          <a:pPr>
            <a:spcAft>
              <a:spcPts val="0"/>
            </a:spcAft>
          </a:pPr>
          <a:r>
            <a:rPr lang="ru-RU" sz="1000" b="1"/>
            <a:t>   оболочка ДП</a:t>
          </a:r>
          <a:r>
            <a:rPr lang="en-US" sz="1000" b="1"/>
            <a:t>
</a:t>
          </a:r>
          <a:r>
            <a:rPr lang="en-US" sz="1000" b="0"/>
            <a:t>  </a:t>
          </a:r>
          <a:r>
            <a:rPr lang="ru-RU" sz="1000" b="0"/>
            <a:t>-Коэффициент естественного     </a:t>
          </a:r>
        </a:p>
        <a:p>
          <a:pPr>
            <a:spcAft>
              <a:spcPts val="0"/>
            </a:spcAft>
          </a:pPr>
          <a:r>
            <a:rPr lang="ru-RU" sz="1000" b="0"/>
            <a:t>    прироста</a:t>
          </a:r>
          <a:r>
            <a:rPr lang="en-US" sz="1000" b="0"/>
            <a:t> </a:t>
          </a:r>
          <a:endParaRPr lang="ru-RU" sz="1000" b="0"/>
        </a:p>
        <a:p>
          <a:pPr>
            <a:spcAft>
              <a:spcPts val="0"/>
            </a:spcAft>
          </a:pPr>
          <a:r>
            <a:rPr lang="en-US" sz="1000" b="0"/>
            <a:t>  </a:t>
          </a:r>
          <a:r>
            <a:rPr lang="ru-RU" sz="1000" b="0"/>
            <a:t>-Коэффициент миграции</a:t>
          </a:r>
          <a:r>
            <a:rPr lang="en-US" sz="1000" b="0"/>
            <a:t>
  </a:t>
          </a:r>
          <a:r>
            <a:rPr lang="ru-RU" sz="1000" b="0"/>
            <a:t>-Средняя продолжительность   </a:t>
          </a:r>
        </a:p>
        <a:p>
          <a:pPr>
            <a:spcAft>
              <a:spcPts val="0"/>
            </a:spcAft>
          </a:pPr>
          <a:r>
            <a:rPr lang="ru-RU" sz="1000" b="0"/>
            <a:t>    жизни</a:t>
          </a:r>
          <a:endParaRPr lang="ru-RU" sz="1000"/>
        </a:p>
      </dgm:t>
    </dgm:pt>
    <dgm:pt modelId="{8204F5F8-5156-484E-936D-6448A51DB3B7}" type="parTrans" cxnId="{54C5ED28-2CFB-47F7-8AD3-EF62FB01A649}">
      <dgm:prSet/>
      <dgm:spPr/>
      <dgm:t>
        <a:bodyPr/>
        <a:lstStyle/>
        <a:p>
          <a:endParaRPr lang="ru-RU"/>
        </a:p>
      </dgm:t>
    </dgm:pt>
    <dgm:pt modelId="{D240784C-A69E-4574-BC4B-2E1FBF9B23FC}" type="sibTrans" cxnId="{54C5ED28-2CFB-47F7-8AD3-EF62FB01A649}">
      <dgm:prSet/>
      <dgm:spPr/>
      <dgm:t>
        <a:bodyPr/>
        <a:lstStyle/>
        <a:p>
          <a:endParaRPr lang="ru-RU"/>
        </a:p>
      </dgm:t>
    </dgm:pt>
    <dgm:pt modelId="{50E09413-264A-456C-8DC0-ECC3D245BA7A}" type="pres">
      <dgm:prSet presAssocID="{EC829A96-84B0-4258-9578-82A4ADF1E387}" presName="composite" presStyleCnt="0">
        <dgm:presLayoutVars>
          <dgm:chMax val="5"/>
          <dgm:dir/>
          <dgm:resizeHandles val="exact"/>
        </dgm:presLayoutVars>
      </dgm:prSet>
      <dgm:spPr/>
    </dgm:pt>
    <dgm:pt modelId="{210D2D7D-F1E1-4FAD-AA1B-DF03EAF302BE}" type="pres">
      <dgm:prSet presAssocID="{FBC5E223-40F2-4CBA-B687-C8CA1D2B875C}" presName="circle1" presStyleLbl="lnNode1" presStyleIdx="0" presStyleCnt="3"/>
      <dgm:spPr/>
    </dgm:pt>
    <dgm:pt modelId="{27C80137-924B-44D9-8605-E55248518B58}" type="pres">
      <dgm:prSet presAssocID="{FBC5E223-40F2-4CBA-B687-C8CA1D2B875C}" presName="text1" presStyleLbl="revTx" presStyleIdx="0" presStyleCnt="3" custScaleX="154737" custScaleY="101724" custLinFactNeighborX="17597" custLinFactNeighborY="-7215">
        <dgm:presLayoutVars>
          <dgm:bulletEnabled val="1"/>
        </dgm:presLayoutVars>
      </dgm:prSet>
      <dgm:spPr/>
    </dgm:pt>
    <dgm:pt modelId="{C7A09EBD-8824-44B8-9857-248E4D0CA576}" type="pres">
      <dgm:prSet presAssocID="{FBC5E223-40F2-4CBA-B687-C8CA1D2B875C}" presName="line1" presStyleLbl="callout" presStyleIdx="0" presStyleCnt="6" custLinFactNeighborX="-120" custLinFactNeighborY="-79375"/>
      <dgm:spPr/>
    </dgm:pt>
    <dgm:pt modelId="{26771943-D358-4484-AD05-B9C4D2623B2C}" type="pres">
      <dgm:prSet presAssocID="{FBC5E223-40F2-4CBA-B687-C8CA1D2B875C}" presName="d1" presStyleLbl="callout" presStyleIdx="1" presStyleCnt="6" custLinFactNeighborX="587" custLinFactNeighborY="-1386"/>
      <dgm:spPr/>
    </dgm:pt>
    <dgm:pt modelId="{A6132C72-E80D-4437-8C4C-EFA9B43BBF2D}" type="pres">
      <dgm:prSet presAssocID="{7B7EDCBA-E2A6-4F08-B826-864C702EF2FC}" presName="circle2" presStyleLbl="lnNode1" presStyleIdx="1" presStyleCnt="3"/>
      <dgm:spPr/>
    </dgm:pt>
    <dgm:pt modelId="{4F5EEF48-5F54-4C75-A8A7-9DA7BBF9EE36}" type="pres">
      <dgm:prSet presAssocID="{7B7EDCBA-E2A6-4F08-B826-864C702EF2FC}" presName="text2" presStyleLbl="revTx" presStyleIdx="1" presStyleCnt="3" custScaleX="152812" custScaleY="87619" custLinFactNeighborX="23688" custLinFactNeighborY="4641">
        <dgm:presLayoutVars>
          <dgm:bulletEnabled val="1"/>
        </dgm:presLayoutVars>
      </dgm:prSet>
      <dgm:spPr/>
    </dgm:pt>
    <dgm:pt modelId="{7DF3AE66-2E56-4EC9-A28B-A790864D727B}" type="pres">
      <dgm:prSet presAssocID="{7B7EDCBA-E2A6-4F08-B826-864C702EF2FC}" presName="line2" presStyleLbl="callout" presStyleIdx="2" presStyleCnt="6" custLinFactY="-32291" custLinFactNeighborX="5320" custLinFactNeighborY="-100000"/>
      <dgm:spPr/>
    </dgm:pt>
    <dgm:pt modelId="{2AFA14C4-4BAC-4FBE-BB8C-655D663C3F87}" type="pres">
      <dgm:prSet presAssocID="{7B7EDCBA-E2A6-4F08-B826-864C702EF2FC}" presName="d2" presStyleLbl="callout" presStyleIdx="3" presStyleCnt="6" custLinFactNeighborX="1672" custLinFactNeighborY="-3724"/>
      <dgm:spPr/>
    </dgm:pt>
    <dgm:pt modelId="{21E6B48C-050D-4877-8EB3-F3B21F92F386}" type="pres">
      <dgm:prSet presAssocID="{81ADDB62-AADD-4221-9E8E-4F33E9771F1C}" presName="circle3" presStyleLbl="lnNode1" presStyleIdx="2" presStyleCnt="3" custScaleX="106101" custScaleY="104092" custLinFactNeighborX="-2222" custLinFactNeighborY="-635"/>
      <dgm:spPr/>
    </dgm:pt>
    <dgm:pt modelId="{18B86F5C-2D87-425D-B251-8F8B76EADF83}" type="pres">
      <dgm:prSet presAssocID="{81ADDB62-AADD-4221-9E8E-4F33E9771F1C}" presName="text3" presStyleLbl="revTx" presStyleIdx="2" presStyleCnt="3" custScaleX="149634" custScaleY="124903" custLinFactNeighborX="13537" custLinFactNeighborY="23205">
        <dgm:presLayoutVars>
          <dgm:bulletEnabled val="1"/>
        </dgm:presLayoutVars>
      </dgm:prSet>
      <dgm:spPr/>
    </dgm:pt>
    <dgm:pt modelId="{97107633-AFB2-49EB-8B59-6BC0AC63F0BA}" type="pres">
      <dgm:prSet presAssocID="{81ADDB62-AADD-4221-9E8E-4F33E9771F1C}" presName="line3" presStyleLbl="callout" presStyleIdx="4" presStyleCnt="6"/>
      <dgm:spPr/>
    </dgm:pt>
    <dgm:pt modelId="{7A134893-18D6-4FAC-82EE-81DEB8E90F43}" type="pres">
      <dgm:prSet presAssocID="{81ADDB62-AADD-4221-9E8E-4F33E9771F1C}" presName="d3" presStyleLbl="callout" presStyleIdx="5" presStyleCnt="6"/>
      <dgm:spPr/>
    </dgm:pt>
  </dgm:ptLst>
  <dgm:cxnLst>
    <dgm:cxn modelId="{9D62EC0E-CCB5-4779-9646-4C601E0D64E1}" type="presOf" srcId="{81ADDB62-AADD-4221-9E8E-4F33E9771F1C}" destId="{18B86F5C-2D87-425D-B251-8F8B76EADF83}" srcOrd="0" destOrd="0" presId="urn:microsoft.com/office/officeart/2005/8/layout/target1"/>
    <dgm:cxn modelId="{DA92BD26-6BB9-4009-82DD-FDA77AB28054}" srcId="{EC829A96-84B0-4258-9578-82A4ADF1E387}" destId="{FBC5E223-40F2-4CBA-B687-C8CA1D2B875C}" srcOrd="0" destOrd="0" parTransId="{68A72CA8-E28C-4F01-BE7A-71FACA04B348}" sibTransId="{BBE0A649-9E41-428B-94B8-33AD5B50256B}"/>
    <dgm:cxn modelId="{54C5ED28-2CFB-47F7-8AD3-EF62FB01A649}" srcId="{EC829A96-84B0-4258-9578-82A4ADF1E387}" destId="{81ADDB62-AADD-4221-9E8E-4F33E9771F1C}" srcOrd="2" destOrd="0" parTransId="{8204F5F8-5156-484E-936D-6448A51DB3B7}" sibTransId="{D240784C-A69E-4574-BC4B-2E1FBF9B23FC}"/>
    <dgm:cxn modelId="{349BD946-D517-466D-8B13-3E64E9B56971}" type="presOf" srcId="{FBC5E223-40F2-4CBA-B687-C8CA1D2B875C}" destId="{27C80137-924B-44D9-8605-E55248518B58}" srcOrd="0" destOrd="0" presId="urn:microsoft.com/office/officeart/2005/8/layout/target1"/>
    <dgm:cxn modelId="{8D77927F-C548-49F9-B817-04A5A66E6447}" srcId="{EC829A96-84B0-4258-9578-82A4ADF1E387}" destId="{7B7EDCBA-E2A6-4F08-B826-864C702EF2FC}" srcOrd="1" destOrd="0" parTransId="{1264D103-A286-4DDC-8616-845E4D212C07}" sibTransId="{18599296-7B9D-4F73-832F-E77DF504DCD4}"/>
    <dgm:cxn modelId="{42FDD681-C963-4C0B-BE85-FF0E47B24FED}" type="presOf" srcId="{7B7EDCBA-E2A6-4F08-B826-864C702EF2FC}" destId="{4F5EEF48-5F54-4C75-A8A7-9DA7BBF9EE36}" srcOrd="0" destOrd="0" presId="urn:microsoft.com/office/officeart/2005/8/layout/target1"/>
    <dgm:cxn modelId="{372695D6-E362-4459-AC84-06C74A49ECB1}" type="presOf" srcId="{EC829A96-84B0-4258-9578-82A4ADF1E387}" destId="{50E09413-264A-456C-8DC0-ECC3D245BA7A}" srcOrd="0" destOrd="0" presId="urn:microsoft.com/office/officeart/2005/8/layout/target1"/>
    <dgm:cxn modelId="{C1F717B8-0F55-4BE3-B756-49EB1C6EB310}" type="presParOf" srcId="{50E09413-264A-456C-8DC0-ECC3D245BA7A}" destId="{210D2D7D-F1E1-4FAD-AA1B-DF03EAF302BE}" srcOrd="0" destOrd="0" presId="urn:microsoft.com/office/officeart/2005/8/layout/target1"/>
    <dgm:cxn modelId="{C5A78CB9-1297-4AA9-8955-6502EEF57EEC}" type="presParOf" srcId="{50E09413-264A-456C-8DC0-ECC3D245BA7A}" destId="{27C80137-924B-44D9-8605-E55248518B58}" srcOrd="1" destOrd="0" presId="urn:microsoft.com/office/officeart/2005/8/layout/target1"/>
    <dgm:cxn modelId="{4BA03D4B-5D38-494F-A8A1-4898B9196154}" type="presParOf" srcId="{50E09413-264A-456C-8DC0-ECC3D245BA7A}" destId="{C7A09EBD-8824-44B8-9857-248E4D0CA576}" srcOrd="2" destOrd="0" presId="urn:microsoft.com/office/officeart/2005/8/layout/target1"/>
    <dgm:cxn modelId="{D3D96DE9-D562-4C91-A067-4677CAA8EE24}" type="presParOf" srcId="{50E09413-264A-456C-8DC0-ECC3D245BA7A}" destId="{26771943-D358-4484-AD05-B9C4D2623B2C}" srcOrd="3" destOrd="0" presId="urn:microsoft.com/office/officeart/2005/8/layout/target1"/>
    <dgm:cxn modelId="{B80E569F-2A64-4FB3-99A9-A86EEE21B63E}" type="presParOf" srcId="{50E09413-264A-456C-8DC0-ECC3D245BA7A}" destId="{A6132C72-E80D-4437-8C4C-EFA9B43BBF2D}" srcOrd="4" destOrd="0" presId="urn:microsoft.com/office/officeart/2005/8/layout/target1"/>
    <dgm:cxn modelId="{D2435AED-A1BF-40F0-A03A-ADADD152B548}" type="presParOf" srcId="{50E09413-264A-456C-8DC0-ECC3D245BA7A}" destId="{4F5EEF48-5F54-4C75-A8A7-9DA7BBF9EE36}" srcOrd="5" destOrd="0" presId="urn:microsoft.com/office/officeart/2005/8/layout/target1"/>
    <dgm:cxn modelId="{91708B42-B2E7-4EB7-9D2E-7E755526035B}" type="presParOf" srcId="{50E09413-264A-456C-8DC0-ECC3D245BA7A}" destId="{7DF3AE66-2E56-4EC9-A28B-A790864D727B}" srcOrd="6" destOrd="0" presId="urn:microsoft.com/office/officeart/2005/8/layout/target1"/>
    <dgm:cxn modelId="{74379920-15A4-47BF-B558-E69271A82FCE}" type="presParOf" srcId="{50E09413-264A-456C-8DC0-ECC3D245BA7A}" destId="{2AFA14C4-4BAC-4FBE-BB8C-655D663C3F87}" srcOrd="7" destOrd="0" presId="urn:microsoft.com/office/officeart/2005/8/layout/target1"/>
    <dgm:cxn modelId="{805F950A-5B57-44AD-9F03-9EDBF52878DA}" type="presParOf" srcId="{50E09413-264A-456C-8DC0-ECC3D245BA7A}" destId="{21E6B48C-050D-4877-8EB3-F3B21F92F386}" srcOrd="8" destOrd="0" presId="urn:microsoft.com/office/officeart/2005/8/layout/target1"/>
    <dgm:cxn modelId="{99078439-6891-41E1-A91A-7D34CAF4DB87}" type="presParOf" srcId="{50E09413-264A-456C-8DC0-ECC3D245BA7A}" destId="{18B86F5C-2D87-425D-B251-8F8B76EADF83}" srcOrd="9" destOrd="0" presId="urn:microsoft.com/office/officeart/2005/8/layout/target1"/>
    <dgm:cxn modelId="{4876A6E4-8CE2-47DF-A785-1B09C2D005CC}" type="presParOf" srcId="{50E09413-264A-456C-8DC0-ECC3D245BA7A}" destId="{97107633-AFB2-49EB-8B59-6BC0AC63F0BA}" srcOrd="10" destOrd="0" presId="urn:microsoft.com/office/officeart/2005/8/layout/target1"/>
    <dgm:cxn modelId="{5BA0227C-8ADF-42C3-B434-327CCA250B66}" type="presParOf" srcId="{50E09413-264A-456C-8DC0-ECC3D245BA7A}" destId="{7A134893-18D6-4FAC-82EE-81DEB8E90F43}" srcOrd="11" destOrd="0" presId="urn:microsoft.com/office/officeart/2005/8/layout/targe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E6B48C-050D-4877-8EB3-F3B21F92F386}">
      <dsp:nvSpPr>
        <dsp:cNvPr id="0" name=""/>
        <dsp:cNvSpPr/>
      </dsp:nvSpPr>
      <dsp:spPr>
        <a:xfrm>
          <a:off x="-60552" y="892762"/>
          <a:ext cx="3183427" cy="3123150"/>
        </a:xfrm>
        <a:prstGeom prst="ellipse">
          <a:avLst/>
        </a:prstGeom>
        <a:solidFill>
          <a:schemeClr val="accent2">
            <a:hueOff val="-1455363"/>
            <a:satOff val="-83928"/>
            <a:lumOff val="862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6132C72-E80D-4437-8C4C-EFA9B43BBF2D}">
      <dsp:nvSpPr>
        <dsp:cNvPr id="0" name=""/>
        <dsp:cNvSpPr/>
      </dsp:nvSpPr>
      <dsp:spPr>
        <a:xfrm>
          <a:off x="631048" y="1573277"/>
          <a:ext cx="1800225" cy="1800225"/>
        </a:xfrm>
        <a:prstGeom prst="ellipse">
          <a:avLst/>
        </a:prstGeom>
        <a:solidFill>
          <a:schemeClr val="accent2">
            <a:hueOff val="-727682"/>
            <a:satOff val="-41964"/>
            <a:lumOff val="431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10D2D7D-F1E1-4FAD-AA1B-DF03EAF302BE}">
      <dsp:nvSpPr>
        <dsp:cNvPr id="0" name=""/>
        <dsp:cNvSpPr/>
      </dsp:nvSpPr>
      <dsp:spPr>
        <a:xfrm>
          <a:off x="1231123" y="2173352"/>
          <a:ext cx="600075" cy="600075"/>
        </a:xfrm>
        <a:prstGeom prst="ellipse">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7C80137-924B-44D9-8605-E55248518B58}">
      <dsp:nvSpPr>
        <dsp:cNvPr id="0" name=""/>
        <dsp:cNvSpPr/>
      </dsp:nvSpPr>
      <dsp:spPr>
        <a:xfrm>
          <a:off x="3120832" y="-34465"/>
          <a:ext cx="2321345" cy="8901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ts val="0"/>
            </a:spcAft>
            <a:buNone/>
          </a:pPr>
          <a:r>
            <a:rPr lang="ru-RU" sz="1000" b="1" kern="1200"/>
            <a:t>  </a:t>
          </a:r>
          <a:r>
            <a:rPr lang="en-US" sz="1000" b="1" kern="1200"/>
            <a:t>  </a:t>
          </a:r>
          <a:r>
            <a:rPr lang="ru-RU" sz="1000" b="1" kern="1200"/>
            <a:t>Ядро ДП</a:t>
          </a:r>
          <a:r>
            <a:rPr lang="en-US" sz="1000" b="1" kern="1200"/>
            <a:t>
</a:t>
          </a:r>
          <a:r>
            <a:rPr lang="en-US" sz="1000" b="0" kern="1200"/>
            <a:t>  </a:t>
          </a:r>
          <a:r>
            <a:rPr lang="ru-RU" sz="1000" b="0" kern="1200"/>
            <a:t>- Нетто коэффициент </a:t>
          </a:r>
        </a:p>
        <a:p>
          <a:pPr marL="0" lvl="0" indent="0" algn="l" defTabSz="444500">
            <a:lnSpc>
              <a:spcPct val="90000"/>
            </a:lnSpc>
            <a:spcBef>
              <a:spcPct val="0"/>
            </a:spcBef>
            <a:spcAft>
              <a:spcPts val="0"/>
            </a:spcAft>
            <a:buNone/>
          </a:pPr>
          <a:r>
            <a:rPr lang="ru-RU" sz="1000" b="0" kern="1200"/>
            <a:t>    рождаемости</a:t>
          </a:r>
          <a:r>
            <a:rPr lang="en-US" sz="1000" b="0" kern="1200"/>
            <a:t>
  </a:t>
          </a:r>
          <a:r>
            <a:rPr lang="ru-RU" sz="1000" b="0" kern="1200"/>
            <a:t>-Суммарный коэффициент </a:t>
          </a:r>
        </a:p>
        <a:p>
          <a:pPr marL="0" lvl="0" indent="0" algn="l" defTabSz="444500">
            <a:lnSpc>
              <a:spcPct val="90000"/>
            </a:lnSpc>
            <a:spcBef>
              <a:spcPct val="0"/>
            </a:spcBef>
            <a:spcAft>
              <a:spcPts val="0"/>
            </a:spcAft>
            <a:buNone/>
          </a:pPr>
          <a:r>
            <a:rPr lang="ru-RU" sz="1000" b="0" kern="1200"/>
            <a:t>    рождаемости</a:t>
          </a:r>
        </a:p>
        <a:p>
          <a:pPr marL="0" lvl="0" indent="0" algn="l" defTabSz="444500">
            <a:lnSpc>
              <a:spcPct val="90000"/>
            </a:lnSpc>
            <a:spcBef>
              <a:spcPct val="0"/>
            </a:spcBef>
            <a:spcAft>
              <a:spcPts val="0"/>
            </a:spcAft>
            <a:buNone/>
          </a:pPr>
          <a:r>
            <a:rPr lang="en-US" sz="1000" b="0" kern="1200"/>
            <a:t>  </a:t>
          </a:r>
          <a:r>
            <a:rPr lang="ru-RU" sz="1000" b="0" kern="1200"/>
            <a:t>-Младенческая смерность</a:t>
          </a:r>
          <a:endParaRPr lang="ru-RU" sz="1000" kern="1200"/>
        </a:p>
      </dsp:txBody>
      <dsp:txXfrm>
        <a:off x="3120832" y="-34465"/>
        <a:ext cx="2321345" cy="890196"/>
      </dsp:txXfrm>
    </dsp:sp>
    <dsp:sp modelId="{C7A09EBD-8824-44B8-9857-248E4D0CA576}">
      <dsp:nvSpPr>
        <dsp:cNvPr id="0" name=""/>
        <dsp:cNvSpPr/>
      </dsp:nvSpPr>
      <dsp:spPr>
        <a:xfrm>
          <a:off x="3155914" y="382057"/>
          <a:ext cx="375046"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chilly" dir="t"/>
        </a:scene3d>
        <a:sp3d z="127000" prstMaterial="matte"/>
      </dsp:spPr>
      <dsp:style>
        <a:lnRef idx="2">
          <a:scrgbClr r="0" g="0" b="0"/>
        </a:lnRef>
        <a:fillRef idx="1">
          <a:scrgbClr r="0" g="0" b="0"/>
        </a:fillRef>
        <a:effectRef idx="0">
          <a:scrgbClr r="0" g="0" b="0"/>
        </a:effectRef>
        <a:fontRef idx="minor"/>
      </dsp:style>
    </dsp:sp>
    <dsp:sp modelId="{26771943-D358-4484-AD05-B9C4D2623B2C}">
      <dsp:nvSpPr>
        <dsp:cNvPr id="0" name=""/>
        <dsp:cNvSpPr/>
      </dsp:nvSpPr>
      <dsp:spPr>
        <a:xfrm rot="5400000">
          <a:off x="1321415" y="601827"/>
          <a:ext cx="2062257" cy="1623702"/>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chilly" dir="t"/>
        </a:scene3d>
        <a:sp3d z="127000" prstMaterial="matte"/>
      </dsp:spPr>
      <dsp:style>
        <a:lnRef idx="2">
          <a:scrgbClr r="0" g="0" b="0"/>
        </a:lnRef>
        <a:fillRef idx="1">
          <a:scrgbClr r="0" g="0" b="0"/>
        </a:fillRef>
        <a:effectRef idx="0">
          <a:scrgbClr r="0" g="0" b="0"/>
        </a:effectRef>
        <a:fontRef idx="minor"/>
      </dsp:style>
    </dsp:sp>
    <dsp:sp modelId="{4F5EEF48-5F54-4C75-A8A7-9DA7BBF9EE36}">
      <dsp:nvSpPr>
        <dsp:cNvPr id="0" name=""/>
        <dsp:cNvSpPr/>
      </dsp:nvSpPr>
      <dsp:spPr>
        <a:xfrm>
          <a:off x="3135271" y="942974"/>
          <a:ext cx="2292466" cy="7667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ts val="0"/>
            </a:spcAft>
            <a:buNone/>
          </a:pPr>
          <a:r>
            <a:rPr lang="ru-RU" sz="1000" b="1" kern="1200"/>
            <a:t>  Демографическая оболочка ДП</a:t>
          </a:r>
          <a:endParaRPr lang="en-US" sz="1000" b="1" kern="1200"/>
        </a:p>
        <a:p>
          <a:pPr marL="0" lvl="0" indent="0" algn="l" defTabSz="444500">
            <a:lnSpc>
              <a:spcPct val="90000"/>
            </a:lnSpc>
            <a:spcBef>
              <a:spcPct val="0"/>
            </a:spcBef>
            <a:spcAft>
              <a:spcPts val="0"/>
            </a:spcAft>
            <a:buNone/>
          </a:pPr>
          <a:r>
            <a:rPr lang="ru-RU" sz="1000" b="0" kern="1200"/>
            <a:t>-Коэффициент депопуляции</a:t>
          </a:r>
          <a:r>
            <a:rPr lang="ru-RU" sz="1000" b="1" kern="1200"/>
            <a:t> </a:t>
          </a:r>
          <a:r>
            <a:rPr lang="en-US" sz="1000" b="0" kern="1200"/>
            <a:t>
</a:t>
          </a:r>
          <a:r>
            <a:rPr lang="ru-RU" sz="1000" b="0" kern="1200"/>
            <a:t>-Коэффициент демографического   </a:t>
          </a:r>
        </a:p>
        <a:p>
          <a:pPr marL="0" lvl="0" indent="0" algn="l" defTabSz="444500">
            <a:lnSpc>
              <a:spcPct val="90000"/>
            </a:lnSpc>
            <a:spcBef>
              <a:spcPct val="0"/>
            </a:spcBef>
            <a:spcAft>
              <a:spcPts val="0"/>
            </a:spcAft>
            <a:buNone/>
          </a:pPr>
          <a:r>
            <a:rPr lang="ru-RU" sz="1000" b="0" kern="1200"/>
            <a:t>  старения</a:t>
          </a:r>
          <a:r>
            <a:rPr lang="en-US" sz="1000" b="0" kern="1200"/>
            <a:t>
</a:t>
          </a:r>
          <a:r>
            <a:rPr lang="ru-RU" sz="1000" b="0" kern="1200"/>
            <a:t>-Демографическая нагрузка</a:t>
          </a:r>
          <a:endParaRPr lang="ru-RU" sz="1000" kern="1200"/>
        </a:p>
      </dsp:txBody>
      <dsp:txXfrm>
        <a:off x="3135271" y="942974"/>
        <a:ext cx="2292466" cy="766762"/>
      </dsp:txXfrm>
    </dsp:sp>
    <dsp:sp modelId="{7DF3AE66-2E56-4EC9-A28B-A790864D727B}">
      <dsp:nvSpPr>
        <dsp:cNvPr id="0" name=""/>
        <dsp:cNvSpPr/>
      </dsp:nvSpPr>
      <dsp:spPr>
        <a:xfrm>
          <a:off x="3176316" y="1238117"/>
          <a:ext cx="375046"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chilly" dir="t"/>
        </a:scene3d>
        <a:sp3d z="127000" prstMaterial="matte"/>
      </dsp:spPr>
      <dsp:style>
        <a:lnRef idx="2">
          <a:scrgbClr r="0" g="0" b="0"/>
        </a:lnRef>
        <a:fillRef idx="1">
          <a:scrgbClr r="0" g="0" b="0"/>
        </a:fillRef>
        <a:effectRef idx="0">
          <a:scrgbClr r="0" g="0" b="0"/>
        </a:effectRef>
        <a:fontRef idx="minor"/>
      </dsp:style>
    </dsp:sp>
    <dsp:sp modelId="{2AFA14C4-4BAC-4FBE-BB8C-655D663C3F87}">
      <dsp:nvSpPr>
        <dsp:cNvPr id="0" name=""/>
        <dsp:cNvSpPr/>
      </dsp:nvSpPr>
      <dsp:spPr>
        <a:xfrm rot="5400000">
          <a:off x="1774497" y="1432022"/>
          <a:ext cx="1607000" cy="1193649"/>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chilly" dir="t"/>
        </a:scene3d>
        <a:sp3d z="127000" prstMaterial="matte"/>
      </dsp:spPr>
      <dsp:style>
        <a:lnRef idx="2">
          <a:scrgbClr r="0" g="0" b="0"/>
        </a:lnRef>
        <a:fillRef idx="1">
          <a:scrgbClr r="0" g="0" b="0"/>
        </a:fillRef>
        <a:effectRef idx="0">
          <a:scrgbClr r="0" g="0" b="0"/>
        </a:effectRef>
        <a:fontRef idx="minor"/>
      </dsp:style>
    </dsp:sp>
    <dsp:sp modelId="{18B86F5C-2D87-425D-B251-8F8B76EADF83}">
      <dsp:nvSpPr>
        <dsp:cNvPr id="0" name=""/>
        <dsp:cNvSpPr/>
      </dsp:nvSpPr>
      <dsp:spPr>
        <a:xfrm>
          <a:off x="3159109" y="1817401"/>
          <a:ext cx="2244790" cy="1093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ts val="0"/>
            </a:spcAft>
            <a:buNone/>
          </a:pPr>
          <a:r>
            <a:rPr lang="ru-RU" sz="1000" b="1" kern="1200"/>
            <a:t>   Социально-экономическая        </a:t>
          </a:r>
        </a:p>
        <a:p>
          <a:pPr marL="0" lvl="0" indent="0" algn="l" defTabSz="444500">
            <a:lnSpc>
              <a:spcPct val="90000"/>
            </a:lnSpc>
            <a:spcBef>
              <a:spcPct val="0"/>
            </a:spcBef>
            <a:spcAft>
              <a:spcPts val="0"/>
            </a:spcAft>
            <a:buNone/>
          </a:pPr>
          <a:r>
            <a:rPr lang="ru-RU" sz="1000" b="1" kern="1200"/>
            <a:t>   оболочка ДП</a:t>
          </a:r>
          <a:r>
            <a:rPr lang="en-US" sz="1000" b="1" kern="1200"/>
            <a:t>
</a:t>
          </a:r>
          <a:r>
            <a:rPr lang="en-US" sz="1000" b="0" kern="1200"/>
            <a:t>  </a:t>
          </a:r>
          <a:r>
            <a:rPr lang="ru-RU" sz="1000" b="0" kern="1200"/>
            <a:t>-Коэффициент естественного     </a:t>
          </a:r>
        </a:p>
        <a:p>
          <a:pPr marL="0" lvl="0" indent="0" algn="l" defTabSz="444500">
            <a:lnSpc>
              <a:spcPct val="90000"/>
            </a:lnSpc>
            <a:spcBef>
              <a:spcPct val="0"/>
            </a:spcBef>
            <a:spcAft>
              <a:spcPts val="0"/>
            </a:spcAft>
            <a:buNone/>
          </a:pPr>
          <a:r>
            <a:rPr lang="ru-RU" sz="1000" b="0" kern="1200"/>
            <a:t>    прироста</a:t>
          </a:r>
          <a:r>
            <a:rPr lang="en-US" sz="1000" b="0" kern="1200"/>
            <a:t> </a:t>
          </a:r>
          <a:endParaRPr lang="ru-RU" sz="1000" b="0" kern="1200"/>
        </a:p>
        <a:p>
          <a:pPr marL="0" lvl="0" indent="0" algn="l" defTabSz="444500">
            <a:lnSpc>
              <a:spcPct val="90000"/>
            </a:lnSpc>
            <a:spcBef>
              <a:spcPct val="0"/>
            </a:spcBef>
            <a:spcAft>
              <a:spcPts val="0"/>
            </a:spcAft>
            <a:buNone/>
          </a:pPr>
          <a:r>
            <a:rPr lang="en-US" sz="1000" b="0" kern="1200"/>
            <a:t>  </a:t>
          </a:r>
          <a:r>
            <a:rPr lang="ru-RU" sz="1000" b="0" kern="1200"/>
            <a:t>-Коэффициент миграции</a:t>
          </a:r>
          <a:r>
            <a:rPr lang="en-US" sz="1000" b="0" kern="1200"/>
            <a:t>
  </a:t>
          </a:r>
          <a:r>
            <a:rPr lang="ru-RU" sz="1000" b="0" kern="1200"/>
            <a:t>-Средняя продолжительность   </a:t>
          </a:r>
        </a:p>
        <a:p>
          <a:pPr marL="0" lvl="0" indent="0" algn="l" defTabSz="444500">
            <a:lnSpc>
              <a:spcPct val="90000"/>
            </a:lnSpc>
            <a:spcBef>
              <a:spcPct val="0"/>
            </a:spcBef>
            <a:spcAft>
              <a:spcPts val="0"/>
            </a:spcAft>
            <a:buNone/>
          </a:pPr>
          <a:r>
            <a:rPr lang="ru-RU" sz="1000" b="0" kern="1200"/>
            <a:t>    жизни</a:t>
          </a:r>
          <a:endParaRPr lang="ru-RU" sz="1000" kern="1200"/>
        </a:p>
      </dsp:txBody>
      <dsp:txXfrm>
        <a:off x="3159109" y="1817401"/>
        <a:ext cx="2244790" cy="1093037"/>
      </dsp:txXfrm>
    </dsp:sp>
    <dsp:sp modelId="{97107633-AFB2-49EB-8B59-6BC0AC63F0BA}">
      <dsp:nvSpPr>
        <dsp:cNvPr id="0" name=""/>
        <dsp:cNvSpPr/>
      </dsp:nvSpPr>
      <dsp:spPr>
        <a:xfrm>
          <a:off x="3156364" y="2160851"/>
          <a:ext cx="375046"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chilly" dir="t"/>
        </a:scene3d>
        <a:sp3d z="127000" prstMaterial="matte"/>
      </dsp:spPr>
      <dsp:style>
        <a:lnRef idx="2">
          <a:scrgbClr r="0" g="0" b="0"/>
        </a:lnRef>
        <a:fillRef idx="1">
          <a:scrgbClr r="0" g="0" b="0"/>
        </a:fillRef>
        <a:effectRef idx="0">
          <a:scrgbClr r="0" g="0" b="0"/>
        </a:effectRef>
        <a:fontRef idx="minor"/>
      </dsp:style>
    </dsp:sp>
    <dsp:sp modelId="{7A134893-18D6-4FAC-82EE-81DEB8E90F43}">
      <dsp:nvSpPr>
        <dsp:cNvPr id="0" name=""/>
        <dsp:cNvSpPr/>
      </dsp:nvSpPr>
      <dsp:spPr>
        <a:xfrm rot="5400000">
          <a:off x="2197744" y="2352625"/>
          <a:ext cx="1148143" cy="763595"/>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chilly" dir="t"/>
        </a:scene3d>
        <a:sp3d z="127000" prstMaterial="matte"/>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084D3-1DF9-4EFC-B4D9-05142390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43</Pages>
  <Words>14888</Words>
  <Characters>84864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 Mukambaeva</cp:lastModifiedBy>
  <cp:revision>21</cp:revision>
  <cp:lastPrinted>2024-06-23T17:04:00Z</cp:lastPrinted>
  <dcterms:created xsi:type="dcterms:W3CDTF">2024-06-23T11:01:00Z</dcterms:created>
  <dcterms:modified xsi:type="dcterms:W3CDTF">2024-06-24T01:33:00Z</dcterms:modified>
</cp:coreProperties>
</file>