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DA96" w14:textId="77777777" w:rsidR="00C276B3" w:rsidRPr="007B45CF"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8"/>
          <w:szCs w:val="28"/>
          <w:lang w:val="ky-KG" w:eastAsia="ru-RU"/>
        </w:rPr>
      </w:pPr>
    </w:p>
    <w:p w14:paraId="585C9DB5"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 xml:space="preserve">К.И.СКРЯБИН </w:t>
      </w:r>
      <w:r w:rsidR="00B65C21" w:rsidRPr="00744C70">
        <w:rPr>
          <w:rFonts w:ascii="Times New Roman" w:eastAsia="Times New Roman" w:hAnsi="Times New Roman" w:cs="Times New Roman"/>
          <w:b/>
          <w:color w:val="202124"/>
          <w:sz w:val="28"/>
          <w:szCs w:val="28"/>
          <w:lang w:val="ky-KG" w:eastAsia="ru-RU"/>
        </w:rPr>
        <w:t xml:space="preserve">атындагы </w:t>
      </w:r>
      <w:r w:rsidRPr="00744C70">
        <w:rPr>
          <w:rFonts w:ascii="Times New Roman" w:eastAsia="Times New Roman" w:hAnsi="Times New Roman" w:cs="Times New Roman"/>
          <w:b/>
          <w:color w:val="202124"/>
          <w:sz w:val="28"/>
          <w:szCs w:val="28"/>
          <w:lang w:val="ky-KG" w:eastAsia="ru-RU"/>
        </w:rPr>
        <w:t xml:space="preserve">КЫРГЫЗ УЛУТТУК </w:t>
      </w:r>
      <w:r w:rsidR="009E0A3C" w:rsidRPr="00744C70">
        <w:rPr>
          <w:rFonts w:ascii="Times New Roman" w:eastAsia="Times New Roman" w:hAnsi="Times New Roman" w:cs="Times New Roman"/>
          <w:b/>
          <w:color w:val="202124"/>
          <w:sz w:val="28"/>
          <w:szCs w:val="28"/>
          <w:lang w:val="ky-KG" w:eastAsia="ru-RU"/>
        </w:rPr>
        <w:t xml:space="preserve"> </w:t>
      </w:r>
      <w:r w:rsidR="00B65C21" w:rsidRPr="00744C70">
        <w:rPr>
          <w:rFonts w:ascii="Times New Roman" w:eastAsia="Times New Roman" w:hAnsi="Times New Roman" w:cs="Times New Roman"/>
          <w:b/>
          <w:color w:val="202124"/>
          <w:sz w:val="28"/>
          <w:szCs w:val="28"/>
          <w:lang w:val="ky-KG" w:eastAsia="ru-RU"/>
        </w:rPr>
        <w:t>АГРАРДЫК</w:t>
      </w:r>
      <w:r w:rsidRPr="00744C70">
        <w:rPr>
          <w:rFonts w:ascii="Times New Roman" w:eastAsia="Times New Roman" w:hAnsi="Times New Roman" w:cs="Times New Roman"/>
          <w:b/>
          <w:color w:val="202124"/>
          <w:sz w:val="28"/>
          <w:szCs w:val="28"/>
          <w:lang w:val="ky-KG" w:eastAsia="ru-RU"/>
        </w:rPr>
        <w:t xml:space="preserve"> УНИВЕРСИТЕТИ</w:t>
      </w:r>
    </w:p>
    <w:p w14:paraId="741B1433" w14:textId="77777777" w:rsidR="00C276B3" w:rsidRPr="00744C70"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p>
    <w:p w14:paraId="11FF029A" w14:textId="48B89A28" w:rsidR="00DF7ABE" w:rsidRPr="00744C70" w:rsidRDefault="00BE7308" w:rsidP="00BE73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02124"/>
          <w:sz w:val="28"/>
          <w:szCs w:val="28"/>
          <w:lang w:val="ky-KG" w:eastAsia="ru-RU"/>
        </w:rPr>
      </w:pPr>
      <w:r>
        <w:rPr>
          <w:rFonts w:ascii="Times New Roman" w:eastAsia="Times New Roman" w:hAnsi="Times New Roman" w:cs="Times New Roman"/>
          <w:b/>
          <w:color w:val="202124"/>
          <w:sz w:val="28"/>
          <w:szCs w:val="28"/>
          <w:lang w:val="ky-KG" w:eastAsia="ru-RU"/>
        </w:rPr>
        <w:tab/>
      </w:r>
      <w:r w:rsidR="009E0A3C" w:rsidRPr="00744C70">
        <w:rPr>
          <w:rFonts w:ascii="Times New Roman" w:eastAsia="Times New Roman" w:hAnsi="Times New Roman" w:cs="Times New Roman"/>
          <w:b/>
          <w:color w:val="202124"/>
          <w:sz w:val="28"/>
          <w:szCs w:val="28"/>
          <w:lang w:val="ky-KG" w:eastAsia="ru-RU"/>
        </w:rPr>
        <w:t>М.М.АДЫШЕВ атындагы</w:t>
      </w:r>
      <w:r>
        <w:rPr>
          <w:rFonts w:ascii="Times New Roman" w:eastAsia="Times New Roman" w:hAnsi="Times New Roman" w:cs="Times New Roman"/>
          <w:b/>
          <w:color w:val="202124"/>
          <w:sz w:val="28"/>
          <w:szCs w:val="28"/>
          <w:lang w:val="ky-KG" w:eastAsia="ru-RU"/>
        </w:rPr>
        <w:t xml:space="preserve"> Ош технологиялык университети</w:t>
      </w:r>
    </w:p>
    <w:p w14:paraId="7F138816"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28"/>
          <w:szCs w:val="28"/>
          <w:lang w:val="ky-KG" w:eastAsia="ru-RU"/>
        </w:rPr>
      </w:pPr>
    </w:p>
    <w:p w14:paraId="425999F1" w14:textId="77777777" w:rsidR="004B1A67" w:rsidRDefault="009E0A3C"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                               </w:t>
      </w:r>
    </w:p>
    <w:p w14:paraId="2B58B266" w14:textId="17AFD6B1" w:rsidR="00EF4612" w:rsidRPr="00744C70" w:rsidRDefault="004B1A6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t xml:space="preserve">       </w:t>
      </w:r>
      <w:r w:rsidR="00EF4612" w:rsidRPr="00744C70">
        <w:rPr>
          <w:rFonts w:ascii="Times New Roman" w:eastAsia="Times New Roman" w:hAnsi="Times New Roman" w:cs="Times New Roman"/>
          <w:color w:val="202124"/>
          <w:sz w:val="28"/>
          <w:szCs w:val="28"/>
          <w:lang w:val="ky-KG" w:eastAsia="ru-RU"/>
        </w:rPr>
        <w:t>Д.05.23.682</w:t>
      </w:r>
      <w:r w:rsidR="009E0A3C" w:rsidRPr="00744C70">
        <w:rPr>
          <w:rFonts w:ascii="Times New Roman" w:eastAsia="Times New Roman" w:hAnsi="Times New Roman" w:cs="Times New Roman"/>
          <w:color w:val="202124"/>
          <w:sz w:val="28"/>
          <w:szCs w:val="28"/>
          <w:lang w:val="ky-KG" w:eastAsia="ru-RU"/>
        </w:rPr>
        <w:t xml:space="preserve">   </w:t>
      </w:r>
      <w:r w:rsidR="00DF7ABE" w:rsidRPr="00744C70">
        <w:rPr>
          <w:rFonts w:ascii="Times New Roman" w:eastAsia="Times New Roman" w:hAnsi="Times New Roman" w:cs="Times New Roman"/>
          <w:color w:val="202124"/>
          <w:sz w:val="28"/>
          <w:szCs w:val="28"/>
          <w:lang w:val="ky-KG" w:eastAsia="ru-RU"/>
        </w:rPr>
        <w:t>Диссертациялык кеңеш</w:t>
      </w:r>
      <w:r w:rsidR="00EF4612" w:rsidRPr="00744C70">
        <w:rPr>
          <w:rFonts w:ascii="Times New Roman" w:eastAsia="Times New Roman" w:hAnsi="Times New Roman" w:cs="Times New Roman"/>
          <w:color w:val="202124"/>
          <w:sz w:val="28"/>
          <w:szCs w:val="28"/>
          <w:lang w:val="ky-KG" w:eastAsia="ru-RU"/>
        </w:rPr>
        <w:t>и</w:t>
      </w:r>
      <w:r w:rsidR="00DF7ABE" w:rsidRPr="00744C70">
        <w:rPr>
          <w:rFonts w:ascii="Times New Roman" w:eastAsia="Times New Roman" w:hAnsi="Times New Roman" w:cs="Times New Roman"/>
          <w:color w:val="202124"/>
          <w:sz w:val="28"/>
          <w:szCs w:val="28"/>
          <w:lang w:val="ky-KG" w:eastAsia="ru-RU"/>
        </w:rPr>
        <w:t xml:space="preserve"> </w:t>
      </w:r>
    </w:p>
    <w:p w14:paraId="04C0B705"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p>
    <w:p w14:paraId="62A4EB29" w14:textId="77777777" w:rsidR="004B1A67" w:rsidRDefault="009E0A3C"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                                                                            </w:t>
      </w:r>
    </w:p>
    <w:p w14:paraId="7039E4A0" w14:textId="2A311566" w:rsidR="00DF7ABE" w:rsidRPr="00744C70" w:rsidRDefault="004B1A6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t xml:space="preserve">           </w:t>
      </w:r>
      <w:r w:rsidR="009E0A3C" w:rsidRPr="00744C70">
        <w:rPr>
          <w:rFonts w:ascii="Times New Roman" w:eastAsia="Times New Roman" w:hAnsi="Times New Roman" w:cs="Times New Roman"/>
          <w:color w:val="202124"/>
          <w:sz w:val="28"/>
          <w:szCs w:val="28"/>
          <w:lang w:val="ky-KG" w:eastAsia="ru-RU"/>
        </w:rPr>
        <w:t xml:space="preserve"> </w:t>
      </w:r>
      <w:r>
        <w:rPr>
          <w:rFonts w:ascii="Times New Roman" w:eastAsia="Times New Roman" w:hAnsi="Times New Roman" w:cs="Times New Roman"/>
          <w:color w:val="202124"/>
          <w:sz w:val="28"/>
          <w:szCs w:val="28"/>
          <w:lang w:val="ky-KG" w:eastAsia="ru-RU"/>
        </w:rPr>
        <w:t xml:space="preserve"> </w:t>
      </w:r>
      <w:r w:rsidR="00DF7ABE" w:rsidRPr="00744C70">
        <w:rPr>
          <w:rFonts w:ascii="Times New Roman" w:eastAsia="Times New Roman" w:hAnsi="Times New Roman" w:cs="Times New Roman"/>
          <w:color w:val="202124"/>
          <w:sz w:val="28"/>
          <w:szCs w:val="28"/>
          <w:lang w:val="ky-KG" w:eastAsia="ru-RU"/>
        </w:rPr>
        <w:t xml:space="preserve">Кол жазма </w:t>
      </w:r>
      <w:r w:rsidR="00EF4612" w:rsidRPr="00744C70">
        <w:rPr>
          <w:rFonts w:ascii="Times New Roman" w:eastAsia="Times New Roman" w:hAnsi="Times New Roman" w:cs="Times New Roman"/>
          <w:color w:val="202124"/>
          <w:sz w:val="28"/>
          <w:szCs w:val="28"/>
          <w:lang w:val="ky-KG" w:eastAsia="ru-RU"/>
        </w:rPr>
        <w:t>укугунда</w:t>
      </w:r>
    </w:p>
    <w:p w14:paraId="7804B599" w14:textId="77777777" w:rsidR="00DF7ABE" w:rsidRPr="00BE7308" w:rsidRDefault="009E0A3C"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02124"/>
          <w:sz w:val="28"/>
          <w:szCs w:val="28"/>
          <w:lang w:val="ky-KG" w:eastAsia="ru-RU"/>
        </w:rPr>
      </w:pPr>
      <w:r w:rsidRPr="00BE7308">
        <w:rPr>
          <w:rFonts w:ascii="Times New Roman" w:eastAsia="Times New Roman" w:hAnsi="Times New Roman" w:cs="Times New Roman"/>
          <w:b/>
          <w:bCs/>
          <w:color w:val="202124"/>
          <w:sz w:val="28"/>
          <w:szCs w:val="28"/>
          <w:lang w:val="ky-KG" w:eastAsia="ru-RU"/>
        </w:rPr>
        <w:t xml:space="preserve">                                                                            </w:t>
      </w:r>
      <w:r w:rsidR="00EF4612" w:rsidRPr="00BE7308">
        <w:rPr>
          <w:rFonts w:ascii="Times New Roman" w:eastAsia="Times New Roman" w:hAnsi="Times New Roman" w:cs="Times New Roman"/>
          <w:b/>
          <w:bCs/>
          <w:color w:val="202124"/>
          <w:sz w:val="28"/>
          <w:szCs w:val="28"/>
          <w:lang w:val="ky-KG" w:eastAsia="ru-RU"/>
        </w:rPr>
        <w:t xml:space="preserve"> </w:t>
      </w:r>
      <w:r w:rsidRPr="00BE7308">
        <w:rPr>
          <w:rFonts w:ascii="Times New Roman" w:eastAsia="Times New Roman" w:hAnsi="Times New Roman" w:cs="Times New Roman"/>
          <w:b/>
          <w:bCs/>
          <w:color w:val="202124"/>
          <w:sz w:val="28"/>
          <w:szCs w:val="28"/>
          <w:lang w:val="ky-KG" w:eastAsia="ru-RU"/>
        </w:rPr>
        <w:t xml:space="preserve"> </w:t>
      </w:r>
      <w:r w:rsidR="00791777" w:rsidRPr="00BE7308">
        <w:rPr>
          <w:rFonts w:ascii="Times New Roman" w:eastAsia="Times New Roman" w:hAnsi="Times New Roman" w:cs="Times New Roman"/>
          <w:b/>
          <w:bCs/>
          <w:color w:val="202124"/>
          <w:sz w:val="28"/>
          <w:szCs w:val="28"/>
          <w:lang w:val="ky-KG" w:eastAsia="ru-RU"/>
        </w:rPr>
        <w:t>УДК</w:t>
      </w:r>
      <w:r w:rsidR="00DF7ABE" w:rsidRPr="00BE7308">
        <w:rPr>
          <w:rFonts w:ascii="Times New Roman" w:eastAsia="Times New Roman" w:hAnsi="Times New Roman" w:cs="Times New Roman"/>
          <w:b/>
          <w:bCs/>
          <w:color w:val="202124"/>
          <w:sz w:val="28"/>
          <w:szCs w:val="28"/>
          <w:lang w:val="ky-KG" w:eastAsia="ru-RU"/>
        </w:rPr>
        <w:t>:631.223.94.618</w:t>
      </w:r>
    </w:p>
    <w:p w14:paraId="67B7A8F0" w14:textId="77777777" w:rsidR="007B45CF" w:rsidRPr="00744C70" w:rsidRDefault="007B45C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p>
    <w:p w14:paraId="0BD8F0DB" w14:textId="77777777" w:rsidR="00C276B3" w:rsidRPr="00744C70"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p>
    <w:p w14:paraId="29AED7AB" w14:textId="77777777" w:rsidR="004B1A67" w:rsidRDefault="0079177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00CE4611" w:rsidRPr="00744C70">
        <w:rPr>
          <w:rFonts w:ascii="Times New Roman" w:eastAsia="Times New Roman" w:hAnsi="Times New Roman" w:cs="Times New Roman"/>
          <w:color w:val="202124"/>
          <w:sz w:val="28"/>
          <w:szCs w:val="28"/>
          <w:lang w:val="ky-KG" w:eastAsia="ru-RU"/>
        </w:rPr>
        <w:tab/>
      </w:r>
    </w:p>
    <w:p w14:paraId="1C9CCA17" w14:textId="12C7FC3D" w:rsidR="00DF7ABE" w:rsidRPr="00744C70" w:rsidRDefault="004B1A6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ky-KG" w:eastAsia="ru-RU"/>
        </w:rPr>
      </w:pP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r>
      <w:r>
        <w:rPr>
          <w:rFonts w:ascii="Times New Roman" w:eastAsia="Times New Roman" w:hAnsi="Times New Roman" w:cs="Times New Roman"/>
          <w:color w:val="202124"/>
          <w:sz w:val="28"/>
          <w:szCs w:val="28"/>
          <w:lang w:val="ky-KG" w:eastAsia="ru-RU"/>
        </w:rPr>
        <w:tab/>
      </w:r>
      <w:r w:rsidR="00DF7ABE" w:rsidRPr="00744C70">
        <w:rPr>
          <w:rFonts w:ascii="Times New Roman" w:eastAsia="Times New Roman" w:hAnsi="Times New Roman" w:cs="Times New Roman"/>
          <w:b/>
          <w:color w:val="202124"/>
          <w:sz w:val="28"/>
          <w:szCs w:val="28"/>
          <w:lang w:val="ky-KG" w:eastAsia="ru-RU"/>
        </w:rPr>
        <w:t>Осмонов Жанарбек Ысманович</w:t>
      </w:r>
    </w:p>
    <w:p w14:paraId="48879137" w14:textId="7A721FA3" w:rsidR="00C276B3"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ky-KG" w:eastAsia="ru-RU"/>
        </w:rPr>
      </w:pPr>
    </w:p>
    <w:p w14:paraId="07349DEA" w14:textId="02BB7228" w:rsidR="00BE7308" w:rsidRDefault="00BE7308" w:rsidP="00BE73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jc w:val="center"/>
        <w:rPr>
          <w:rFonts w:ascii="Times New Roman" w:eastAsia="Times New Roman" w:hAnsi="Times New Roman" w:cs="Times New Roman"/>
          <w:b/>
          <w:color w:val="202124"/>
          <w:sz w:val="28"/>
          <w:szCs w:val="28"/>
          <w:lang w:val="ky-KG" w:eastAsia="ru-RU"/>
        </w:rPr>
      </w:pPr>
      <w:r w:rsidRPr="00BE7308">
        <w:rPr>
          <w:rFonts w:ascii="Times New Roman" w:eastAsia="Times New Roman" w:hAnsi="Times New Roman" w:cs="Times New Roman"/>
          <w:b/>
          <w:color w:val="202124"/>
          <w:sz w:val="28"/>
          <w:szCs w:val="28"/>
          <w:lang w:val="ky-KG" w:eastAsia="ru-RU"/>
        </w:rPr>
        <w:t xml:space="preserve">«Фермер чарбаларынын шартында фильтирлүү центрифугасы бар биогаз оронотмосунун параметрлерин жана кыкты кайра </w:t>
      </w:r>
      <w:r>
        <w:rPr>
          <w:rFonts w:ascii="Times New Roman" w:eastAsia="Times New Roman" w:hAnsi="Times New Roman" w:cs="Times New Roman"/>
          <w:b/>
          <w:color w:val="202124"/>
          <w:sz w:val="28"/>
          <w:szCs w:val="28"/>
          <w:lang w:val="ky-KG" w:eastAsia="ru-RU"/>
        </w:rPr>
        <w:t xml:space="preserve">    </w:t>
      </w:r>
      <w:r w:rsidRPr="00BE7308">
        <w:rPr>
          <w:rFonts w:ascii="Times New Roman" w:eastAsia="Times New Roman" w:hAnsi="Times New Roman" w:cs="Times New Roman"/>
          <w:b/>
          <w:color w:val="202124"/>
          <w:sz w:val="28"/>
          <w:szCs w:val="28"/>
          <w:lang w:val="ky-KG" w:eastAsia="ru-RU"/>
        </w:rPr>
        <w:t xml:space="preserve">иштетүүнүн </w:t>
      </w:r>
      <w:r>
        <w:rPr>
          <w:rFonts w:ascii="Times New Roman" w:eastAsia="Times New Roman" w:hAnsi="Times New Roman" w:cs="Times New Roman"/>
          <w:b/>
          <w:color w:val="202124"/>
          <w:sz w:val="28"/>
          <w:szCs w:val="28"/>
          <w:lang w:val="ky-KG" w:eastAsia="ru-RU"/>
        </w:rPr>
        <w:t xml:space="preserve"> </w:t>
      </w:r>
      <w:r w:rsidRPr="00BE7308">
        <w:rPr>
          <w:rFonts w:ascii="Times New Roman" w:eastAsia="Times New Roman" w:hAnsi="Times New Roman" w:cs="Times New Roman"/>
          <w:b/>
          <w:color w:val="202124"/>
          <w:sz w:val="28"/>
          <w:szCs w:val="28"/>
          <w:lang w:val="ky-KG" w:eastAsia="ru-RU"/>
        </w:rPr>
        <w:t>технологиялык процессин негизд</w:t>
      </w:r>
      <w:r w:rsidR="004B1A67">
        <w:rPr>
          <w:rFonts w:ascii="Times New Roman" w:eastAsia="Times New Roman" w:hAnsi="Times New Roman" w:cs="Times New Roman"/>
          <w:b/>
          <w:color w:val="202124"/>
          <w:sz w:val="28"/>
          <w:szCs w:val="28"/>
          <w:lang w:val="ky-KG" w:eastAsia="ru-RU"/>
        </w:rPr>
        <w:t>өө</w:t>
      </w:r>
      <w:r w:rsidRPr="00BE7308">
        <w:rPr>
          <w:rFonts w:ascii="Times New Roman" w:eastAsia="Times New Roman" w:hAnsi="Times New Roman" w:cs="Times New Roman"/>
          <w:b/>
          <w:color w:val="202124"/>
          <w:sz w:val="28"/>
          <w:szCs w:val="28"/>
          <w:lang w:val="ky-KG" w:eastAsia="ru-RU"/>
        </w:rPr>
        <w:t>»</w:t>
      </w:r>
    </w:p>
    <w:p w14:paraId="2FA0A390" w14:textId="77777777" w:rsidR="004B1A67" w:rsidRPr="00BE7308" w:rsidRDefault="004B1A67" w:rsidP="00BE73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916"/>
        <w:jc w:val="center"/>
        <w:rPr>
          <w:rFonts w:ascii="Times New Roman" w:eastAsia="Times New Roman" w:hAnsi="Times New Roman" w:cs="Times New Roman"/>
          <w:b/>
          <w:color w:val="202124"/>
          <w:sz w:val="28"/>
          <w:szCs w:val="28"/>
          <w:lang w:val="ky-KG" w:eastAsia="ru-RU"/>
        </w:rPr>
      </w:pPr>
    </w:p>
    <w:p w14:paraId="3CBF9B0C"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ky-KG" w:eastAsia="ru-RU"/>
        </w:rPr>
      </w:pPr>
    </w:p>
    <w:p w14:paraId="1DABF188"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05.20.01 – </w:t>
      </w:r>
      <w:r w:rsidR="00B65C21" w:rsidRPr="00744C70">
        <w:rPr>
          <w:rFonts w:ascii="Times New Roman" w:eastAsia="Times New Roman" w:hAnsi="Times New Roman" w:cs="Times New Roman"/>
          <w:color w:val="202124"/>
          <w:sz w:val="28"/>
          <w:szCs w:val="28"/>
          <w:lang w:val="ky-KG" w:eastAsia="ru-RU"/>
        </w:rPr>
        <w:t>а</w:t>
      </w:r>
      <w:r w:rsidRPr="00744C70">
        <w:rPr>
          <w:rFonts w:ascii="Times New Roman" w:eastAsia="Times New Roman" w:hAnsi="Times New Roman" w:cs="Times New Roman"/>
          <w:color w:val="202124"/>
          <w:sz w:val="28"/>
          <w:szCs w:val="28"/>
          <w:lang w:val="ky-KG" w:eastAsia="ru-RU"/>
        </w:rPr>
        <w:t>йыл чарбасын механи</w:t>
      </w:r>
      <w:r w:rsidR="00EF4612" w:rsidRPr="00744C70">
        <w:rPr>
          <w:rFonts w:ascii="Times New Roman" w:eastAsia="Times New Roman" w:hAnsi="Times New Roman" w:cs="Times New Roman"/>
          <w:color w:val="202124"/>
          <w:sz w:val="28"/>
          <w:szCs w:val="28"/>
          <w:lang w:val="ky-KG" w:eastAsia="ru-RU"/>
        </w:rPr>
        <w:t>калаштыруунун</w:t>
      </w:r>
      <w:r w:rsidRPr="00744C70">
        <w:rPr>
          <w:rFonts w:ascii="Times New Roman" w:eastAsia="Times New Roman" w:hAnsi="Times New Roman" w:cs="Times New Roman"/>
          <w:color w:val="202124"/>
          <w:sz w:val="28"/>
          <w:szCs w:val="28"/>
          <w:lang w:val="ky-KG" w:eastAsia="ru-RU"/>
        </w:rPr>
        <w:t xml:space="preserve"> технологиялары жана каражаттары</w:t>
      </w:r>
    </w:p>
    <w:p w14:paraId="685D9D89" w14:textId="77777777" w:rsidR="007B45CF" w:rsidRPr="00744C70" w:rsidRDefault="007B45C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p>
    <w:p w14:paraId="6A717446" w14:textId="77777777" w:rsidR="00EF4612" w:rsidRPr="00744C70" w:rsidRDefault="00EF4612"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p>
    <w:p w14:paraId="1D8683AA" w14:textId="77777777" w:rsidR="00DF7ABE" w:rsidRPr="00744C70" w:rsidRDefault="00EF4612"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DF7ABE" w:rsidRPr="00744C70">
        <w:rPr>
          <w:rFonts w:ascii="Times New Roman" w:eastAsia="Times New Roman" w:hAnsi="Times New Roman" w:cs="Times New Roman"/>
          <w:color w:val="202124"/>
          <w:sz w:val="28"/>
          <w:szCs w:val="28"/>
          <w:lang w:val="ky-KG" w:eastAsia="ru-RU"/>
        </w:rPr>
        <w:t>техника илимдеринин кандидаты</w:t>
      </w:r>
      <w:r w:rsidRPr="00744C70">
        <w:rPr>
          <w:rFonts w:ascii="Times New Roman" w:eastAsia="Times New Roman" w:hAnsi="Times New Roman" w:cs="Times New Roman"/>
          <w:color w:val="202124"/>
          <w:sz w:val="28"/>
          <w:szCs w:val="28"/>
          <w:lang w:val="ky-KG" w:eastAsia="ru-RU"/>
        </w:rPr>
        <w:t xml:space="preserve"> окумуштуулук даражасын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007B45CF"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 xml:space="preserve">изденип алуу  </w:t>
      </w:r>
      <w:r w:rsidR="00EA10C3" w:rsidRPr="00744C70">
        <w:rPr>
          <w:rFonts w:ascii="Times New Roman" w:eastAsia="Times New Roman" w:hAnsi="Times New Roman" w:cs="Times New Roman"/>
          <w:color w:val="202124"/>
          <w:sz w:val="28"/>
          <w:szCs w:val="28"/>
          <w:lang w:val="ky-KG" w:eastAsia="ru-RU"/>
        </w:rPr>
        <w:t>ү</w:t>
      </w:r>
      <w:r w:rsidRPr="00744C70">
        <w:rPr>
          <w:rFonts w:ascii="Times New Roman" w:eastAsia="Times New Roman" w:hAnsi="Times New Roman" w:cs="Times New Roman"/>
          <w:color w:val="202124"/>
          <w:sz w:val="28"/>
          <w:szCs w:val="28"/>
          <w:lang w:val="ky-KG" w:eastAsia="ru-RU"/>
        </w:rPr>
        <w:t>ч</w:t>
      </w:r>
      <w:r w:rsidR="00EA10C3" w:rsidRPr="00744C70">
        <w:rPr>
          <w:rFonts w:ascii="Times New Roman" w:eastAsia="Times New Roman" w:hAnsi="Times New Roman" w:cs="Times New Roman"/>
          <w:color w:val="202124"/>
          <w:sz w:val="28"/>
          <w:szCs w:val="28"/>
          <w:lang w:val="ky-KG" w:eastAsia="ru-RU"/>
        </w:rPr>
        <w:t>ү</w:t>
      </w:r>
      <w:r w:rsidRPr="00744C70">
        <w:rPr>
          <w:rFonts w:ascii="Times New Roman" w:eastAsia="Times New Roman" w:hAnsi="Times New Roman" w:cs="Times New Roman"/>
          <w:color w:val="202124"/>
          <w:sz w:val="28"/>
          <w:szCs w:val="28"/>
          <w:lang w:val="ky-KG" w:eastAsia="ru-RU"/>
        </w:rPr>
        <w:t xml:space="preserve">н жазылган диссертациясынын </w:t>
      </w:r>
    </w:p>
    <w:p w14:paraId="4C75C941" w14:textId="77777777" w:rsidR="00C276B3" w:rsidRPr="00744C70" w:rsidRDefault="00EF4612"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p>
    <w:p w14:paraId="415DA2A8" w14:textId="562AD34F" w:rsidR="00DF7ABE" w:rsidRPr="004B1A67"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007B45CF" w:rsidRPr="00744C70">
        <w:rPr>
          <w:rFonts w:ascii="Times New Roman" w:eastAsia="Times New Roman" w:hAnsi="Times New Roman" w:cs="Times New Roman"/>
          <w:color w:val="202124"/>
          <w:sz w:val="28"/>
          <w:szCs w:val="28"/>
          <w:lang w:val="ky-KG" w:eastAsia="ru-RU"/>
        </w:rPr>
        <w:t xml:space="preserve">   </w:t>
      </w:r>
      <w:r w:rsidR="004B1A67">
        <w:rPr>
          <w:rFonts w:ascii="Times New Roman" w:eastAsia="Times New Roman" w:hAnsi="Times New Roman" w:cs="Times New Roman"/>
          <w:color w:val="202124"/>
          <w:sz w:val="28"/>
          <w:szCs w:val="28"/>
          <w:lang w:val="ky-KG" w:eastAsia="ru-RU"/>
        </w:rPr>
        <w:t xml:space="preserve">     </w:t>
      </w:r>
      <w:r w:rsidR="007B45CF" w:rsidRPr="00744C70">
        <w:rPr>
          <w:rFonts w:ascii="Times New Roman" w:eastAsia="Times New Roman" w:hAnsi="Times New Roman" w:cs="Times New Roman"/>
          <w:color w:val="202124"/>
          <w:sz w:val="28"/>
          <w:szCs w:val="28"/>
          <w:lang w:val="ky-KG" w:eastAsia="ru-RU"/>
        </w:rPr>
        <w:t xml:space="preserve"> </w:t>
      </w:r>
      <w:r w:rsidR="004B1A67" w:rsidRPr="004B1A67">
        <w:rPr>
          <w:rFonts w:ascii="Times New Roman" w:eastAsia="Times New Roman" w:hAnsi="Times New Roman" w:cs="Times New Roman"/>
          <w:b/>
          <w:bCs/>
          <w:color w:val="202124"/>
          <w:sz w:val="28"/>
          <w:szCs w:val="28"/>
          <w:lang w:val="ky-KG" w:eastAsia="ru-RU"/>
        </w:rPr>
        <w:t>Авторефераты</w:t>
      </w:r>
    </w:p>
    <w:p w14:paraId="4035EE5C" w14:textId="77777777" w:rsidR="00DF7ABE" w:rsidRPr="004B1A67"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8"/>
          <w:szCs w:val="28"/>
          <w:lang w:val="ky-KG" w:eastAsia="ru-RU"/>
        </w:rPr>
      </w:pPr>
    </w:p>
    <w:p w14:paraId="70060567" w14:textId="77777777" w:rsidR="00C276B3"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                                             </w:t>
      </w:r>
    </w:p>
    <w:p w14:paraId="320A3349" w14:textId="1D44DE15" w:rsidR="00DF7ABE" w:rsidRPr="004B1A67" w:rsidRDefault="00DB0AF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8"/>
          <w:szCs w:val="28"/>
          <w:lang w:val="ky-KG" w:eastAsia="ru-RU"/>
        </w:rPr>
      </w:pPr>
      <w:r>
        <w:rPr>
          <w:rFonts w:ascii="Times New Roman" w:eastAsia="Times New Roman" w:hAnsi="Times New Roman" w:cs="Times New Roman"/>
          <w:noProof/>
          <w:color w:val="202124"/>
          <w:sz w:val="28"/>
          <w:szCs w:val="28"/>
          <w:lang w:val="ky-KG" w:eastAsia="ru-RU"/>
        </w:rPr>
        <mc:AlternateContent>
          <mc:Choice Requires="wps">
            <w:drawing>
              <wp:anchor distT="0" distB="0" distL="114300" distR="114300" simplePos="0" relativeHeight="251659264" behindDoc="0" locked="0" layoutInCell="1" allowOverlap="1" wp14:anchorId="76DEBDCD" wp14:editId="5533373A">
                <wp:simplePos x="0" y="0"/>
                <wp:positionH relativeFrom="column">
                  <wp:posOffset>2644140</wp:posOffset>
                </wp:positionH>
                <wp:positionV relativeFrom="paragraph">
                  <wp:posOffset>354330</wp:posOffset>
                </wp:positionV>
                <wp:extent cx="676275" cy="3905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67627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C71CE" id="Прямоугольник 12" o:spid="_x0000_s1026" style="position:absolute;margin-left:208.2pt;margin-top:27.9pt;width:53.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" fillcolor="white [3201]" strokecolor="white [3212]" strokeweight="1pt"/>
            </w:pict>
          </mc:Fallback>
        </mc:AlternateContent>
      </w:r>
      <w:r w:rsidR="00C276B3" w:rsidRPr="00744C70">
        <w:rPr>
          <w:rFonts w:ascii="Times New Roman" w:eastAsia="Times New Roman" w:hAnsi="Times New Roman" w:cs="Times New Roman"/>
          <w:color w:val="202124"/>
          <w:sz w:val="28"/>
          <w:szCs w:val="28"/>
          <w:lang w:val="ky-KG" w:eastAsia="ru-RU"/>
        </w:rPr>
        <w:tab/>
      </w:r>
      <w:r w:rsidR="00C276B3" w:rsidRPr="00744C70">
        <w:rPr>
          <w:rFonts w:ascii="Times New Roman" w:eastAsia="Times New Roman" w:hAnsi="Times New Roman" w:cs="Times New Roman"/>
          <w:color w:val="202124"/>
          <w:sz w:val="28"/>
          <w:szCs w:val="28"/>
          <w:lang w:val="ky-KG" w:eastAsia="ru-RU"/>
        </w:rPr>
        <w:tab/>
      </w:r>
      <w:r w:rsidR="004B1A67">
        <w:rPr>
          <w:rFonts w:ascii="Times New Roman" w:eastAsia="Times New Roman" w:hAnsi="Times New Roman" w:cs="Times New Roman"/>
          <w:color w:val="202124"/>
          <w:sz w:val="28"/>
          <w:szCs w:val="28"/>
          <w:lang w:val="ky-KG" w:eastAsia="ru-RU"/>
        </w:rPr>
        <w:t xml:space="preserve">                       </w:t>
      </w:r>
      <w:r w:rsidR="00DF7ABE" w:rsidRPr="004B1A67">
        <w:rPr>
          <w:rFonts w:ascii="Times New Roman" w:eastAsia="Times New Roman" w:hAnsi="Times New Roman" w:cs="Times New Roman"/>
          <w:b/>
          <w:bCs/>
          <w:color w:val="202124"/>
          <w:sz w:val="28"/>
          <w:szCs w:val="28"/>
          <w:lang w:val="ky-KG" w:eastAsia="ru-RU"/>
        </w:rPr>
        <w:t>Бишкек – ​​2024</w:t>
      </w:r>
    </w:p>
    <w:p w14:paraId="37AD3D76" w14:textId="77777777" w:rsidR="001E2D8F" w:rsidRDefault="00C276B3" w:rsidP="00F80F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ab/>
      </w:r>
    </w:p>
    <w:p w14:paraId="2878D47E" w14:textId="77777777" w:rsidR="001E2D8F" w:rsidRDefault="001E2D8F" w:rsidP="00F80F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lastRenderedPageBreak/>
        <w:tab/>
      </w:r>
    </w:p>
    <w:p w14:paraId="3EC0514C" w14:textId="3E7CA696" w:rsidR="00352150" w:rsidRDefault="001E2D8F" w:rsidP="00F80F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00F80FD1" w:rsidRPr="004B1A67">
        <w:rPr>
          <w:rFonts w:ascii="Times New Roman" w:eastAsia="Times New Roman" w:hAnsi="Times New Roman" w:cs="Times New Roman"/>
          <w:b/>
          <w:bCs/>
          <w:color w:val="202124"/>
          <w:sz w:val="28"/>
          <w:szCs w:val="28"/>
          <w:lang w:val="ky-KG" w:eastAsia="ru-RU"/>
        </w:rPr>
        <w:t>Диссертациялык иш</w:t>
      </w:r>
      <w:r w:rsidR="00F80FD1" w:rsidRPr="00F80FD1">
        <w:rPr>
          <w:rFonts w:ascii="Times New Roman" w:eastAsia="Times New Roman" w:hAnsi="Times New Roman" w:cs="Times New Roman"/>
          <w:color w:val="202124"/>
          <w:sz w:val="28"/>
          <w:szCs w:val="28"/>
          <w:lang w:val="ky-KG" w:eastAsia="ru-RU"/>
        </w:rPr>
        <w:t xml:space="preserve"> К.И.</w:t>
      </w:r>
      <w:r w:rsidR="00F80FD1">
        <w:rPr>
          <w:rFonts w:ascii="Times New Roman" w:eastAsia="Times New Roman" w:hAnsi="Times New Roman" w:cs="Times New Roman"/>
          <w:color w:val="202124"/>
          <w:sz w:val="28"/>
          <w:szCs w:val="28"/>
          <w:lang w:val="ky-KG" w:eastAsia="ru-RU"/>
        </w:rPr>
        <w:t xml:space="preserve">Скрябин </w:t>
      </w:r>
      <w:r w:rsidR="00F80FD1" w:rsidRPr="00F80FD1">
        <w:rPr>
          <w:rFonts w:ascii="Times New Roman" w:eastAsia="Times New Roman" w:hAnsi="Times New Roman" w:cs="Times New Roman"/>
          <w:color w:val="202124"/>
          <w:sz w:val="28"/>
          <w:szCs w:val="28"/>
          <w:lang w:val="ky-KG" w:eastAsia="ru-RU"/>
        </w:rPr>
        <w:t xml:space="preserve"> атындагы Кыргыз улуттук агрардык университетинин айыл чарбасын электрлештирүү жана автоматташтыруу кафедрасында а</w:t>
      </w:r>
      <w:r w:rsidR="004B1A67">
        <w:rPr>
          <w:rFonts w:ascii="Times New Roman" w:eastAsia="Times New Roman" w:hAnsi="Times New Roman" w:cs="Times New Roman"/>
          <w:color w:val="202124"/>
          <w:sz w:val="28"/>
          <w:szCs w:val="28"/>
          <w:lang w:val="ky-KG" w:eastAsia="ru-RU"/>
        </w:rPr>
        <w:t>ткарылды</w:t>
      </w:r>
      <w:r w:rsidR="00F80FD1" w:rsidRPr="00F80FD1">
        <w:rPr>
          <w:rFonts w:ascii="Times New Roman" w:eastAsia="Times New Roman" w:hAnsi="Times New Roman" w:cs="Times New Roman"/>
          <w:color w:val="202124"/>
          <w:sz w:val="28"/>
          <w:szCs w:val="28"/>
          <w:lang w:val="ky-KG" w:eastAsia="ru-RU"/>
        </w:rPr>
        <w:t>.</w:t>
      </w:r>
    </w:p>
    <w:p w14:paraId="2D205C81" w14:textId="276DEA40" w:rsidR="00C276B3" w:rsidRPr="00744C70" w:rsidRDefault="00F80FD1" w:rsidP="00F80F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F80FD1">
        <w:rPr>
          <w:rFonts w:ascii="Times New Roman" w:eastAsia="Times New Roman" w:hAnsi="Times New Roman" w:cs="Times New Roman"/>
          <w:color w:val="202124"/>
          <w:sz w:val="28"/>
          <w:szCs w:val="28"/>
          <w:lang w:val="ky-KG" w:eastAsia="ru-RU"/>
        </w:rPr>
        <w:t xml:space="preserve"> </w:t>
      </w:r>
    </w:p>
    <w:p w14:paraId="4D899A07"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 xml:space="preserve">Илимий жетекчи: </w:t>
      </w:r>
      <w:r w:rsidR="00C276B3" w:rsidRPr="00744C70">
        <w:rPr>
          <w:rFonts w:ascii="Times New Roman" w:eastAsia="Times New Roman" w:hAnsi="Times New Roman" w:cs="Times New Roman"/>
          <w:b/>
          <w:color w:val="202124"/>
          <w:sz w:val="28"/>
          <w:szCs w:val="28"/>
          <w:lang w:val="ky-KG" w:eastAsia="ru-RU"/>
        </w:rPr>
        <w:t xml:space="preserve">      </w:t>
      </w:r>
      <w:r w:rsidR="00C276B3" w:rsidRPr="00744C70">
        <w:rPr>
          <w:rFonts w:ascii="Times New Roman" w:eastAsia="Times New Roman" w:hAnsi="Times New Roman" w:cs="Times New Roman"/>
          <w:b/>
          <w:color w:val="202124"/>
          <w:sz w:val="28"/>
          <w:szCs w:val="28"/>
          <w:lang w:val="ky-KG" w:eastAsia="ru-RU"/>
        </w:rPr>
        <w:tab/>
        <w:t xml:space="preserve"> </w:t>
      </w:r>
      <w:r w:rsidRPr="00744C70">
        <w:rPr>
          <w:rFonts w:ascii="Times New Roman" w:eastAsia="Times New Roman" w:hAnsi="Times New Roman" w:cs="Times New Roman"/>
          <w:b/>
          <w:color w:val="202124"/>
          <w:sz w:val="28"/>
          <w:szCs w:val="28"/>
          <w:lang w:val="ky-KG" w:eastAsia="ru-RU"/>
        </w:rPr>
        <w:t>Курасов Владимир Станиславович</w:t>
      </w:r>
    </w:p>
    <w:p w14:paraId="32E6DE3A" w14:textId="77777777" w:rsidR="00DF7ABE" w:rsidRPr="00744C70" w:rsidRDefault="00C276B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Pr="00744C70">
        <w:rPr>
          <w:rFonts w:ascii="Times New Roman" w:eastAsia="Times New Roman" w:hAnsi="Times New Roman" w:cs="Times New Roman"/>
          <w:color w:val="202124"/>
          <w:sz w:val="28"/>
          <w:szCs w:val="28"/>
          <w:lang w:val="ky-KG" w:eastAsia="ru-RU"/>
        </w:rPr>
        <w:tab/>
        <w:t xml:space="preserve"> </w:t>
      </w:r>
      <w:r w:rsidR="00DF7ABE" w:rsidRPr="00744C70">
        <w:rPr>
          <w:rFonts w:ascii="Times New Roman" w:eastAsia="Times New Roman" w:hAnsi="Times New Roman" w:cs="Times New Roman"/>
          <w:color w:val="202124"/>
          <w:sz w:val="28"/>
          <w:szCs w:val="28"/>
          <w:lang w:val="ky-KG" w:eastAsia="ru-RU"/>
        </w:rPr>
        <w:t xml:space="preserve">техника илимдеринин доктору, </w:t>
      </w:r>
      <w:r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00DF7ABE" w:rsidRPr="00744C70">
        <w:rPr>
          <w:rFonts w:ascii="Times New Roman" w:eastAsia="Times New Roman" w:hAnsi="Times New Roman" w:cs="Times New Roman"/>
          <w:color w:val="202124"/>
          <w:sz w:val="28"/>
          <w:szCs w:val="28"/>
          <w:lang w:val="ky-KG" w:eastAsia="ru-RU"/>
        </w:rPr>
        <w:t xml:space="preserve">Кубань мамлекеттик агрардык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00DF7ABE" w:rsidRPr="00744C70">
        <w:rPr>
          <w:rFonts w:ascii="Times New Roman" w:eastAsia="Times New Roman" w:hAnsi="Times New Roman" w:cs="Times New Roman"/>
          <w:color w:val="202124"/>
          <w:sz w:val="28"/>
          <w:szCs w:val="28"/>
          <w:lang w:val="ky-KG" w:eastAsia="ru-RU"/>
        </w:rPr>
        <w:t xml:space="preserve">университетинин трактор, автомобиль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00DF7ABE" w:rsidRPr="00744C70">
        <w:rPr>
          <w:rFonts w:ascii="Times New Roman" w:eastAsia="Times New Roman" w:hAnsi="Times New Roman" w:cs="Times New Roman"/>
          <w:color w:val="202124"/>
          <w:sz w:val="28"/>
          <w:szCs w:val="28"/>
          <w:lang w:val="ky-KG" w:eastAsia="ru-RU"/>
        </w:rPr>
        <w:t xml:space="preserve">жана техникалык механика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0001173C" w:rsidRPr="00744C70">
        <w:rPr>
          <w:rFonts w:ascii="Times New Roman" w:eastAsia="Times New Roman" w:hAnsi="Times New Roman" w:cs="Times New Roman"/>
          <w:color w:val="202124"/>
          <w:sz w:val="28"/>
          <w:szCs w:val="28"/>
          <w:lang w:val="ky-KG" w:eastAsia="ru-RU"/>
        </w:rPr>
        <w:tab/>
        <w:t xml:space="preserve"> </w:t>
      </w:r>
      <w:r w:rsidR="00DF7ABE" w:rsidRPr="00744C70">
        <w:rPr>
          <w:rFonts w:ascii="Times New Roman" w:eastAsia="Times New Roman" w:hAnsi="Times New Roman" w:cs="Times New Roman"/>
          <w:color w:val="202124"/>
          <w:sz w:val="28"/>
          <w:szCs w:val="28"/>
          <w:lang w:val="ky-KG" w:eastAsia="ru-RU"/>
        </w:rPr>
        <w:t>кафедрасынын башчысы</w:t>
      </w:r>
    </w:p>
    <w:p w14:paraId="5DE82F2F"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Расмий оппоненттер</w:t>
      </w:r>
      <w:r w:rsidR="00C276B3" w:rsidRPr="00744C70">
        <w:rPr>
          <w:rFonts w:ascii="Times New Roman" w:eastAsia="Times New Roman" w:hAnsi="Times New Roman" w:cs="Times New Roman"/>
          <w:b/>
          <w:color w:val="202124"/>
          <w:sz w:val="28"/>
          <w:szCs w:val="28"/>
          <w:lang w:val="ky-KG" w:eastAsia="ru-RU"/>
        </w:rPr>
        <w:t>:</w:t>
      </w:r>
    </w:p>
    <w:p w14:paraId="2F670F4B"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p>
    <w:p w14:paraId="1FC27555"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p>
    <w:p w14:paraId="021C037E" w14:textId="77777777" w:rsidR="00DF7ABE" w:rsidRPr="00744C70"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ky-KG" w:eastAsia="ru-RU"/>
        </w:rPr>
      </w:pPr>
    </w:p>
    <w:p w14:paraId="07BEA270" w14:textId="34EC3A3C" w:rsidR="00DF7ABE" w:rsidRDefault="00DF7AB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Жетек</w:t>
      </w:r>
      <w:r w:rsidR="00C276B3" w:rsidRPr="00744C70">
        <w:rPr>
          <w:rFonts w:ascii="Times New Roman" w:eastAsia="Times New Roman" w:hAnsi="Times New Roman" w:cs="Times New Roman"/>
          <w:b/>
          <w:color w:val="202124"/>
          <w:sz w:val="28"/>
          <w:szCs w:val="28"/>
          <w:lang w:val="ky-KG" w:eastAsia="ru-RU"/>
        </w:rPr>
        <w:t xml:space="preserve">төөчү </w:t>
      </w:r>
      <w:r w:rsidRPr="00744C70">
        <w:rPr>
          <w:rFonts w:ascii="Times New Roman" w:eastAsia="Times New Roman" w:hAnsi="Times New Roman" w:cs="Times New Roman"/>
          <w:b/>
          <w:color w:val="202124"/>
          <w:sz w:val="28"/>
          <w:szCs w:val="28"/>
          <w:lang w:val="ky-KG" w:eastAsia="ru-RU"/>
        </w:rPr>
        <w:t>уюм:</w:t>
      </w:r>
    </w:p>
    <w:p w14:paraId="6582D9D3" w14:textId="77777777" w:rsidR="004B1A67" w:rsidRPr="00744C70" w:rsidRDefault="004B1A6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p>
    <w:p w14:paraId="376A55DE" w14:textId="77777777" w:rsidR="007B45CF" w:rsidRPr="00744C70" w:rsidRDefault="007B45C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p>
    <w:p w14:paraId="056CF272" w14:textId="77777777" w:rsidR="007B45CF" w:rsidRPr="00744C70" w:rsidRDefault="007B45C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p>
    <w:p w14:paraId="3F9DAA93" w14:textId="77777777" w:rsidR="007B45CF" w:rsidRPr="00744C70" w:rsidRDefault="007B45C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y-KG" w:eastAsia="ru-RU"/>
        </w:rPr>
      </w:pPr>
    </w:p>
    <w:p w14:paraId="705AE0BF" w14:textId="465104D9" w:rsidR="0053723D" w:rsidRDefault="0053723D" w:rsidP="005372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00F80FD1" w:rsidRPr="00F80FD1">
        <w:rPr>
          <w:rFonts w:ascii="Times New Roman" w:eastAsia="Times New Roman" w:hAnsi="Times New Roman" w:cs="Times New Roman"/>
          <w:color w:val="202124"/>
          <w:sz w:val="28"/>
          <w:szCs w:val="28"/>
          <w:lang w:val="ky-KG" w:eastAsia="ru-RU"/>
        </w:rPr>
        <w:t>Диссертацияны коргоо</w:t>
      </w:r>
      <w:r w:rsidR="00352150">
        <w:rPr>
          <w:rFonts w:ascii="Times New Roman" w:eastAsia="Times New Roman" w:hAnsi="Times New Roman" w:cs="Times New Roman"/>
          <w:color w:val="202124"/>
          <w:sz w:val="28"/>
          <w:szCs w:val="28"/>
          <w:lang w:val="ky-KG" w:eastAsia="ru-RU"/>
        </w:rPr>
        <w:t xml:space="preserve"> «___»</w:t>
      </w:r>
      <w:r w:rsidR="00F80FD1" w:rsidRPr="00F80FD1">
        <w:rPr>
          <w:rFonts w:ascii="Times New Roman" w:eastAsia="Times New Roman" w:hAnsi="Times New Roman" w:cs="Times New Roman"/>
          <w:color w:val="202124"/>
          <w:sz w:val="28"/>
          <w:szCs w:val="28"/>
          <w:lang w:val="ky-KG" w:eastAsia="ru-RU"/>
        </w:rPr>
        <w:t>______________</w:t>
      </w:r>
      <w:r w:rsidR="00352150">
        <w:rPr>
          <w:rFonts w:ascii="Times New Roman" w:eastAsia="Times New Roman" w:hAnsi="Times New Roman" w:cs="Times New Roman"/>
          <w:color w:val="202124"/>
          <w:sz w:val="28"/>
          <w:szCs w:val="28"/>
          <w:lang w:val="ky-KG" w:eastAsia="ru-RU"/>
        </w:rPr>
        <w:t>___</w:t>
      </w:r>
      <w:r w:rsidR="00F80FD1" w:rsidRPr="00F80FD1">
        <w:rPr>
          <w:rFonts w:ascii="Times New Roman" w:eastAsia="Times New Roman" w:hAnsi="Times New Roman" w:cs="Times New Roman"/>
          <w:color w:val="202124"/>
          <w:sz w:val="28"/>
          <w:szCs w:val="28"/>
          <w:lang w:val="ky-KG" w:eastAsia="ru-RU"/>
        </w:rPr>
        <w:t xml:space="preserve">2024-ж. </w:t>
      </w:r>
      <w:r w:rsidR="00352150" w:rsidRPr="00F80FD1">
        <w:rPr>
          <w:rFonts w:ascii="Times New Roman" w:eastAsia="Times New Roman" w:hAnsi="Times New Roman" w:cs="Times New Roman"/>
          <w:color w:val="202124"/>
          <w:sz w:val="28"/>
          <w:szCs w:val="28"/>
          <w:lang w:val="ky-KG" w:eastAsia="ru-RU"/>
        </w:rPr>
        <w:t>С</w:t>
      </w:r>
      <w:r w:rsidR="00F80FD1" w:rsidRPr="00F80FD1">
        <w:rPr>
          <w:rFonts w:ascii="Times New Roman" w:eastAsia="Times New Roman" w:hAnsi="Times New Roman" w:cs="Times New Roman"/>
          <w:color w:val="202124"/>
          <w:sz w:val="28"/>
          <w:szCs w:val="28"/>
          <w:lang w:val="ky-KG" w:eastAsia="ru-RU"/>
        </w:rPr>
        <w:t>аат</w:t>
      </w:r>
      <w:r w:rsidR="00352150">
        <w:rPr>
          <w:rFonts w:ascii="Times New Roman" w:eastAsia="Times New Roman" w:hAnsi="Times New Roman" w:cs="Times New Roman"/>
          <w:color w:val="202124"/>
          <w:sz w:val="28"/>
          <w:szCs w:val="28"/>
          <w:lang w:val="ky-KG" w:eastAsia="ru-RU"/>
        </w:rPr>
        <w:t>______</w:t>
      </w:r>
      <w:r w:rsidR="001E2D8F">
        <w:rPr>
          <w:rFonts w:ascii="Times New Roman" w:eastAsia="Times New Roman" w:hAnsi="Times New Roman" w:cs="Times New Roman"/>
          <w:color w:val="202124"/>
          <w:sz w:val="28"/>
          <w:szCs w:val="28"/>
          <w:lang w:val="ky-KG" w:eastAsia="ru-RU"/>
        </w:rPr>
        <w:t xml:space="preserve"> </w:t>
      </w:r>
      <w:r w:rsidR="001E2D8F" w:rsidRPr="00F80FD1">
        <w:rPr>
          <w:rFonts w:ascii="Times New Roman" w:eastAsia="Times New Roman" w:hAnsi="Times New Roman" w:cs="Times New Roman"/>
          <w:color w:val="202124"/>
          <w:sz w:val="28"/>
          <w:szCs w:val="28"/>
          <w:lang w:val="ky-KG" w:eastAsia="ru-RU"/>
        </w:rPr>
        <w:t xml:space="preserve">  техника илимдеринин доктору (кандидаты) илимий даражасын алуу үчүн диссертацияларды коргоо боюнча</w:t>
      </w:r>
      <w:r w:rsidR="001E2D8F" w:rsidRPr="00F80FD1">
        <w:rPr>
          <w:rFonts w:ascii="Times New Roman" w:eastAsia="Times New Roman" w:hAnsi="Times New Roman" w:cs="Times New Roman"/>
          <w:color w:val="202124"/>
          <w:sz w:val="28"/>
          <w:szCs w:val="28"/>
          <w:lang w:val="ky-KG" w:eastAsia="ru-RU"/>
        </w:rPr>
        <w:t xml:space="preserve"> </w:t>
      </w:r>
      <w:r w:rsidR="00F80FD1" w:rsidRPr="00F80FD1">
        <w:rPr>
          <w:rFonts w:ascii="Times New Roman" w:eastAsia="Times New Roman" w:hAnsi="Times New Roman" w:cs="Times New Roman"/>
          <w:color w:val="202124"/>
          <w:sz w:val="28"/>
          <w:szCs w:val="28"/>
          <w:lang w:val="ky-KG" w:eastAsia="ru-RU"/>
        </w:rPr>
        <w:t>К.И. Скрябин атындагы Кыргыз улуттук агрардык жана М.М.</w:t>
      </w:r>
      <w:r w:rsidR="00F80FD1">
        <w:rPr>
          <w:rFonts w:ascii="Times New Roman" w:eastAsia="Times New Roman" w:hAnsi="Times New Roman" w:cs="Times New Roman"/>
          <w:color w:val="202124"/>
          <w:sz w:val="28"/>
          <w:szCs w:val="28"/>
          <w:lang w:val="ky-KG" w:eastAsia="ru-RU"/>
        </w:rPr>
        <w:t>Адышев</w:t>
      </w:r>
      <w:r w:rsidR="00F80FD1" w:rsidRPr="00F80FD1">
        <w:rPr>
          <w:rFonts w:ascii="Times New Roman" w:eastAsia="Times New Roman" w:hAnsi="Times New Roman" w:cs="Times New Roman"/>
          <w:color w:val="202124"/>
          <w:sz w:val="28"/>
          <w:szCs w:val="28"/>
          <w:lang w:val="ky-KG" w:eastAsia="ru-RU"/>
        </w:rPr>
        <w:t xml:space="preserve"> атындагы Ош технологиялык университет</w:t>
      </w:r>
      <w:r w:rsidR="001E2D8F">
        <w:rPr>
          <w:rFonts w:ascii="Times New Roman" w:eastAsia="Times New Roman" w:hAnsi="Times New Roman" w:cs="Times New Roman"/>
          <w:color w:val="202124"/>
          <w:sz w:val="28"/>
          <w:szCs w:val="28"/>
          <w:lang w:val="ky-KG" w:eastAsia="ru-RU"/>
        </w:rPr>
        <w:t xml:space="preserve">теринин алдындагы </w:t>
      </w:r>
      <w:r w:rsidR="00F80FD1" w:rsidRPr="00F80FD1">
        <w:rPr>
          <w:rFonts w:ascii="Times New Roman" w:eastAsia="Times New Roman" w:hAnsi="Times New Roman" w:cs="Times New Roman"/>
          <w:color w:val="202124"/>
          <w:sz w:val="28"/>
          <w:szCs w:val="28"/>
          <w:lang w:val="ky-KG" w:eastAsia="ru-RU"/>
        </w:rPr>
        <w:t xml:space="preserve">диссертацияларды коргоо боюнча D.05.23.682 диссертациялык кеңешинин жыйынында </w:t>
      </w:r>
      <w:r w:rsidR="00F80FD1" w:rsidRPr="00744C70">
        <w:rPr>
          <w:rFonts w:ascii="Times New Roman" w:eastAsia="Times New Roman" w:hAnsi="Times New Roman" w:cs="Times New Roman"/>
          <w:color w:val="202124"/>
          <w:sz w:val="28"/>
          <w:szCs w:val="28"/>
          <w:lang w:val="ky-KG" w:eastAsia="ru-RU"/>
        </w:rPr>
        <w:t>төмөнкү дарек боюнча :</w:t>
      </w:r>
      <w:r w:rsidR="00F80FD1" w:rsidRPr="00F80FD1">
        <w:rPr>
          <w:rFonts w:ascii="Times New Roman" w:eastAsia="Times New Roman" w:hAnsi="Times New Roman" w:cs="Times New Roman"/>
          <w:color w:val="202124"/>
          <w:sz w:val="28"/>
          <w:szCs w:val="28"/>
          <w:lang w:val="ky-KG" w:eastAsia="ru-RU"/>
        </w:rPr>
        <w:t xml:space="preserve"> 720005, Бишкек ш., О.Медеров көч., 68</w:t>
      </w:r>
      <w:r w:rsidR="001E2D8F">
        <w:rPr>
          <w:rFonts w:ascii="Times New Roman" w:eastAsia="Times New Roman" w:hAnsi="Times New Roman" w:cs="Times New Roman"/>
          <w:color w:val="202124"/>
          <w:sz w:val="28"/>
          <w:szCs w:val="28"/>
          <w:lang w:val="ky-KG" w:eastAsia="ru-RU"/>
        </w:rPr>
        <w:t xml:space="preserve"> </w:t>
      </w:r>
      <w:r w:rsidRPr="0053723D">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өткөрүлөт</w:t>
      </w:r>
      <w:r w:rsidR="00F80FD1">
        <w:rPr>
          <w:rFonts w:ascii="Times New Roman" w:eastAsia="Times New Roman" w:hAnsi="Times New Roman" w:cs="Times New Roman"/>
          <w:color w:val="202124"/>
          <w:sz w:val="28"/>
          <w:szCs w:val="28"/>
          <w:lang w:val="ky-KG" w:eastAsia="ru-RU"/>
        </w:rPr>
        <w:t>.</w:t>
      </w:r>
    </w:p>
    <w:p w14:paraId="696C3AD2" w14:textId="6CEF58CD" w:rsidR="0053723D" w:rsidRDefault="0053723D"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00F80FD1" w:rsidRPr="00F80FD1">
        <w:rPr>
          <w:rFonts w:ascii="Times New Roman" w:eastAsia="Times New Roman" w:hAnsi="Times New Roman" w:cs="Times New Roman"/>
          <w:color w:val="202124"/>
          <w:sz w:val="28"/>
          <w:szCs w:val="28"/>
          <w:lang w:val="ky-KG" w:eastAsia="ru-RU"/>
        </w:rPr>
        <w:t>Диссертацияны коргоо видеоконференциясына кирүү үчүн шилтеме https://vc.vak.kg/в/051-ipв-gkh-tdu.</w:t>
      </w:r>
    </w:p>
    <w:p w14:paraId="34602026" w14:textId="359C3F63" w:rsidR="0053723D" w:rsidRDefault="0053723D"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Pr="0053723D">
        <w:rPr>
          <w:rFonts w:ascii="Times New Roman" w:eastAsia="Times New Roman" w:hAnsi="Times New Roman" w:cs="Times New Roman"/>
          <w:color w:val="202124"/>
          <w:sz w:val="28"/>
          <w:szCs w:val="28"/>
          <w:lang w:val="ky-KG" w:eastAsia="ru-RU"/>
        </w:rPr>
        <w:t>Диссертация менен К.И.</w:t>
      </w:r>
      <w:r w:rsidRPr="0053723D">
        <w:rPr>
          <w:rFonts w:ascii="Times New Roman" w:eastAsia="Times New Roman" w:hAnsi="Times New Roman" w:cs="Times New Roman"/>
          <w:color w:val="202124"/>
          <w:sz w:val="28"/>
          <w:szCs w:val="28"/>
          <w:lang w:val="ky-KG" w:eastAsia="ru-RU"/>
        </w:rPr>
        <w:t xml:space="preserve"> </w:t>
      </w:r>
      <w:r w:rsidRPr="0053723D">
        <w:rPr>
          <w:rFonts w:ascii="Times New Roman" w:eastAsia="Times New Roman" w:hAnsi="Times New Roman" w:cs="Times New Roman"/>
          <w:color w:val="202124"/>
          <w:sz w:val="28"/>
          <w:szCs w:val="28"/>
          <w:lang w:val="ky-KG" w:eastAsia="ru-RU"/>
        </w:rPr>
        <w:t>Скрябин атындагы Кыргыз улуттук агрардык университетинин (720005, Бишкек ш., О.Медеров көч., 68),</w:t>
      </w:r>
      <w:r w:rsidRPr="00744C70">
        <w:rPr>
          <w:rFonts w:ascii="Times New Roman" w:eastAsia="Times New Roman" w:hAnsi="Times New Roman" w:cs="Times New Roman"/>
          <w:color w:val="202124"/>
          <w:sz w:val="28"/>
          <w:szCs w:val="28"/>
          <w:lang w:val="ky-KG" w:eastAsia="ru-RU"/>
        </w:rPr>
        <w:t xml:space="preserve"> </w:t>
      </w:r>
      <w:hyperlink r:id="rId7" w:history="1">
        <w:r w:rsidRPr="00E534B6">
          <w:rPr>
            <w:rStyle w:val="a3"/>
            <w:rFonts w:ascii="Times New Roman" w:eastAsia="Times New Roman" w:hAnsi="Times New Roman" w:cs="Times New Roman"/>
            <w:sz w:val="28"/>
            <w:szCs w:val="28"/>
            <w:lang w:val="ky-KG" w:eastAsia="ru-RU"/>
          </w:rPr>
          <w:t>www.knau.kg</w:t>
        </w:r>
      </w:hyperlink>
      <w:r w:rsidRPr="0053723D">
        <w:rPr>
          <w:rFonts w:ascii="Times New Roman" w:eastAsia="Times New Roman" w:hAnsi="Times New Roman" w:cs="Times New Roman"/>
          <w:color w:val="202124"/>
          <w:sz w:val="28"/>
          <w:szCs w:val="28"/>
          <w:lang w:val="ky-KG" w:eastAsia="ru-RU"/>
        </w:rPr>
        <w:t xml:space="preserve">  жана М.М.</w:t>
      </w:r>
      <w:r>
        <w:rPr>
          <w:rFonts w:ascii="Times New Roman" w:eastAsia="Times New Roman" w:hAnsi="Times New Roman" w:cs="Times New Roman"/>
          <w:color w:val="202124"/>
          <w:sz w:val="28"/>
          <w:szCs w:val="28"/>
          <w:lang w:val="ky-KG" w:eastAsia="ru-RU"/>
        </w:rPr>
        <w:t xml:space="preserve">Адышев </w:t>
      </w:r>
      <w:r w:rsidRPr="0053723D">
        <w:rPr>
          <w:rFonts w:ascii="Times New Roman" w:eastAsia="Times New Roman" w:hAnsi="Times New Roman" w:cs="Times New Roman"/>
          <w:color w:val="202124"/>
          <w:sz w:val="28"/>
          <w:szCs w:val="28"/>
          <w:lang w:val="ky-KG" w:eastAsia="ru-RU"/>
        </w:rPr>
        <w:t>атындагы Ош технологиялык университети</w:t>
      </w:r>
      <w:r>
        <w:rPr>
          <w:rFonts w:ascii="Times New Roman" w:eastAsia="Times New Roman" w:hAnsi="Times New Roman" w:cs="Times New Roman"/>
          <w:color w:val="202124"/>
          <w:sz w:val="28"/>
          <w:szCs w:val="28"/>
          <w:lang w:val="ky-KG" w:eastAsia="ru-RU"/>
        </w:rPr>
        <w:t>нин</w:t>
      </w:r>
      <w:r w:rsidRPr="0053723D">
        <w:rPr>
          <w:rFonts w:ascii="Times New Roman" w:eastAsia="Times New Roman" w:hAnsi="Times New Roman" w:cs="Times New Roman"/>
          <w:color w:val="202124"/>
          <w:sz w:val="28"/>
          <w:szCs w:val="28"/>
          <w:lang w:val="ky-KG" w:eastAsia="ru-RU"/>
        </w:rPr>
        <w:t>(723503, Ош</w:t>
      </w:r>
      <w:r w:rsidR="00993DFE">
        <w:rPr>
          <w:rFonts w:ascii="Times New Roman" w:eastAsia="Times New Roman" w:hAnsi="Times New Roman" w:cs="Times New Roman"/>
          <w:color w:val="202124"/>
          <w:sz w:val="28"/>
          <w:szCs w:val="28"/>
          <w:lang w:val="ky-KG" w:eastAsia="ru-RU"/>
        </w:rPr>
        <w:t xml:space="preserve"> ш.</w:t>
      </w:r>
      <w:r w:rsidRPr="0053723D">
        <w:rPr>
          <w:rFonts w:ascii="Times New Roman" w:eastAsia="Times New Roman" w:hAnsi="Times New Roman" w:cs="Times New Roman"/>
          <w:color w:val="202124"/>
          <w:sz w:val="28"/>
          <w:szCs w:val="28"/>
          <w:lang w:val="ky-KG" w:eastAsia="ru-RU"/>
        </w:rPr>
        <w:t>, Н.Исанов</w:t>
      </w:r>
      <w:r w:rsidR="00993DFE">
        <w:rPr>
          <w:rFonts w:ascii="Times New Roman" w:eastAsia="Times New Roman" w:hAnsi="Times New Roman" w:cs="Times New Roman"/>
          <w:color w:val="202124"/>
          <w:sz w:val="28"/>
          <w:szCs w:val="28"/>
          <w:lang w:val="ky-KG" w:eastAsia="ru-RU"/>
        </w:rPr>
        <w:t xml:space="preserve"> </w:t>
      </w:r>
      <w:r w:rsidRPr="0053723D">
        <w:rPr>
          <w:rFonts w:ascii="Times New Roman" w:eastAsia="Times New Roman" w:hAnsi="Times New Roman" w:cs="Times New Roman"/>
          <w:color w:val="202124"/>
          <w:sz w:val="28"/>
          <w:szCs w:val="28"/>
          <w:lang w:val="ky-KG" w:eastAsia="ru-RU"/>
        </w:rPr>
        <w:t>көч.,</w:t>
      </w:r>
      <w:r w:rsidR="001E2D8F">
        <w:rPr>
          <w:rFonts w:ascii="Times New Roman" w:eastAsia="Times New Roman" w:hAnsi="Times New Roman" w:cs="Times New Roman"/>
          <w:color w:val="202124"/>
          <w:sz w:val="28"/>
          <w:szCs w:val="28"/>
          <w:lang w:val="ky-KG" w:eastAsia="ru-RU"/>
        </w:rPr>
        <w:t xml:space="preserve"> </w:t>
      </w:r>
      <w:r w:rsidRPr="0053723D">
        <w:rPr>
          <w:rFonts w:ascii="Times New Roman" w:eastAsia="Times New Roman" w:hAnsi="Times New Roman" w:cs="Times New Roman"/>
          <w:color w:val="202124"/>
          <w:sz w:val="28"/>
          <w:szCs w:val="28"/>
          <w:lang w:val="ky-KG" w:eastAsia="ru-RU"/>
        </w:rPr>
        <w:t>81) жана www.oshtu.kg сайтында</w:t>
      </w:r>
      <w:r w:rsidR="00993DFE">
        <w:rPr>
          <w:rFonts w:ascii="Times New Roman" w:eastAsia="Times New Roman" w:hAnsi="Times New Roman" w:cs="Times New Roman"/>
          <w:color w:val="202124"/>
          <w:sz w:val="28"/>
          <w:szCs w:val="28"/>
          <w:lang w:val="ky-KG" w:eastAsia="ru-RU"/>
        </w:rPr>
        <w:t>гы китепканаларынан таанышууга болот</w:t>
      </w:r>
    </w:p>
    <w:p w14:paraId="3C250242" w14:textId="7F2BEB21" w:rsidR="00DF7ABE"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DF7ABE" w:rsidRPr="00744C70">
        <w:rPr>
          <w:rFonts w:ascii="Times New Roman" w:eastAsia="Times New Roman" w:hAnsi="Times New Roman" w:cs="Times New Roman"/>
          <w:color w:val="202124"/>
          <w:sz w:val="28"/>
          <w:szCs w:val="28"/>
          <w:lang w:val="ky-KG" w:eastAsia="ru-RU"/>
        </w:rPr>
        <w:t xml:space="preserve">Автореферат </w:t>
      </w:r>
      <w:r w:rsidR="00993DFE">
        <w:rPr>
          <w:rFonts w:ascii="Times New Roman" w:eastAsia="Times New Roman" w:hAnsi="Times New Roman" w:cs="Times New Roman"/>
          <w:color w:val="202124"/>
          <w:sz w:val="28"/>
          <w:szCs w:val="28"/>
          <w:lang w:val="ky-KG" w:eastAsia="ru-RU"/>
        </w:rPr>
        <w:t>«</w:t>
      </w:r>
      <w:r w:rsidR="00E077EE">
        <w:rPr>
          <w:rFonts w:ascii="Times New Roman" w:eastAsia="Times New Roman" w:hAnsi="Times New Roman" w:cs="Times New Roman"/>
          <w:color w:val="202124"/>
          <w:sz w:val="28"/>
          <w:szCs w:val="28"/>
          <w:lang w:val="ky-KG" w:eastAsia="ru-RU"/>
        </w:rPr>
        <w:t>___»</w:t>
      </w:r>
      <w:r w:rsidR="005A582C" w:rsidRPr="00744C70">
        <w:rPr>
          <w:rFonts w:ascii="Times New Roman" w:eastAsia="Times New Roman" w:hAnsi="Times New Roman" w:cs="Times New Roman"/>
          <w:color w:val="202124"/>
          <w:sz w:val="28"/>
          <w:szCs w:val="28"/>
          <w:lang w:val="ky-KG" w:eastAsia="ru-RU"/>
        </w:rPr>
        <w:t xml:space="preserve"> </w:t>
      </w:r>
      <w:r w:rsidR="00DF7ABE" w:rsidRPr="00744C70">
        <w:rPr>
          <w:rFonts w:ascii="Times New Roman" w:eastAsia="Times New Roman" w:hAnsi="Times New Roman" w:cs="Times New Roman"/>
          <w:color w:val="202124"/>
          <w:sz w:val="28"/>
          <w:szCs w:val="28"/>
          <w:lang w:val="ky-KG" w:eastAsia="ru-RU"/>
        </w:rPr>
        <w:t>______________2024-ж</w:t>
      </w:r>
      <w:r w:rsidR="005A582C" w:rsidRPr="00744C70">
        <w:rPr>
          <w:rFonts w:ascii="Times New Roman" w:eastAsia="Times New Roman" w:hAnsi="Times New Roman" w:cs="Times New Roman"/>
          <w:color w:val="202124"/>
          <w:sz w:val="28"/>
          <w:szCs w:val="28"/>
          <w:lang w:val="ky-KG" w:eastAsia="ru-RU"/>
        </w:rPr>
        <w:t>ылы жөнөтүлдү.</w:t>
      </w:r>
    </w:p>
    <w:p w14:paraId="6397BE92" w14:textId="77777777" w:rsidR="00DB0AF3" w:rsidRPr="00744C70" w:rsidRDefault="00DB0AF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p>
    <w:p w14:paraId="6B4F8FE0" w14:textId="77777777" w:rsidR="00993DFE"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p>
    <w:p w14:paraId="72D4653B" w14:textId="664F7152" w:rsidR="00DF7ABE" w:rsidRPr="00744C70" w:rsidRDefault="00993DF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005A582C" w:rsidRPr="00744C70">
        <w:rPr>
          <w:rFonts w:ascii="Times New Roman" w:eastAsia="Times New Roman" w:hAnsi="Times New Roman" w:cs="Times New Roman"/>
          <w:color w:val="202124"/>
          <w:sz w:val="28"/>
          <w:szCs w:val="28"/>
          <w:lang w:val="ky-KG" w:eastAsia="ru-RU"/>
        </w:rPr>
        <w:t xml:space="preserve">Д 05.23.682 </w:t>
      </w:r>
      <w:r w:rsidR="00DF7ABE" w:rsidRPr="00744C70">
        <w:rPr>
          <w:rFonts w:ascii="Times New Roman" w:eastAsia="Times New Roman" w:hAnsi="Times New Roman" w:cs="Times New Roman"/>
          <w:color w:val="202124"/>
          <w:sz w:val="28"/>
          <w:szCs w:val="28"/>
          <w:lang w:val="ky-KG" w:eastAsia="ru-RU"/>
        </w:rPr>
        <w:t>диссертациялык кеңеш</w:t>
      </w:r>
      <w:r w:rsidR="005A582C" w:rsidRPr="00744C70">
        <w:rPr>
          <w:rFonts w:ascii="Times New Roman" w:eastAsia="Times New Roman" w:hAnsi="Times New Roman" w:cs="Times New Roman"/>
          <w:color w:val="202124"/>
          <w:sz w:val="28"/>
          <w:szCs w:val="28"/>
          <w:lang w:val="ky-KG" w:eastAsia="ru-RU"/>
        </w:rPr>
        <w:t>инин</w:t>
      </w:r>
    </w:p>
    <w:p w14:paraId="593C7EAB" w14:textId="77777777" w:rsidR="005A582C" w:rsidRPr="00744C70"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A582C" w:rsidRPr="00744C70">
        <w:rPr>
          <w:rFonts w:ascii="Times New Roman" w:eastAsia="Times New Roman" w:hAnsi="Times New Roman" w:cs="Times New Roman"/>
          <w:color w:val="202124"/>
          <w:sz w:val="28"/>
          <w:szCs w:val="28"/>
          <w:lang w:val="ky-KG" w:eastAsia="ru-RU"/>
        </w:rPr>
        <w:t>окумуштуу  катчысы,</w:t>
      </w:r>
    </w:p>
    <w:p w14:paraId="00D4583E" w14:textId="77777777" w:rsidR="00DF7ABE" w:rsidRPr="00744C70"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eastAsia="ru-RU"/>
        </w:rPr>
      </w:pPr>
      <w:r w:rsidRPr="00744C70">
        <w:rPr>
          <w:rFonts w:ascii="Times New Roman" w:eastAsia="Times New Roman" w:hAnsi="Times New Roman" w:cs="Times New Roman"/>
          <w:color w:val="202124"/>
          <w:sz w:val="28"/>
          <w:szCs w:val="28"/>
          <w:lang w:val="ky-KG" w:eastAsia="ru-RU"/>
        </w:rPr>
        <w:tab/>
      </w:r>
      <w:r w:rsidR="005A582C" w:rsidRPr="00744C70">
        <w:rPr>
          <w:rFonts w:ascii="Times New Roman" w:eastAsia="Times New Roman" w:hAnsi="Times New Roman" w:cs="Times New Roman"/>
          <w:color w:val="202124"/>
          <w:sz w:val="28"/>
          <w:szCs w:val="28"/>
          <w:lang w:val="ky-KG" w:eastAsia="ru-RU"/>
        </w:rPr>
        <w:t>т</w:t>
      </w:r>
      <w:r w:rsidR="00DF7ABE" w:rsidRPr="00744C70">
        <w:rPr>
          <w:rFonts w:ascii="Times New Roman" w:eastAsia="Times New Roman" w:hAnsi="Times New Roman" w:cs="Times New Roman"/>
          <w:color w:val="202124"/>
          <w:sz w:val="28"/>
          <w:szCs w:val="28"/>
          <w:lang w:val="ky-KG" w:eastAsia="ru-RU"/>
        </w:rPr>
        <w:t xml:space="preserve">ехника илимдеринин кандидаты </w:t>
      </w:r>
      <w:r w:rsidR="005A582C" w:rsidRPr="00744C70">
        <w:rPr>
          <w:rFonts w:ascii="Times New Roman" w:eastAsia="Times New Roman" w:hAnsi="Times New Roman" w:cs="Times New Roman"/>
          <w:color w:val="202124"/>
          <w:sz w:val="28"/>
          <w:szCs w:val="28"/>
          <w:lang w:val="ky-KG" w:eastAsia="ru-RU"/>
        </w:rPr>
        <w:t xml:space="preserve">                             </w:t>
      </w:r>
      <w:r w:rsidR="00DF7ABE" w:rsidRPr="00744C70">
        <w:rPr>
          <w:rFonts w:ascii="Times New Roman" w:eastAsia="Times New Roman" w:hAnsi="Times New Roman" w:cs="Times New Roman"/>
          <w:color w:val="202124"/>
          <w:sz w:val="28"/>
          <w:szCs w:val="28"/>
          <w:lang w:val="ky-KG" w:eastAsia="ru-RU"/>
        </w:rPr>
        <w:t>Токтоналиев Б.С.</w:t>
      </w:r>
    </w:p>
    <w:p w14:paraId="6D49E823" w14:textId="77777777" w:rsidR="00DF7ABE" w:rsidRPr="00744C70" w:rsidRDefault="00DF7ABE" w:rsidP="00744C70">
      <w:pPr>
        <w:shd w:val="clear" w:color="auto" w:fill="FFFFFF" w:themeFill="background1"/>
        <w:spacing w:line="240" w:lineRule="auto"/>
        <w:jc w:val="both"/>
        <w:rPr>
          <w:rFonts w:ascii="Times New Roman" w:hAnsi="Times New Roman" w:cs="Times New Roman"/>
          <w:sz w:val="28"/>
          <w:szCs w:val="28"/>
        </w:rPr>
      </w:pPr>
    </w:p>
    <w:p w14:paraId="18A238B8" w14:textId="10BB34D4" w:rsidR="00EA10C3" w:rsidRPr="00744C70" w:rsidRDefault="00541E91"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lastRenderedPageBreak/>
        <w:t xml:space="preserve">ИШТИН ЖАЛПЫ </w:t>
      </w:r>
      <w:r w:rsidR="007B45CF" w:rsidRPr="00744C70">
        <w:rPr>
          <w:rFonts w:ascii="Times New Roman" w:eastAsia="Times New Roman" w:hAnsi="Times New Roman" w:cs="Times New Roman"/>
          <w:b/>
          <w:color w:val="202124"/>
          <w:sz w:val="28"/>
          <w:szCs w:val="28"/>
          <w:lang w:val="ky-KG" w:eastAsia="ru-RU"/>
        </w:rPr>
        <w:t>МΥНӨЗДӨМӨСΥ</w:t>
      </w:r>
    </w:p>
    <w:p w14:paraId="2266A00C" w14:textId="58D0FE9A" w:rsidR="005E712A" w:rsidRPr="00744C70" w:rsidRDefault="003755B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E1A71" w:rsidRPr="001E1A71">
        <w:rPr>
          <w:rFonts w:ascii="Times New Roman" w:eastAsia="Times New Roman" w:hAnsi="Times New Roman" w:cs="Times New Roman"/>
          <w:b/>
          <w:bCs/>
          <w:color w:val="202124"/>
          <w:sz w:val="28"/>
          <w:szCs w:val="28"/>
          <w:lang w:val="ky-KG" w:eastAsia="ru-RU"/>
        </w:rPr>
        <w:t>Диссертациянын темасынын актуалдуулугу.</w:t>
      </w:r>
      <w:r w:rsidR="001E1A71" w:rsidRPr="001E1A71">
        <w:rPr>
          <w:rFonts w:ascii="Times New Roman" w:eastAsia="Times New Roman" w:hAnsi="Times New Roman" w:cs="Times New Roman"/>
          <w:color w:val="202124"/>
          <w:sz w:val="28"/>
          <w:szCs w:val="28"/>
          <w:lang w:val="ky-KG" w:eastAsia="ru-RU"/>
        </w:rPr>
        <w:t xml:space="preserve"> Чакан айыл чарба </w:t>
      </w:r>
      <w:r w:rsidR="001E1A71" w:rsidRPr="00744C70">
        <w:rPr>
          <w:rFonts w:ascii="Times New Roman" w:eastAsia="Times New Roman" w:hAnsi="Times New Roman" w:cs="Times New Roman"/>
          <w:color w:val="202124"/>
          <w:sz w:val="28"/>
          <w:szCs w:val="28"/>
          <w:lang w:val="ky-KG" w:eastAsia="ru-RU"/>
        </w:rPr>
        <w:t>түзүмдөрүн</w:t>
      </w:r>
      <w:r w:rsidR="001E1A71">
        <w:rPr>
          <w:rFonts w:ascii="Times New Roman" w:eastAsia="Times New Roman" w:hAnsi="Times New Roman" w:cs="Times New Roman"/>
          <w:color w:val="202124"/>
          <w:sz w:val="28"/>
          <w:szCs w:val="28"/>
          <w:lang w:val="ky-KG" w:eastAsia="ru-RU"/>
        </w:rPr>
        <w:t xml:space="preserve"> </w:t>
      </w:r>
      <w:r w:rsidR="001E1A71" w:rsidRPr="001E1A71">
        <w:rPr>
          <w:rFonts w:ascii="Times New Roman" w:eastAsia="Times New Roman" w:hAnsi="Times New Roman" w:cs="Times New Roman"/>
          <w:color w:val="202124"/>
          <w:sz w:val="28"/>
          <w:szCs w:val="28"/>
          <w:lang w:val="ky-KG" w:eastAsia="ru-RU"/>
        </w:rPr>
        <w:t>энергия менен ишенимдүү камсыздоо жана айлана-чөйрөнү коргоо айыл чарба илиминин артыкчылыктуу милдеттеринин бири болуп саналат.</w:t>
      </w:r>
      <w:r w:rsidR="001E1A71">
        <w:rPr>
          <w:rFonts w:ascii="Times New Roman" w:eastAsia="Times New Roman" w:hAnsi="Times New Roman" w:cs="Times New Roman"/>
          <w:color w:val="202124"/>
          <w:sz w:val="28"/>
          <w:szCs w:val="28"/>
          <w:lang w:val="ky-KG" w:eastAsia="ru-RU"/>
        </w:rPr>
        <w:tab/>
      </w:r>
    </w:p>
    <w:p w14:paraId="56169E7C" w14:textId="77777777" w:rsidR="00541E91" w:rsidRPr="00744C70" w:rsidRDefault="005E712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Дүйнөнүн көптөгөн мамлекеттери, анын ичинде биздин өлкө да энергиянын кайра жаралуучу булактарын пайдаланууга өзгөчө көңүл бурушат. Энергиянын бул түрлөрүнө биомасса (негизинен айыл чарба малынын кыгы) кирет, анын дүйнөлүк энергетикалык баланстагы үлүшү 18% түзөт.</w:t>
      </w:r>
    </w:p>
    <w:p w14:paraId="3CCAE8BE" w14:textId="77777777" w:rsidR="00FE4AA9" w:rsidRPr="00744C70" w:rsidRDefault="005E712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 xml:space="preserve">Кыргыз Республикасында айыл чарба жаныбарларынын жана үй канаттууларынын </w:t>
      </w:r>
      <w:r w:rsidRPr="00744C70">
        <w:rPr>
          <w:rFonts w:ascii="Times New Roman" w:eastAsia="Times New Roman" w:hAnsi="Times New Roman" w:cs="Times New Roman"/>
          <w:color w:val="202124"/>
          <w:sz w:val="28"/>
          <w:szCs w:val="28"/>
          <w:lang w:val="ky-KG" w:eastAsia="ru-RU"/>
        </w:rPr>
        <w:t xml:space="preserve">кыгы  </w:t>
      </w:r>
      <w:r w:rsidR="00541E91" w:rsidRPr="00744C70">
        <w:rPr>
          <w:rFonts w:ascii="Times New Roman" w:eastAsia="Times New Roman" w:hAnsi="Times New Roman" w:cs="Times New Roman"/>
          <w:color w:val="202124"/>
          <w:sz w:val="28"/>
          <w:szCs w:val="28"/>
          <w:lang w:val="ky-KG" w:eastAsia="ru-RU"/>
        </w:rPr>
        <w:t>учурда  5,5 м</w:t>
      </w:r>
      <w:r w:rsidRPr="00744C70">
        <w:rPr>
          <w:rFonts w:ascii="Times New Roman" w:eastAsia="Times New Roman" w:hAnsi="Times New Roman" w:cs="Times New Roman"/>
          <w:color w:val="202124"/>
          <w:sz w:val="28"/>
          <w:szCs w:val="28"/>
          <w:lang w:val="ky-KG" w:eastAsia="ru-RU"/>
        </w:rPr>
        <w:t xml:space="preserve">лн.тоннага </w:t>
      </w:r>
      <w:r w:rsidR="00541E91" w:rsidRPr="00744C70">
        <w:rPr>
          <w:rFonts w:ascii="Times New Roman" w:eastAsia="Times New Roman" w:hAnsi="Times New Roman" w:cs="Times New Roman"/>
          <w:color w:val="202124"/>
          <w:sz w:val="28"/>
          <w:szCs w:val="28"/>
          <w:lang w:val="ky-KG" w:eastAsia="ru-RU"/>
        </w:rPr>
        <w:t xml:space="preserve"> жакын топтоону</w:t>
      </w:r>
      <w:r w:rsidRPr="00744C70">
        <w:rPr>
          <w:rFonts w:ascii="Times New Roman" w:eastAsia="Times New Roman" w:hAnsi="Times New Roman" w:cs="Times New Roman"/>
          <w:color w:val="202124"/>
          <w:sz w:val="28"/>
          <w:szCs w:val="28"/>
          <w:lang w:val="ky-KG" w:eastAsia="ru-RU"/>
        </w:rPr>
        <w:t xml:space="preserve"> жылына </w:t>
      </w:r>
      <w:r w:rsidR="00541E91" w:rsidRPr="00744C70">
        <w:rPr>
          <w:rFonts w:ascii="Times New Roman" w:eastAsia="Times New Roman" w:hAnsi="Times New Roman" w:cs="Times New Roman"/>
          <w:color w:val="202124"/>
          <w:sz w:val="28"/>
          <w:szCs w:val="28"/>
          <w:lang w:val="ky-KG" w:eastAsia="ru-RU"/>
        </w:rPr>
        <w:t>камсыз кылат. Малды короодо бакканда кык</w:t>
      </w:r>
      <w:r w:rsidR="00FE4AA9" w:rsidRPr="00744C70">
        <w:rPr>
          <w:rFonts w:ascii="Times New Roman" w:eastAsia="Times New Roman" w:hAnsi="Times New Roman" w:cs="Times New Roman"/>
          <w:color w:val="202124"/>
          <w:sz w:val="28"/>
          <w:szCs w:val="28"/>
          <w:lang w:val="ky-KG" w:eastAsia="ru-RU"/>
        </w:rPr>
        <w:t xml:space="preserve">тын </w:t>
      </w:r>
      <w:r w:rsidR="00541E91" w:rsidRPr="00744C70">
        <w:rPr>
          <w:rFonts w:ascii="Times New Roman" w:eastAsia="Times New Roman" w:hAnsi="Times New Roman" w:cs="Times New Roman"/>
          <w:color w:val="202124"/>
          <w:sz w:val="28"/>
          <w:szCs w:val="28"/>
          <w:lang w:val="ky-KG" w:eastAsia="ru-RU"/>
        </w:rPr>
        <w:t xml:space="preserve"> топтолушу бул массанын 1/3 бөлүгүн же 1,83 млн.</w:t>
      </w:r>
      <w:r w:rsidR="00FE4AA9" w:rsidRPr="00744C70">
        <w:rPr>
          <w:rFonts w:ascii="Times New Roman" w:eastAsia="Times New Roman" w:hAnsi="Times New Roman" w:cs="Times New Roman"/>
          <w:color w:val="202124"/>
          <w:sz w:val="28"/>
          <w:szCs w:val="28"/>
          <w:lang w:val="ky-KG" w:eastAsia="ru-RU"/>
        </w:rPr>
        <w:t xml:space="preserve"> т</w:t>
      </w:r>
      <w:r w:rsidR="00541E91" w:rsidRPr="00744C70">
        <w:rPr>
          <w:rFonts w:ascii="Times New Roman" w:eastAsia="Times New Roman" w:hAnsi="Times New Roman" w:cs="Times New Roman"/>
          <w:color w:val="202124"/>
          <w:sz w:val="28"/>
          <w:szCs w:val="28"/>
          <w:lang w:val="ky-KG" w:eastAsia="ru-RU"/>
        </w:rPr>
        <w:t>онна</w:t>
      </w:r>
      <w:r w:rsidR="00FE4AA9" w:rsidRPr="00744C70">
        <w:rPr>
          <w:rFonts w:ascii="Times New Roman" w:eastAsia="Times New Roman" w:hAnsi="Times New Roman" w:cs="Times New Roman"/>
          <w:color w:val="202124"/>
          <w:sz w:val="28"/>
          <w:szCs w:val="28"/>
          <w:lang w:val="ky-KG" w:eastAsia="ru-RU"/>
        </w:rPr>
        <w:t>ны түзөт .</w:t>
      </w:r>
      <w:r w:rsidR="00541E91" w:rsidRPr="00744C70">
        <w:rPr>
          <w:rFonts w:ascii="Times New Roman" w:eastAsia="Times New Roman" w:hAnsi="Times New Roman" w:cs="Times New Roman"/>
          <w:color w:val="202124"/>
          <w:sz w:val="28"/>
          <w:szCs w:val="28"/>
          <w:lang w:val="ky-KG" w:eastAsia="ru-RU"/>
        </w:rPr>
        <w:t xml:space="preserve"> Биогаз технологиясын колдонуу менен кайра иштетүүдө 1,83 млн тонна салмактагы кыктан 90,3...133,5 млн м</w:t>
      </w:r>
      <w:r w:rsidR="00FE4AA9" w:rsidRPr="00744C70">
        <w:rPr>
          <w:rFonts w:ascii="Times New Roman" w:eastAsia="Times New Roman" w:hAnsi="Times New Roman" w:cs="Times New Roman"/>
          <w:color w:val="202124"/>
          <w:sz w:val="28"/>
          <w:szCs w:val="28"/>
          <w:vertAlign w:val="superscript"/>
          <w:lang w:val="ky-KG" w:eastAsia="ru-RU"/>
        </w:rPr>
        <w:t>3</w:t>
      </w:r>
      <w:r w:rsidR="00541E91" w:rsidRPr="00744C70">
        <w:rPr>
          <w:rFonts w:ascii="Times New Roman" w:eastAsia="Times New Roman" w:hAnsi="Times New Roman" w:cs="Times New Roman"/>
          <w:color w:val="202124"/>
          <w:sz w:val="28"/>
          <w:szCs w:val="28"/>
          <w:lang w:val="ky-KG" w:eastAsia="ru-RU"/>
        </w:rPr>
        <w:t xml:space="preserve"> биогаз жана 1,8 млн тонна биожер семирткич бөлүнүп чыгат. Энергетикалык чийки зат катары кыкты кайра иштетүү аны утилдештирүү маселесин чечет, </w:t>
      </w:r>
      <w:r w:rsidR="00C67399" w:rsidRPr="00744C70">
        <w:rPr>
          <w:rFonts w:ascii="Times New Roman" w:eastAsia="Times New Roman" w:hAnsi="Times New Roman" w:cs="Times New Roman"/>
          <w:color w:val="202124"/>
          <w:sz w:val="28"/>
          <w:szCs w:val="28"/>
          <w:lang w:val="ky-KG" w:eastAsia="ru-RU"/>
        </w:rPr>
        <w:t>күнөскана</w:t>
      </w:r>
      <w:r w:rsidR="00541E91" w:rsidRPr="00744C70">
        <w:rPr>
          <w:rFonts w:ascii="Times New Roman" w:eastAsia="Times New Roman" w:hAnsi="Times New Roman" w:cs="Times New Roman"/>
          <w:color w:val="202124"/>
          <w:sz w:val="28"/>
          <w:szCs w:val="28"/>
          <w:lang w:val="ky-KG" w:eastAsia="ru-RU"/>
        </w:rPr>
        <w:t xml:space="preserve"> газдарынын чыгышын азайтат, мал чарба имараттарынын экологиялык абалын жакшыртат жана жалпысынан жаратылышты коргоого белгилүү бир салым кошот</w:t>
      </w:r>
      <w:r w:rsidR="00FE4AA9" w:rsidRPr="00744C70">
        <w:rPr>
          <w:rFonts w:ascii="Times New Roman" w:eastAsia="Times New Roman" w:hAnsi="Times New Roman" w:cs="Times New Roman"/>
          <w:color w:val="202124"/>
          <w:sz w:val="28"/>
          <w:szCs w:val="28"/>
          <w:lang w:val="ky-KG" w:eastAsia="ru-RU"/>
        </w:rPr>
        <w:t>.</w:t>
      </w:r>
    </w:p>
    <w:p w14:paraId="4F4F97DD" w14:textId="036B95C6" w:rsidR="00541E91" w:rsidRPr="00744C70" w:rsidRDefault="00FE4AA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 xml:space="preserve">Чакан айыл чарба түзүмдөрүнүн өзгөчөлүгү, аларда айыл чарба жаныбарларынын ар кандай түрлөрү </w:t>
      </w:r>
      <w:r w:rsidR="00CE4611" w:rsidRPr="00744C70">
        <w:rPr>
          <w:rFonts w:ascii="Times New Roman" w:eastAsia="Times New Roman" w:hAnsi="Times New Roman" w:cs="Times New Roman"/>
          <w:color w:val="202124"/>
          <w:sz w:val="28"/>
          <w:szCs w:val="28"/>
          <w:lang w:val="ky-KG" w:eastAsia="ru-RU"/>
        </w:rPr>
        <w:t>багы</w:t>
      </w:r>
      <w:r w:rsidR="004D26A1">
        <w:rPr>
          <w:rFonts w:ascii="Times New Roman" w:eastAsia="Times New Roman" w:hAnsi="Times New Roman" w:cs="Times New Roman"/>
          <w:color w:val="202124"/>
          <w:sz w:val="28"/>
          <w:szCs w:val="28"/>
          <w:lang w:val="ky-KG" w:eastAsia="ru-RU"/>
        </w:rPr>
        <w:t>л</w:t>
      </w:r>
      <w:r w:rsidR="00CE4611" w:rsidRPr="00744C70">
        <w:rPr>
          <w:rFonts w:ascii="Times New Roman" w:eastAsia="Times New Roman" w:hAnsi="Times New Roman" w:cs="Times New Roman"/>
          <w:color w:val="202124"/>
          <w:sz w:val="28"/>
          <w:szCs w:val="28"/>
          <w:lang w:val="ky-KG" w:eastAsia="ru-RU"/>
        </w:rPr>
        <w:t>ат</w:t>
      </w:r>
      <w:r w:rsidR="00541E91" w:rsidRPr="00744C70">
        <w:rPr>
          <w:rFonts w:ascii="Times New Roman" w:eastAsia="Times New Roman" w:hAnsi="Times New Roman" w:cs="Times New Roman"/>
          <w:color w:val="202124"/>
          <w:sz w:val="28"/>
          <w:szCs w:val="28"/>
          <w:lang w:val="ky-KG" w:eastAsia="ru-RU"/>
        </w:rPr>
        <w:t xml:space="preserve">. Ошого жараша физикалык жана химиялык касиеттери боюнча бири-биринен айырмаланып турган, аларды кайра иштетүү технологиясына өзүнүн өзгөчөлүктөрүн таңуулаган кыктын ар кандай түрлөрү бар. Ошондуктан, чакан айыл чарба </w:t>
      </w:r>
      <w:r w:rsidR="00D21181" w:rsidRPr="00744C70">
        <w:rPr>
          <w:rFonts w:ascii="Times New Roman" w:eastAsia="Times New Roman" w:hAnsi="Times New Roman" w:cs="Times New Roman"/>
          <w:color w:val="202124"/>
          <w:sz w:val="28"/>
          <w:szCs w:val="28"/>
          <w:lang w:val="ky-KG" w:eastAsia="ru-RU"/>
        </w:rPr>
        <w:t>түзүмдөрү</w:t>
      </w:r>
      <w:r w:rsidR="00541E91" w:rsidRPr="00744C70">
        <w:rPr>
          <w:rFonts w:ascii="Times New Roman" w:eastAsia="Times New Roman" w:hAnsi="Times New Roman" w:cs="Times New Roman"/>
          <w:color w:val="202124"/>
          <w:sz w:val="28"/>
          <w:szCs w:val="28"/>
          <w:lang w:val="ky-KG" w:eastAsia="ru-RU"/>
        </w:rPr>
        <w:t xml:space="preserve"> үчүн биогаз </w:t>
      </w:r>
      <w:r w:rsidRPr="00744C70">
        <w:rPr>
          <w:rFonts w:ascii="Times New Roman" w:eastAsia="Times New Roman" w:hAnsi="Times New Roman" w:cs="Times New Roman"/>
          <w:color w:val="202124"/>
          <w:sz w:val="28"/>
          <w:szCs w:val="28"/>
          <w:lang w:val="ky-KG" w:eastAsia="ru-RU"/>
        </w:rPr>
        <w:t xml:space="preserve">орнотмолорун </w:t>
      </w:r>
      <w:r w:rsidR="00541E91" w:rsidRPr="00744C70">
        <w:rPr>
          <w:rFonts w:ascii="Times New Roman" w:eastAsia="Times New Roman" w:hAnsi="Times New Roman" w:cs="Times New Roman"/>
          <w:color w:val="202124"/>
          <w:sz w:val="28"/>
          <w:szCs w:val="28"/>
          <w:lang w:val="ky-KG" w:eastAsia="ru-RU"/>
        </w:rPr>
        <w:t>иштеп чыгууда кыктын бул өзгөчөлүктөрүн, ошондой эле сыртка чыгарылган кыктын суткалык (жылдык) массасын эске алуу зарыл, анткени биореактордун көлөмүн негизги элемент катары тандоодо</w:t>
      </w:r>
      <w:r w:rsidR="003F07E9" w:rsidRPr="00744C70">
        <w:rPr>
          <w:rFonts w:ascii="Times New Roman" w:eastAsia="Times New Roman" w:hAnsi="Times New Roman" w:cs="Times New Roman"/>
          <w:color w:val="202124"/>
          <w:sz w:val="28"/>
          <w:szCs w:val="28"/>
          <w:lang w:val="ky-KG" w:eastAsia="ru-RU"/>
        </w:rPr>
        <w:t>,</w:t>
      </w:r>
      <w:r w:rsidR="00541E91" w:rsidRPr="00744C70">
        <w:rPr>
          <w:rFonts w:ascii="Times New Roman" w:eastAsia="Times New Roman" w:hAnsi="Times New Roman" w:cs="Times New Roman"/>
          <w:color w:val="202124"/>
          <w:sz w:val="28"/>
          <w:szCs w:val="28"/>
          <w:lang w:val="ky-KG" w:eastAsia="ru-RU"/>
        </w:rPr>
        <w:t xml:space="preserve"> </w:t>
      </w:r>
      <w:r w:rsidR="003F07E9" w:rsidRPr="00744C70">
        <w:rPr>
          <w:rFonts w:ascii="Times New Roman" w:eastAsia="Times New Roman" w:hAnsi="Times New Roman" w:cs="Times New Roman"/>
          <w:color w:val="202124"/>
          <w:sz w:val="28"/>
          <w:szCs w:val="28"/>
          <w:lang w:val="ky-KG" w:eastAsia="ru-RU"/>
        </w:rPr>
        <w:t xml:space="preserve"> орнотуу </w:t>
      </w:r>
      <w:r w:rsidR="00541E91" w:rsidRPr="00744C70">
        <w:rPr>
          <w:rFonts w:ascii="Times New Roman" w:eastAsia="Times New Roman" w:hAnsi="Times New Roman" w:cs="Times New Roman"/>
          <w:color w:val="202124"/>
          <w:sz w:val="28"/>
          <w:szCs w:val="28"/>
          <w:lang w:val="ky-KG" w:eastAsia="ru-RU"/>
        </w:rPr>
        <w:t>кыктын берилген массасына жараша болот.</w:t>
      </w:r>
    </w:p>
    <w:p w14:paraId="78E66276" w14:textId="77777777" w:rsidR="001E1A71" w:rsidRPr="001E1A71" w:rsidRDefault="003F07E9" w:rsidP="001E1A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E1A71" w:rsidRPr="001E1A71">
        <w:rPr>
          <w:rFonts w:ascii="Times New Roman" w:eastAsia="Times New Roman" w:hAnsi="Times New Roman" w:cs="Times New Roman"/>
          <w:color w:val="202124"/>
          <w:sz w:val="28"/>
          <w:szCs w:val="28"/>
          <w:lang w:val="ky-KG" w:eastAsia="ru-RU"/>
        </w:rPr>
        <w:t>Диссертациялык иш чакан айыл чарба ишканаларынын шартында заманбап технологияны колдонуу менен кыктарды кайра иштетүү маселесин чечүүгө багытталган. Теориялык жана эксперименталдык изилдөөлөрдүн негизинде кык иштетүүнүн технологиялык процесси жана биогаз установкасынын негизги параметрлери негизделген.</w:t>
      </w:r>
    </w:p>
    <w:p w14:paraId="3B81E721" w14:textId="6D5F5410" w:rsidR="00541E91" w:rsidRPr="00744C70" w:rsidRDefault="001E1A71" w:rsidP="001E1A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Pr="001E1A71">
        <w:rPr>
          <w:rFonts w:ascii="Times New Roman" w:eastAsia="Times New Roman" w:hAnsi="Times New Roman" w:cs="Times New Roman"/>
          <w:b/>
          <w:bCs/>
          <w:color w:val="202124"/>
          <w:sz w:val="28"/>
          <w:szCs w:val="28"/>
          <w:lang w:val="ky-KG" w:eastAsia="ru-RU"/>
        </w:rPr>
        <w:t>Иштин артыкчылыктуу илимий багыттар менен байланышы</w:t>
      </w:r>
      <w:r w:rsidRPr="001E1A71">
        <w:rPr>
          <w:rFonts w:ascii="Times New Roman" w:eastAsia="Times New Roman" w:hAnsi="Times New Roman" w:cs="Times New Roman"/>
          <w:color w:val="202124"/>
          <w:sz w:val="28"/>
          <w:szCs w:val="28"/>
          <w:lang w:val="ky-KG" w:eastAsia="ru-RU"/>
        </w:rPr>
        <w:t>: диссертациялык иш К.И.Скрябин атындагы Кыргыз улуттук агрардык университетинде «Кайра жаралуучу энергия булактарынын базасында чакан айыл чарба түзүмдөрүн электр энергиясы менен камсыздоо» тармактык илимий-техникалык программаларга ылайык аяктаган</w:t>
      </w:r>
      <w:r w:rsidR="004E361D">
        <w:rPr>
          <w:rFonts w:ascii="Times New Roman" w:eastAsia="Times New Roman" w:hAnsi="Times New Roman" w:cs="Times New Roman"/>
          <w:color w:val="202124"/>
          <w:sz w:val="28"/>
          <w:szCs w:val="28"/>
          <w:lang w:val="ky-KG" w:eastAsia="ru-RU"/>
        </w:rPr>
        <w:t xml:space="preserve"> (макулдашуу У</w:t>
      </w:r>
      <w:r w:rsidRPr="001E1A71">
        <w:rPr>
          <w:rFonts w:ascii="Times New Roman" w:eastAsia="Times New Roman" w:hAnsi="Times New Roman" w:cs="Times New Roman"/>
          <w:color w:val="202124"/>
          <w:sz w:val="28"/>
          <w:szCs w:val="28"/>
          <w:lang w:val="ky-KG" w:eastAsia="ru-RU"/>
        </w:rPr>
        <w:t>N-</w:t>
      </w:r>
      <w:r w:rsidRPr="001E1A71">
        <w:rPr>
          <w:rFonts w:ascii="Times New Roman" w:eastAsia="Times New Roman" w:hAnsi="Times New Roman" w:cs="Times New Roman"/>
          <w:color w:val="202124"/>
          <w:sz w:val="28"/>
          <w:szCs w:val="28"/>
          <w:lang w:val="ky-KG" w:eastAsia="ru-RU"/>
        </w:rPr>
        <w:lastRenderedPageBreak/>
        <w:t xml:space="preserve">18/13) жана </w:t>
      </w:r>
      <w:r w:rsidR="004E361D">
        <w:rPr>
          <w:rFonts w:ascii="Times New Roman" w:eastAsia="Times New Roman" w:hAnsi="Times New Roman" w:cs="Times New Roman"/>
          <w:color w:val="202124"/>
          <w:sz w:val="28"/>
          <w:szCs w:val="28"/>
          <w:lang w:val="ky-KG" w:eastAsia="ru-RU"/>
        </w:rPr>
        <w:t>«</w:t>
      </w:r>
      <w:r w:rsidRPr="001E1A71">
        <w:rPr>
          <w:rFonts w:ascii="Times New Roman" w:eastAsia="Times New Roman" w:hAnsi="Times New Roman" w:cs="Times New Roman"/>
          <w:color w:val="202124"/>
          <w:sz w:val="28"/>
          <w:szCs w:val="28"/>
          <w:lang w:val="ky-KG" w:eastAsia="ru-RU"/>
        </w:rPr>
        <w:t>Ветеринардык объектилердин (ванналардын) экологиялык абалын</w:t>
      </w:r>
      <w:r w:rsidR="004E361D">
        <w:rPr>
          <w:rFonts w:ascii="Times New Roman" w:eastAsia="Times New Roman" w:hAnsi="Times New Roman" w:cs="Times New Roman"/>
          <w:color w:val="202124"/>
          <w:sz w:val="28"/>
          <w:szCs w:val="28"/>
          <w:lang w:val="ky-KG" w:eastAsia="ru-RU"/>
        </w:rPr>
        <w:t xml:space="preserve"> </w:t>
      </w:r>
      <w:r w:rsidRPr="001E1A71">
        <w:rPr>
          <w:rFonts w:ascii="Times New Roman" w:eastAsia="Times New Roman" w:hAnsi="Times New Roman" w:cs="Times New Roman"/>
          <w:color w:val="202124"/>
          <w:sz w:val="28"/>
          <w:szCs w:val="28"/>
          <w:lang w:val="ky-KG" w:eastAsia="ru-RU"/>
        </w:rPr>
        <w:t xml:space="preserve">акарициддик эритмелерди </w:t>
      </w:r>
      <w:r w:rsidR="004E361D">
        <w:rPr>
          <w:rFonts w:ascii="Times New Roman" w:eastAsia="Times New Roman" w:hAnsi="Times New Roman" w:cs="Times New Roman"/>
          <w:color w:val="202124"/>
          <w:sz w:val="28"/>
          <w:szCs w:val="28"/>
          <w:lang w:val="ky-KG" w:eastAsia="ru-RU"/>
        </w:rPr>
        <w:t>зыянсыздандыруу ж</w:t>
      </w:r>
      <w:r w:rsidRPr="001E1A71">
        <w:rPr>
          <w:rFonts w:ascii="Times New Roman" w:eastAsia="Times New Roman" w:hAnsi="Times New Roman" w:cs="Times New Roman"/>
          <w:color w:val="202124"/>
          <w:sz w:val="28"/>
          <w:szCs w:val="28"/>
          <w:lang w:val="ky-KG" w:eastAsia="ru-RU"/>
        </w:rPr>
        <w:t>олу менен</w:t>
      </w:r>
      <w:r w:rsidR="004E361D">
        <w:rPr>
          <w:rFonts w:ascii="Times New Roman" w:eastAsia="Times New Roman" w:hAnsi="Times New Roman" w:cs="Times New Roman"/>
          <w:color w:val="202124"/>
          <w:sz w:val="28"/>
          <w:szCs w:val="28"/>
          <w:lang w:val="ky-KG" w:eastAsia="ru-RU"/>
        </w:rPr>
        <w:t xml:space="preserve"> жакшыртуу»</w:t>
      </w:r>
      <w:r w:rsidRPr="001E1A71">
        <w:rPr>
          <w:rFonts w:ascii="Times New Roman" w:eastAsia="Times New Roman" w:hAnsi="Times New Roman" w:cs="Times New Roman"/>
          <w:color w:val="202124"/>
          <w:sz w:val="28"/>
          <w:szCs w:val="28"/>
          <w:lang w:val="ky-KG" w:eastAsia="ru-RU"/>
        </w:rPr>
        <w:t xml:space="preserve"> (макулдашуу -214-14), Кыргыз Республикасынын Билим берүү жана илим министрлиги аркылуу</w:t>
      </w:r>
      <w:r w:rsidR="004E361D">
        <w:rPr>
          <w:rFonts w:ascii="Times New Roman" w:eastAsia="Times New Roman" w:hAnsi="Times New Roman" w:cs="Times New Roman"/>
          <w:color w:val="202124"/>
          <w:sz w:val="28"/>
          <w:szCs w:val="28"/>
          <w:lang w:val="ky-KG" w:eastAsia="ru-RU"/>
        </w:rPr>
        <w:t xml:space="preserve"> ишке ашырылган</w:t>
      </w:r>
      <w:r w:rsidRPr="001E1A71">
        <w:rPr>
          <w:rFonts w:ascii="Times New Roman" w:eastAsia="Times New Roman" w:hAnsi="Times New Roman" w:cs="Times New Roman"/>
          <w:color w:val="202124"/>
          <w:sz w:val="28"/>
          <w:szCs w:val="28"/>
          <w:lang w:val="ky-KG" w:eastAsia="ru-RU"/>
        </w:rPr>
        <w:t>.</w:t>
      </w:r>
    </w:p>
    <w:p w14:paraId="018CC1C5" w14:textId="3C0C6246" w:rsidR="00541E91" w:rsidRPr="00744C70"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4E361D" w:rsidRPr="004E361D">
        <w:rPr>
          <w:rFonts w:ascii="Times New Roman" w:eastAsia="Times New Roman" w:hAnsi="Times New Roman" w:cs="Times New Roman"/>
          <w:b/>
          <w:bCs/>
          <w:color w:val="202124"/>
          <w:sz w:val="28"/>
          <w:szCs w:val="28"/>
          <w:lang w:val="ky-KG" w:eastAsia="ru-RU"/>
        </w:rPr>
        <w:t>Изилдөөнүн максаты жана милдеттери:</w:t>
      </w:r>
      <w:r w:rsidR="004E361D" w:rsidRPr="004E361D">
        <w:rPr>
          <w:rFonts w:ascii="Times New Roman" w:eastAsia="Times New Roman" w:hAnsi="Times New Roman" w:cs="Times New Roman"/>
          <w:color w:val="202124"/>
          <w:sz w:val="28"/>
          <w:szCs w:val="28"/>
          <w:lang w:val="ky-KG" w:eastAsia="ru-RU"/>
        </w:rPr>
        <w:t xml:space="preserve"> изилдөөнүн максаты кыктарды кайра иштетүүнүн технологиялык процессин жана айыл чарба түзүмдөрүн биогаз жана биожер семирткич менен камсыз кылуу үчүн биогаз станциясынын конструктордук жана технологиялык схемасын негиздөө.</w:t>
      </w:r>
    </w:p>
    <w:p w14:paraId="0FF261CF" w14:textId="77777777" w:rsidR="002509D9" w:rsidRPr="00744C70" w:rsidRDefault="00DA6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Бул максатка жет</w:t>
      </w:r>
      <w:r w:rsidR="00C67399" w:rsidRPr="00744C70">
        <w:rPr>
          <w:rFonts w:ascii="Times New Roman" w:eastAsia="Times New Roman" w:hAnsi="Times New Roman" w:cs="Times New Roman"/>
          <w:color w:val="202124"/>
          <w:sz w:val="28"/>
          <w:szCs w:val="28"/>
          <w:lang w:val="ky-KG" w:eastAsia="ru-RU"/>
        </w:rPr>
        <w:t>үү</w:t>
      </w:r>
      <w:r w:rsidR="00541E91" w:rsidRPr="00744C70">
        <w:rPr>
          <w:rFonts w:ascii="Times New Roman" w:eastAsia="Times New Roman" w:hAnsi="Times New Roman" w:cs="Times New Roman"/>
          <w:color w:val="202124"/>
          <w:sz w:val="28"/>
          <w:szCs w:val="28"/>
          <w:lang w:val="ky-KG" w:eastAsia="ru-RU"/>
        </w:rPr>
        <w:t xml:space="preserve"> </w:t>
      </w:r>
      <w:r w:rsidR="00C67399"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ч</w:t>
      </w:r>
      <w:r w:rsidR="00C67399"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н т</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м</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нк</w:t>
      </w:r>
      <w:r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 xml:space="preserve"> </w:t>
      </w:r>
      <w:r w:rsidR="00541E91" w:rsidRPr="00744C70">
        <w:rPr>
          <w:rFonts w:ascii="Times New Roman" w:eastAsia="Times New Roman" w:hAnsi="Times New Roman" w:cs="Times New Roman"/>
          <w:b/>
          <w:color w:val="202124"/>
          <w:sz w:val="28"/>
          <w:szCs w:val="28"/>
          <w:lang w:val="ky-KG" w:eastAsia="ru-RU"/>
        </w:rPr>
        <w:t>милдеттер</w:t>
      </w:r>
      <w:r w:rsidR="00541E91" w:rsidRPr="00744C70">
        <w:rPr>
          <w:rFonts w:ascii="Times New Roman" w:eastAsia="Times New Roman" w:hAnsi="Times New Roman" w:cs="Times New Roman"/>
          <w:color w:val="202124"/>
          <w:sz w:val="28"/>
          <w:szCs w:val="28"/>
          <w:lang w:val="ky-KG" w:eastAsia="ru-RU"/>
        </w:rPr>
        <w:t xml:space="preserve"> чечилди: </w:t>
      </w:r>
    </w:p>
    <w:p w14:paraId="609F015D" w14:textId="77777777" w:rsidR="00541E91" w:rsidRPr="00744C70" w:rsidRDefault="00250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t>-</w:t>
      </w:r>
      <w:r w:rsidR="00CE4611" w:rsidRPr="00744C70">
        <w:rPr>
          <w:rFonts w:ascii="Times New Roman" w:eastAsia="Times New Roman" w:hAnsi="Times New Roman" w:cs="Times New Roman"/>
          <w:color w:val="202124"/>
          <w:sz w:val="28"/>
          <w:szCs w:val="28"/>
          <w:lang w:val="ky-KG" w:eastAsia="ru-RU"/>
        </w:rPr>
        <w:t>фермер</w:t>
      </w:r>
      <w:r w:rsidR="00FE47C2"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ч</w:t>
      </w:r>
      <w:r w:rsidR="00541E91" w:rsidRPr="00744C70">
        <w:rPr>
          <w:rFonts w:ascii="Times New Roman" w:eastAsia="Times New Roman" w:hAnsi="Times New Roman" w:cs="Times New Roman"/>
          <w:color w:val="202124"/>
          <w:sz w:val="28"/>
          <w:szCs w:val="28"/>
          <w:lang w:val="ky-KG" w:eastAsia="ru-RU"/>
        </w:rPr>
        <w:t xml:space="preserve">арбалардын жана кооперативдик чарбалардын </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зг</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ч</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л</w:t>
      </w:r>
      <w:r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кт</w:t>
      </w:r>
      <w:r w:rsidRPr="00744C70">
        <w:rPr>
          <w:rFonts w:ascii="Times New Roman" w:eastAsia="Times New Roman" w:hAnsi="Times New Roman" w:cs="Times New Roman"/>
          <w:color w:val="202124"/>
          <w:sz w:val="28"/>
          <w:szCs w:val="28"/>
          <w:lang w:val="ky-KG" w:eastAsia="ru-RU"/>
        </w:rPr>
        <w:t>ө</w:t>
      </w:r>
      <w:r w:rsidR="00541E91" w:rsidRPr="00744C70">
        <w:rPr>
          <w:rFonts w:ascii="Times New Roman" w:eastAsia="Times New Roman" w:hAnsi="Times New Roman" w:cs="Times New Roman"/>
          <w:color w:val="202124"/>
          <w:sz w:val="28"/>
          <w:szCs w:val="28"/>
          <w:lang w:val="ky-KG" w:eastAsia="ru-RU"/>
        </w:rPr>
        <w:t>р</w:t>
      </w:r>
      <w:r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 xml:space="preserve">н эске алуу менен болгон тажрыйбаны жалпылоо жана биогаз </w:t>
      </w:r>
      <w:r w:rsidR="00AA6319" w:rsidRPr="00744C70">
        <w:rPr>
          <w:rFonts w:ascii="Times New Roman" w:eastAsia="Times New Roman" w:hAnsi="Times New Roman" w:cs="Times New Roman"/>
          <w:color w:val="202124"/>
          <w:sz w:val="28"/>
          <w:szCs w:val="28"/>
          <w:lang w:val="ky-KG" w:eastAsia="ru-RU"/>
        </w:rPr>
        <w:t>орнотмосуна</w:t>
      </w:r>
      <w:r w:rsidR="00541E91" w:rsidRPr="00744C70">
        <w:rPr>
          <w:rFonts w:ascii="Times New Roman" w:eastAsia="Times New Roman" w:hAnsi="Times New Roman" w:cs="Times New Roman"/>
          <w:color w:val="202124"/>
          <w:sz w:val="28"/>
          <w:szCs w:val="28"/>
          <w:lang w:val="ky-KG" w:eastAsia="ru-RU"/>
        </w:rPr>
        <w:t xml:space="preserve"> алгачкы талаптарды т</w:t>
      </w:r>
      <w:r w:rsidRPr="00744C70">
        <w:rPr>
          <w:rFonts w:ascii="Times New Roman" w:eastAsia="Times New Roman" w:hAnsi="Times New Roman" w:cs="Times New Roman"/>
          <w:color w:val="202124"/>
          <w:sz w:val="28"/>
          <w:szCs w:val="28"/>
          <w:lang w:val="ky-KG" w:eastAsia="ru-RU"/>
        </w:rPr>
        <w:t>ү</w:t>
      </w:r>
      <w:r w:rsidR="00541E91" w:rsidRPr="00744C70">
        <w:rPr>
          <w:rFonts w:ascii="Times New Roman" w:eastAsia="Times New Roman" w:hAnsi="Times New Roman" w:cs="Times New Roman"/>
          <w:color w:val="202124"/>
          <w:sz w:val="28"/>
          <w:szCs w:val="28"/>
          <w:lang w:val="ky-KG" w:eastAsia="ru-RU"/>
        </w:rPr>
        <w:t>з</w:t>
      </w:r>
      <w:r w:rsidRPr="00744C70">
        <w:rPr>
          <w:rFonts w:ascii="Times New Roman" w:eastAsia="Times New Roman" w:hAnsi="Times New Roman" w:cs="Times New Roman"/>
          <w:color w:val="202124"/>
          <w:sz w:val="28"/>
          <w:szCs w:val="28"/>
          <w:lang w:val="ky-KG" w:eastAsia="ru-RU"/>
        </w:rPr>
        <w:t>үү</w:t>
      </w:r>
      <w:r w:rsidR="00541E91" w:rsidRPr="00744C70">
        <w:rPr>
          <w:rFonts w:ascii="Times New Roman" w:eastAsia="Times New Roman" w:hAnsi="Times New Roman" w:cs="Times New Roman"/>
          <w:color w:val="202124"/>
          <w:sz w:val="28"/>
          <w:szCs w:val="28"/>
          <w:lang w:val="ky-KG" w:eastAsia="ru-RU"/>
        </w:rPr>
        <w:t>;</w:t>
      </w:r>
    </w:p>
    <w:p w14:paraId="4F0436D8" w14:textId="77777777" w:rsidR="002509D9" w:rsidRPr="00744C70" w:rsidRDefault="00250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-малдын түрүнө, санына жана аларды кармоо ыкмасына жараша айыл чарба түзүмдөрүндө кык чыгарууну изилдөө жана ушул маалыматтардын негизинде биореактор көлөмүнүн стандарттык өлчөмдөр диапазонун аныктоо;</w:t>
      </w:r>
    </w:p>
    <w:p w14:paraId="6FB8EDC2" w14:textId="77777777" w:rsidR="002509D9" w:rsidRPr="00744C70" w:rsidRDefault="00250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-чакан айыл чарба</w:t>
      </w:r>
      <w:r w:rsidR="00AA6319" w:rsidRPr="00744C70">
        <w:rPr>
          <w:rFonts w:ascii="Times New Roman" w:eastAsia="Times New Roman" w:hAnsi="Times New Roman" w:cs="Times New Roman"/>
          <w:color w:val="202124"/>
          <w:sz w:val="28"/>
          <w:szCs w:val="28"/>
          <w:lang w:val="ky-KG" w:eastAsia="ru-RU"/>
        </w:rPr>
        <w:t xml:space="preserve"> т</w:t>
      </w:r>
      <w:r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з</w:t>
      </w:r>
      <w:r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мд</w:t>
      </w:r>
      <w:r w:rsidRPr="00744C70">
        <w:rPr>
          <w:rFonts w:ascii="Times New Roman" w:eastAsia="Times New Roman" w:hAnsi="Times New Roman" w:cs="Times New Roman"/>
          <w:color w:val="202124"/>
          <w:sz w:val="28"/>
          <w:szCs w:val="28"/>
          <w:lang w:val="ky-KG" w:eastAsia="ru-RU"/>
        </w:rPr>
        <w:t>ө</w:t>
      </w:r>
      <w:r w:rsidR="00AA6319" w:rsidRPr="00744C70">
        <w:rPr>
          <w:rFonts w:ascii="Times New Roman" w:eastAsia="Times New Roman" w:hAnsi="Times New Roman" w:cs="Times New Roman"/>
          <w:color w:val="202124"/>
          <w:sz w:val="28"/>
          <w:szCs w:val="28"/>
          <w:lang w:val="ky-KG" w:eastAsia="ru-RU"/>
        </w:rPr>
        <w:t>р</w:t>
      </w:r>
      <w:r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н</w:t>
      </w:r>
      <w:r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 xml:space="preserve">н </w:t>
      </w:r>
      <w:r w:rsidR="00541E91" w:rsidRPr="00744C70">
        <w:rPr>
          <w:rFonts w:ascii="Times New Roman" w:eastAsia="Times New Roman" w:hAnsi="Times New Roman" w:cs="Times New Roman"/>
          <w:color w:val="202124"/>
          <w:sz w:val="28"/>
          <w:szCs w:val="28"/>
          <w:lang w:val="ky-KG" w:eastAsia="ru-RU"/>
        </w:rPr>
        <w:t xml:space="preserve"> шарттарына ылайыкташтырылган биогаз </w:t>
      </w:r>
      <w:r w:rsidR="00AA6319" w:rsidRPr="00744C70">
        <w:rPr>
          <w:rFonts w:ascii="Times New Roman" w:eastAsia="Times New Roman" w:hAnsi="Times New Roman" w:cs="Times New Roman"/>
          <w:color w:val="202124"/>
          <w:sz w:val="28"/>
          <w:szCs w:val="28"/>
          <w:lang w:val="ky-KG" w:eastAsia="ru-RU"/>
        </w:rPr>
        <w:t xml:space="preserve">орнотмосунун </w:t>
      </w:r>
      <w:r w:rsidR="00541E91" w:rsidRPr="00744C70">
        <w:rPr>
          <w:rFonts w:ascii="Times New Roman" w:eastAsia="Times New Roman" w:hAnsi="Times New Roman" w:cs="Times New Roman"/>
          <w:color w:val="202124"/>
          <w:sz w:val="28"/>
          <w:szCs w:val="28"/>
          <w:lang w:val="ky-KG" w:eastAsia="ru-RU"/>
        </w:rPr>
        <w:t xml:space="preserve"> конструктордук-технологиялык схемасын иштеп чыгуу жана анын рационалдуу параметрлеринин маанилерин негиздөө;</w:t>
      </w:r>
    </w:p>
    <w:p w14:paraId="24861DE5" w14:textId="77777777" w:rsidR="00BF7CC7" w:rsidRPr="00744C70" w:rsidRDefault="002509D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 xml:space="preserve">- кыктын ар кандай түрлөрүнүн нымдуулугунун убакыттын өтүшү менен өзгөрүшүн жана субстраттын жаңы түрүн даярдоонун кийинки этабына нымдуулуктун таасирин изилдөө (кыктын түрлөрүнүн камыштын </w:t>
      </w:r>
      <w:r w:rsidR="00AA6319" w:rsidRPr="00744C70">
        <w:rPr>
          <w:rFonts w:ascii="Times New Roman" w:eastAsia="Times New Roman" w:hAnsi="Times New Roman" w:cs="Times New Roman"/>
          <w:color w:val="202124"/>
          <w:sz w:val="28"/>
          <w:szCs w:val="28"/>
          <w:lang w:val="ky-KG" w:eastAsia="ru-RU"/>
        </w:rPr>
        <w:t>та</w:t>
      </w:r>
      <w:r w:rsidR="00BF7CC7" w:rsidRPr="00744C70">
        <w:rPr>
          <w:rFonts w:ascii="Times New Roman" w:eastAsia="Times New Roman" w:hAnsi="Times New Roman" w:cs="Times New Roman"/>
          <w:color w:val="202124"/>
          <w:sz w:val="28"/>
          <w:szCs w:val="28"/>
          <w:lang w:val="ky-KG" w:eastAsia="ru-RU"/>
        </w:rPr>
        <w:t xml:space="preserve">лканы </w:t>
      </w:r>
      <w:r w:rsidR="00541E91" w:rsidRPr="00744C70">
        <w:rPr>
          <w:rFonts w:ascii="Times New Roman" w:eastAsia="Times New Roman" w:hAnsi="Times New Roman" w:cs="Times New Roman"/>
          <w:color w:val="202124"/>
          <w:sz w:val="28"/>
          <w:szCs w:val="28"/>
          <w:lang w:val="ky-KG" w:eastAsia="ru-RU"/>
        </w:rPr>
        <w:t xml:space="preserve"> жана суу менен аралашмасы 85-92% нымдуулукка чейин) );</w:t>
      </w:r>
    </w:p>
    <w:p w14:paraId="48359BC1" w14:textId="7347CD9D" w:rsidR="00BF7CC7" w:rsidRPr="00744C70" w:rsidRDefault="00BF7CC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21542B" w:rsidRPr="0021542B">
        <w:rPr>
          <w:rFonts w:ascii="Times New Roman" w:eastAsia="Times New Roman" w:hAnsi="Times New Roman" w:cs="Times New Roman"/>
          <w:color w:val="202124"/>
          <w:sz w:val="28"/>
          <w:szCs w:val="28"/>
          <w:lang w:val="ky-KG" w:eastAsia="ru-RU"/>
        </w:rPr>
        <w:t>- жүктөлгөн субстраттын массасын эске алуу менен анын параметрлерине, ачытуу режимине жана айлана-чөйрөнүн температурасына жараша биогаз установкасынын жылуулук мүнөздөмөлөрүн изилдөө;</w:t>
      </w:r>
    </w:p>
    <w:p w14:paraId="4BA5127B" w14:textId="77777777" w:rsidR="00541E91" w:rsidRPr="00744C70" w:rsidRDefault="00BF7CC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-ишке техникалык-экономикалык баа берүү.</w:t>
      </w:r>
    </w:p>
    <w:p w14:paraId="75CB3653" w14:textId="77777777" w:rsidR="0021542B" w:rsidRDefault="00BF7CC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21542B" w:rsidRPr="0021542B">
        <w:rPr>
          <w:rFonts w:ascii="Times New Roman" w:eastAsia="Times New Roman" w:hAnsi="Times New Roman" w:cs="Times New Roman"/>
          <w:b/>
          <w:bCs/>
          <w:color w:val="202124"/>
          <w:sz w:val="28"/>
          <w:szCs w:val="28"/>
          <w:lang w:val="ky-KG" w:eastAsia="ru-RU"/>
        </w:rPr>
        <w:t>Изилдөөнүн объектиси</w:t>
      </w:r>
      <w:r w:rsidR="0021542B" w:rsidRPr="0021542B">
        <w:rPr>
          <w:rFonts w:ascii="Times New Roman" w:eastAsia="Times New Roman" w:hAnsi="Times New Roman" w:cs="Times New Roman"/>
          <w:color w:val="202124"/>
          <w:sz w:val="28"/>
          <w:szCs w:val="28"/>
          <w:lang w:val="ky-KG" w:eastAsia="ru-RU"/>
        </w:rPr>
        <w:t xml:space="preserve"> болуп кыктарды кайра иштетүүнүн технологиялык процесси, чакан айыл чарба түзүмдөрүнүн шарттарында чакан биогаз станциясы (КГ патент № 261 жана № 305) саналат.</w:t>
      </w:r>
    </w:p>
    <w:p w14:paraId="16C2CA95" w14:textId="0A5A1C43" w:rsidR="00541E91" w:rsidRPr="00744C70" w:rsidRDefault="0021542B"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b/>
          <w:color w:val="202124"/>
          <w:sz w:val="28"/>
          <w:szCs w:val="28"/>
          <w:lang w:val="ky-KG" w:eastAsia="ru-RU"/>
        </w:rPr>
        <w:t>Изилдөөнүн предмети</w:t>
      </w:r>
      <w:r w:rsidR="00541E91" w:rsidRPr="00744C70">
        <w:rPr>
          <w:rFonts w:ascii="Times New Roman" w:eastAsia="Times New Roman" w:hAnsi="Times New Roman" w:cs="Times New Roman"/>
          <w:color w:val="202124"/>
          <w:sz w:val="28"/>
          <w:szCs w:val="28"/>
          <w:lang w:val="ky-KG" w:eastAsia="ru-RU"/>
        </w:rPr>
        <w:t xml:space="preserve"> биогаздын жана биожер семирткичтин чыгышынын температуралык режимге, «биореактордун айлануу убактысына» жана биореакторго жүктөлгөн субстраттын массасына көз карандылыгын аныктоочу мыйзам ченемдүүлүктөр болгон.</w:t>
      </w:r>
    </w:p>
    <w:p w14:paraId="49E27E0F" w14:textId="77777777" w:rsidR="00780F64"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541E91" w:rsidRPr="00744C70">
        <w:rPr>
          <w:rFonts w:ascii="Times New Roman" w:eastAsia="Times New Roman" w:hAnsi="Times New Roman" w:cs="Times New Roman"/>
          <w:b/>
          <w:color w:val="202124"/>
          <w:sz w:val="28"/>
          <w:szCs w:val="28"/>
          <w:lang w:val="ky-KG" w:eastAsia="ru-RU"/>
        </w:rPr>
        <w:t>Изилдөөнүн методологиялык негизине</w:t>
      </w:r>
      <w:r w:rsidR="00541E91" w:rsidRPr="00744C70">
        <w:rPr>
          <w:rFonts w:ascii="Times New Roman" w:eastAsia="Times New Roman" w:hAnsi="Times New Roman" w:cs="Times New Roman"/>
          <w:color w:val="202124"/>
          <w:sz w:val="28"/>
          <w:szCs w:val="28"/>
          <w:lang w:val="ky-KG" w:eastAsia="ru-RU"/>
        </w:rPr>
        <w:t xml:space="preserve"> төмөнкүлөр кирген: классикалык механиканын теориясы, биореактордун жылуулук балансын эсептөө, инженердик эсептөөлөр жана статистикалык материалдарды иштетүү ыкмалары.</w:t>
      </w:r>
    </w:p>
    <w:p w14:paraId="110AEDAD" w14:textId="77777777" w:rsidR="00780F64"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BF7CC7" w:rsidRPr="00744C70">
        <w:rPr>
          <w:rFonts w:ascii="Times New Roman" w:eastAsia="Times New Roman" w:hAnsi="Times New Roman" w:cs="Times New Roman"/>
          <w:b/>
          <w:color w:val="202124"/>
          <w:sz w:val="28"/>
          <w:szCs w:val="28"/>
          <w:lang w:val="ky-KG" w:eastAsia="ru-RU"/>
        </w:rPr>
        <w:t>Иштин и</w:t>
      </w:r>
      <w:r w:rsidR="00541E91" w:rsidRPr="00744C70">
        <w:rPr>
          <w:rFonts w:ascii="Times New Roman" w:eastAsia="Times New Roman" w:hAnsi="Times New Roman" w:cs="Times New Roman"/>
          <w:b/>
          <w:color w:val="202124"/>
          <w:sz w:val="28"/>
          <w:szCs w:val="28"/>
          <w:lang w:val="ky-KG" w:eastAsia="ru-RU"/>
        </w:rPr>
        <w:t>лимий жаңылы</w:t>
      </w:r>
      <w:r w:rsidR="00BF7CC7" w:rsidRPr="00744C70">
        <w:rPr>
          <w:rFonts w:ascii="Times New Roman" w:eastAsia="Times New Roman" w:hAnsi="Times New Roman" w:cs="Times New Roman"/>
          <w:b/>
          <w:color w:val="202124"/>
          <w:sz w:val="28"/>
          <w:szCs w:val="28"/>
          <w:lang w:val="ky-KG" w:eastAsia="ru-RU"/>
        </w:rPr>
        <w:t>гы:</w:t>
      </w:r>
      <w:r w:rsidR="00541E91" w:rsidRPr="00744C70">
        <w:rPr>
          <w:rFonts w:ascii="Times New Roman" w:eastAsia="Times New Roman" w:hAnsi="Times New Roman" w:cs="Times New Roman"/>
          <w:color w:val="202124"/>
          <w:sz w:val="28"/>
          <w:szCs w:val="28"/>
          <w:lang w:val="ky-KG" w:eastAsia="ru-RU"/>
        </w:rPr>
        <w:t xml:space="preserve">-кыкты кайра иштетүүнүн жана </w:t>
      </w:r>
      <w:r w:rsidR="00AA6319" w:rsidRPr="00744C70">
        <w:rPr>
          <w:rFonts w:ascii="Times New Roman" w:eastAsia="Times New Roman" w:hAnsi="Times New Roman" w:cs="Times New Roman"/>
          <w:color w:val="202124"/>
          <w:sz w:val="28"/>
          <w:szCs w:val="28"/>
          <w:lang w:val="ky-KG" w:eastAsia="ru-RU"/>
        </w:rPr>
        <w:t>зыянсызд</w:t>
      </w:r>
      <w:r w:rsidR="00BF7CC7" w:rsidRPr="00744C70">
        <w:rPr>
          <w:rFonts w:ascii="Times New Roman" w:eastAsia="Times New Roman" w:hAnsi="Times New Roman" w:cs="Times New Roman"/>
          <w:color w:val="202124"/>
          <w:sz w:val="28"/>
          <w:szCs w:val="28"/>
          <w:lang w:val="ky-KG" w:eastAsia="ru-RU"/>
        </w:rPr>
        <w:t>анды</w:t>
      </w:r>
      <w:r w:rsidR="00AA6319" w:rsidRPr="00744C70">
        <w:rPr>
          <w:rFonts w:ascii="Times New Roman" w:eastAsia="Times New Roman" w:hAnsi="Times New Roman" w:cs="Times New Roman"/>
          <w:color w:val="202124"/>
          <w:sz w:val="28"/>
          <w:szCs w:val="28"/>
          <w:lang w:val="ky-KG" w:eastAsia="ru-RU"/>
        </w:rPr>
        <w:t>руунун</w:t>
      </w:r>
      <w:r w:rsidR="00541E91" w:rsidRPr="00744C70">
        <w:rPr>
          <w:rFonts w:ascii="Times New Roman" w:eastAsia="Times New Roman" w:hAnsi="Times New Roman" w:cs="Times New Roman"/>
          <w:color w:val="202124"/>
          <w:sz w:val="28"/>
          <w:szCs w:val="28"/>
          <w:lang w:val="ky-KG" w:eastAsia="ru-RU"/>
        </w:rPr>
        <w:t xml:space="preserve"> технологиялык процессинин жаңы схемасы </w:t>
      </w:r>
      <w:r w:rsidR="00541E91" w:rsidRPr="00744C70">
        <w:rPr>
          <w:rFonts w:ascii="Times New Roman" w:eastAsia="Times New Roman" w:hAnsi="Times New Roman" w:cs="Times New Roman"/>
          <w:color w:val="202124"/>
          <w:sz w:val="28"/>
          <w:szCs w:val="28"/>
          <w:lang w:val="ky-KG" w:eastAsia="ru-RU"/>
        </w:rPr>
        <w:lastRenderedPageBreak/>
        <w:t xml:space="preserve">сунушталды: субстраттын жаңы түрүн даярдоо (ар кандай түрдөгү кык камыштын </w:t>
      </w:r>
      <w:r w:rsidR="00AA6319" w:rsidRPr="00744C70">
        <w:rPr>
          <w:rFonts w:ascii="Times New Roman" w:eastAsia="Times New Roman" w:hAnsi="Times New Roman" w:cs="Times New Roman"/>
          <w:color w:val="202124"/>
          <w:sz w:val="28"/>
          <w:szCs w:val="28"/>
          <w:lang w:val="ky-KG" w:eastAsia="ru-RU"/>
        </w:rPr>
        <w:t>талканы</w:t>
      </w:r>
      <w:r w:rsidR="00BF7CC7" w:rsidRPr="00744C70">
        <w:rPr>
          <w:rFonts w:ascii="Times New Roman" w:eastAsia="Times New Roman" w:hAnsi="Times New Roman" w:cs="Times New Roman"/>
          <w:color w:val="202124"/>
          <w:sz w:val="28"/>
          <w:szCs w:val="28"/>
          <w:lang w:val="ky-KG" w:eastAsia="ru-RU"/>
        </w:rPr>
        <w:t xml:space="preserve"> </w:t>
      </w:r>
      <w:r w:rsidR="00541E91" w:rsidRPr="00744C70">
        <w:rPr>
          <w:rFonts w:ascii="Times New Roman" w:eastAsia="Times New Roman" w:hAnsi="Times New Roman" w:cs="Times New Roman"/>
          <w:color w:val="202124"/>
          <w:sz w:val="28"/>
          <w:szCs w:val="28"/>
          <w:lang w:val="ky-KG" w:eastAsia="ru-RU"/>
        </w:rPr>
        <w:t xml:space="preserve"> жана суу менен белгилүү пропорциядагы нымдуулугу 85-92% аралашма</w:t>
      </w:r>
      <w:r w:rsidR="00BF7CC7" w:rsidRPr="00744C70">
        <w:rPr>
          <w:rFonts w:ascii="Times New Roman" w:eastAsia="Times New Roman" w:hAnsi="Times New Roman" w:cs="Times New Roman"/>
          <w:color w:val="202124"/>
          <w:sz w:val="28"/>
          <w:szCs w:val="28"/>
          <w:lang w:val="ky-KG" w:eastAsia="ru-RU"/>
        </w:rPr>
        <w:t xml:space="preserve"> менен</w:t>
      </w:r>
      <w:r w:rsidR="00541E91" w:rsidRPr="00744C70">
        <w:rPr>
          <w:rFonts w:ascii="Times New Roman" w:eastAsia="Times New Roman" w:hAnsi="Times New Roman" w:cs="Times New Roman"/>
          <w:color w:val="202124"/>
          <w:sz w:val="28"/>
          <w:szCs w:val="28"/>
          <w:lang w:val="ky-KG" w:eastAsia="ru-RU"/>
        </w:rPr>
        <w:t>)</w:t>
      </w:r>
      <w:r w:rsidR="00BF7CC7" w:rsidRPr="00744C70">
        <w:rPr>
          <w:rFonts w:ascii="Times New Roman" w:eastAsia="Times New Roman" w:hAnsi="Times New Roman" w:cs="Times New Roman"/>
          <w:color w:val="202124"/>
          <w:sz w:val="28"/>
          <w:szCs w:val="28"/>
          <w:lang w:val="ky-KG" w:eastAsia="ru-RU"/>
        </w:rPr>
        <w:t xml:space="preserve"> -</w:t>
      </w:r>
      <w:r w:rsidR="00541E91" w:rsidRPr="00744C70">
        <w:rPr>
          <w:rFonts w:ascii="Times New Roman" w:eastAsia="Times New Roman" w:hAnsi="Times New Roman" w:cs="Times New Roman"/>
          <w:color w:val="202124"/>
          <w:sz w:val="28"/>
          <w:szCs w:val="28"/>
          <w:lang w:val="ky-KG" w:eastAsia="ru-RU"/>
        </w:rPr>
        <w:t xml:space="preserve"> биореакторго субстратты </w:t>
      </w:r>
      <w:r w:rsidR="00AA6319" w:rsidRPr="00744C70">
        <w:rPr>
          <w:rFonts w:ascii="Times New Roman" w:eastAsia="Times New Roman" w:hAnsi="Times New Roman" w:cs="Times New Roman"/>
          <w:color w:val="202124"/>
          <w:sz w:val="28"/>
          <w:szCs w:val="28"/>
          <w:lang w:val="ky-KG" w:eastAsia="ru-RU"/>
        </w:rPr>
        <w:t>б</w:t>
      </w:r>
      <w:r w:rsidR="00BF7CC7" w:rsidRPr="00744C70">
        <w:rPr>
          <w:rFonts w:ascii="Times New Roman" w:eastAsia="Times New Roman" w:hAnsi="Times New Roman" w:cs="Times New Roman"/>
          <w:color w:val="202124"/>
          <w:sz w:val="28"/>
          <w:szCs w:val="28"/>
          <w:lang w:val="ky-KG" w:eastAsia="ru-RU"/>
        </w:rPr>
        <w:t>ө</w:t>
      </w:r>
      <w:r w:rsidR="00AA6319" w:rsidRPr="00744C70">
        <w:rPr>
          <w:rFonts w:ascii="Times New Roman" w:eastAsia="Times New Roman" w:hAnsi="Times New Roman" w:cs="Times New Roman"/>
          <w:color w:val="202124"/>
          <w:sz w:val="28"/>
          <w:szCs w:val="28"/>
          <w:lang w:val="ky-KG" w:eastAsia="ru-RU"/>
        </w:rPr>
        <w:t>л</w:t>
      </w:r>
      <w:r w:rsidR="00BF7CC7"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шт</w:t>
      </w:r>
      <w:r w:rsidR="00BF7CC7" w:rsidRPr="00744C70">
        <w:rPr>
          <w:rFonts w:ascii="Times New Roman" w:eastAsia="Times New Roman" w:hAnsi="Times New Roman" w:cs="Times New Roman"/>
          <w:color w:val="202124"/>
          <w:sz w:val="28"/>
          <w:szCs w:val="28"/>
          <w:lang w:val="ky-KG" w:eastAsia="ru-RU"/>
        </w:rPr>
        <w:t>ү</w:t>
      </w:r>
      <w:r w:rsidR="00AA6319" w:rsidRPr="00744C70">
        <w:rPr>
          <w:rFonts w:ascii="Times New Roman" w:eastAsia="Times New Roman" w:hAnsi="Times New Roman" w:cs="Times New Roman"/>
          <w:color w:val="202124"/>
          <w:sz w:val="28"/>
          <w:szCs w:val="28"/>
          <w:lang w:val="ky-KG" w:eastAsia="ru-RU"/>
        </w:rPr>
        <w:t>р</w:t>
      </w:r>
      <w:r w:rsidR="00BF7CC7" w:rsidRPr="00744C70">
        <w:rPr>
          <w:rFonts w:ascii="Times New Roman" w:eastAsia="Times New Roman" w:hAnsi="Times New Roman" w:cs="Times New Roman"/>
          <w:color w:val="202124"/>
          <w:sz w:val="28"/>
          <w:szCs w:val="28"/>
          <w:lang w:val="ky-KG" w:eastAsia="ru-RU"/>
        </w:rPr>
        <w:t>үү</w:t>
      </w:r>
      <w:r w:rsidR="00AA6319" w:rsidRPr="00744C70">
        <w:rPr>
          <w:rFonts w:ascii="Times New Roman" w:eastAsia="Times New Roman" w:hAnsi="Times New Roman" w:cs="Times New Roman"/>
          <w:color w:val="202124"/>
          <w:sz w:val="28"/>
          <w:szCs w:val="28"/>
          <w:lang w:val="ky-KG" w:eastAsia="ru-RU"/>
        </w:rPr>
        <w:t xml:space="preserve"> жолу </w:t>
      </w:r>
      <w:r w:rsidR="00541E91" w:rsidRPr="00744C70">
        <w:rPr>
          <w:rFonts w:ascii="Times New Roman" w:eastAsia="Times New Roman" w:hAnsi="Times New Roman" w:cs="Times New Roman"/>
          <w:color w:val="202124"/>
          <w:sz w:val="28"/>
          <w:szCs w:val="28"/>
          <w:lang w:val="ky-KG" w:eastAsia="ru-RU"/>
        </w:rPr>
        <w:t xml:space="preserve"> менен жүктөө - газ кармагычты биогаз менен толтуруу - түртүү ыкмасын колдонуу менен биожер семирткичти түшүрүү жана </w:t>
      </w:r>
      <w:r w:rsidR="00AA6319" w:rsidRPr="00744C70">
        <w:rPr>
          <w:rFonts w:ascii="Times New Roman" w:eastAsia="Times New Roman" w:hAnsi="Times New Roman" w:cs="Times New Roman"/>
          <w:color w:val="202124"/>
          <w:sz w:val="28"/>
          <w:szCs w:val="28"/>
          <w:lang w:val="ky-KG" w:eastAsia="ru-RU"/>
        </w:rPr>
        <w:t xml:space="preserve">суюк жана катуу кылып </w:t>
      </w:r>
      <w:r w:rsidR="00541E91" w:rsidRPr="00744C70">
        <w:rPr>
          <w:rFonts w:ascii="Times New Roman" w:eastAsia="Times New Roman" w:hAnsi="Times New Roman" w:cs="Times New Roman"/>
          <w:color w:val="202124"/>
          <w:sz w:val="28"/>
          <w:szCs w:val="28"/>
          <w:lang w:val="ky-KG" w:eastAsia="ru-RU"/>
        </w:rPr>
        <w:t>фракцияларга бөлүү</w:t>
      </w:r>
      <w:r w:rsidR="00780F64" w:rsidRPr="00744C70">
        <w:rPr>
          <w:rFonts w:ascii="Times New Roman" w:eastAsia="Times New Roman" w:hAnsi="Times New Roman" w:cs="Times New Roman"/>
          <w:color w:val="202124"/>
          <w:sz w:val="28"/>
          <w:szCs w:val="28"/>
          <w:lang w:val="ky-KG" w:eastAsia="ru-RU"/>
        </w:rPr>
        <w:t>;</w:t>
      </w:r>
    </w:p>
    <w:p w14:paraId="6B4CD2B9" w14:textId="77777777" w:rsidR="00780F64" w:rsidRPr="00744C70" w:rsidRDefault="00780F6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 xml:space="preserve"> </w:t>
      </w:r>
      <w:r w:rsidR="00541E91" w:rsidRPr="00744C70">
        <w:rPr>
          <w:rFonts w:ascii="Times New Roman" w:eastAsia="Times New Roman" w:hAnsi="Times New Roman" w:cs="Times New Roman"/>
          <w:color w:val="202124"/>
          <w:sz w:val="28"/>
          <w:szCs w:val="28"/>
          <w:lang w:val="ky-KG" w:eastAsia="ru-RU"/>
        </w:rPr>
        <w:t xml:space="preserve">чакан айыл чарба </w:t>
      </w:r>
      <w:r w:rsidR="00FE47C2" w:rsidRPr="00744C70">
        <w:rPr>
          <w:rFonts w:ascii="Times New Roman" w:eastAsia="Times New Roman" w:hAnsi="Times New Roman" w:cs="Times New Roman"/>
          <w:color w:val="202124"/>
          <w:sz w:val="28"/>
          <w:szCs w:val="28"/>
          <w:lang w:val="ky-KG" w:eastAsia="ru-RU"/>
        </w:rPr>
        <w:t xml:space="preserve">түзүмдөрү </w:t>
      </w:r>
      <w:r w:rsidR="00541E91" w:rsidRPr="00744C70">
        <w:rPr>
          <w:rFonts w:ascii="Times New Roman" w:eastAsia="Times New Roman" w:hAnsi="Times New Roman" w:cs="Times New Roman"/>
          <w:color w:val="202124"/>
          <w:sz w:val="28"/>
          <w:szCs w:val="28"/>
          <w:lang w:val="ky-KG" w:eastAsia="ru-RU"/>
        </w:rPr>
        <w:t xml:space="preserve"> үчүн жаңы өзгөчөлүктөргө ээ болгон биогаз </w:t>
      </w:r>
      <w:r w:rsidR="00AA6319" w:rsidRPr="00744C70">
        <w:rPr>
          <w:rFonts w:ascii="Times New Roman" w:eastAsia="Times New Roman" w:hAnsi="Times New Roman" w:cs="Times New Roman"/>
          <w:color w:val="202124"/>
          <w:sz w:val="28"/>
          <w:szCs w:val="28"/>
          <w:lang w:val="ky-KG" w:eastAsia="ru-RU"/>
        </w:rPr>
        <w:t xml:space="preserve">орнотмосунун </w:t>
      </w:r>
      <w:r w:rsidR="00541E91" w:rsidRPr="00744C70">
        <w:rPr>
          <w:rFonts w:ascii="Times New Roman" w:eastAsia="Times New Roman" w:hAnsi="Times New Roman" w:cs="Times New Roman"/>
          <w:color w:val="202124"/>
          <w:sz w:val="28"/>
          <w:szCs w:val="28"/>
          <w:lang w:val="ky-KG" w:eastAsia="ru-RU"/>
        </w:rPr>
        <w:t xml:space="preserve"> конструктордук-технологиялык схемасы иштелип чыкты: автономия</w:t>
      </w:r>
      <w:r w:rsidR="00AA6319" w:rsidRPr="00744C70">
        <w:rPr>
          <w:rFonts w:ascii="Times New Roman" w:eastAsia="Times New Roman" w:hAnsi="Times New Roman" w:cs="Times New Roman"/>
          <w:color w:val="202124"/>
          <w:sz w:val="28"/>
          <w:szCs w:val="28"/>
          <w:lang w:val="ky-KG" w:eastAsia="ru-RU"/>
        </w:rPr>
        <w:t>луу</w:t>
      </w:r>
      <w:r w:rsidR="00541E91" w:rsidRPr="00744C70">
        <w:rPr>
          <w:rFonts w:ascii="Times New Roman" w:eastAsia="Times New Roman" w:hAnsi="Times New Roman" w:cs="Times New Roman"/>
          <w:color w:val="202124"/>
          <w:sz w:val="28"/>
          <w:szCs w:val="28"/>
          <w:lang w:val="ky-KG" w:eastAsia="ru-RU"/>
        </w:rPr>
        <w:t>; тефлон менен капталган биореактор төмөнкүлөр менен жабдылган: субстрат даярдоо үчүн аралаштыргыч; биожер семирткичти фракцияларга бөлүү үчүн центрифуга; кайра жаралуучу энергия блогу;</w:t>
      </w:r>
    </w:p>
    <w:p w14:paraId="7D3CEAFB" w14:textId="77777777" w:rsidR="00780F64" w:rsidRPr="00744C70" w:rsidRDefault="00780F6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 xml:space="preserve"> </w:t>
      </w:r>
      <w:r w:rsidR="00541E91" w:rsidRPr="00744C70">
        <w:rPr>
          <w:rFonts w:ascii="Times New Roman" w:eastAsia="Times New Roman" w:hAnsi="Times New Roman" w:cs="Times New Roman"/>
          <w:color w:val="202124"/>
          <w:sz w:val="28"/>
          <w:szCs w:val="28"/>
          <w:lang w:val="ky-KG" w:eastAsia="ru-RU"/>
        </w:rPr>
        <w:t>жылуулук булагынын жылуулук күчүн, муздат</w:t>
      </w:r>
      <w:r w:rsidR="00AA6319" w:rsidRPr="00744C70">
        <w:rPr>
          <w:rFonts w:ascii="Times New Roman" w:eastAsia="Times New Roman" w:hAnsi="Times New Roman" w:cs="Times New Roman"/>
          <w:color w:val="202124"/>
          <w:sz w:val="28"/>
          <w:szCs w:val="28"/>
          <w:lang w:val="ky-KG" w:eastAsia="ru-RU"/>
        </w:rPr>
        <w:t xml:space="preserve">уучу заттын </w:t>
      </w:r>
      <w:r w:rsidR="00541E91" w:rsidRPr="00744C70">
        <w:rPr>
          <w:rFonts w:ascii="Times New Roman" w:eastAsia="Times New Roman" w:hAnsi="Times New Roman" w:cs="Times New Roman"/>
          <w:color w:val="202124"/>
          <w:sz w:val="28"/>
          <w:szCs w:val="28"/>
          <w:lang w:val="ky-KG" w:eastAsia="ru-RU"/>
        </w:rPr>
        <w:t xml:space="preserve"> температурасынын өзгөрүү динамикасын жана субстратты ысытуу убактысын негиздөөгө мүмкүндүк берүүчү биогаз </w:t>
      </w:r>
      <w:r w:rsidR="00AA6319" w:rsidRPr="00744C70">
        <w:rPr>
          <w:rFonts w:ascii="Times New Roman" w:eastAsia="Times New Roman" w:hAnsi="Times New Roman" w:cs="Times New Roman"/>
          <w:color w:val="202124"/>
          <w:sz w:val="28"/>
          <w:szCs w:val="28"/>
          <w:lang w:val="ky-KG" w:eastAsia="ru-RU"/>
        </w:rPr>
        <w:t xml:space="preserve">орнотмосунун </w:t>
      </w:r>
      <w:r w:rsidR="00541E91" w:rsidRPr="00744C70">
        <w:rPr>
          <w:rFonts w:ascii="Times New Roman" w:eastAsia="Times New Roman" w:hAnsi="Times New Roman" w:cs="Times New Roman"/>
          <w:color w:val="202124"/>
          <w:sz w:val="28"/>
          <w:szCs w:val="28"/>
          <w:lang w:val="ky-KG" w:eastAsia="ru-RU"/>
        </w:rPr>
        <w:t xml:space="preserve"> элементтеринин ортосундагы жана айлана-чөйрө менен жылуулук алмашуунун жалпы жана структуралык моделдери</w:t>
      </w:r>
      <w:r w:rsidR="00AA6319" w:rsidRPr="00744C70">
        <w:rPr>
          <w:rFonts w:ascii="Times New Roman" w:eastAsia="Times New Roman" w:hAnsi="Times New Roman" w:cs="Times New Roman"/>
          <w:color w:val="202124"/>
          <w:sz w:val="28"/>
          <w:szCs w:val="28"/>
          <w:lang w:val="ky-KG" w:eastAsia="ru-RU"/>
        </w:rPr>
        <w:t xml:space="preserve"> берилген температурага </w:t>
      </w:r>
      <w:r w:rsidR="00541E91" w:rsidRPr="00744C70">
        <w:rPr>
          <w:rFonts w:ascii="Times New Roman" w:eastAsia="Times New Roman" w:hAnsi="Times New Roman" w:cs="Times New Roman"/>
          <w:color w:val="202124"/>
          <w:sz w:val="28"/>
          <w:szCs w:val="28"/>
          <w:lang w:val="ky-KG" w:eastAsia="ru-RU"/>
        </w:rPr>
        <w:t xml:space="preserve"> иштелип чыккан;</w:t>
      </w:r>
    </w:p>
    <w:p w14:paraId="250F8F0E" w14:textId="77777777" w:rsidR="00541E91" w:rsidRPr="00744C70" w:rsidRDefault="00780F6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41E91" w:rsidRPr="00744C70">
        <w:rPr>
          <w:rFonts w:ascii="Times New Roman" w:eastAsia="Times New Roman" w:hAnsi="Times New Roman" w:cs="Times New Roman"/>
          <w:color w:val="202124"/>
          <w:sz w:val="28"/>
          <w:szCs w:val="28"/>
          <w:lang w:val="ky-KG" w:eastAsia="ru-RU"/>
        </w:rPr>
        <w:t>- ар кандай түрдөгү кык менен камыштын</w:t>
      </w:r>
      <w:r w:rsidRPr="00744C70">
        <w:rPr>
          <w:rFonts w:ascii="Times New Roman" w:eastAsia="Times New Roman" w:hAnsi="Times New Roman" w:cs="Times New Roman"/>
          <w:color w:val="202124"/>
          <w:sz w:val="28"/>
          <w:szCs w:val="28"/>
          <w:lang w:val="ky-KG" w:eastAsia="ru-RU"/>
        </w:rPr>
        <w:t xml:space="preserve"> талканынын </w:t>
      </w:r>
      <w:r w:rsidR="00541E91" w:rsidRPr="00744C70">
        <w:rPr>
          <w:rFonts w:ascii="Times New Roman" w:eastAsia="Times New Roman" w:hAnsi="Times New Roman" w:cs="Times New Roman"/>
          <w:color w:val="202124"/>
          <w:sz w:val="28"/>
          <w:szCs w:val="28"/>
          <w:lang w:val="ky-KG" w:eastAsia="ru-RU"/>
        </w:rPr>
        <w:t xml:space="preserve"> (Н/К) рационалдуу катышы негизделди: </w:t>
      </w:r>
      <w:r w:rsidR="00FE47C2" w:rsidRPr="00744C70">
        <w:rPr>
          <w:rFonts w:ascii="Times New Roman" w:eastAsia="Times New Roman" w:hAnsi="Times New Roman" w:cs="Times New Roman"/>
          <w:color w:val="202124"/>
          <w:sz w:val="28"/>
          <w:szCs w:val="28"/>
          <w:lang w:val="ky-KG" w:eastAsia="ru-RU"/>
        </w:rPr>
        <w:t xml:space="preserve">ийри мүйүздүү </w:t>
      </w:r>
      <w:r w:rsidR="00541E91" w:rsidRPr="00744C70">
        <w:rPr>
          <w:rFonts w:ascii="Times New Roman" w:eastAsia="Times New Roman" w:hAnsi="Times New Roman" w:cs="Times New Roman"/>
          <w:color w:val="202124"/>
          <w:sz w:val="28"/>
          <w:szCs w:val="28"/>
          <w:lang w:val="ky-KG" w:eastAsia="ru-RU"/>
        </w:rPr>
        <w:t>малдын кыгы үчүн (19,4:1); койдун кыгы менен тооктун кыгын аралаштыруу үчүн (19,4:1); жылкынын кыгы үчүн (21,5:1) (мында Н – кыктын массасы, кг; К – камыштын тал</w:t>
      </w:r>
      <w:r w:rsidR="00AA6319" w:rsidRPr="00744C70">
        <w:rPr>
          <w:rFonts w:ascii="Times New Roman" w:eastAsia="Times New Roman" w:hAnsi="Times New Roman" w:cs="Times New Roman"/>
          <w:color w:val="202124"/>
          <w:sz w:val="28"/>
          <w:szCs w:val="28"/>
          <w:lang w:val="ky-KG" w:eastAsia="ru-RU"/>
        </w:rPr>
        <w:t xml:space="preserve">канынын </w:t>
      </w:r>
      <w:r w:rsidR="00541E91" w:rsidRPr="00744C70">
        <w:rPr>
          <w:rFonts w:ascii="Times New Roman" w:eastAsia="Times New Roman" w:hAnsi="Times New Roman" w:cs="Times New Roman"/>
          <w:color w:val="202124"/>
          <w:sz w:val="28"/>
          <w:szCs w:val="28"/>
          <w:lang w:val="ky-KG" w:eastAsia="ru-RU"/>
        </w:rPr>
        <w:t xml:space="preserve"> массасы, кг).</w:t>
      </w:r>
    </w:p>
    <w:p w14:paraId="60EFC6E7" w14:textId="77777777" w:rsidR="00EA3E86"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541E91" w:rsidRPr="00744C70">
        <w:rPr>
          <w:rFonts w:ascii="Times New Roman" w:eastAsia="Times New Roman" w:hAnsi="Times New Roman" w:cs="Times New Roman"/>
          <w:b/>
          <w:color w:val="202124"/>
          <w:sz w:val="28"/>
          <w:szCs w:val="28"/>
          <w:lang w:val="ky-KG" w:eastAsia="ru-RU"/>
        </w:rPr>
        <w:t>Изилдөөнүн практикалык мааниси.</w:t>
      </w:r>
      <w:r w:rsidR="00541E91" w:rsidRPr="00744C70">
        <w:rPr>
          <w:rFonts w:ascii="Times New Roman" w:eastAsia="Times New Roman" w:hAnsi="Times New Roman" w:cs="Times New Roman"/>
          <w:color w:val="202124"/>
          <w:sz w:val="28"/>
          <w:szCs w:val="28"/>
          <w:lang w:val="ky-KG" w:eastAsia="ru-RU"/>
        </w:rPr>
        <w:t xml:space="preserve"> Кыкты кайра иштетүүнүн иштелип чыккан технологиясы Кыргыз Республикасынын Айыл чарба министрлигинин Инновациялык технологияларды механикалаштыруу жана айыл чарба кооперациясы департаменти жана Инновациялык агротехнологиялар борбору тарабынан бекитилген биогаз </w:t>
      </w:r>
      <w:r w:rsidR="008C31D0" w:rsidRPr="00744C70">
        <w:rPr>
          <w:rFonts w:ascii="Times New Roman" w:eastAsia="Times New Roman" w:hAnsi="Times New Roman" w:cs="Times New Roman"/>
          <w:color w:val="202124"/>
          <w:sz w:val="28"/>
          <w:szCs w:val="28"/>
          <w:lang w:val="ky-KG" w:eastAsia="ru-RU"/>
        </w:rPr>
        <w:t xml:space="preserve">орнотмосуна </w:t>
      </w:r>
      <w:r w:rsidR="00541E91" w:rsidRPr="00744C70">
        <w:rPr>
          <w:rFonts w:ascii="Times New Roman" w:eastAsia="Times New Roman" w:hAnsi="Times New Roman" w:cs="Times New Roman"/>
          <w:color w:val="202124"/>
          <w:sz w:val="28"/>
          <w:szCs w:val="28"/>
          <w:lang w:val="ky-KG" w:eastAsia="ru-RU"/>
        </w:rPr>
        <w:t xml:space="preserve"> карата баштапкы талаптарды иштеп чыгуу үчүн негиз болуп саналат (протокол</w:t>
      </w:r>
      <w:r w:rsidR="00180859" w:rsidRPr="00744C70">
        <w:rPr>
          <w:rFonts w:ascii="Times New Roman" w:eastAsia="Times New Roman" w:hAnsi="Times New Roman" w:cs="Times New Roman"/>
          <w:color w:val="202124"/>
          <w:sz w:val="28"/>
          <w:szCs w:val="28"/>
          <w:lang w:val="ky-KG" w:eastAsia="ru-RU"/>
        </w:rPr>
        <w:t xml:space="preserve"> № 3, </w:t>
      </w:r>
      <w:r w:rsidR="00541E91" w:rsidRPr="00744C70">
        <w:rPr>
          <w:rFonts w:ascii="Times New Roman" w:eastAsia="Times New Roman" w:hAnsi="Times New Roman" w:cs="Times New Roman"/>
          <w:color w:val="202124"/>
          <w:sz w:val="28"/>
          <w:szCs w:val="28"/>
          <w:lang w:val="ky-KG" w:eastAsia="ru-RU"/>
        </w:rPr>
        <w:t xml:space="preserve"> 2023-жылдын 10-ноябры). Изилдөөнүн натыйжалары өндүрүштүк маселелерди чечүүгө түздөн-түз байланыштуу.</w:t>
      </w:r>
      <w:r w:rsidR="00002E1C"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Сокулук районунда</w:t>
      </w:r>
      <w:r w:rsidR="00180859" w:rsidRPr="00744C70">
        <w:rPr>
          <w:rFonts w:ascii="Times New Roman" w:eastAsia="Times New Roman" w:hAnsi="Times New Roman" w:cs="Times New Roman"/>
          <w:color w:val="202124"/>
          <w:sz w:val="28"/>
          <w:szCs w:val="28"/>
          <w:lang w:val="ky-KG" w:eastAsia="ru-RU"/>
        </w:rPr>
        <w:t>гы Д.Шопоков атындагы айыл чарба кооперативинде</w:t>
      </w:r>
      <w:r w:rsidR="00002E1C" w:rsidRPr="00744C70">
        <w:rPr>
          <w:rFonts w:ascii="Times New Roman" w:eastAsia="Times New Roman" w:hAnsi="Times New Roman" w:cs="Times New Roman"/>
          <w:color w:val="202124"/>
          <w:sz w:val="28"/>
          <w:szCs w:val="28"/>
          <w:lang w:val="ky-KG" w:eastAsia="ru-RU"/>
        </w:rPr>
        <w:t xml:space="preserve"> жүргүзүлгөн тажрыйбалар</w:t>
      </w:r>
      <w:r w:rsidR="00180859"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180 баш бодо мал жана 6 айга чейинки 125 баш музоо</w:t>
      </w:r>
      <w:r w:rsidR="00180859" w:rsidRPr="00744C70">
        <w:rPr>
          <w:rFonts w:ascii="Times New Roman" w:eastAsia="Times New Roman" w:hAnsi="Times New Roman" w:cs="Times New Roman"/>
          <w:color w:val="202124"/>
          <w:sz w:val="28"/>
          <w:szCs w:val="28"/>
          <w:lang w:val="ky-KG" w:eastAsia="ru-RU"/>
        </w:rPr>
        <w:t xml:space="preserve"> багылып,  жылына 1635 тонна салмактагы кык чыгаруу менен </w:t>
      </w:r>
      <w:r w:rsidR="00EA3E86" w:rsidRPr="00744C70">
        <w:rPr>
          <w:rFonts w:ascii="Times New Roman" w:eastAsia="Times New Roman" w:hAnsi="Times New Roman" w:cs="Times New Roman"/>
          <w:color w:val="202124"/>
          <w:sz w:val="28"/>
          <w:szCs w:val="28"/>
          <w:lang w:val="ky-KG" w:eastAsia="ru-RU"/>
        </w:rPr>
        <w:t xml:space="preserve">  биогаз </w:t>
      </w:r>
      <w:r w:rsidR="00180859" w:rsidRPr="00744C70">
        <w:rPr>
          <w:rFonts w:ascii="Times New Roman" w:eastAsia="Times New Roman" w:hAnsi="Times New Roman" w:cs="Times New Roman"/>
          <w:color w:val="202124"/>
          <w:sz w:val="28"/>
          <w:szCs w:val="28"/>
          <w:lang w:val="ky-KG" w:eastAsia="ru-RU"/>
        </w:rPr>
        <w:t>орнотмосу</w:t>
      </w:r>
      <w:r w:rsidR="00EA3E86" w:rsidRPr="00744C70">
        <w:rPr>
          <w:rFonts w:ascii="Times New Roman" w:eastAsia="Times New Roman" w:hAnsi="Times New Roman" w:cs="Times New Roman"/>
          <w:color w:val="202124"/>
          <w:sz w:val="28"/>
          <w:szCs w:val="28"/>
          <w:lang w:val="ky-KG" w:eastAsia="ru-RU"/>
        </w:rPr>
        <w:t xml:space="preserve"> жылына орточо</w:t>
      </w:r>
      <w:r w:rsidR="00180859" w:rsidRPr="00744C70">
        <w:rPr>
          <w:rFonts w:ascii="Times New Roman" w:eastAsia="Times New Roman" w:hAnsi="Times New Roman" w:cs="Times New Roman"/>
          <w:color w:val="202124"/>
          <w:sz w:val="28"/>
          <w:szCs w:val="28"/>
          <w:lang w:val="ky-KG" w:eastAsia="ru-RU"/>
        </w:rPr>
        <w:t xml:space="preserve"> эсеп менен </w:t>
      </w:r>
      <w:r w:rsidR="00EA3E86" w:rsidRPr="00744C70">
        <w:rPr>
          <w:rFonts w:ascii="Times New Roman" w:eastAsia="Times New Roman" w:hAnsi="Times New Roman" w:cs="Times New Roman"/>
          <w:color w:val="202124"/>
          <w:sz w:val="28"/>
          <w:szCs w:val="28"/>
          <w:lang w:val="ky-KG" w:eastAsia="ru-RU"/>
        </w:rPr>
        <w:t xml:space="preserve"> 76518 м</w:t>
      </w:r>
      <w:r w:rsidR="00180859" w:rsidRPr="00744C70">
        <w:rPr>
          <w:rFonts w:ascii="Times New Roman" w:eastAsia="Times New Roman" w:hAnsi="Times New Roman" w:cs="Times New Roman"/>
          <w:color w:val="202124"/>
          <w:sz w:val="28"/>
          <w:szCs w:val="28"/>
          <w:vertAlign w:val="superscript"/>
          <w:lang w:val="ky-KG" w:eastAsia="ru-RU"/>
        </w:rPr>
        <w:t>3</w:t>
      </w:r>
      <w:r w:rsidR="00EA3E86" w:rsidRPr="00744C70">
        <w:rPr>
          <w:rFonts w:ascii="Times New Roman" w:eastAsia="Times New Roman" w:hAnsi="Times New Roman" w:cs="Times New Roman"/>
          <w:color w:val="202124"/>
          <w:sz w:val="28"/>
          <w:szCs w:val="28"/>
          <w:lang w:val="ky-KG" w:eastAsia="ru-RU"/>
        </w:rPr>
        <w:t xml:space="preserve"> биогаз жана 1586 тонна биожер семирткич өндүрүүгө мүмкүндүк берерин көрсөттү. Изилдөөнүн натыйжаларын ишке киргизүү «Торо» ЖЧКсында жүргүзүлдү. Диссертациянын материалдары</w:t>
      </w:r>
      <w:r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«Агроинженерия» багыты боюнча окуу процессинде колдонул</w:t>
      </w:r>
      <w:r w:rsidR="00180859" w:rsidRPr="00744C70">
        <w:rPr>
          <w:rFonts w:ascii="Times New Roman" w:eastAsia="Times New Roman" w:hAnsi="Times New Roman" w:cs="Times New Roman"/>
          <w:color w:val="202124"/>
          <w:sz w:val="28"/>
          <w:szCs w:val="28"/>
          <w:lang w:val="ky-KG" w:eastAsia="ru-RU"/>
        </w:rPr>
        <w:t>уп жатат</w:t>
      </w:r>
      <w:r w:rsidR="00EA3E86" w:rsidRPr="00744C70">
        <w:rPr>
          <w:rFonts w:ascii="Times New Roman" w:eastAsia="Times New Roman" w:hAnsi="Times New Roman" w:cs="Times New Roman"/>
          <w:color w:val="202124"/>
          <w:sz w:val="28"/>
          <w:szCs w:val="28"/>
          <w:lang w:val="ky-KG" w:eastAsia="ru-RU"/>
        </w:rPr>
        <w:t>.</w:t>
      </w:r>
    </w:p>
    <w:p w14:paraId="69AE7C4F" w14:textId="77777777" w:rsidR="00541E91"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ab/>
      </w:r>
      <w:r w:rsidR="00EA3E86" w:rsidRPr="00744C70">
        <w:rPr>
          <w:rFonts w:ascii="Times New Roman" w:eastAsia="Times New Roman" w:hAnsi="Times New Roman" w:cs="Times New Roman"/>
          <w:b/>
          <w:color w:val="202124"/>
          <w:sz w:val="28"/>
          <w:szCs w:val="28"/>
          <w:lang w:val="ky-KG" w:eastAsia="ru-RU"/>
        </w:rPr>
        <w:t>Алынган натыйжалардын экономикалык мааниси.</w:t>
      </w:r>
      <w:r w:rsidR="00EA3E86" w:rsidRPr="00744C70">
        <w:rPr>
          <w:rFonts w:ascii="Times New Roman" w:eastAsia="Times New Roman" w:hAnsi="Times New Roman" w:cs="Times New Roman"/>
          <w:color w:val="202124"/>
          <w:sz w:val="28"/>
          <w:szCs w:val="28"/>
          <w:lang w:val="ky-KG" w:eastAsia="ru-RU"/>
        </w:rPr>
        <w:t xml:space="preserve"> Жылына орто эсеп менен  массасы 1635 тоннаны т</w:t>
      </w:r>
      <w:r w:rsidRPr="00744C70">
        <w:rPr>
          <w:rFonts w:ascii="Times New Roman" w:eastAsia="Times New Roman" w:hAnsi="Times New Roman" w:cs="Times New Roman"/>
          <w:color w:val="202124"/>
          <w:sz w:val="28"/>
          <w:szCs w:val="28"/>
          <w:lang w:val="ky-KG" w:eastAsia="ru-RU"/>
        </w:rPr>
        <w:t>ү</w:t>
      </w:r>
      <w:r w:rsidR="00EA3E86" w:rsidRPr="00744C70">
        <w:rPr>
          <w:rFonts w:ascii="Times New Roman" w:eastAsia="Times New Roman" w:hAnsi="Times New Roman" w:cs="Times New Roman"/>
          <w:color w:val="202124"/>
          <w:sz w:val="28"/>
          <w:szCs w:val="28"/>
          <w:lang w:val="ky-KG" w:eastAsia="ru-RU"/>
        </w:rPr>
        <w:t>зг</w:t>
      </w:r>
      <w:r w:rsidRPr="00744C70">
        <w:rPr>
          <w:rFonts w:ascii="Times New Roman" w:eastAsia="Times New Roman" w:hAnsi="Times New Roman" w:cs="Times New Roman"/>
          <w:color w:val="202124"/>
          <w:sz w:val="28"/>
          <w:szCs w:val="28"/>
          <w:lang w:val="ky-KG" w:eastAsia="ru-RU"/>
        </w:rPr>
        <w:t>ө</w:t>
      </w:r>
      <w:r w:rsidR="00EA3E86" w:rsidRPr="00744C70">
        <w:rPr>
          <w:rFonts w:ascii="Times New Roman" w:eastAsia="Times New Roman" w:hAnsi="Times New Roman" w:cs="Times New Roman"/>
          <w:color w:val="202124"/>
          <w:sz w:val="28"/>
          <w:szCs w:val="28"/>
          <w:lang w:val="ky-KG" w:eastAsia="ru-RU"/>
        </w:rPr>
        <w:t>н чарбада кыкты кайра иштет</w:t>
      </w:r>
      <w:r w:rsidRPr="00744C70">
        <w:rPr>
          <w:rFonts w:ascii="Times New Roman" w:eastAsia="Times New Roman" w:hAnsi="Times New Roman" w:cs="Times New Roman"/>
          <w:color w:val="202124"/>
          <w:sz w:val="28"/>
          <w:szCs w:val="28"/>
          <w:lang w:val="ky-KG" w:eastAsia="ru-RU"/>
        </w:rPr>
        <w:t>үү</w:t>
      </w:r>
      <w:r w:rsidR="00180859"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 xml:space="preserve"> жана </w:t>
      </w:r>
      <w:r w:rsidR="00180859" w:rsidRPr="00744C70">
        <w:rPr>
          <w:rFonts w:ascii="Times New Roman" w:eastAsia="Times New Roman" w:hAnsi="Times New Roman" w:cs="Times New Roman"/>
          <w:color w:val="202124"/>
          <w:sz w:val="28"/>
          <w:szCs w:val="28"/>
          <w:lang w:val="ky-KG" w:eastAsia="ru-RU"/>
        </w:rPr>
        <w:t xml:space="preserve">зыянсыздандыруу  боюнча сунуш кылынган </w:t>
      </w:r>
      <w:r w:rsidR="00EA3E86" w:rsidRPr="00744C70">
        <w:rPr>
          <w:rFonts w:ascii="Times New Roman" w:eastAsia="Times New Roman" w:hAnsi="Times New Roman" w:cs="Times New Roman"/>
          <w:color w:val="202124"/>
          <w:sz w:val="28"/>
          <w:szCs w:val="28"/>
          <w:lang w:val="ky-KG" w:eastAsia="ru-RU"/>
        </w:rPr>
        <w:t xml:space="preserve"> технологиялык процесс</w:t>
      </w:r>
      <w:r w:rsidR="00180859" w:rsidRPr="00744C70">
        <w:rPr>
          <w:rFonts w:ascii="Times New Roman" w:eastAsia="Times New Roman" w:hAnsi="Times New Roman" w:cs="Times New Roman"/>
          <w:color w:val="202124"/>
          <w:sz w:val="28"/>
          <w:szCs w:val="28"/>
          <w:lang w:val="ky-KG" w:eastAsia="ru-RU"/>
        </w:rPr>
        <w:t>т</w:t>
      </w:r>
      <w:r w:rsidR="00EA3E86" w:rsidRPr="00744C70">
        <w:rPr>
          <w:rFonts w:ascii="Times New Roman" w:eastAsia="Times New Roman" w:hAnsi="Times New Roman" w:cs="Times New Roman"/>
          <w:color w:val="202124"/>
          <w:sz w:val="28"/>
          <w:szCs w:val="28"/>
          <w:lang w:val="ky-KG" w:eastAsia="ru-RU"/>
        </w:rPr>
        <w:t xml:space="preserve">ин </w:t>
      </w:r>
      <w:r w:rsidR="00EA3E86" w:rsidRPr="00744C70">
        <w:rPr>
          <w:rFonts w:ascii="Times New Roman" w:eastAsia="Times New Roman" w:hAnsi="Times New Roman" w:cs="Times New Roman"/>
          <w:color w:val="202124"/>
          <w:sz w:val="28"/>
          <w:szCs w:val="28"/>
          <w:lang w:val="ky-KG" w:eastAsia="ru-RU"/>
        </w:rPr>
        <w:lastRenderedPageBreak/>
        <w:t>схемасын колдонуу жылына 1333 ми</w:t>
      </w:r>
      <w:r w:rsidR="00180859" w:rsidRPr="00744C70">
        <w:rPr>
          <w:rFonts w:ascii="Times New Roman" w:eastAsia="Times New Roman" w:hAnsi="Times New Roman" w:cs="Times New Roman"/>
          <w:color w:val="202124"/>
          <w:sz w:val="28"/>
          <w:szCs w:val="28"/>
          <w:lang w:val="ky-KG" w:eastAsia="ru-RU"/>
        </w:rPr>
        <w:t>ӊ</w:t>
      </w:r>
      <w:r w:rsidR="00EA3E86" w:rsidRPr="00744C70">
        <w:rPr>
          <w:rFonts w:ascii="Times New Roman" w:eastAsia="Times New Roman" w:hAnsi="Times New Roman" w:cs="Times New Roman"/>
          <w:color w:val="202124"/>
          <w:sz w:val="28"/>
          <w:szCs w:val="28"/>
          <w:lang w:val="ky-KG" w:eastAsia="ru-RU"/>
        </w:rPr>
        <w:t xml:space="preserve"> сомдук жалпы пайда бере алат</w:t>
      </w:r>
      <w:r w:rsidR="00180859"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анын ичинен биогазды пайдалануу аркылуу 480 миң сом жана биожер семирткичтер 853 миң сом.</w:t>
      </w:r>
    </w:p>
    <w:p w14:paraId="65E3CE38" w14:textId="77777777" w:rsidR="00E4558A"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EA3E86" w:rsidRPr="00744C70">
        <w:rPr>
          <w:rFonts w:ascii="Times New Roman" w:eastAsia="Times New Roman" w:hAnsi="Times New Roman" w:cs="Times New Roman"/>
          <w:b/>
          <w:color w:val="202124"/>
          <w:sz w:val="28"/>
          <w:szCs w:val="28"/>
          <w:lang w:val="ky-KG" w:eastAsia="ru-RU"/>
        </w:rPr>
        <w:t>Коргоо үчүн киргизилген негизги жоболор:</w:t>
      </w:r>
      <w:r w:rsidR="00EA3E86" w:rsidRPr="00744C70">
        <w:rPr>
          <w:rFonts w:ascii="Times New Roman" w:eastAsia="Times New Roman" w:hAnsi="Times New Roman" w:cs="Times New Roman"/>
          <w:color w:val="202124"/>
          <w:sz w:val="28"/>
          <w:szCs w:val="28"/>
          <w:lang w:val="ky-KG" w:eastAsia="ru-RU"/>
        </w:rPr>
        <w:t xml:space="preserve"> -кыкты кайра иштетүүнүн жана </w:t>
      </w:r>
      <w:r w:rsidR="00C55766" w:rsidRPr="00744C70">
        <w:rPr>
          <w:rFonts w:ascii="Times New Roman" w:eastAsia="Times New Roman" w:hAnsi="Times New Roman" w:cs="Times New Roman"/>
          <w:color w:val="202124"/>
          <w:sz w:val="28"/>
          <w:szCs w:val="28"/>
          <w:lang w:val="ky-KG" w:eastAsia="ru-RU"/>
        </w:rPr>
        <w:t xml:space="preserve">зыянсыздандыруунун </w:t>
      </w:r>
      <w:r w:rsidR="00EA3E86" w:rsidRPr="00744C70">
        <w:rPr>
          <w:rFonts w:ascii="Times New Roman" w:eastAsia="Times New Roman" w:hAnsi="Times New Roman" w:cs="Times New Roman"/>
          <w:color w:val="202124"/>
          <w:sz w:val="28"/>
          <w:szCs w:val="28"/>
          <w:lang w:val="ky-KG" w:eastAsia="ru-RU"/>
        </w:rPr>
        <w:t xml:space="preserve"> жаңы технологиясы;</w:t>
      </w:r>
    </w:p>
    <w:p w14:paraId="6F6B2D48" w14:textId="77777777" w:rsidR="00E4558A"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A3E86" w:rsidRPr="00744C70">
        <w:rPr>
          <w:rFonts w:ascii="Times New Roman" w:eastAsia="Times New Roman" w:hAnsi="Times New Roman" w:cs="Times New Roman"/>
          <w:color w:val="202124"/>
          <w:sz w:val="28"/>
          <w:szCs w:val="28"/>
          <w:lang w:val="ky-KG" w:eastAsia="ru-RU"/>
        </w:rPr>
        <w:t xml:space="preserve">- аралаштыргычтын, центрифуганын жана энергиянын кайра жаралуучу булактарынын бирдигинин жайгашуусу менен чакан көлөмдөгү биогаз </w:t>
      </w:r>
      <w:r w:rsidR="00C55766" w:rsidRPr="00744C70">
        <w:rPr>
          <w:rFonts w:ascii="Times New Roman" w:eastAsia="Times New Roman" w:hAnsi="Times New Roman" w:cs="Times New Roman"/>
          <w:color w:val="202124"/>
          <w:sz w:val="28"/>
          <w:szCs w:val="28"/>
          <w:lang w:val="ky-KG" w:eastAsia="ru-RU"/>
        </w:rPr>
        <w:t xml:space="preserve">орнотмосунун </w:t>
      </w:r>
      <w:r w:rsidR="00EA3E86" w:rsidRPr="00744C70">
        <w:rPr>
          <w:rFonts w:ascii="Times New Roman" w:eastAsia="Times New Roman" w:hAnsi="Times New Roman" w:cs="Times New Roman"/>
          <w:color w:val="202124"/>
          <w:sz w:val="28"/>
          <w:szCs w:val="28"/>
          <w:lang w:val="ky-KG" w:eastAsia="ru-RU"/>
        </w:rPr>
        <w:t xml:space="preserve"> конструк</w:t>
      </w:r>
      <w:r w:rsidR="00C55766" w:rsidRPr="00744C70">
        <w:rPr>
          <w:rFonts w:ascii="Times New Roman" w:eastAsia="Times New Roman" w:hAnsi="Times New Roman" w:cs="Times New Roman"/>
          <w:color w:val="202124"/>
          <w:sz w:val="28"/>
          <w:szCs w:val="28"/>
          <w:lang w:val="ky-KG" w:eastAsia="ru-RU"/>
        </w:rPr>
        <w:t xml:space="preserve">циясы </w:t>
      </w:r>
      <w:r w:rsidR="00EA3E86" w:rsidRPr="00744C70">
        <w:rPr>
          <w:rFonts w:ascii="Times New Roman" w:eastAsia="Times New Roman" w:hAnsi="Times New Roman" w:cs="Times New Roman"/>
          <w:color w:val="202124"/>
          <w:sz w:val="28"/>
          <w:szCs w:val="28"/>
          <w:lang w:val="ky-KG" w:eastAsia="ru-RU"/>
        </w:rPr>
        <w:t xml:space="preserve"> жана технологиялык схемасы;</w:t>
      </w:r>
    </w:p>
    <w:p w14:paraId="7DB5156B" w14:textId="77777777" w:rsidR="00E4558A"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A3E86" w:rsidRPr="00744C70">
        <w:rPr>
          <w:rFonts w:ascii="Times New Roman" w:eastAsia="Times New Roman" w:hAnsi="Times New Roman" w:cs="Times New Roman"/>
          <w:color w:val="202124"/>
          <w:sz w:val="28"/>
          <w:szCs w:val="28"/>
          <w:lang w:val="ky-KG" w:eastAsia="ru-RU"/>
        </w:rPr>
        <w:t>- кыктын түрү боюнча субстрат даярдоонун жаңы ыкмасы;</w:t>
      </w:r>
    </w:p>
    <w:p w14:paraId="2703AA3A" w14:textId="77777777" w:rsidR="00E4558A"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A3E86"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 xml:space="preserve">биогаз </w:t>
      </w:r>
      <w:r w:rsidR="00C55766" w:rsidRPr="00744C70">
        <w:rPr>
          <w:rFonts w:ascii="Times New Roman" w:eastAsia="Times New Roman" w:hAnsi="Times New Roman" w:cs="Times New Roman"/>
          <w:color w:val="202124"/>
          <w:sz w:val="28"/>
          <w:szCs w:val="28"/>
          <w:lang w:val="ky-KG" w:eastAsia="ru-RU"/>
        </w:rPr>
        <w:t xml:space="preserve">орнотмосунун </w:t>
      </w:r>
      <w:r w:rsidR="00EA3E86" w:rsidRPr="00744C70">
        <w:rPr>
          <w:rFonts w:ascii="Times New Roman" w:eastAsia="Times New Roman" w:hAnsi="Times New Roman" w:cs="Times New Roman"/>
          <w:color w:val="202124"/>
          <w:sz w:val="28"/>
          <w:szCs w:val="28"/>
          <w:lang w:val="ky-KG" w:eastAsia="ru-RU"/>
        </w:rPr>
        <w:t xml:space="preserve"> элементтеринин жана айлана-чөйрө менен жылуулук алмашуунун жалпы жана структуралык моделдерин;</w:t>
      </w:r>
    </w:p>
    <w:p w14:paraId="52A62C64" w14:textId="77777777" w:rsidR="00EA3E86"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A3E86" w:rsidRPr="00744C70">
        <w:rPr>
          <w:rFonts w:ascii="Times New Roman" w:eastAsia="Times New Roman" w:hAnsi="Times New Roman" w:cs="Times New Roman"/>
          <w:color w:val="202124"/>
          <w:sz w:val="28"/>
          <w:szCs w:val="28"/>
          <w:lang w:val="ky-KG" w:eastAsia="ru-RU"/>
        </w:rPr>
        <w:t xml:space="preserve"> - биогаз </w:t>
      </w:r>
      <w:r w:rsidR="00C55766" w:rsidRPr="00744C70">
        <w:rPr>
          <w:rFonts w:ascii="Times New Roman" w:eastAsia="Times New Roman" w:hAnsi="Times New Roman" w:cs="Times New Roman"/>
          <w:color w:val="202124"/>
          <w:sz w:val="28"/>
          <w:szCs w:val="28"/>
          <w:lang w:val="ky-KG" w:eastAsia="ru-RU"/>
        </w:rPr>
        <w:t xml:space="preserve">орнотмосунун </w:t>
      </w:r>
      <w:r w:rsidR="00EA3E86" w:rsidRPr="00744C70">
        <w:rPr>
          <w:rFonts w:ascii="Times New Roman" w:eastAsia="Times New Roman" w:hAnsi="Times New Roman" w:cs="Times New Roman"/>
          <w:color w:val="202124"/>
          <w:sz w:val="28"/>
          <w:szCs w:val="28"/>
          <w:lang w:val="ky-KG" w:eastAsia="ru-RU"/>
        </w:rPr>
        <w:t xml:space="preserve"> негиздүү иш параметрлери.</w:t>
      </w:r>
    </w:p>
    <w:p w14:paraId="4C01D072" w14:textId="77777777" w:rsidR="00CF0CB5" w:rsidRPr="00744C70" w:rsidRDefault="00E4558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ab/>
      </w:r>
      <w:r w:rsidR="00C55766" w:rsidRPr="00744C70">
        <w:rPr>
          <w:rFonts w:ascii="Times New Roman" w:eastAsia="Times New Roman" w:hAnsi="Times New Roman" w:cs="Times New Roman"/>
          <w:b/>
          <w:color w:val="202124"/>
          <w:sz w:val="28"/>
          <w:szCs w:val="28"/>
          <w:lang w:val="ky-KG" w:eastAsia="ru-RU"/>
        </w:rPr>
        <w:t>Изден</w:t>
      </w:r>
      <w:r w:rsidRPr="00744C70">
        <w:rPr>
          <w:rFonts w:ascii="Times New Roman" w:eastAsia="Times New Roman" w:hAnsi="Times New Roman" w:cs="Times New Roman"/>
          <w:b/>
          <w:color w:val="202124"/>
          <w:sz w:val="28"/>
          <w:szCs w:val="28"/>
          <w:lang w:val="ky-KG" w:eastAsia="ru-RU"/>
        </w:rPr>
        <w:t>үү</w:t>
      </w:r>
      <w:r w:rsidR="00C55766" w:rsidRPr="00744C70">
        <w:rPr>
          <w:rFonts w:ascii="Times New Roman" w:eastAsia="Times New Roman" w:hAnsi="Times New Roman" w:cs="Times New Roman"/>
          <w:b/>
          <w:color w:val="202124"/>
          <w:sz w:val="28"/>
          <w:szCs w:val="28"/>
          <w:lang w:val="ky-KG" w:eastAsia="ru-RU"/>
        </w:rPr>
        <w:t>ч</w:t>
      </w:r>
      <w:r w:rsidRPr="00744C70">
        <w:rPr>
          <w:rFonts w:ascii="Times New Roman" w:eastAsia="Times New Roman" w:hAnsi="Times New Roman" w:cs="Times New Roman"/>
          <w:b/>
          <w:color w:val="202124"/>
          <w:sz w:val="28"/>
          <w:szCs w:val="28"/>
          <w:lang w:val="ky-KG" w:eastAsia="ru-RU"/>
        </w:rPr>
        <w:t>ү</w:t>
      </w:r>
      <w:r w:rsidR="00C55766" w:rsidRPr="00744C70">
        <w:rPr>
          <w:rFonts w:ascii="Times New Roman" w:eastAsia="Times New Roman" w:hAnsi="Times New Roman" w:cs="Times New Roman"/>
          <w:b/>
          <w:color w:val="202124"/>
          <w:sz w:val="28"/>
          <w:szCs w:val="28"/>
          <w:lang w:val="ky-KG" w:eastAsia="ru-RU"/>
        </w:rPr>
        <w:t>н</w:t>
      </w:r>
      <w:r w:rsidRPr="00744C70">
        <w:rPr>
          <w:rFonts w:ascii="Times New Roman" w:eastAsia="Times New Roman" w:hAnsi="Times New Roman" w:cs="Times New Roman"/>
          <w:b/>
          <w:color w:val="202124"/>
          <w:sz w:val="28"/>
          <w:szCs w:val="28"/>
          <w:lang w:val="ky-KG" w:eastAsia="ru-RU"/>
        </w:rPr>
        <w:t>ү</w:t>
      </w:r>
      <w:r w:rsidR="00C55766" w:rsidRPr="00744C70">
        <w:rPr>
          <w:rFonts w:ascii="Times New Roman" w:eastAsia="Times New Roman" w:hAnsi="Times New Roman" w:cs="Times New Roman"/>
          <w:b/>
          <w:color w:val="202124"/>
          <w:sz w:val="28"/>
          <w:szCs w:val="28"/>
          <w:lang w:val="ky-KG" w:eastAsia="ru-RU"/>
        </w:rPr>
        <w:t xml:space="preserve">н </w:t>
      </w:r>
      <w:r w:rsidR="00EA3E86" w:rsidRPr="00744C70">
        <w:rPr>
          <w:rFonts w:ascii="Times New Roman" w:eastAsia="Times New Roman" w:hAnsi="Times New Roman" w:cs="Times New Roman"/>
          <w:b/>
          <w:color w:val="202124"/>
          <w:sz w:val="28"/>
          <w:szCs w:val="28"/>
          <w:lang w:val="ky-KG" w:eastAsia="ru-RU"/>
        </w:rPr>
        <w:t>жеке салымы</w:t>
      </w:r>
      <w:r w:rsidR="00EA3E86" w:rsidRPr="00744C70">
        <w:rPr>
          <w:rFonts w:ascii="Times New Roman" w:eastAsia="Times New Roman" w:hAnsi="Times New Roman" w:cs="Times New Roman"/>
          <w:color w:val="202124"/>
          <w:sz w:val="28"/>
          <w:szCs w:val="28"/>
          <w:lang w:val="ky-KG" w:eastAsia="ru-RU"/>
        </w:rPr>
        <w:t>:</w:t>
      </w:r>
      <w:r w:rsidR="00C55766" w:rsidRPr="00744C70">
        <w:rPr>
          <w:rFonts w:ascii="Times New Roman" w:eastAsia="Times New Roman" w:hAnsi="Times New Roman" w:cs="Times New Roman"/>
          <w:color w:val="202124"/>
          <w:sz w:val="28"/>
          <w:szCs w:val="28"/>
          <w:lang w:val="ky-KG" w:eastAsia="ru-RU"/>
        </w:rPr>
        <w:t xml:space="preserve"> иштин </w:t>
      </w:r>
      <w:r w:rsidR="00EA3E86" w:rsidRPr="00744C70">
        <w:rPr>
          <w:rFonts w:ascii="Times New Roman" w:eastAsia="Times New Roman" w:hAnsi="Times New Roman" w:cs="Times New Roman"/>
          <w:color w:val="202124"/>
          <w:sz w:val="28"/>
          <w:szCs w:val="28"/>
          <w:lang w:val="ky-KG" w:eastAsia="ru-RU"/>
        </w:rPr>
        <w:t xml:space="preserve"> максат</w:t>
      </w:r>
      <w:r w:rsidR="00C55766" w:rsidRPr="00744C70">
        <w:rPr>
          <w:rFonts w:ascii="Times New Roman" w:eastAsia="Times New Roman" w:hAnsi="Times New Roman" w:cs="Times New Roman"/>
          <w:color w:val="202124"/>
          <w:sz w:val="28"/>
          <w:szCs w:val="28"/>
          <w:lang w:val="ky-KG" w:eastAsia="ru-RU"/>
        </w:rPr>
        <w:t>ы</w:t>
      </w:r>
      <w:r w:rsidR="00EA3E86" w:rsidRPr="00744C70">
        <w:rPr>
          <w:rFonts w:ascii="Times New Roman" w:eastAsia="Times New Roman" w:hAnsi="Times New Roman" w:cs="Times New Roman"/>
          <w:color w:val="202124"/>
          <w:sz w:val="28"/>
          <w:szCs w:val="28"/>
          <w:lang w:val="ky-KG" w:eastAsia="ru-RU"/>
        </w:rPr>
        <w:t xml:space="preserve"> түзүлдү жана изилдөө көйгөйлөрү чечилди, чакан биогаз </w:t>
      </w:r>
      <w:r w:rsidR="00C55766" w:rsidRPr="00744C70">
        <w:rPr>
          <w:rFonts w:ascii="Times New Roman" w:eastAsia="Times New Roman" w:hAnsi="Times New Roman" w:cs="Times New Roman"/>
          <w:color w:val="202124"/>
          <w:sz w:val="28"/>
          <w:szCs w:val="28"/>
          <w:lang w:val="ky-KG" w:eastAsia="ru-RU"/>
        </w:rPr>
        <w:t>орнотмосун иштеп чыгуунун</w:t>
      </w:r>
      <w:r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 xml:space="preserve">негизинде кыкты кайра иштетүү жана </w:t>
      </w:r>
      <w:r w:rsidR="00C55766" w:rsidRPr="00744C70">
        <w:rPr>
          <w:rFonts w:ascii="Times New Roman" w:eastAsia="Times New Roman" w:hAnsi="Times New Roman" w:cs="Times New Roman"/>
          <w:color w:val="202124"/>
          <w:sz w:val="28"/>
          <w:szCs w:val="28"/>
          <w:lang w:val="ky-KG" w:eastAsia="ru-RU"/>
        </w:rPr>
        <w:t xml:space="preserve">зыянсыздандыруунун </w:t>
      </w:r>
      <w:r w:rsidR="00EA3E86" w:rsidRPr="00744C70">
        <w:rPr>
          <w:rFonts w:ascii="Times New Roman" w:eastAsia="Times New Roman" w:hAnsi="Times New Roman" w:cs="Times New Roman"/>
          <w:color w:val="202124"/>
          <w:sz w:val="28"/>
          <w:szCs w:val="28"/>
          <w:lang w:val="ky-KG" w:eastAsia="ru-RU"/>
        </w:rPr>
        <w:t xml:space="preserve"> жаңы технологиясы иштелип чыкты, теориялык жана эксперименталдык изилдөөлөр жүргүзүлдү жана аларды талдоо ишке ашырылды.</w:t>
      </w:r>
    </w:p>
    <w:p w14:paraId="7CA67044" w14:textId="1EC89B16" w:rsidR="00C55766" w:rsidRPr="00744C70" w:rsidRDefault="00CF0CB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EA3E86" w:rsidRPr="00744C70">
        <w:rPr>
          <w:rFonts w:ascii="Times New Roman" w:eastAsia="Times New Roman" w:hAnsi="Times New Roman" w:cs="Times New Roman"/>
          <w:b/>
          <w:color w:val="202124"/>
          <w:sz w:val="28"/>
          <w:szCs w:val="28"/>
          <w:lang w:val="ky-KG" w:eastAsia="ru-RU"/>
        </w:rPr>
        <w:t>Изилдөө</w:t>
      </w:r>
      <w:r w:rsidR="00C55766" w:rsidRPr="00744C70">
        <w:rPr>
          <w:rFonts w:ascii="Times New Roman" w:eastAsia="Times New Roman" w:hAnsi="Times New Roman" w:cs="Times New Roman"/>
          <w:b/>
          <w:color w:val="202124"/>
          <w:sz w:val="28"/>
          <w:szCs w:val="28"/>
          <w:lang w:val="ky-KG" w:eastAsia="ru-RU"/>
        </w:rPr>
        <w:t>нун</w:t>
      </w:r>
      <w:r w:rsidR="00E4558A" w:rsidRPr="00744C70">
        <w:rPr>
          <w:rFonts w:ascii="Times New Roman" w:eastAsia="Times New Roman" w:hAnsi="Times New Roman" w:cs="Times New Roman"/>
          <w:b/>
          <w:color w:val="202124"/>
          <w:sz w:val="28"/>
          <w:szCs w:val="28"/>
          <w:lang w:val="ky-KG" w:eastAsia="ru-RU"/>
        </w:rPr>
        <w:t xml:space="preserve"> </w:t>
      </w:r>
      <w:r w:rsidR="00C55766" w:rsidRPr="00744C70">
        <w:rPr>
          <w:rFonts w:ascii="Times New Roman" w:eastAsia="Times New Roman" w:hAnsi="Times New Roman" w:cs="Times New Roman"/>
          <w:b/>
          <w:color w:val="202124"/>
          <w:sz w:val="28"/>
          <w:szCs w:val="28"/>
          <w:lang w:val="ky-KG" w:eastAsia="ru-RU"/>
        </w:rPr>
        <w:t>натыйжаларын</w:t>
      </w:r>
      <w:r w:rsidR="00EA3E86" w:rsidRPr="00744C70">
        <w:rPr>
          <w:rFonts w:ascii="Times New Roman" w:eastAsia="Times New Roman" w:hAnsi="Times New Roman" w:cs="Times New Roman"/>
          <w:b/>
          <w:color w:val="202124"/>
          <w:sz w:val="28"/>
          <w:szCs w:val="28"/>
          <w:lang w:val="ky-KG" w:eastAsia="ru-RU"/>
        </w:rPr>
        <w:t xml:space="preserve"> апробация</w:t>
      </w:r>
      <w:r w:rsidR="00C55766" w:rsidRPr="00744C70">
        <w:rPr>
          <w:rFonts w:ascii="Times New Roman" w:eastAsia="Times New Roman" w:hAnsi="Times New Roman" w:cs="Times New Roman"/>
          <w:b/>
          <w:color w:val="202124"/>
          <w:sz w:val="28"/>
          <w:szCs w:val="28"/>
          <w:lang w:val="ky-KG" w:eastAsia="ru-RU"/>
        </w:rPr>
        <w:t>лоо</w:t>
      </w:r>
      <w:r w:rsidR="00EA3E86" w:rsidRPr="00744C70">
        <w:rPr>
          <w:rFonts w:ascii="Times New Roman" w:eastAsia="Times New Roman" w:hAnsi="Times New Roman" w:cs="Times New Roman"/>
          <w:b/>
          <w:color w:val="202124"/>
          <w:sz w:val="28"/>
          <w:szCs w:val="28"/>
          <w:lang w:val="ky-KG" w:eastAsia="ru-RU"/>
        </w:rPr>
        <w:t>:</w:t>
      </w:r>
      <w:r w:rsidRPr="00744C70">
        <w:rPr>
          <w:rFonts w:ascii="Times New Roman" w:eastAsia="Times New Roman" w:hAnsi="Times New Roman" w:cs="Times New Roman"/>
          <w:b/>
          <w:color w:val="202124"/>
          <w:sz w:val="28"/>
          <w:szCs w:val="28"/>
          <w:lang w:val="ky-KG" w:eastAsia="ru-RU"/>
        </w:rPr>
        <w:t xml:space="preserve"> </w:t>
      </w:r>
      <w:r w:rsidR="0021542B">
        <w:rPr>
          <w:rFonts w:ascii="Times New Roman" w:eastAsia="Times New Roman" w:hAnsi="Times New Roman" w:cs="Times New Roman"/>
          <w:b/>
          <w:color w:val="202124"/>
          <w:sz w:val="28"/>
          <w:szCs w:val="28"/>
          <w:lang w:val="ky-KG" w:eastAsia="ru-RU"/>
        </w:rPr>
        <w:t>д</w:t>
      </w:r>
      <w:r w:rsidR="00EA3E86" w:rsidRPr="00744C70">
        <w:rPr>
          <w:rFonts w:ascii="Times New Roman" w:eastAsia="Times New Roman" w:hAnsi="Times New Roman" w:cs="Times New Roman"/>
          <w:color w:val="202124"/>
          <w:sz w:val="28"/>
          <w:szCs w:val="28"/>
          <w:lang w:val="ky-KG" w:eastAsia="ru-RU"/>
        </w:rPr>
        <w:t>иссертациялык иштин негизги жоболору жана натыйжалары</w:t>
      </w:r>
      <w:r w:rsidR="00E4558A" w:rsidRPr="00744C70">
        <w:rPr>
          <w:rFonts w:ascii="Times New Roman" w:eastAsia="Times New Roman" w:hAnsi="Times New Roman" w:cs="Times New Roman"/>
          <w:color w:val="202124"/>
          <w:sz w:val="28"/>
          <w:szCs w:val="28"/>
          <w:lang w:val="ky-KG" w:eastAsia="ru-RU"/>
        </w:rPr>
        <w:t xml:space="preserve"> баяндалган жана бекитилге</w:t>
      </w:r>
      <w:r w:rsidR="0021542B">
        <w:rPr>
          <w:rFonts w:ascii="Times New Roman" w:eastAsia="Times New Roman" w:hAnsi="Times New Roman" w:cs="Times New Roman"/>
          <w:color w:val="202124"/>
          <w:sz w:val="28"/>
          <w:szCs w:val="28"/>
          <w:lang w:val="ky-KG" w:eastAsia="ru-RU"/>
        </w:rPr>
        <w:t>н</w:t>
      </w:r>
      <w:r w:rsidR="00EA3E86" w:rsidRPr="00744C70">
        <w:rPr>
          <w:rFonts w:ascii="Times New Roman" w:eastAsia="Times New Roman" w:hAnsi="Times New Roman" w:cs="Times New Roman"/>
          <w:color w:val="202124"/>
          <w:sz w:val="28"/>
          <w:szCs w:val="28"/>
          <w:lang w:val="ky-KG" w:eastAsia="ru-RU"/>
        </w:rPr>
        <w:t xml:space="preserve"> «Жаштар илими жана агроөнөр жай комплекси: проблемалар жана перспективалар» аттуу эл аралык илимий-практикалык конференцияларда</w:t>
      </w:r>
      <w:r w:rsidR="00E4558A"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Башкыр мамлекеттик агрардык университети (Уфа, Б</w:t>
      </w:r>
      <w:r w:rsidR="00C55766" w:rsidRPr="00744C70">
        <w:rPr>
          <w:rFonts w:ascii="Times New Roman" w:eastAsia="Times New Roman" w:hAnsi="Times New Roman" w:cs="Times New Roman"/>
          <w:color w:val="202124"/>
          <w:sz w:val="28"/>
          <w:szCs w:val="28"/>
          <w:lang w:val="ky-KG" w:eastAsia="ru-RU"/>
        </w:rPr>
        <w:t>МА</w:t>
      </w:r>
      <w:r w:rsidR="00EA3E86" w:rsidRPr="00744C70">
        <w:rPr>
          <w:rFonts w:ascii="Times New Roman" w:eastAsia="Times New Roman" w:hAnsi="Times New Roman" w:cs="Times New Roman"/>
          <w:color w:val="202124"/>
          <w:sz w:val="28"/>
          <w:szCs w:val="28"/>
          <w:lang w:val="ky-KG" w:eastAsia="ru-RU"/>
        </w:rPr>
        <w:t>У, 2014-ж.) ; «Агрардык илим айыл чарбасы үчүн» Алтай мамлекеттик агрардык университети (Барнаул, АМ</w:t>
      </w:r>
      <w:r w:rsidR="00C55766" w:rsidRPr="00744C70">
        <w:rPr>
          <w:rFonts w:ascii="Times New Roman" w:eastAsia="Times New Roman" w:hAnsi="Times New Roman" w:cs="Times New Roman"/>
          <w:color w:val="202124"/>
          <w:sz w:val="28"/>
          <w:szCs w:val="28"/>
          <w:lang w:val="ky-KG" w:eastAsia="ru-RU"/>
        </w:rPr>
        <w:t>А</w:t>
      </w:r>
      <w:r w:rsidR="00EA3E86" w:rsidRPr="00744C70">
        <w:rPr>
          <w:rFonts w:ascii="Times New Roman" w:eastAsia="Times New Roman" w:hAnsi="Times New Roman" w:cs="Times New Roman"/>
          <w:color w:val="202124"/>
          <w:sz w:val="28"/>
          <w:szCs w:val="28"/>
          <w:lang w:val="ky-KG" w:eastAsia="ru-RU"/>
        </w:rPr>
        <w:t>У, 2015); «Тоолуу шарттарда автотранспорттордун эксплуатациялык эффективдүүлүгүн жогорулатуунун көйгөйлөрү жана жолдору» Кыргыз инженердик академиясы (Бишкек, 2015-ж.); «Илим, билим, инновация жана технология: көйгөйдү баалоо, чечүү жолдору» КР УИА, М</w:t>
      </w:r>
      <w:r w:rsidR="00C55766" w:rsidRPr="00744C70">
        <w:rPr>
          <w:rFonts w:ascii="Times New Roman" w:eastAsia="Times New Roman" w:hAnsi="Times New Roman" w:cs="Times New Roman"/>
          <w:color w:val="202124"/>
          <w:sz w:val="28"/>
          <w:szCs w:val="28"/>
          <w:lang w:val="ky-KG" w:eastAsia="ru-RU"/>
        </w:rPr>
        <w:t xml:space="preserve">ашина куруу </w:t>
      </w:r>
      <w:r w:rsidR="00EA3E86" w:rsidRPr="00744C70">
        <w:rPr>
          <w:rFonts w:ascii="Times New Roman" w:eastAsia="Times New Roman" w:hAnsi="Times New Roman" w:cs="Times New Roman"/>
          <w:color w:val="202124"/>
          <w:sz w:val="28"/>
          <w:szCs w:val="28"/>
          <w:lang w:val="ky-KG" w:eastAsia="ru-RU"/>
        </w:rPr>
        <w:t>жана автоматика институту (Бишкек, 2022);</w:t>
      </w:r>
      <w:r w:rsidRPr="00744C70">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Инновациялык технологиялар жана алдыңкы чечимдер</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Эл аралык инновациялык технологиялар университети (Бишкек, 2022); </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Тоолуу аймактарды туруктуу өнүктүрүүнүн жаңы мүмкүнчүлүктөрү: инновациялар жана кызматташтык</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w:t>
      </w:r>
      <w:r w:rsidR="004D26A1">
        <w:rPr>
          <w:rFonts w:ascii="Times New Roman" w:eastAsia="Times New Roman" w:hAnsi="Times New Roman" w:cs="Times New Roman"/>
          <w:color w:val="202124"/>
          <w:sz w:val="28"/>
          <w:szCs w:val="28"/>
          <w:lang w:val="ky-KG" w:eastAsia="ru-RU"/>
        </w:rPr>
        <w:t xml:space="preserve"> </w:t>
      </w:r>
      <w:r w:rsidR="00EA3E86" w:rsidRPr="00744C70">
        <w:rPr>
          <w:rFonts w:ascii="Times New Roman" w:eastAsia="Times New Roman" w:hAnsi="Times New Roman" w:cs="Times New Roman"/>
          <w:color w:val="202124"/>
          <w:sz w:val="28"/>
          <w:szCs w:val="28"/>
          <w:lang w:val="ky-KG" w:eastAsia="ru-RU"/>
        </w:rPr>
        <w:t>М.М</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w:t>
      </w:r>
      <w:r w:rsidR="00C55766" w:rsidRPr="00744C70">
        <w:rPr>
          <w:rFonts w:ascii="Times New Roman" w:eastAsia="Times New Roman" w:hAnsi="Times New Roman" w:cs="Times New Roman"/>
          <w:color w:val="202124"/>
          <w:sz w:val="28"/>
          <w:szCs w:val="28"/>
          <w:lang w:val="ky-KG" w:eastAsia="ru-RU"/>
        </w:rPr>
        <w:t xml:space="preserve">Адышева </w:t>
      </w:r>
      <w:r w:rsidR="00EA3E86" w:rsidRPr="00744C70">
        <w:rPr>
          <w:rFonts w:ascii="Times New Roman" w:eastAsia="Times New Roman" w:hAnsi="Times New Roman" w:cs="Times New Roman"/>
          <w:color w:val="202124"/>
          <w:sz w:val="28"/>
          <w:szCs w:val="28"/>
          <w:lang w:val="ky-KG" w:eastAsia="ru-RU"/>
        </w:rPr>
        <w:t xml:space="preserve">атындагы Ош технологиялык университети (Ош, 2023) </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Мал чарбачылыгындагы инновациялык технологиялар жана санариптик технологиялар</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w:t>
      </w:r>
      <w:r w:rsidR="00C66EB0" w:rsidRPr="00744C70">
        <w:rPr>
          <w:rFonts w:ascii="Times New Roman" w:eastAsia="Times New Roman" w:hAnsi="Times New Roman" w:cs="Times New Roman"/>
          <w:color w:val="202124"/>
          <w:sz w:val="28"/>
          <w:szCs w:val="28"/>
          <w:lang w:val="ky-KG" w:eastAsia="ru-RU"/>
        </w:rPr>
        <w:t>БРМИ (Бүткүл россиялык механизация институту)</w:t>
      </w:r>
      <w:r w:rsidR="00EA3E86" w:rsidRPr="00744C70">
        <w:rPr>
          <w:rFonts w:ascii="Times New Roman" w:eastAsia="Times New Roman" w:hAnsi="Times New Roman" w:cs="Times New Roman"/>
          <w:color w:val="202124"/>
          <w:sz w:val="28"/>
          <w:szCs w:val="28"/>
          <w:lang w:val="ky-KG" w:eastAsia="ru-RU"/>
        </w:rPr>
        <w:t xml:space="preserve"> Федералдык илимий агроинженердик борбору (Москва, 2023): </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Машиналардын теориясы, илимдин жана өндүрүштүн заманбап чакырыктары</w:t>
      </w:r>
      <w:r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И.Раззаков атындагы Кыргыз мамлекеттик техникалык университети (Бишкек</w:t>
      </w:r>
      <w:r w:rsidR="00C55766" w:rsidRPr="00744C70">
        <w:rPr>
          <w:rFonts w:ascii="Times New Roman" w:eastAsia="Times New Roman" w:hAnsi="Times New Roman" w:cs="Times New Roman"/>
          <w:color w:val="202124"/>
          <w:sz w:val="28"/>
          <w:szCs w:val="28"/>
          <w:lang w:val="ky-KG" w:eastAsia="ru-RU"/>
        </w:rPr>
        <w:t>,</w:t>
      </w:r>
      <w:r w:rsidR="00EA3E86" w:rsidRPr="00744C70">
        <w:rPr>
          <w:rFonts w:ascii="Times New Roman" w:eastAsia="Times New Roman" w:hAnsi="Times New Roman" w:cs="Times New Roman"/>
          <w:color w:val="202124"/>
          <w:sz w:val="28"/>
          <w:szCs w:val="28"/>
          <w:lang w:val="ky-KG" w:eastAsia="ru-RU"/>
        </w:rPr>
        <w:t xml:space="preserve">  2024) .</w:t>
      </w:r>
    </w:p>
    <w:p w14:paraId="182DCC27" w14:textId="3DC22D6D" w:rsidR="00CF0CB5" w:rsidRPr="00744C70" w:rsidRDefault="00C5576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576F20" w:rsidRPr="00576F20">
        <w:rPr>
          <w:rFonts w:ascii="Times New Roman" w:eastAsia="Times New Roman" w:hAnsi="Times New Roman" w:cs="Times New Roman"/>
          <w:b/>
          <w:bCs/>
          <w:color w:val="202124"/>
          <w:sz w:val="28"/>
          <w:szCs w:val="28"/>
          <w:lang w:val="ky-KG" w:eastAsia="ru-RU"/>
        </w:rPr>
        <w:t>Публикациялар</w:t>
      </w:r>
      <w:r w:rsidR="00576F20" w:rsidRPr="00576F20">
        <w:rPr>
          <w:rFonts w:ascii="Times New Roman" w:eastAsia="Times New Roman" w:hAnsi="Times New Roman" w:cs="Times New Roman"/>
          <w:b/>
          <w:bCs/>
          <w:color w:val="202124"/>
          <w:sz w:val="28"/>
          <w:szCs w:val="28"/>
          <w:lang w:val="ky-KG" w:eastAsia="ru-RU"/>
        </w:rPr>
        <w:t>:</w:t>
      </w:r>
      <w:r w:rsidR="00576F20" w:rsidRPr="00576F20">
        <w:rPr>
          <w:rFonts w:ascii="Times New Roman" w:eastAsia="Times New Roman" w:hAnsi="Times New Roman" w:cs="Times New Roman"/>
          <w:color w:val="202124"/>
          <w:sz w:val="28"/>
          <w:szCs w:val="28"/>
          <w:lang w:val="ky-KG" w:eastAsia="ru-RU"/>
        </w:rPr>
        <w:t xml:space="preserve"> Диссертациянын темасы боюнча жарыяланган 11</w:t>
      </w:r>
      <w:r w:rsidR="00576F20">
        <w:rPr>
          <w:rFonts w:ascii="Times New Roman" w:eastAsia="Times New Roman" w:hAnsi="Times New Roman" w:cs="Times New Roman"/>
          <w:color w:val="202124"/>
          <w:sz w:val="28"/>
          <w:szCs w:val="28"/>
          <w:lang w:val="ky-KG" w:eastAsia="ru-RU"/>
        </w:rPr>
        <w:t xml:space="preserve">басма </w:t>
      </w:r>
      <w:r w:rsidR="00576F20" w:rsidRPr="00576F20">
        <w:rPr>
          <w:rFonts w:ascii="Times New Roman" w:eastAsia="Times New Roman" w:hAnsi="Times New Roman" w:cs="Times New Roman"/>
          <w:color w:val="202124"/>
          <w:sz w:val="28"/>
          <w:szCs w:val="28"/>
          <w:lang w:val="ky-KG" w:eastAsia="ru-RU"/>
        </w:rPr>
        <w:t xml:space="preserve"> эмгек, анын ичинен SCOPUS эл аралык маалымат базасында 1 </w:t>
      </w:r>
      <w:r w:rsidR="00576F20">
        <w:rPr>
          <w:rFonts w:ascii="Times New Roman" w:eastAsia="Times New Roman" w:hAnsi="Times New Roman" w:cs="Times New Roman"/>
          <w:color w:val="202124"/>
          <w:sz w:val="28"/>
          <w:szCs w:val="28"/>
          <w:lang w:val="ky-KG" w:eastAsia="ru-RU"/>
        </w:rPr>
        <w:t>эмгек</w:t>
      </w:r>
      <w:r w:rsidR="00576F20" w:rsidRPr="00576F20">
        <w:rPr>
          <w:rFonts w:ascii="Times New Roman" w:eastAsia="Times New Roman" w:hAnsi="Times New Roman" w:cs="Times New Roman"/>
          <w:color w:val="202124"/>
          <w:sz w:val="28"/>
          <w:szCs w:val="28"/>
          <w:lang w:val="ky-KG" w:eastAsia="ru-RU"/>
        </w:rPr>
        <w:t>, RSCI басылмаларында 4, пайдалуу моделдерге Кыргыз Республикасынын 2 патенти алынган.</w:t>
      </w:r>
    </w:p>
    <w:p w14:paraId="33D2970F" w14:textId="3C600777" w:rsidR="00AA5AF9" w:rsidRPr="00744C70" w:rsidRDefault="00CF0CB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576F20" w:rsidRPr="00576F20">
        <w:rPr>
          <w:rFonts w:ascii="Times New Roman" w:eastAsia="Times New Roman" w:hAnsi="Times New Roman" w:cs="Times New Roman"/>
          <w:b/>
          <w:bCs/>
          <w:color w:val="202124"/>
          <w:sz w:val="28"/>
          <w:szCs w:val="28"/>
          <w:lang w:val="ky-KG" w:eastAsia="ru-RU"/>
        </w:rPr>
        <w:t>Диссертациянын структуралары жана көлөмү</w:t>
      </w:r>
      <w:r w:rsidR="00576F20" w:rsidRPr="00576F20">
        <w:rPr>
          <w:rFonts w:ascii="Times New Roman" w:eastAsia="Times New Roman" w:hAnsi="Times New Roman" w:cs="Times New Roman"/>
          <w:color w:val="202124"/>
          <w:sz w:val="28"/>
          <w:szCs w:val="28"/>
          <w:lang w:val="ky-KG" w:eastAsia="ru-RU"/>
        </w:rPr>
        <w:t xml:space="preserve">. Диссертация кириш сөздөн, төрт бөлүмдөн, жалпы корутундулардан, 121 аталыштан жана тиркемелерден турган библиографиядан турат. </w:t>
      </w:r>
      <w:r w:rsidR="006725F9">
        <w:rPr>
          <w:rFonts w:ascii="Times New Roman" w:eastAsia="Times New Roman" w:hAnsi="Times New Roman" w:cs="Times New Roman"/>
          <w:color w:val="202124"/>
          <w:sz w:val="28"/>
          <w:szCs w:val="28"/>
          <w:lang w:val="ky-KG" w:eastAsia="ru-RU"/>
        </w:rPr>
        <w:t xml:space="preserve">Иш </w:t>
      </w:r>
      <w:r w:rsidR="00576F20" w:rsidRPr="00576F20">
        <w:rPr>
          <w:rFonts w:ascii="Times New Roman" w:eastAsia="Times New Roman" w:hAnsi="Times New Roman" w:cs="Times New Roman"/>
          <w:color w:val="202124"/>
          <w:sz w:val="28"/>
          <w:szCs w:val="28"/>
          <w:lang w:val="ky-KG" w:eastAsia="ru-RU"/>
        </w:rPr>
        <w:t xml:space="preserve">186 </w:t>
      </w:r>
      <w:r w:rsidR="006725F9">
        <w:rPr>
          <w:rFonts w:ascii="Times New Roman" w:eastAsia="Times New Roman" w:hAnsi="Times New Roman" w:cs="Times New Roman"/>
          <w:color w:val="202124"/>
          <w:sz w:val="28"/>
          <w:szCs w:val="28"/>
          <w:lang w:val="ky-KG" w:eastAsia="ru-RU"/>
        </w:rPr>
        <w:t xml:space="preserve">барак  компьютердик текстти </w:t>
      </w:r>
      <w:r w:rsidR="00576F20" w:rsidRPr="00576F20">
        <w:rPr>
          <w:rFonts w:ascii="Times New Roman" w:eastAsia="Times New Roman" w:hAnsi="Times New Roman" w:cs="Times New Roman"/>
          <w:color w:val="202124"/>
          <w:sz w:val="28"/>
          <w:szCs w:val="28"/>
          <w:lang w:val="ky-KG" w:eastAsia="ru-RU"/>
        </w:rPr>
        <w:t>, анын ичинде 43 барак тиркеме</w:t>
      </w:r>
      <w:r w:rsidR="006725F9">
        <w:rPr>
          <w:rFonts w:ascii="Times New Roman" w:eastAsia="Times New Roman" w:hAnsi="Times New Roman" w:cs="Times New Roman"/>
          <w:color w:val="202124"/>
          <w:sz w:val="28"/>
          <w:szCs w:val="28"/>
          <w:lang w:val="ky-KG" w:eastAsia="ru-RU"/>
        </w:rPr>
        <w:t xml:space="preserve">, </w:t>
      </w:r>
      <w:r w:rsidR="00576F20" w:rsidRPr="00576F20">
        <w:rPr>
          <w:rFonts w:ascii="Times New Roman" w:eastAsia="Times New Roman" w:hAnsi="Times New Roman" w:cs="Times New Roman"/>
          <w:color w:val="202124"/>
          <w:sz w:val="28"/>
          <w:szCs w:val="28"/>
          <w:lang w:val="ky-KG" w:eastAsia="ru-RU"/>
        </w:rPr>
        <w:t xml:space="preserve">34 </w:t>
      </w:r>
      <w:r w:rsidR="006725F9">
        <w:rPr>
          <w:rFonts w:ascii="Times New Roman" w:eastAsia="Times New Roman" w:hAnsi="Times New Roman" w:cs="Times New Roman"/>
          <w:color w:val="202124"/>
          <w:sz w:val="28"/>
          <w:szCs w:val="28"/>
          <w:lang w:val="ky-KG" w:eastAsia="ru-RU"/>
        </w:rPr>
        <w:t>сүрөт</w:t>
      </w:r>
      <w:r w:rsidR="00576F20" w:rsidRPr="00576F20">
        <w:rPr>
          <w:rFonts w:ascii="Times New Roman" w:eastAsia="Times New Roman" w:hAnsi="Times New Roman" w:cs="Times New Roman"/>
          <w:color w:val="202124"/>
          <w:sz w:val="28"/>
          <w:szCs w:val="28"/>
          <w:lang w:val="ky-KG" w:eastAsia="ru-RU"/>
        </w:rPr>
        <w:t xml:space="preserve"> жана 23 таблица</w:t>
      </w:r>
      <w:r w:rsidR="006725F9">
        <w:rPr>
          <w:rFonts w:ascii="Times New Roman" w:eastAsia="Times New Roman" w:hAnsi="Times New Roman" w:cs="Times New Roman"/>
          <w:color w:val="202124"/>
          <w:sz w:val="28"/>
          <w:szCs w:val="28"/>
          <w:lang w:val="ky-KG" w:eastAsia="ru-RU"/>
        </w:rPr>
        <w:t>ны камтыйт.</w:t>
      </w:r>
    </w:p>
    <w:p w14:paraId="30F9EBBF" w14:textId="77777777" w:rsidR="00AA5AF9" w:rsidRPr="00744C70" w:rsidRDefault="00CF0CB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007C7A6C" w:rsidRPr="00744C70">
        <w:rPr>
          <w:rFonts w:ascii="Times New Roman" w:eastAsia="Times New Roman" w:hAnsi="Times New Roman" w:cs="Times New Roman"/>
          <w:b/>
          <w:color w:val="202124"/>
          <w:sz w:val="28"/>
          <w:szCs w:val="28"/>
          <w:lang w:val="ky-KG" w:eastAsia="ru-RU"/>
        </w:rPr>
        <w:tab/>
      </w:r>
      <w:r w:rsidRPr="00744C70">
        <w:rPr>
          <w:rFonts w:ascii="Times New Roman" w:eastAsia="Times New Roman" w:hAnsi="Times New Roman" w:cs="Times New Roman"/>
          <w:b/>
          <w:color w:val="202124"/>
          <w:sz w:val="28"/>
          <w:szCs w:val="28"/>
          <w:lang w:val="ky-KG" w:eastAsia="ru-RU"/>
        </w:rPr>
        <w:t>ДИССЕРТАЦИЯНЫН НЕГИЗГИ МАЗМУНУ</w:t>
      </w:r>
      <w:r w:rsidR="00AA5AF9" w:rsidRPr="00744C70">
        <w:rPr>
          <w:rFonts w:ascii="Times New Roman" w:eastAsia="Times New Roman" w:hAnsi="Times New Roman" w:cs="Times New Roman"/>
          <w:b/>
          <w:color w:val="202124"/>
          <w:sz w:val="28"/>
          <w:szCs w:val="28"/>
          <w:lang w:val="ky-KG" w:eastAsia="ru-RU"/>
        </w:rPr>
        <w:t xml:space="preserve"> </w:t>
      </w:r>
    </w:p>
    <w:p w14:paraId="7ED5DB4B" w14:textId="77777777" w:rsidR="00EA3E86" w:rsidRPr="00744C70" w:rsidRDefault="007C7A6C"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b/>
          <w:color w:val="202124"/>
          <w:sz w:val="28"/>
          <w:szCs w:val="28"/>
          <w:lang w:val="ky-KG" w:eastAsia="ru-RU"/>
        </w:rPr>
        <w:tab/>
      </w:r>
      <w:r w:rsidR="00AA5AF9" w:rsidRPr="00744C70">
        <w:rPr>
          <w:rFonts w:ascii="Times New Roman" w:eastAsia="Times New Roman" w:hAnsi="Times New Roman" w:cs="Times New Roman"/>
          <w:b/>
          <w:color w:val="202124"/>
          <w:sz w:val="28"/>
          <w:szCs w:val="28"/>
          <w:lang w:val="ky-KG" w:eastAsia="ru-RU"/>
        </w:rPr>
        <w:t>Кириш</w:t>
      </w:r>
      <w:r w:rsidR="00CF0CB5" w:rsidRPr="00744C70">
        <w:rPr>
          <w:rFonts w:ascii="Times New Roman" w:eastAsia="Times New Roman" w:hAnsi="Times New Roman" w:cs="Times New Roman"/>
          <w:b/>
          <w:color w:val="202124"/>
          <w:sz w:val="28"/>
          <w:szCs w:val="28"/>
          <w:lang w:val="ky-KG" w:eastAsia="ru-RU"/>
        </w:rPr>
        <w:t>үү</w:t>
      </w:r>
      <w:r w:rsidR="00AA5AF9" w:rsidRPr="00744C70">
        <w:rPr>
          <w:rFonts w:ascii="Times New Roman" w:eastAsia="Times New Roman" w:hAnsi="Times New Roman" w:cs="Times New Roman"/>
          <w:b/>
          <w:color w:val="202124"/>
          <w:sz w:val="28"/>
          <w:szCs w:val="28"/>
          <w:lang w:val="ky-KG" w:eastAsia="ru-RU"/>
        </w:rPr>
        <w:t>д</w:t>
      </w:r>
      <w:r w:rsidR="000F589C" w:rsidRPr="00744C70">
        <w:rPr>
          <w:rFonts w:ascii="Times New Roman" w:eastAsia="Times New Roman" w:hAnsi="Times New Roman" w:cs="Times New Roman"/>
          <w:b/>
          <w:color w:val="202124"/>
          <w:sz w:val="28"/>
          <w:szCs w:val="28"/>
          <w:lang w:val="ky-KG" w:eastAsia="ru-RU"/>
        </w:rPr>
        <w:t>ө</w:t>
      </w:r>
      <w:r w:rsidR="00AA5AF9" w:rsidRPr="00744C70">
        <w:rPr>
          <w:rFonts w:ascii="Times New Roman" w:eastAsia="Times New Roman" w:hAnsi="Times New Roman" w:cs="Times New Roman"/>
          <w:color w:val="202124"/>
          <w:sz w:val="28"/>
          <w:szCs w:val="28"/>
          <w:lang w:val="ky-KG" w:eastAsia="ru-RU"/>
        </w:rPr>
        <w:t xml:space="preserve"> теманын  актуалдуулугу, иштин максаты жана маселелери, илимий жанылыктары, коргоого сунушталган негизги жоболору формулировкаланып, диссертацияга жалпы м</w:t>
      </w:r>
      <w:r w:rsidR="006A2429" w:rsidRPr="00744C70">
        <w:rPr>
          <w:rFonts w:ascii="Times New Roman" w:eastAsia="Times New Roman" w:hAnsi="Times New Roman" w:cs="Times New Roman"/>
          <w:color w:val="202124"/>
          <w:sz w:val="28"/>
          <w:szCs w:val="28"/>
          <w:lang w:val="ky-KG" w:eastAsia="ru-RU"/>
        </w:rPr>
        <w:t>ү</w:t>
      </w:r>
      <w:r w:rsidR="00AA5AF9" w:rsidRPr="00744C70">
        <w:rPr>
          <w:rFonts w:ascii="Times New Roman" w:eastAsia="Times New Roman" w:hAnsi="Times New Roman" w:cs="Times New Roman"/>
          <w:color w:val="202124"/>
          <w:sz w:val="28"/>
          <w:szCs w:val="28"/>
          <w:lang w:val="ky-KG" w:eastAsia="ru-RU"/>
        </w:rPr>
        <w:t>н</w:t>
      </w:r>
      <w:r w:rsidR="006A2429" w:rsidRPr="00744C70">
        <w:rPr>
          <w:rFonts w:ascii="Times New Roman" w:eastAsia="Times New Roman" w:hAnsi="Times New Roman" w:cs="Times New Roman"/>
          <w:color w:val="202124"/>
          <w:sz w:val="28"/>
          <w:szCs w:val="28"/>
          <w:lang w:val="ky-KG" w:eastAsia="ru-RU"/>
        </w:rPr>
        <w:t>ө</w:t>
      </w:r>
      <w:r w:rsidR="00AA5AF9" w:rsidRPr="00744C70">
        <w:rPr>
          <w:rFonts w:ascii="Times New Roman" w:eastAsia="Times New Roman" w:hAnsi="Times New Roman" w:cs="Times New Roman"/>
          <w:color w:val="202124"/>
          <w:sz w:val="28"/>
          <w:szCs w:val="28"/>
          <w:lang w:val="ky-KG" w:eastAsia="ru-RU"/>
        </w:rPr>
        <w:t>зд</w:t>
      </w:r>
      <w:r w:rsidR="006A2429" w:rsidRPr="00744C70">
        <w:rPr>
          <w:rFonts w:ascii="Times New Roman" w:eastAsia="Times New Roman" w:hAnsi="Times New Roman" w:cs="Times New Roman"/>
          <w:color w:val="202124"/>
          <w:sz w:val="28"/>
          <w:szCs w:val="28"/>
          <w:lang w:val="ky-KG" w:eastAsia="ru-RU"/>
        </w:rPr>
        <w:t>ө</w:t>
      </w:r>
      <w:r w:rsidR="00AA5AF9" w:rsidRPr="00744C70">
        <w:rPr>
          <w:rFonts w:ascii="Times New Roman" w:eastAsia="Times New Roman" w:hAnsi="Times New Roman" w:cs="Times New Roman"/>
          <w:color w:val="202124"/>
          <w:sz w:val="28"/>
          <w:szCs w:val="28"/>
          <w:lang w:val="ky-KG" w:eastAsia="ru-RU"/>
        </w:rPr>
        <w:t>м</w:t>
      </w:r>
      <w:r w:rsidR="006A2429" w:rsidRPr="00744C70">
        <w:rPr>
          <w:rFonts w:ascii="Times New Roman" w:eastAsia="Times New Roman" w:hAnsi="Times New Roman" w:cs="Times New Roman"/>
          <w:color w:val="202124"/>
          <w:sz w:val="28"/>
          <w:szCs w:val="28"/>
          <w:lang w:val="ky-KG" w:eastAsia="ru-RU"/>
        </w:rPr>
        <w:t>ө</w:t>
      </w:r>
      <w:r w:rsidR="00AA5AF9" w:rsidRPr="00744C70">
        <w:rPr>
          <w:rFonts w:ascii="Times New Roman" w:eastAsia="Times New Roman" w:hAnsi="Times New Roman" w:cs="Times New Roman"/>
          <w:color w:val="202124"/>
          <w:sz w:val="28"/>
          <w:szCs w:val="28"/>
          <w:lang w:val="ky-KG" w:eastAsia="ru-RU"/>
        </w:rPr>
        <w:t xml:space="preserve"> берилет.</w:t>
      </w:r>
    </w:p>
    <w:p w14:paraId="6D4AD570" w14:textId="77777777" w:rsidR="006A2429" w:rsidRPr="00744C70" w:rsidRDefault="006A242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t>«</w:t>
      </w:r>
      <w:r w:rsidR="00197367" w:rsidRPr="00744C70">
        <w:rPr>
          <w:rFonts w:ascii="Times New Roman" w:eastAsia="Times New Roman" w:hAnsi="Times New Roman" w:cs="Times New Roman"/>
          <w:color w:val="202124"/>
          <w:sz w:val="28"/>
          <w:szCs w:val="28"/>
          <w:lang w:val="ky-KG" w:eastAsia="ru-RU"/>
        </w:rPr>
        <w:t>Маселенин абалы жана изилдөөнүн милдеттери</w:t>
      </w:r>
      <w:r w:rsidRPr="00744C70">
        <w:rPr>
          <w:rFonts w:ascii="Times New Roman" w:eastAsia="Times New Roman" w:hAnsi="Times New Roman" w:cs="Times New Roman"/>
          <w:color w:val="202124"/>
          <w:sz w:val="28"/>
          <w:szCs w:val="28"/>
          <w:lang w:val="ky-KG" w:eastAsia="ru-RU"/>
        </w:rPr>
        <w:t>»</w:t>
      </w:r>
      <w:r w:rsidR="00197367" w:rsidRPr="00744C70">
        <w:rPr>
          <w:rFonts w:ascii="Times New Roman" w:eastAsia="Times New Roman" w:hAnsi="Times New Roman" w:cs="Times New Roman"/>
          <w:color w:val="202124"/>
          <w:sz w:val="28"/>
          <w:szCs w:val="28"/>
          <w:lang w:val="ky-KG" w:eastAsia="ru-RU"/>
        </w:rPr>
        <w:t xml:space="preserve"> деген </w:t>
      </w:r>
      <w:r w:rsidR="00197367" w:rsidRPr="00744C70">
        <w:rPr>
          <w:rFonts w:ascii="Times New Roman" w:eastAsia="Times New Roman" w:hAnsi="Times New Roman" w:cs="Times New Roman"/>
          <w:b/>
          <w:color w:val="202124"/>
          <w:sz w:val="28"/>
          <w:szCs w:val="28"/>
          <w:lang w:val="ky-KG" w:eastAsia="ru-RU"/>
        </w:rPr>
        <w:t>биринчи бөлүмдө</w:t>
      </w:r>
      <w:r w:rsidR="00197367" w:rsidRPr="00744C70">
        <w:rPr>
          <w:rFonts w:ascii="Times New Roman" w:eastAsia="Times New Roman" w:hAnsi="Times New Roman" w:cs="Times New Roman"/>
          <w:color w:val="202124"/>
          <w:sz w:val="28"/>
          <w:szCs w:val="28"/>
          <w:lang w:val="ky-KG" w:eastAsia="ru-RU"/>
        </w:rPr>
        <w:t xml:space="preserve"> Кыргызстанда мал чарбачылыгын өнүктүрүүнүн учурдагы абалы жана перспективалары талдоого алынат жана ошол эле учурда</w:t>
      </w:r>
      <w:r w:rsidR="00F27588" w:rsidRPr="00744C70">
        <w:rPr>
          <w:rFonts w:ascii="Times New Roman" w:eastAsia="Times New Roman" w:hAnsi="Times New Roman" w:cs="Times New Roman"/>
          <w:color w:val="202124"/>
          <w:sz w:val="28"/>
          <w:szCs w:val="28"/>
          <w:lang w:val="ky-KG" w:eastAsia="ru-RU"/>
        </w:rPr>
        <w:t xml:space="preserve"> биогазды</w:t>
      </w:r>
      <w:r w:rsidRPr="00744C70">
        <w:rPr>
          <w:rFonts w:ascii="Times New Roman" w:eastAsia="Times New Roman" w:hAnsi="Times New Roman" w:cs="Times New Roman"/>
          <w:color w:val="202124"/>
          <w:sz w:val="28"/>
          <w:szCs w:val="28"/>
          <w:lang w:val="ky-KG" w:eastAsia="ru-RU"/>
        </w:rPr>
        <w:t xml:space="preserve"> </w:t>
      </w:r>
      <w:r w:rsidR="00F27588" w:rsidRPr="00744C70">
        <w:rPr>
          <w:rFonts w:ascii="Times New Roman" w:eastAsia="Times New Roman" w:hAnsi="Times New Roman" w:cs="Times New Roman"/>
          <w:color w:val="202124"/>
          <w:sz w:val="28"/>
          <w:szCs w:val="28"/>
          <w:lang w:val="ky-KG" w:eastAsia="ru-RU"/>
        </w:rPr>
        <w:t xml:space="preserve">жана биогаз технологиясын колдонуу менен биожер семирткичтерди </w:t>
      </w:r>
      <w:r w:rsidR="00197367" w:rsidRPr="00744C70">
        <w:rPr>
          <w:rFonts w:ascii="Times New Roman" w:eastAsia="Times New Roman" w:hAnsi="Times New Roman" w:cs="Times New Roman"/>
          <w:color w:val="202124"/>
          <w:sz w:val="28"/>
          <w:szCs w:val="28"/>
          <w:lang w:val="ky-KG" w:eastAsia="ru-RU"/>
        </w:rPr>
        <w:t xml:space="preserve">өндүрүү үчүн кайра жаралуучу чийки зат катары кык массасынын өсүү тенденциясы көрсөтүлөт. Кыкты кайра иштетүү жана </w:t>
      </w:r>
      <w:r w:rsidR="00F27588" w:rsidRPr="00744C70">
        <w:rPr>
          <w:rFonts w:ascii="Times New Roman" w:eastAsia="Times New Roman" w:hAnsi="Times New Roman" w:cs="Times New Roman"/>
          <w:color w:val="202124"/>
          <w:sz w:val="28"/>
          <w:szCs w:val="28"/>
          <w:lang w:val="ky-KG" w:eastAsia="ru-RU"/>
        </w:rPr>
        <w:t xml:space="preserve">зыянсыздандыруу </w:t>
      </w:r>
      <w:r w:rsidR="00197367" w:rsidRPr="00744C70">
        <w:rPr>
          <w:rFonts w:ascii="Times New Roman" w:eastAsia="Times New Roman" w:hAnsi="Times New Roman" w:cs="Times New Roman"/>
          <w:color w:val="202124"/>
          <w:sz w:val="28"/>
          <w:szCs w:val="28"/>
          <w:lang w:val="ky-KG" w:eastAsia="ru-RU"/>
        </w:rPr>
        <w:t>үчүн бул технологияны колдонуу зарылчылыгы энергияны үнөмдөө, энергия менен камсыздоону автоматташтыруу жана айлана-чөйрөнү коргоо боюнча заманбап талаптар менен шартталган(С.К.Кыдыралиев,В.С. Абасов,С. Суфер, А.Ж.Обозов,В.А.Бударин,Н.</w:t>
      </w:r>
      <w:r w:rsidRPr="00744C70">
        <w:rPr>
          <w:rFonts w:ascii="Times New Roman" w:eastAsia="Times New Roman" w:hAnsi="Times New Roman" w:cs="Times New Roman"/>
          <w:color w:val="202124"/>
          <w:sz w:val="28"/>
          <w:szCs w:val="28"/>
          <w:lang w:val="ky-KG" w:eastAsia="ru-RU"/>
        </w:rPr>
        <w:t>Ы.</w:t>
      </w:r>
      <w:r w:rsidR="00197367" w:rsidRPr="00744C70">
        <w:rPr>
          <w:rFonts w:ascii="Times New Roman" w:eastAsia="Times New Roman" w:hAnsi="Times New Roman" w:cs="Times New Roman"/>
          <w:color w:val="202124"/>
          <w:sz w:val="28"/>
          <w:szCs w:val="28"/>
          <w:lang w:val="ky-KG" w:eastAsia="ru-RU"/>
        </w:rPr>
        <w:t xml:space="preserve">Темирбаева,Г.А.Шабикова, </w:t>
      </w:r>
      <w:r w:rsidRPr="00744C70">
        <w:rPr>
          <w:rFonts w:ascii="Times New Roman" w:eastAsia="Times New Roman" w:hAnsi="Times New Roman" w:cs="Times New Roman"/>
          <w:color w:val="202124"/>
          <w:sz w:val="28"/>
          <w:szCs w:val="28"/>
          <w:lang w:val="ky-KG" w:eastAsia="ru-RU"/>
        </w:rPr>
        <w:t>М</w:t>
      </w:r>
      <w:r w:rsidR="00197367" w:rsidRPr="00744C70">
        <w:rPr>
          <w:rFonts w:ascii="Times New Roman" w:eastAsia="Times New Roman" w:hAnsi="Times New Roman" w:cs="Times New Roman"/>
          <w:color w:val="202124"/>
          <w:sz w:val="28"/>
          <w:szCs w:val="28"/>
          <w:lang w:val="ky-KG" w:eastAsia="ru-RU"/>
        </w:rPr>
        <w:t>.С.Нарымбетов, ж.б.).</w:t>
      </w:r>
    </w:p>
    <w:p w14:paraId="6AEB1A01" w14:textId="77777777" w:rsidR="008562AB" w:rsidRPr="00744C70" w:rsidRDefault="006A242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97367" w:rsidRPr="00744C70">
        <w:rPr>
          <w:rFonts w:ascii="Times New Roman" w:eastAsia="Times New Roman" w:hAnsi="Times New Roman" w:cs="Times New Roman"/>
          <w:color w:val="202124"/>
          <w:sz w:val="28"/>
          <w:szCs w:val="28"/>
          <w:lang w:val="ky-KG" w:eastAsia="ru-RU"/>
        </w:rPr>
        <w:t xml:space="preserve">Биогаз </w:t>
      </w:r>
      <w:r w:rsidR="00F27588" w:rsidRPr="00744C70">
        <w:rPr>
          <w:rFonts w:ascii="Times New Roman" w:eastAsia="Times New Roman" w:hAnsi="Times New Roman" w:cs="Times New Roman"/>
          <w:color w:val="202124"/>
          <w:sz w:val="28"/>
          <w:szCs w:val="28"/>
          <w:lang w:val="ky-KG" w:eastAsia="ru-RU"/>
        </w:rPr>
        <w:t xml:space="preserve">орнотмолорунун </w:t>
      </w:r>
      <w:r w:rsidR="00197367" w:rsidRPr="00744C70">
        <w:rPr>
          <w:rFonts w:ascii="Times New Roman" w:eastAsia="Times New Roman" w:hAnsi="Times New Roman" w:cs="Times New Roman"/>
          <w:color w:val="202124"/>
          <w:sz w:val="28"/>
          <w:szCs w:val="28"/>
          <w:lang w:val="ky-KG" w:eastAsia="ru-RU"/>
        </w:rPr>
        <w:t xml:space="preserve"> келечектүү өнүгүүлөрү белгиленет, мында айырмалоочу өзгөчөлүктөр табигый-климаттык шарттарга, биореактордун көлөмүнө, айрым элементтердин жайгашуу принциптерине жана кайра иштетүүгө арналган биомассанын түрлөрүнө байланыштуу. Биореактордун ичинде биотермиялык режимди сактоо жана</w:t>
      </w:r>
      <w:r w:rsidR="001C439F" w:rsidRPr="00744C70">
        <w:rPr>
          <w:rFonts w:ascii="Times New Roman" w:eastAsia="Times New Roman" w:hAnsi="Times New Roman" w:cs="Times New Roman"/>
          <w:color w:val="202124"/>
          <w:sz w:val="28"/>
          <w:szCs w:val="28"/>
          <w:lang w:val="ky-KG" w:eastAsia="ru-RU"/>
        </w:rPr>
        <w:t xml:space="preserve"> </w:t>
      </w:r>
      <w:r w:rsidR="00197367" w:rsidRPr="00744C70">
        <w:rPr>
          <w:rFonts w:ascii="Times New Roman" w:eastAsia="Times New Roman" w:hAnsi="Times New Roman" w:cs="Times New Roman"/>
          <w:color w:val="202124"/>
          <w:sz w:val="28"/>
          <w:szCs w:val="28"/>
          <w:lang w:val="ky-KG" w:eastAsia="ru-RU"/>
        </w:rPr>
        <w:t xml:space="preserve"> кыртышынын</w:t>
      </w:r>
      <w:r w:rsidR="001C439F" w:rsidRPr="00744C70">
        <w:rPr>
          <w:rFonts w:ascii="Times New Roman" w:eastAsia="Times New Roman" w:hAnsi="Times New Roman" w:cs="Times New Roman"/>
          <w:color w:val="202124"/>
          <w:sz w:val="28"/>
          <w:szCs w:val="28"/>
          <w:lang w:val="ky-KG" w:eastAsia="ru-RU"/>
        </w:rPr>
        <w:t xml:space="preserve">(корка) </w:t>
      </w:r>
      <w:r w:rsidR="00197367" w:rsidRPr="00744C70">
        <w:rPr>
          <w:rFonts w:ascii="Times New Roman" w:eastAsia="Times New Roman" w:hAnsi="Times New Roman" w:cs="Times New Roman"/>
          <w:color w:val="202124"/>
          <w:sz w:val="28"/>
          <w:szCs w:val="28"/>
          <w:lang w:val="ky-KG" w:eastAsia="ru-RU"/>
        </w:rPr>
        <w:t xml:space="preserve"> пайда болушуна жол бербөө үчүн ар кандай ыкмалар сунушталган (А.Г. Веденев, В. Дубровский, А.Б. Токмолдаев, Е.Б. Нестеров, </w:t>
      </w:r>
      <w:r w:rsidR="0031144C" w:rsidRPr="00744C70">
        <w:rPr>
          <w:rFonts w:ascii="Times New Roman" w:hAnsi="Times New Roman" w:cs="Times New Roman"/>
          <w:sz w:val="28"/>
          <w:szCs w:val="28"/>
          <w:lang w:val="ky-KG"/>
        </w:rPr>
        <w:t>Springer Peer,</w:t>
      </w:r>
      <w:r w:rsidR="0031144C" w:rsidRPr="00744C70">
        <w:rPr>
          <w:rFonts w:ascii="Times New Roman" w:eastAsia="Times New Roman" w:hAnsi="Times New Roman" w:cs="Times New Roman"/>
          <w:color w:val="202124"/>
          <w:sz w:val="28"/>
          <w:szCs w:val="28"/>
          <w:lang w:val="ky-KG" w:eastAsia="ru-RU"/>
        </w:rPr>
        <w:t xml:space="preserve"> </w:t>
      </w:r>
      <w:r w:rsidR="00197367" w:rsidRPr="00744C70">
        <w:rPr>
          <w:rFonts w:ascii="Times New Roman" w:eastAsia="Times New Roman" w:hAnsi="Times New Roman" w:cs="Times New Roman"/>
          <w:color w:val="202124"/>
          <w:sz w:val="28"/>
          <w:szCs w:val="28"/>
          <w:lang w:val="ky-KG" w:eastAsia="ru-RU"/>
        </w:rPr>
        <w:t>, М.Ю. Швагер, И.В. Решетникова ж.б.).</w:t>
      </w:r>
    </w:p>
    <w:p w14:paraId="58517CFE" w14:textId="77777777" w:rsidR="008562AB" w:rsidRPr="00744C70" w:rsidRDefault="008562AB"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97367" w:rsidRPr="00744C70">
        <w:rPr>
          <w:rFonts w:ascii="Times New Roman" w:eastAsia="Times New Roman" w:hAnsi="Times New Roman" w:cs="Times New Roman"/>
          <w:color w:val="202124"/>
          <w:sz w:val="28"/>
          <w:szCs w:val="28"/>
          <w:lang w:val="ky-KG" w:eastAsia="ru-RU"/>
        </w:rPr>
        <w:t>Кыргызстанда</w:t>
      </w:r>
      <w:r w:rsidR="00164264" w:rsidRPr="00744C70">
        <w:rPr>
          <w:rFonts w:ascii="Times New Roman" w:eastAsia="Times New Roman" w:hAnsi="Times New Roman" w:cs="Times New Roman"/>
          <w:color w:val="202124"/>
          <w:sz w:val="28"/>
          <w:szCs w:val="28"/>
          <w:lang w:val="ky-KG" w:eastAsia="ru-RU"/>
        </w:rPr>
        <w:t xml:space="preserve"> </w:t>
      </w:r>
      <w:r w:rsidR="00197367" w:rsidRPr="00744C70">
        <w:rPr>
          <w:rFonts w:ascii="Times New Roman" w:eastAsia="Times New Roman" w:hAnsi="Times New Roman" w:cs="Times New Roman"/>
          <w:color w:val="202124"/>
          <w:sz w:val="28"/>
          <w:szCs w:val="28"/>
          <w:lang w:val="ky-KG" w:eastAsia="ru-RU"/>
        </w:rPr>
        <w:t xml:space="preserve">курулган биогаз </w:t>
      </w:r>
      <w:r w:rsidR="00F27588" w:rsidRPr="00744C70">
        <w:rPr>
          <w:rFonts w:ascii="Times New Roman" w:eastAsia="Times New Roman" w:hAnsi="Times New Roman" w:cs="Times New Roman"/>
          <w:color w:val="202124"/>
          <w:sz w:val="28"/>
          <w:szCs w:val="28"/>
          <w:lang w:val="ky-KG" w:eastAsia="ru-RU"/>
        </w:rPr>
        <w:t>орнотмолорунун б</w:t>
      </w:r>
      <w:r w:rsidR="00197367" w:rsidRPr="00744C70">
        <w:rPr>
          <w:rFonts w:ascii="Times New Roman" w:eastAsia="Times New Roman" w:hAnsi="Times New Roman" w:cs="Times New Roman"/>
          <w:color w:val="202124"/>
          <w:sz w:val="28"/>
          <w:szCs w:val="28"/>
          <w:lang w:val="ky-KG" w:eastAsia="ru-RU"/>
        </w:rPr>
        <w:t xml:space="preserve">ардык </w:t>
      </w:r>
      <w:r w:rsidR="00F27588" w:rsidRPr="00744C70">
        <w:rPr>
          <w:rFonts w:ascii="Times New Roman" w:eastAsia="Times New Roman" w:hAnsi="Times New Roman" w:cs="Times New Roman"/>
          <w:color w:val="202124"/>
          <w:sz w:val="28"/>
          <w:szCs w:val="28"/>
          <w:lang w:val="ky-KG" w:eastAsia="ru-RU"/>
        </w:rPr>
        <w:t xml:space="preserve">орнотмолорго </w:t>
      </w:r>
      <w:r w:rsidR="00197367" w:rsidRPr="00744C70">
        <w:rPr>
          <w:rFonts w:ascii="Times New Roman" w:eastAsia="Times New Roman" w:hAnsi="Times New Roman" w:cs="Times New Roman"/>
          <w:color w:val="202124"/>
          <w:sz w:val="28"/>
          <w:szCs w:val="28"/>
          <w:lang w:val="ky-KG" w:eastAsia="ru-RU"/>
        </w:rPr>
        <w:t xml:space="preserve"> мүнөздүү кемчиликтери аныкталды: биореакторго кыкты (субстрат) жүктөө жана биожер семирткичтерди түшүрүүдөгү эмгек сыйымдуулугу</w:t>
      </w:r>
      <w:r w:rsidR="00AF4FD2" w:rsidRPr="00744C70">
        <w:rPr>
          <w:rFonts w:ascii="Times New Roman" w:eastAsia="Times New Roman" w:hAnsi="Times New Roman" w:cs="Times New Roman"/>
          <w:color w:val="202124"/>
          <w:sz w:val="28"/>
          <w:szCs w:val="28"/>
          <w:lang w:val="ky-KG" w:eastAsia="ru-RU"/>
        </w:rPr>
        <w:t>нун чоӊдугу</w:t>
      </w:r>
      <w:r w:rsidR="00197367" w:rsidRPr="00744C70">
        <w:rPr>
          <w:rFonts w:ascii="Times New Roman" w:eastAsia="Times New Roman" w:hAnsi="Times New Roman" w:cs="Times New Roman"/>
          <w:color w:val="202124"/>
          <w:sz w:val="28"/>
          <w:szCs w:val="28"/>
          <w:lang w:val="ky-KG" w:eastAsia="ru-RU"/>
        </w:rPr>
        <w:t>; реактордо субстратты аралаштыруунун энергия сыйымдуулугу</w:t>
      </w:r>
      <w:r w:rsidR="00AF4FD2" w:rsidRPr="00744C70">
        <w:rPr>
          <w:rFonts w:ascii="Times New Roman" w:eastAsia="Times New Roman" w:hAnsi="Times New Roman" w:cs="Times New Roman"/>
          <w:color w:val="202124"/>
          <w:sz w:val="28"/>
          <w:szCs w:val="28"/>
          <w:lang w:val="ky-KG" w:eastAsia="ru-RU"/>
        </w:rPr>
        <w:t>нун көптүгү</w:t>
      </w:r>
      <w:r w:rsidR="00197367" w:rsidRPr="00744C70">
        <w:rPr>
          <w:rFonts w:ascii="Times New Roman" w:eastAsia="Times New Roman" w:hAnsi="Times New Roman" w:cs="Times New Roman"/>
          <w:color w:val="202124"/>
          <w:sz w:val="28"/>
          <w:szCs w:val="28"/>
          <w:lang w:val="ky-KG" w:eastAsia="ru-RU"/>
        </w:rPr>
        <w:t xml:space="preserve"> жана суук мезгилде керектүү температураны сактоо; субстраттын бетинде биогаздын чыгышына жол бербөөчү кыртыштын пайда болушу; </w:t>
      </w:r>
      <w:r w:rsidR="00F27588" w:rsidRPr="00744C70">
        <w:rPr>
          <w:rFonts w:ascii="Times New Roman" w:eastAsia="Times New Roman" w:hAnsi="Times New Roman" w:cs="Times New Roman"/>
          <w:color w:val="202124"/>
          <w:sz w:val="28"/>
          <w:szCs w:val="28"/>
          <w:lang w:val="ky-KG" w:eastAsia="ru-RU"/>
        </w:rPr>
        <w:t>к</w:t>
      </w:r>
      <w:r w:rsidR="00197367" w:rsidRPr="00744C70">
        <w:rPr>
          <w:rFonts w:ascii="Times New Roman" w:eastAsia="Times New Roman" w:hAnsi="Times New Roman" w:cs="Times New Roman"/>
          <w:color w:val="202124"/>
          <w:sz w:val="28"/>
          <w:szCs w:val="28"/>
          <w:lang w:val="ky-KG" w:eastAsia="ru-RU"/>
        </w:rPr>
        <w:t xml:space="preserve">онтролдук-ченөөчү приборлор, коопсуздук приборлору жана деңгээл өлчөгүчтөр </w:t>
      </w:r>
      <w:r w:rsidR="00F27588" w:rsidRPr="00744C70">
        <w:rPr>
          <w:rFonts w:ascii="Times New Roman" w:eastAsia="Times New Roman" w:hAnsi="Times New Roman" w:cs="Times New Roman"/>
          <w:color w:val="202124"/>
          <w:sz w:val="28"/>
          <w:szCs w:val="28"/>
          <w:lang w:val="ky-KG" w:eastAsia="ru-RU"/>
        </w:rPr>
        <w:t>каралган эмес.</w:t>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tab/>
      </w:r>
      <w:r w:rsidR="00AF4FD2" w:rsidRPr="00744C70">
        <w:rPr>
          <w:rFonts w:ascii="Times New Roman" w:eastAsia="Times New Roman" w:hAnsi="Times New Roman" w:cs="Times New Roman"/>
          <w:color w:val="202124"/>
          <w:sz w:val="28"/>
          <w:szCs w:val="28"/>
          <w:lang w:val="ky-KG" w:eastAsia="ru-RU"/>
        </w:rPr>
        <w:lastRenderedPageBreak/>
        <w:tab/>
      </w:r>
      <w:r w:rsidR="00197367" w:rsidRPr="00744C70">
        <w:rPr>
          <w:rFonts w:ascii="Times New Roman" w:eastAsia="Times New Roman" w:hAnsi="Times New Roman" w:cs="Times New Roman"/>
          <w:color w:val="202124"/>
          <w:sz w:val="28"/>
          <w:szCs w:val="28"/>
          <w:lang w:val="ky-KG" w:eastAsia="ru-RU"/>
        </w:rPr>
        <w:t>Биз биогаз технологиясына негизделген кыкты кайра иштетүүнүн технологиялык схемасын иштеп чыгууда жалпы методология катары учурдагы иштеп чыгууларды колдондук, анын зарылдыгы жергиликтүү өзгөчөлүктөрдү эске алуу менен практикалык мааниге ээ.</w:t>
      </w:r>
    </w:p>
    <w:p w14:paraId="4934F404" w14:textId="4CEEA810" w:rsidR="00197367" w:rsidRPr="00744C70" w:rsidRDefault="008562AB"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97367" w:rsidRPr="00744C70">
        <w:rPr>
          <w:rFonts w:ascii="Times New Roman" w:eastAsia="Times New Roman" w:hAnsi="Times New Roman" w:cs="Times New Roman"/>
          <w:color w:val="202124"/>
          <w:sz w:val="28"/>
          <w:szCs w:val="28"/>
          <w:lang w:val="ky-KG" w:eastAsia="ru-RU"/>
        </w:rPr>
        <w:t xml:space="preserve">«Биогаз </w:t>
      </w:r>
      <w:r w:rsidR="00AF4FD2" w:rsidRPr="00744C70">
        <w:rPr>
          <w:rFonts w:ascii="Times New Roman" w:eastAsia="Times New Roman" w:hAnsi="Times New Roman" w:cs="Times New Roman"/>
          <w:color w:val="202124"/>
          <w:sz w:val="28"/>
          <w:szCs w:val="28"/>
          <w:lang w:val="ky-KG" w:eastAsia="ru-RU"/>
        </w:rPr>
        <w:t xml:space="preserve">орнотмосунун </w:t>
      </w:r>
      <w:r w:rsidR="00197367" w:rsidRPr="00744C70">
        <w:rPr>
          <w:rFonts w:ascii="Times New Roman" w:eastAsia="Times New Roman" w:hAnsi="Times New Roman" w:cs="Times New Roman"/>
          <w:color w:val="202124"/>
          <w:sz w:val="28"/>
          <w:szCs w:val="28"/>
          <w:lang w:val="ky-KG" w:eastAsia="ru-RU"/>
        </w:rPr>
        <w:t xml:space="preserve"> баштапкы талаптарын жана конструктордук-технологиялык схемасын иштеп чыгуу» деген </w:t>
      </w:r>
      <w:r w:rsidR="00197367" w:rsidRPr="00744C70">
        <w:rPr>
          <w:rFonts w:ascii="Times New Roman" w:eastAsia="Times New Roman" w:hAnsi="Times New Roman" w:cs="Times New Roman"/>
          <w:b/>
          <w:color w:val="202124"/>
          <w:sz w:val="28"/>
          <w:szCs w:val="28"/>
          <w:lang w:val="ky-KG" w:eastAsia="ru-RU"/>
        </w:rPr>
        <w:t>экинчи бөлүмдө</w:t>
      </w:r>
      <w:r w:rsidR="00197367" w:rsidRPr="00744C70">
        <w:rPr>
          <w:rFonts w:ascii="Times New Roman" w:eastAsia="Times New Roman" w:hAnsi="Times New Roman" w:cs="Times New Roman"/>
          <w:color w:val="202124"/>
          <w:sz w:val="28"/>
          <w:szCs w:val="28"/>
          <w:lang w:val="ky-KG" w:eastAsia="ru-RU"/>
        </w:rPr>
        <w:t xml:space="preserve"> кыкты кайра иштетүүнүн жана </w:t>
      </w:r>
      <w:r w:rsidR="00F27588" w:rsidRPr="00744C70">
        <w:rPr>
          <w:rFonts w:ascii="Times New Roman" w:eastAsia="Times New Roman" w:hAnsi="Times New Roman" w:cs="Times New Roman"/>
          <w:color w:val="202124"/>
          <w:sz w:val="28"/>
          <w:szCs w:val="28"/>
          <w:lang w:val="ky-KG" w:eastAsia="ru-RU"/>
        </w:rPr>
        <w:t>зыянсыз</w:t>
      </w:r>
      <w:r w:rsidRPr="00744C70">
        <w:rPr>
          <w:rFonts w:ascii="Times New Roman" w:eastAsia="Times New Roman" w:hAnsi="Times New Roman" w:cs="Times New Roman"/>
          <w:color w:val="202124"/>
          <w:sz w:val="28"/>
          <w:szCs w:val="28"/>
          <w:lang w:val="ky-KG" w:eastAsia="ru-RU"/>
        </w:rPr>
        <w:t>дан</w:t>
      </w:r>
      <w:r w:rsidR="00F27588" w:rsidRPr="00744C70">
        <w:rPr>
          <w:rFonts w:ascii="Times New Roman" w:eastAsia="Times New Roman" w:hAnsi="Times New Roman" w:cs="Times New Roman"/>
          <w:color w:val="202124"/>
          <w:sz w:val="28"/>
          <w:szCs w:val="28"/>
          <w:lang w:val="ky-KG" w:eastAsia="ru-RU"/>
        </w:rPr>
        <w:t>дыруунун</w:t>
      </w:r>
      <w:r w:rsidR="00197367" w:rsidRPr="00744C70">
        <w:rPr>
          <w:rFonts w:ascii="Times New Roman" w:eastAsia="Times New Roman" w:hAnsi="Times New Roman" w:cs="Times New Roman"/>
          <w:color w:val="202124"/>
          <w:sz w:val="28"/>
          <w:szCs w:val="28"/>
          <w:lang w:val="ky-KG" w:eastAsia="ru-RU"/>
        </w:rPr>
        <w:t xml:space="preserve"> технологиялык процессинин жаңы схемасы сунушталган (1-сүрөт).</w:t>
      </w:r>
      <w:r w:rsidR="006725F9" w:rsidRPr="006725F9">
        <w:rPr>
          <w:lang w:val="ky-KG"/>
        </w:rPr>
        <w:t xml:space="preserve"> </w:t>
      </w:r>
      <w:r w:rsidR="006725F9" w:rsidRPr="006725F9">
        <w:rPr>
          <w:rFonts w:ascii="Times New Roman" w:eastAsia="Times New Roman" w:hAnsi="Times New Roman" w:cs="Times New Roman"/>
          <w:color w:val="202124"/>
          <w:sz w:val="28"/>
          <w:szCs w:val="28"/>
          <w:lang w:val="ky-KG" w:eastAsia="ru-RU"/>
        </w:rPr>
        <w:t xml:space="preserve">Бул схеманын негизги элементи болуп биогаз </w:t>
      </w:r>
      <w:r w:rsidR="00A8723B">
        <w:rPr>
          <w:rFonts w:ascii="Times New Roman" w:eastAsia="Times New Roman" w:hAnsi="Times New Roman" w:cs="Times New Roman"/>
          <w:color w:val="202124"/>
          <w:sz w:val="28"/>
          <w:szCs w:val="28"/>
          <w:lang w:val="ky-KG" w:eastAsia="ru-RU"/>
        </w:rPr>
        <w:t>орнотмосу</w:t>
      </w:r>
      <w:r w:rsidR="006725F9" w:rsidRPr="006725F9">
        <w:rPr>
          <w:rFonts w:ascii="Times New Roman" w:eastAsia="Times New Roman" w:hAnsi="Times New Roman" w:cs="Times New Roman"/>
          <w:color w:val="202124"/>
          <w:sz w:val="28"/>
          <w:szCs w:val="28"/>
          <w:lang w:val="ky-KG" w:eastAsia="ru-RU"/>
        </w:rPr>
        <w:t xml:space="preserve"> саналат, анын конструкциялык жана технологиялык схемасы 2-сүрөттө көрсөтүлгөн (КР патенти № 261 жана № 305).</w:t>
      </w:r>
      <w:r w:rsidR="00197367" w:rsidRPr="00744C70">
        <w:rPr>
          <w:rFonts w:ascii="Times New Roman" w:eastAsia="Times New Roman" w:hAnsi="Times New Roman" w:cs="Times New Roman"/>
          <w:color w:val="202124"/>
          <w:sz w:val="28"/>
          <w:szCs w:val="28"/>
          <w:lang w:val="ky-KG" w:eastAsia="ru-RU"/>
        </w:rPr>
        <w:t xml:space="preserve"> </w:t>
      </w:r>
      <w:r w:rsidR="000E629F" w:rsidRPr="00744C70">
        <w:rPr>
          <w:rFonts w:ascii="Times New Roman" w:eastAsia="Times New Roman" w:hAnsi="Times New Roman" w:cs="Times New Roman"/>
          <w:color w:val="202124"/>
          <w:sz w:val="28"/>
          <w:szCs w:val="28"/>
          <w:lang w:val="ky-KG" w:eastAsia="ru-RU"/>
        </w:rPr>
        <w:t xml:space="preserve"> </w:t>
      </w:r>
    </w:p>
    <w:p w14:paraId="0F820BD5" w14:textId="77777777" w:rsidR="00197367" w:rsidRPr="00744C70" w:rsidRDefault="00164264" w:rsidP="00744C70">
      <w:pPr>
        <w:shd w:val="clear" w:color="auto" w:fill="FFFFFF" w:themeFill="background1"/>
        <w:spacing w:line="276" w:lineRule="auto"/>
        <w:jc w:val="both"/>
        <w:rPr>
          <w:rFonts w:ascii="Times New Roman" w:hAnsi="Times New Roman" w:cs="Times New Roman"/>
          <w:sz w:val="28"/>
          <w:szCs w:val="28"/>
          <w:lang w:val="ky-KG"/>
        </w:rPr>
      </w:pPr>
      <w:r w:rsidRPr="00744C70">
        <w:rPr>
          <w:rFonts w:ascii="Times New Roman" w:hAnsi="Times New Roman" w:cs="Times New Roman"/>
          <w:noProof/>
          <w:sz w:val="28"/>
          <w:szCs w:val="28"/>
          <w:lang w:val="ky-KG"/>
        </w:rPr>
        <w:drawing>
          <wp:inline distT="0" distB="0" distL="0" distR="0" wp14:anchorId="6229C1F9" wp14:editId="6A498769">
            <wp:extent cx="5937503" cy="2682240"/>
            <wp:effectExtent l="0" t="0" r="635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37503" cy="2682240"/>
                    </a:xfrm>
                    <a:prstGeom prst="rect">
                      <a:avLst/>
                    </a:prstGeom>
                    <a:noFill/>
                  </pic:spPr>
                </pic:pic>
              </a:graphicData>
            </a:graphic>
          </wp:inline>
        </w:drawing>
      </w:r>
    </w:p>
    <w:p w14:paraId="0B0C9DB5" w14:textId="77777777" w:rsidR="00197367" w:rsidRPr="00744C70" w:rsidRDefault="00197367"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1-сүрөт – Кыкты иштетүүнүн жана </w:t>
      </w:r>
      <w:r w:rsidR="002B09AE" w:rsidRPr="00744C70">
        <w:rPr>
          <w:rFonts w:ascii="Times New Roman" w:eastAsia="Times New Roman" w:hAnsi="Times New Roman" w:cs="Times New Roman"/>
          <w:color w:val="202124"/>
          <w:sz w:val="28"/>
          <w:szCs w:val="28"/>
          <w:lang w:val="ky-KG" w:eastAsia="ru-RU"/>
        </w:rPr>
        <w:t xml:space="preserve">зыянсыздандыруунун </w:t>
      </w:r>
      <w:r w:rsidRPr="00744C70">
        <w:rPr>
          <w:rFonts w:ascii="Times New Roman" w:eastAsia="Times New Roman" w:hAnsi="Times New Roman" w:cs="Times New Roman"/>
          <w:color w:val="202124"/>
          <w:sz w:val="28"/>
          <w:szCs w:val="28"/>
          <w:lang w:val="ky-KG" w:eastAsia="ru-RU"/>
        </w:rPr>
        <w:t xml:space="preserve"> технологиялык схемасы.</w:t>
      </w:r>
    </w:p>
    <w:p w14:paraId="041F590C" w14:textId="77777777" w:rsidR="00197367" w:rsidRPr="00744C70" w:rsidRDefault="00164264" w:rsidP="00744C70">
      <w:pPr>
        <w:shd w:val="clear" w:color="auto" w:fill="FFFFFF" w:themeFill="background1"/>
        <w:spacing w:line="276" w:lineRule="auto"/>
        <w:jc w:val="both"/>
        <w:rPr>
          <w:rFonts w:ascii="Times New Roman" w:hAnsi="Times New Roman" w:cs="Times New Roman"/>
          <w:sz w:val="28"/>
          <w:szCs w:val="28"/>
          <w:lang w:val="ky-KG"/>
        </w:rPr>
      </w:pPr>
      <w:r w:rsidRPr="00744C70">
        <w:rPr>
          <w:rFonts w:ascii="Times New Roman" w:hAnsi="Times New Roman" w:cs="Times New Roman"/>
          <w:noProof/>
          <w:sz w:val="28"/>
          <w:szCs w:val="28"/>
          <w:lang w:val="ky-KG"/>
        </w:rPr>
        <w:drawing>
          <wp:inline distT="0" distB="0" distL="0" distR="0" wp14:anchorId="56A496D3" wp14:editId="033AEE67">
            <wp:extent cx="5675630" cy="3194685"/>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630" cy="3194685"/>
                    </a:xfrm>
                    <a:prstGeom prst="rect">
                      <a:avLst/>
                    </a:prstGeom>
                    <a:noFill/>
                  </pic:spPr>
                </pic:pic>
              </a:graphicData>
            </a:graphic>
          </wp:inline>
        </w:drawing>
      </w:r>
    </w:p>
    <w:p w14:paraId="56C73706" w14:textId="3396B5A0" w:rsidR="00CD7718" w:rsidRDefault="000E629F" w:rsidP="00CD77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197367" w:rsidRPr="00744C70">
        <w:rPr>
          <w:rFonts w:ascii="Times New Roman" w:eastAsia="Times New Roman" w:hAnsi="Times New Roman" w:cs="Times New Roman"/>
          <w:color w:val="202124"/>
          <w:sz w:val="28"/>
          <w:szCs w:val="28"/>
          <w:lang w:val="ky-KG" w:eastAsia="ru-RU"/>
        </w:rPr>
        <w:t xml:space="preserve">2-сүрөт - Биогаз </w:t>
      </w:r>
      <w:r w:rsidR="002B09AE" w:rsidRPr="00744C70">
        <w:rPr>
          <w:rFonts w:ascii="Times New Roman" w:eastAsia="Times New Roman" w:hAnsi="Times New Roman" w:cs="Times New Roman"/>
          <w:color w:val="202124"/>
          <w:sz w:val="28"/>
          <w:szCs w:val="28"/>
          <w:lang w:val="ky-KG" w:eastAsia="ru-RU"/>
        </w:rPr>
        <w:t xml:space="preserve">орнотмосунун </w:t>
      </w:r>
      <w:r w:rsidR="00197367" w:rsidRPr="00744C70">
        <w:rPr>
          <w:rFonts w:ascii="Times New Roman" w:eastAsia="Times New Roman" w:hAnsi="Times New Roman" w:cs="Times New Roman"/>
          <w:color w:val="202124"/>
          <w:sz w:val="28"/>
          <w:szCs w:val="28"/>
          <w:lang w:val="ky-KG" w:eastAsia="ru-RU"/>
        </w:rPr>
        <w:t xml:space="preserve"> конструктордук жана </w:t>
      </w:r>
      <w:r w:rsidR="00C9314C" w:rsidRPr="00744C70">
        <w:rPr>
          <w:rFonts w:ascii="Times New Roman" w:eastAsia="Times New Roman" w:hAnsi="Times New Roman" w:cs="Times New Roman"/>
          <w:color w:val="202124"/>
          <w:sz w:val="28"/>
          <w:szCs w:val="28"/>
          <w:lang w:val="ky-KG" w:eastAsia="ru-RU"/>
        </w:rPr>
        <w:tab/>
      </w:r>
      <w:r w:rsidR="00C9314C" w:rsidRPr="00744C70">
        <w:rPr>
          <w:rFonts w:ascii="Times New Roman" w:eastAsia="Times New Roman" w:hAnsi="Times New Roman" w:cs="Times New Roman"/>
          <w:color w:val="202124"/>
          <w:sz w:val="28"/>
          <w:szCs w:val="28"/>
          <w:lang w:val="ky-KG" w:eastAsia="ru-RU"/>
        </w:rPr>
        <w:tab/>
      </w:r>
      <w:r w:rsidR="00C9314C" w:rsidRPr="00744C70">
        <w:rPr>
          <w:rFonts w:ascii="Times New Roman" w:eastAsia="Times New Roman" w:hAnsi="Times New Roman" w:cs="Times New Roman"/>
          <w:color w:val="202124"/>
          <w:sz w:val="28"/>
          <w:szCs w:val="28"/>
          <w:lang w:val="ky-KG" w:eastAsia="ru-RU"/>
        </w:rPr>
        <w:tab/>
        <w:t xml:space="preserve">    </w:t>
      </w:r>
      <w:r w:rsidR="00197367" w:rsidRPr="00744C70">
        <w:rPr>
          <w:rFonts w:ascii="Times New Roman" w:eastAsia="Times New Roman" w:hAnsi="Times New Roman" w:cs="Times New Roman"/>
          <w:color w:val="202124"/>
          <w:sz w:val="28"/>
          <w:szCs w:val="28"/>
          <w:lang w:val="ky-KG" w:eastAsia="ru-RU"/>
        </w:rPr>
        <w:t>технологиялык схемасы</w:t>
      </w:r>
      <w:r w:rsidR="00CD7718">
        <w:rPr>
          <w:rFonts w:ascii="Times New Roman" w:eastAsia="Times New Roman" w:hAnsi="Times New Roman" w:cs="Times New Roman"/>
          <w:color w:val="202124"/>
          <w:sz w:val="28"/>
          <w:szCs w:val="28"/>
          <w:lang w:val="ky-KG" w:eastAsia="ru-RU"/>
        </w:rPr>
        <w:t>.</w:t>
      </w:r>
    </w:p>
    <w:p w14:paraId="5CC57C9F" w14:textId="7DD7B1A6" w:rsidR="00110BB1" w:rsidRPr="00744C70" w:rsidRDefault="00AC598F" w:rsidP="00CD77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10BB1" w:rsidRPr="00744C70">
        <w:rPr>
          <w:rFonts w:ascii="Times New Roman" w:eastAsia="Times New Roman" w:hAnsi="Times New Roman" w:cs="Times New Roman"/>
          <w:color w:val="202124"/>
          <w:sz w:val="28"/>
          <w:szCs w:val="28"/>
          <w:lang w:val="ky-KG" w:eastAsia="ru-RU"/>
        </w:rPr>
        <w:t xml:space="preserve">Биогаз </w:t>
      </w:r>
      <w:r w:rsidR="002B09AE" w:rsidRPr="00744C70">
        <w:rPr>
          <w:rFonts w:ascii="Times New Roman" w:eastAsia="Times New Roman" w:hAnsi="Times New Roman" w:cs="Times New Roman"/>
          <w:color w:val="202124"/>
          <w:sz w:val="28"/>
          <w:szCs w:val="28"/>
          <w:lang w:val="ky-KG" w:eastAsia="ru-RU"/>
        </w:rPr>
        <w:t xml:space="preserve">орнотмосу </w:t>
      </w:r>
      <w:r w:rsidR="00110BB1" w:rsidRPr="00744C70">
        <w:rPr>
          <w:rFonts w:ascii="Times New Roman" w:eastAsia="Times New Roman" w:hAnsi="Times New Roman" w:cs="Times New Roman"/>
          <w:color w:val="202124"/>
          <w:sz w:val="28"/>
          <w:szCs w:val="28"/>
          <w:lang w:val="ky-KG" w:eastAsia="ru-RU"/>
        </w:rPr>
        <w:t xml:space="preserve"> төмөнкүдөй иштейт. Кык 2-мал чарба </w:t>
      </w:r>
      <w:r w:rsidR="00AF4FD2" w:rsidRPr="00744C70">
        <w:rPr>
          <w:rFonts w:ascii="Times New Roman" w:eastAsia="Times New Roman" w:hAnsi="Times New Roman" w:cs="Times New Roman"/>
          <w:color w:val="202124"/>
          <w:sz w:val="28"/>
          <w:szCs w:val="28"/>
          <w:lang w:val="ky-KG" w:eastAsia="ru-RU"/>
        </w:rPr>
        <w:t xml:space="preserve">сарайынан </w:t>
      </w:r>
      <w:r w:rsidR="00110BB1" w:rsidRPr="00744C70">
        <w:rPr>
          <w:rFonts w:ascii="Times New Roman" w:eastAsia="Times New Roman" w:hAnsi="Times New Roman" w:cs="Times New Roman"/>
          <w:color w:val="202124"/>
          <w:sz w:val="28"/>
          <w:szCs w:val="28"/>
          <w:lang w:val="ky-KG" w:eastAsia="ru-RU"/>
        </w:rPr>
        <w:t xml:space="preserve"> 4 аралаштыргычка жүктөлөт жана ошол эле учурда 3-контейнерден кыктын түрүнө жараша белгиленген пропорцияда камыш </w:t>
      </w:r>
      <w:r w:rsidR="00B27B42" w:rsidRPr="00744C70">
        <w:rPr>
          <w:rFonts w:ascii="Times New Roman" w:eastAsia="Times New Roman" w:hAnsi="Times New Roman" w:cs="Times New Roman"/>
          <w:color w:val="202124"/>
          <w:sz w:val="28"/>
          <w:szCs w:val="28"/>
          <w:lang w:val="ky-KG" w:eastAsia="ru-RU"/>
        </w:rPr>
        <w:t>таарындылары</w:t>
      </w:r>
      <w:r w:rsidR="00110BB1" w:rsidRPr="00744C70">
        <w:rPr>
          <w:rFonts w:ascii="Times New Roman" w:eastAsia="Times New Roman" w:hAnsi="Times New Roman" w:cs="Times New Roman"/>
          <w:color w:val="202124"/>
          <w:sz w:val="28"/>
          <w:szCs w:val="28"/>
          <w:lang w:val="ky-KG" w:eastAsia="ru-RU"/>
        </w:rPr>
        <w:t xml:space="preserve"> берилет. </w:t>
      </w:r>
      <w:r w:rsidR="002B09AE" w:rsidRPr="00744C70">
        <w:rPr>
          <w:rFonts w:ascii="Times New Roman" w:eastAsia="Times New Roman" w:hAnsi="Times New Roman" w:cs="Times New Roman"/>
          <w:color w:val="202124"/>
          <w:sz w:val="28"/>
          <w:szCs w:val="28"/>
          <w:lang w:val="ky-KG" w:eastAsia="ru-RU"/>
        </w:rPr>
        <w:t xml:space="preserve">Аралаштыргычты </w:t>
      </w:r>
      <w:r w:rsidR="00110BB1" w:rsidRPr="00744C70">
        <w:rPr>
          <w:rFonts w:ascii="Times New Roman" w:eastAsia="Times New Roman" w:hAnsi="Times New Roman" w:cs="Times New Roman"/>
          <w:color w:val="202124"/>
          <w:sz w:val="28"/>
          <w:szCs w:val="28"/>
          <w:lang w:val="ky-KG" w:eastAsia="ru-RU"/>
        </w:rPr>
        <w:t xml:space="preserve"> ишке киргизип жатканда субстраттын нымдуулугу 85% (кышында), 92% (жайкысын) жеткенге чейин сууну кош</w:t>
      </w:r>
      <w:r w:rsidR="002B09AE" w:rsidRPr="00744C70">
        <w:rPr>
          <w:rFonts w:ascii="Times New Roman" w:eastAsia="Times New Roman" w:hAnsi="Times New Roman" w:cs="Times New Roman"/>
          <w:color w:val="202124"/>
          <w:sz w:val="28"/>
          <w:szCs w:val="28"/>
          <w:lang w:val="ky-KG" w:eastAsia="ru-RU"/>
        </w:rPr>
        <w:t>обуз</w:t>
      </w:r>
      <w:r w:rsidR="00110BB1" w:rsidRPr="00744C70">
        <w:rPr>
          <w:rFonts w:ascii="Times New Roman" w:eastAsia="Times New Roman" w:hAnsi="Times New Roman" w:cs="Times New Roman"/>
          <w:color w:val="202124"/>
          <w:sz w:val="28"/>
          <w:szCs w:val="28"/>
          <w:lang w:val="ky-KG" w:eastAsia="ru-RU"/>
        </w:rPr>
        <w:t>.</w:t>
      </w:r>
      <w:r w:rsidR="004666DC" w:rsidRPr="00744C70">
        <w:rPr>
          <w:rFonts w:ascii="Times New Roman" w:eastAsia="Times New Roman" w:hAnsi="Times New Roman" w:cs="Times New Roman"/>
          <w:color w:val="202124"/>
          <w:sz w:val="28"/>
          <w:szCs w:val="28"/>
          <w:lang w:val="ky-KG" w:eastAsia="ru-RU"/>
        </w:rPr>
        <w:t xml:space="preserve"> Даярдалган субстрат аралаштыргычта субстрат даярдалгандыктан, биореактор 1ге 200 кг бөлүктөн берилет. Жүктөлгөн субстраттын массасы биореактордун көлөмүнүн 2/3 бөлүгүн түзүшү керек.</w:t>
      </w:r>
      <w:r w:rsidR="00110BB1" w:rsidRPr="00744C70">
        <w:rPr>
          <w:rFonts w:ascii="Times New Roman" w:eastAsia="Times New Roman" w:hAnsi="Times New Roman" w:cs="Times New Roman"/>
          <w:color w:val="202124"/>
          <w:sz w:val="28"/>
          <w:szCs w:val="28"/>
          <w:lang w:val="ky-KG" w:eastAsia="ru-RU"/>
        </w:rPr>
        <w:t xml:space="preserve">Андан кийин электр энергиясы кайра жаралуучу энергия булактарынын блогунан кошулат 16, ал төмөнкүлөр болушу мүмкүн: NT-гидравликалык турбина; SP - күн панели жана WT - шамал турбинасы. Кайра жаралуучу энергиянын белгилүү бир булагын тандоо алардын болушуна жана айыл чарба </w:t>
      </w:r>
      <w:r w:rsidR="004666DC" w:rsidRPr="00744C70">
        <w:rPr>
          <w:rFonts w:ascii="Times New Roman" w:eastAsia="Times New Roman" w:hAnsi="Times New Roman" w:cs="Times New Roman"/>
          <w:color w:val="202124"/>
          <w:sz w:val="28"/>
          <w:szCs w:val="28"/>
          <w:lang w:val="ky-KG" w:eastAsia="ru-RU"/>
        </w:rPr>
        <w:t>т</w:t>
      </w:r>
      <w:r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з</w:t>
      </w:r>
      <w:r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мд</w:t>
      </w:r>
      <w:r w:rsidRPr="00744C70">
        <w:rPr>
          <w:rFonts w:ascii="Times New Roman" w:eastAsia="Times New Roman" w:hAnsi="Times New Roman" w:cs="Times New Roman"/>
          <w:color w:val="202124"/>
          <w:sz w:val="28"/>
          <w:szCs w:val="28"/>
          <w:lang w:val="ky-KG" w:eastAsia="ru-RU"/>
        </w:rPr>
        <w:t>ө</w:t>
      </w:r>
      <w:r w:rsidR="004666DC" w:rsidRPr="00744C70">
        <w:rPr>
          <w:rFonts w:ascii="Times New Roman" w:eastAsia="Times New Roman" w:hAnsi="Times New Roman" w:cs="Times New Roman"/>
          <w:color w:val="202124"/>
          <w:sz w:val="28"/>
          <w:szCs w:val="28"/>
          <w:lang w:val="ky-KG" w:eastAsia="ru-RU"/>
        </w:rPr>
        <w:t>р</w:t>
      </w:r>
      <w:r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н</w:t>
      </w:r>
      <w:r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н</w:t>
      </w:r>
      <w:r w:rsidRPr="00744C70">
        <w:rPr>
          <w:rFonts w:ascii="Times New Roman" w:eastAsia="Times New Roman" w:hAnsi="Times New Roman" w:cs="Times New Roman"/>
          <w:color w:val="202124"/>
          <w:sz w:val="28"/>
          <w:szCs w:val="28"/>
          <w:lang w:val="ky-KG" w:eastAsia="ru-RU"/>
        </w:rPr>
        <w:t xml:space="preserve"> </w:t>
      </w:r>
      <w:r w:rsidR="00110BB1" w:rsidRPr="00744C70">
        <w:rPr>
          <w:rFonts w:ascii="Times New Roman" w:eastAsia="Times New Roman" w:hAnsi="Times New Roman" w:cs="Times New Roman"/>
          <w:color w:val="202124"/>
          <w:sz w:val="28"/>
          <w:szCs w:val="28"/>
          <w:lang w:val="ky-KG" w:eastAsia="ru-RU"/>
        </w:rPr>
        <w:t>жайгашкан жерине жараша жүргүзүлөт. Аккумулятордо 19 топтолгон электр энергиясы көп баскычтуу көбөйткүч 20 аркылуу электр зымы 17 жана</w:t>
      </w:r>
      <w:r w:rsidR="00EB456F" w:rsidRPr="00744C70">
        <w:rPr>
          <w:rFonts w:ascii="Times New Roman" w:eastAsia="Times New Roman" w:hAnsi="Times New Roman" w:cs="Times New Roman"/>
          <w:color w:val="202124"/>
          <w:sz w:val="28"/>
          <w:szCs w:val="28"/>
          <w:lang w:val="ky-KG" w:eastAsia="ru-RU"/>
        </w:rPr>
        <w:t xml:space="preserve"> өчүрүп-күйгүзгүч</w:t>
      </w:r>
      <w:r w:rsidR="00110BB1" w:rsidRPr="00744C70">
        <w:rPr>
          <w:rFonts w:ascii="Times New Roman" w:eastAsia="Times New Roman" w:hAnsi="Times New Roman" w:cs="Times New Roman"/>
          <w:color w:val="202124"/>
          <w:sz w:val="28"/>
          <w:szCs w:val="28"/>
          <w:lang w:val="ky-KG" w:eastAsia="ru-RU"/>
        </w:rPr>
        <w:t xml:space="preserve">  18 аркылуу электр кыймылдаткычына 9 берилет, ал өз кезегинде редуктор 10 жана чынжыр бергич 11 аркылуу ка</w:t>
      </w:r>
      <w:r w:rsidR="00EB456F" w:rsidRPr="00744C70">
        <w:rPr>
          <w:rFonts w:ascii="Times New Roman" w:eastAsia="Times New Roman" w:hAnsi="Times New Roman" w:cs="Times New Roman"/>
          <w:color w:val="202124"/>
          <w:sz w:val="28"/>
          <w:szCs w:val="28"/>
          <w:lang w:val="ky-KG" w:eastAsia="ru-RU"/>
        </w:rPr>
        <w:t>л</w:t>
      </w:r>
      <w:r w:rsidR="00110BB1" w:rsidRPr="00744C70">
        <w:rPr>
          <w:rFonts w:ascii="Times New Roman" w:eastAsia="Times New Roman" w:hAnsi="Times New Roman" w:cs="Times New Roman"/>
          <w:color w:val="202124"/>
          <w:sz w:val="28"/>
          <w:szCs w:val="28"/>
          <w:lang w:val="ky-KG" w:eastAsia="ru-RU"/>
        </w:rPr>
        <w:t>актарды 8</w:t>
      </w:r>
      <w:r w:rsidR="004666DC" w:rsidRPr="00744C70">
        <w:rPr>
          <w:rFonts w:ascii="Times New Roman" w:eastAsia="Times New Roman" w:hAnsi="Times New Roman" w:cs="Times New Roman"/>
          <w:color w:val="202124"/>
          <w:sz w:val="28"/>
          <w:szCs w:val="28"/>
          <w:lang w:val="ky-KG" w:eastAsia="ru-RU"/>
        </w:rPr>
        <w:t>,</w:t>
      </w:r>
      <w:r w:rsidR="00110BB1" w:rsidRPr="00744C70">
        <w:rPr>
          <w:rFonts w:ascii="Times New Roman" w:eastAsia="Times New Roman" w:hAnsi="Times New Roman" w:cs="Times New Roman"/>
          <w:color w:val="202124"/>
          <w:sz w:val="28"/>
          <w:szCs w:val="28"/>
          <w:lang w:val="ky-KG" w:eastAsia="ru-RU"/>
        </w:rPr>
        <w:t xml:space="preserve"> </w:t>
      </w:r>
      <w:r w:rsidR="004666DC" w:rsidRPr="00744C70">
        <w:rPr>
          <w:rFonts w:ascii="Times New Roman" w:eastAsia="Times New Roman" w:hAnsi="Times New Roman" w:cs="Times New Roman"/>
          <w:color w:val="202124"/>
          <w:sz w:val="28"/>
          <w:szCs w:val="28"/>
          <w:lang w:val="ky-KG" w:eastAsia="ru-RU"/>
        </w:rPr>
        <w:t>биореактордо субстратты арлаштырып, жай айлантат.</w:t>
      </w:r>
      <w:r w:rsidR="0067558A" w:rsidRPr="00744C70">
        <w:rPr>
          <w:rFonts w:ascii="Times New Roman" w:eastAsia="Times New Roman" w:hAnsi="Times New Roman" w:cs="Times New Roman"/>
          <w:color w:val="202124"/>
          <w:sz w:val="28"/>
          <w:szCs w:val="28"/>
          <w:lang w:val="ky-KG" w:eastAsia="ru-RU"/>
        </w:rPr>
        <w:t xml:space="preserve"> </w:t>
      </w:r>
      <w:r w:rsidR="00110BB1" w:rsidRPr="00744C70">
        <w:rPr>
          <w:rFonts w:ascii="Times New Roman" w:eastAsia="Times New Roman" w:hAnsi="Times New Roman" w:cs="Times New Roman"/>
          <w:color w:val="202124"/>
          <w:sz w:val="28"/>
          <w:szCs w:val="28"/>
          <w:lang w:val="ky-KG" w:eastAsia="ru-RU"/>
        </w:rPr>
        <w:t xml:space="preserve">Субстратты аралаштыруу мезгил-мезгили менен 5,4 саат сайын 16…19 мүнөттө жүргүзүлөт. Эгерде биореактордо субстратты жылуулук жылыткычтарды 22 колдонуу менен жылытуу зарыл болсо, суюктук жылуулук алмаштыргычта 21 ысытылат, анын жылуулугу 14-трубопровод жана 15-насос аркылуу субстратка берилет.Электр плиталары 23 кошумча түрдө </w:t>
      </w:r>
      <w:r w:rsidR="004666DC" w:rsidRPr="00744C70">
        <w:rPr>
          <w:rFonts w:ascii="Times New Roman" w:eastAsia="Times New Roman" w:hAnsi="Times New Roman" w:cs="Times New Roman"/>
          <w:color w:val="202124"/>
          <w:sz w:val="28"/>
          <w:szCs w:val="28"/>
          <w:lang w:val="ky-KG" w:eastAsia="ru-RU"/>
        </w:rPr>
        <w:t>биореа</w:t>
      </w:r>
      <w:r w:rsidR="0067558A" w:rsidRPr="00744C70">
        <w:rPr>
          <w:rFonts w:ascii="Times New Roman" w:eastAsia="Times New Roman" w:hAnsi="Times New Roman" w:cs="Times New Roman"/>
          <w:color w:val="202124"/>
          <w:sz w:val="28"/>
          <w:szCs w:val="28"/>
          <w:lang w:val="ky-KG" w:eastAsia="ru-RU"/>
        </w:rPr>
        <w:t>к</w:t>
      </w:r>
      <w:r w:rsidR="004666DC" w:rsidRPr="00744C70">
        <w:rPr>
          <w:rFonts w:ascii="Times New Roman" w:eastAsia="Times New Roman" w:hAnsi="Times New Roman" w:cs="Times New Roman"/>
          <w:color w:val="202124"/>
          <w:sz w:val="28"/>
          <w:szCs w:val="28"/>
          <w:lang w:val="ky-KG" w:eastAsia="ru-RU"/>
        </w:rPr>
        <w:t xml:space="preserve">тордун </w:t>
      </w:r>
      <w:r w:rsidR="00110BB1" w:rsidRPr="00744C70">
        <w:rPr>
          <w:rFonts w:ascii="Times New Roman" w:eastAsia="Times New Roman" w:hAnsi="Times New Roman" w:cs="Times New Roman"/>
          <w:color w:val="202124"/>
          <w:sz w:val="28"/>
          <w:szCs w:val="28"/>
          <w:lang w:val="ky-KG" w:eastAsia="ru-RU"/>
        </w:rPr>
        <w:t xml:space="preserve"> түбүн жылытат.Субстраттын анаэробдук ачытуу процессинде бөлүнүп чыккан биогаз газ багына 7 топтолот.</w:t>
      </w:r>
      <w:r w:rsidR="006356CE" w:rsidRPr="00744C70">
        <w:rPr>
          <w:rFonts w:ascii="Times New Roman" w:eastAsia="Times New Roman" w:hAnsi="Times New Roman" w:cs="Times New Roman"/>
          <w:color w:val="202124"/>
          <w:sz w:val="28"/>
          <w:szCs w:val="28"/>
          <w:lang w:val="ky-KG" w:eastAsia="ru-RU"/>
        </w:rPr>
        <w:t xml:space="preserve"> </w:t>
      </w:r>
      <w:r w:rsidR="00110BB1" w:rsidRPr="00744C70">
        <w:rPr>
          <w:rFonts w:ascii="Times New Roman" w:eastAsia="Times New Roman" w:hAnsi="Times New Roman" w:cs="Times New Roman"/>
          <w:color w:val="202124"/>
          <w:sz w:val="28"/>
          <w:szCs w:val="28"/>
          <w:lang w:val="ky-KG" w:eastAsia="ru-RU"/>
        </w:rPr>
        <w:t xml:space="preserve">Биогаздын негизги бөлүгү керектөөчүлөргө кетет, ал эми бир аз бөлүгү газ проводу 13 аркылуу биожер семирткичтин коюу массасын </w:t>
      </w:r>
      <w:r w:rsidR="004666DC" w:rsidRPr="00744C70">
        <w:rPr>
          <w:rFonts w:ascii="Times New Roman" w:eastAsia="Times New Roman" w:hAnsi="Times New Roman" w:cs="Times New Roman"/>
          <w:color w:val="202124"/>
          <w:sz w:val="28"/>
          <w:szCs w:val="28"/>
          <w:lang w:val="ky-KG" w:eastAsia="ru-RU"/>
        </w:rPr>
        <w:t>ысыткыч</w:t>
      </w:r>
      <w:r w:rsidR="006356CE" w:rsidRPr="00744C70">
        <w:rPr>
          <w:rFonts w:ascii="Times New Roman" w:eastAsia="Times New Roman" w:hAnsi="Times New Roman" w:cs="Times New Roman"/>
          <w:color w:val="202124"/>
          <w:sz w:val="28"/>
          <w:szCs w:val="28"/>
          <w:lang w:val="ky-KG" w:eastAsia="ru-RU"/>
        </w:rPr>
        <w:t>-</w:t>
      </w:r>
      <w:r w:rsidR="004666DC" w:rsidRPr="00744C70">
        <w:rPr>
          <w:rFonts w:ascii="Times New Roman" w:eastAsia="Times New Roman" w:hAnsi="Times New Roman" w:cs="Times New Roman"/>
          <w:color w:val="202124"/>
          <w:sz w:val="28"/>
          <w:szCs w:val="28"/>
          <w:lang w:val="ky-KG" w:eastAsia="ru-RU"/>
        </w:rPr>
        <w:t xml:space="preserve"> оттуктар </w:t>
      </w:r>
      <w:r w:rsidR="00110BB1" w:rsidRPr="00744C70">
        <w:rPr>
          <w:rFonts w:ascii="Times New Roman" w:eastAsia="Times New Roman" w:hAnsi="Times New Roman" w:cs="Times New Roman"/>
          <w:color w:val="202124"/>
          <w:sz w:val="28"/>
          <w:szCs w:val="28"/>
          <w:lang w:val="ky-KG" w:eastAsia="ru-RU"/>
        </w:rPr>
        <w:t xml:space="preserve"> 12 менен кургатуу үчүн жөнөтүлөт. Субстратты </w:t>
      </w:r>
      <w:r w:rsidR="004666DC" w:rsidRPr="00744C70">
        <w:rPr>
          <w:rFonts w:ascii="Times New Roman" w:eastAsia="Times New Roman" w:hAnsi="Times New Roman" w:cs="Times New Roman"/>
          <w:color w:val="202124"/>
          <w:sz w:val="28"/>
          <w:szCs w:val="28"/>
          <w:lang w:val="ky-KG" w:eastAsia="ru-RU"/>
        </w:rPr>
        <w:t>ачытуу аяктаганда</w:t>
      </w:r>
      <w:r w:rsidR="00110BB1" w:rsidRPr="00744C70">
        <w:rPr>
          <w:rFonts w:ascii="Times New Roman" w:eastAsia="Times New Roman" w:hAnsi="Times New Roman" w:cs="Times New Roman"/>
          <w:color w:val="202124"/>
          <w:sz w:val="28"/>
          <w:szCs w:val="28"/>
          <w:lang w:val="ky-KG" w:eastAsia="ru-RU"/>
        </w:rPr>
        <w:t xml:space="preserve"> реактордон чыккан биожер семирткич 6-центрифугага төгүлөт, мында ал эки фракцияга бөлүнөт: коюу жана суюк. Суюк жер семирткичтин бир бөлүгү (5-контейнерден) биореакторго жүктөлгөн субстраттын жаңы </w:t>
      </w:r>
      <w:r w:rsidR="004666DC" w:rsidRPr="00744C70">
        <w:rPr>
          <w:rFonts w:ascii="Times New Roman" w:eastAsia="Times New Roman" w:hAnsi="Times New Roman" w:cs="Times New Roman"/>
          <w:color w:val="202124"/>
          <w:sz w:val="28"/>
          <w:szCs w:val="28"/>
          <w:lang w:val="ky-KG" w:eastAsia="ru-RU"/>
        </w:rPr>
        <w:t>б</w:t>
      </w:r>
      <w:r w:rsidR="006356CE" w:rsidRPr="00744C70">
        <w:rPr>
          <w:rFonts w:ascii="Times New Roman" w:eastAsia="Times New Roman" w:hAnsi="Times New Roman" w:cs="Times New Roman"/>
          <w:color w:val="202124"/>
          <w:sz w:val="28"/>
          <w:szCs w:val="28"/>
          <w:lang w:val="ky-KG" w:eastAsia="ru-RU"/>
        </w:rPr>
        <w:t>ө</w:t>
      </w:r>
      <w:r w:rsidR="004666DC" w:rsidRPr="00744C70">
        <w:rPr>
          <w:rFonts w:ascii="Times New Roman" w:eastAsia="Times New Roman" w:hAnsi="Times New Roman" w:cs="Times New Roman"/>
          <w:color w:val="202124"/>
          <w:sz w:val="28"/>
          <w:szCs w:val="28"/>
          <w:lang w:val="ky-KG" w:eastAsia="ru-RU"/>
        </w:rPr>
        <w:t>л</w:t>
      </w:r>
      <w:r w:rsidR="006356CE"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г</w:t>
      </w:r>
      <w:r w:rsidR="006356CE" w:rsidRPr="00744C70">
        <w:rPr>
          <w:rFonts w:ascii="Times New Roman" w:eastAsia="Times New Roman" w:hAnsi="Times New Roman" w:cs="Times New Roman"/>
          <w:color w:val="202124"/>
          <w:sz w:val="28"/>
          <w:szCs w:val="28"/>
          <w:lang w:val="ky-KG" w:eastAsia="ru-RU"/>
        </w:rPr>
        <w:t>ү</w:t>
      </w:r>
      <w:r w:rsidR="004666DC" w:rsidRPr="00744C70">
        <w:rPr>
          <w:rFonts w:ascii="Times New Roman" w:eastAsia="Times New Roman" w:hAnsi="Times New Roman" w:cs="Times New Roman"/>
          <w:color w:val="202124"/>
          <w:sz w:val="28"/>
          <w:szCs w:val="28"/>
          <w:lang w:val="ky-KG" w:eastAsia="ru-RU"/>
        </w:rPr>
        <w:t xml:space="preserve"> </w:t>
      </w:r>
      <w:r w:rsidR="00110BB1" w:rsidRPr="00744C70">
        <w:rPr>
          <w:rFonts w:ascii="Times New Roman" w:eastAsia="Times New Roman" w:hAnsi="Times New Roman" w:cs="Times New Roman"/>
          <w:color w:val="202124"/>
          <w:sz w:val="28"/>
          <w:szCs w:val="28"/>
          <w:lang w:val="ky-KG" w:eastAsia="ru-RU"/>
        </w:rPr>
        <w:t xml:space="preserve">үчүн </w:t>
      </w:r>
      <w:r w:rsidR="00B87E67" w:rsidRPr="00744C70">
        <w:rPr>
          <w:rFonts w:ascii="Times New Roman" w:eastAsia="Times New Roman" w:hAnsi="Times New Roman" w:cs="Times New Roman"/>
          <w:color w:val="202124"/>
          <w:sz w:val="28"/>
          <w:szCs w:val="28"/>
          <w:lang w:val="ky-KG" w:eastAsia="ru-RU"/>
        </w:rPr>
        <w:t>ачыткыч</w:t>
      </w:r>
      <w:r w:rsidR="00110BB1" w:rsidRPr="00744C70">
        <w:rPr>
          <w:rFonts w:ascii="Times New Roman" w:eastAsia="Times New Roman" w:hAnsi="Times New Roman" w:cs="Times New Roman"/>
          <w:color w:val="202124"/>
          <w:sz w:val="28"/>
          <w:szCs w:val="28"/>
          <w:lang w:val="ky-KG" w:eastAsia="ru-RU"/>
        </w:rPr>
        <w:t xml:space="preserve"> катары кайра колдонулат жана цикл кайталанат.</w:t>
      </w:r>
    </w:p>
    <w:p w14:paraId="1F4AD0D5" w14:textId="77777777" w:rsidR="00110BB1" w:rsidRPr="00744C70" w:rsidRDefault="006356C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DE0B0E" w:rsidRPr="00744C70">
        <w:rPr>
          <w:rFonts w:ascii="Times New Roman" w:eastAsia="Times New Roman" w:hAnsi="Times New Roman" w:cs="Times New Roman"/>
          <w:color w:val="202124"/>
          <w:sz w:val="28"/>
          <w:szCs w:val="28"/>
          <w:lang w:val="ky-KG" w:eastAsia="ru-RU"/>
        </w:rPr>
        <w:t xml:space="preserve">Субстрат даярдоодо камыштын </w:t>
      </w:r>
      <w:r w:rsidR="00E42913" w:rsidRPr="00744C70">
        <w:rPr>
          <w:rFonts w:ascii="Times New Roman" w:eastAsia="Times New Roman" w:hAnsi="Times New Roman" w:cs="Times New Roman"/>
          <w:color w:val="202124"/>
          <w:sz w:val="28"/>
          <w:szCs w:val="28"/>
          <w:lang w:val="ky-KG" w:eastAsia="ru-RU"/>
        </w:rPr>
        <w:t xml:space="preserve">таарындысын </w:t>
      </w:r>
      <w:r w:rsidR="00DE0B0E" w:rsidRPr="00744C70">
        <w:rPr>
          <w:rFonts w:ascii="Times New Roman" w:eastAsia="Times New Roman" w:hAnsi="Times New Roman" w:cs="Times New Roman"/>
          <w:color w:val="202124"/>
          <w:sz w:val="28"/>
          <w:szCs w:val="28"/>
          <w:lang w:val="ky-KG" w:eastAsia="ru-RU"/>
        </w:rPr>
        <w:t xml:space="preserve"> колдонуу биожер семирткичтин сапатын жакшыртат, анткени камыштын курамында С витамини, каротин, целлюлоза, крахмал, углеводдор </w:t>
      </w:r>
      <w:r w:rsidR="00C03F65" w:rsidRPr="00744C70">
        <w:rPr>
          <w:rFonts w:ascii="Times New Roman" w:eastAsia="Times New Roman" w:hAnsi="Times New Roman" w:cs="Times New Roman"/>
          <w:color w:val="202124"/>
          <w:sz w:val="28"/>
          <w:szCs w:val="28"/>
          <w:lang w:val="ky-KG" w:eastAsia="ru-RU"/>
        </w:rPr>
        <w:t xml:space="preserve"> болгондуктан , </w:t>
      </w:r>
      <w:r w:rsidR="00DE0B0E" w:rsidRPr="00744C70">
        <w:rPr>
          <w:rFonts w:ascii="Times New Roman" w:eastAsia="Times New Roman" w:hAnsi="Times New Roman" w:cs="Times New Roman"/>
          <w:color w:val="202124"/>
          <w:sz w:val="28"/>
          <w:szCs w:val="28"/>
          <w:lang w:val="ky-KG" w:eastAsia="ru-RU"/>
        </w:rPr>
        <w:t xml:space="preserve">топурактын түзүлүшүн жакшыртат, ошондой эле </w:t>
      </w:r>
      <w:r w:rsidR="00C03F65" w:rsidRPr="00744C70">
        <w:rPr>
          <w:rFonts w:ascii="Times New Roman" w:eastAsia="Times New Roman" w:hAnsi="Times New Roman" w:cs="Times New Roman"/>
          <w:color w:val="202124"/>
          <w:sz w:val="28"/>
          <w:szCs w:val="28"/>
          <w:lang w:val="ky-KG" w:eastAsia="ru-RU"/>
        </w:rPr>
        <w:t>кык элементтеринин ортосунда  бош мейкиндикти т</w:t>
      </w:r>
      <w:r w:rsidRPr="00744C70">
        <w:rPr>
          <w:rFonts w:ascii="Times New Roman" w:eastAsia="Times New Roman" w:hAnsi="Times New Roman" w:cs="Times New Roman"/>
          <w:color w:val="202124"/>
          <w:sz w:val="28"/>
          <w:szCs w:val="28"/>
          <w:lang w:val="ky-KG" w:eastAsia="ru-RU"/>
        </w:rPr>
        <w:t>ү</w:t>
      </w:r>
      <w:r w:rsidR="00C03F65" w:rsidRPr="00744C70">
        <w:rPr>
          <w:rFonts w:ascii="Times New Roman" w:eastAsia="Times New Roman" w:hAnsi="Times New Roman" w:cs="Times New Roman"/>
          <w:color w:val="202124"/>
          <w:sz w:val="28"/>
          <w:szCs w:val="28"/>
          <w:lang w:val="ky-KG" w:eastAsia="ru-RU"/>
        </w:rPr>
        <w:t>з</w:t>
      </w:r>
      <w:r w:rsidRPr="00744C70">
        <w:rPr>
          <w:rFonts w:ascii="Times New Roman" w:eastAsia="Times New Roman" w:hAnsi="Times New Roman" w:cs="Times New Roman"/>
          <w:color w:val="202124"/>
          <w:sz w:val="28"/>
          <w:szCs w:val="28"/>
          <w:lang w:val="ky-KG" w:eastAsia="ru-RU"/>
        </w:rPr>
        <w:t>үү</w:t>
      </w:r>
      <w:r w:rsidR="00C03F65" w:rsidRPr="00744C70">
        <w:rPr>
          <w:rFonts w:ascii="Times New Roman" w:eastAsia="Times New Roman" w:hAnsi="Times New Roman" w:cs="Times New Roman"/>
          <w:color w:val="202124"/>
          <w:sz w:val="28"/>
          <w:szCs w:val="28"/>
          <w:lang w:val="ky-KG" w:eastAsia="ru-RU"/>
        </w:rPr>
        <w:t xml:space="preserve"> аркылуу </w:t>
      </w:r>
      <w:r w:rsidR="00DE0B0E" w:rsidRPr="00744C70">
        <w:rPr>
          <w:rFonts w:ascii="Times New Roman" w:eastAsia="Times New Roman" w:hAnsi="Times New Roman" w:cs="Times New Roman"/>
          <w:color w:val="202124"/>
          <w:sz w:val="28"/>
          <w:szCs w:val="28"/>
          <w:lang w:val="ky-KG" w:eastAsia="ru-RU"/>
        </w:rPr>
        <w:t xml:space="preserve">жер кыртышынын ийкемдүүлүгүн </w:t>
      </w:r>
      <w:r w:rsidR="00B87E67" w:rsidRPr="00744C70">
        <w:rPr>
          <w:rFonts w:ascii="Times New Roman" w:eastAsia="Times New Roman" w:hAnsi="Times New Roman" w:cs="Times New Roman"/>
          <w:color w:val="202124"/>
          <w:sz w:val="28"/>
          <w:szCs w:val="28"/>
          <w:lang w:val="ky-KG" w:eastAsia="ru-RU"/>
        </w:rPr>
        <w:t>жогорулатат</w:t>
      </w:r>
      <w:r w:rsidR="00DE0B0E" w:rsidRPr="00744C70">
        <w:rPr>
          <w:rFonts w:ascii="Times New Roman" w:eastAsia="Times New Roman" w:hAnsi="Times New Roman" w:cs="Times New Roman"/>
          <w:color w:val="202124"/>
          <w:sz w:val="28"/>
          <w:szCs w:val="28"/>
          <w:lang w:val="ky-KG" w:eastAsia="ru-RU"/>
        </w:rPr>
        <w:t>.</w:t>
      </w:r>
    </w:p>
    <w:p w14:paraId="143A3287" w14:textId="77777777" w:rsidR="00DE0B0E" w:rsidRPr="00744C70" w:rsidRDefault="006356C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DE0B0E" w:rsidRPr="00744C70">
        <w:rPr>
          <w:rFonts w:ascii="Times New Roman" w:eastAsia="Times New Roman" w:hAnsi="Times New Roman" w:cs="Times New Roman"/>
          <w:color w:val="202124"/>
          <w:sz w:val="28"/>
          <w:szCs w:val="28"/>
          <w:lang w:val="ky-KG" w:eastAsia="ru-RU"/>
        </w:rPr>
        <w:t>Биореактордун көлөмүн негиздөө үчүн Кыргыз Республикасынын аймактарында кыктын чыгышы иликтенип, натыйжалар кыктын 20% Ош облусунда, 17,7% Нарын облусунда, 16% Жалал-Абад  облас</w:t>
      </w:r>
      <w:r w:rsidR="00C03F65" w:rsidRPr="00744C70">
        <w:rPr>
          <w:rFonts w:ascii="Times New Roman" w:eastAsia="Times New Roman" w:hAnsi="Times New Roman" w:cs="Times New Roman"/>
          <w:color w:val="202124"/>
          <w:sz w:val="28"/>
          <w:szCs w:val="28"/>
          <w:lang w:val="ky-KG" w:eastAsia="ru-RU"/>
        </w:rPr>
        <w:t>у</w:t>
      </w:r>
      <w:r w:rsidR="00DE0B0E" w:rsidRPr="00744C70">
        <w:rPr>
          <w:rFonts w:ascii="Times New Roman" w:eastAsia="Times New Roman" w:hAnsi="Times New Roman" w:cs="Times New Roman"/>
          <w:color w:val="202124"/>
          <w:sz w:val="28"/>
          <w:szCs w:val="28"/>
          <w:lang w:val="ky-KG" w:eastAsia="ru-RU"/>
        </w:rPr>
        <w:t xml:space="preserve">нда, </w:t>
      </w:r>
      <w:r w:rsidR="00C03F65" w:rsidRPr="00744C70">
        <w:rPr>
          <w:rFonts w:ascii="Times New Roman" w:eastAsia="Times New Roman" w:hAnsi="Times New Roman" w:cs="Times New Roman"/>
          <w:color w:val="202124"/>
          <w:sz w:val="28"/>
          <w:szCs w:val="28"/>
          <w:lang w:val="ky-KG" w:eastAsia="ru-RU"/>
        </w:rPr>
        <w:t xml:space="preserve">15,9% </w:t>
      </w:r>
      <w:r w:rsidR="00DE0B0E" w:rsidRPr="00744C70">
        <w:rPr>
          <w:rFonts w:ascii="Times New Roman" w:eastAsia="Times New Roman" w:hAnsi="Times New Roman" w:cs="Times New Roman"/>
          <w:color w:val="202124"/>
          <w:sz w:val="28"/>
          <w:szCs w:val="28"/>
          <w:lang w:val="ky-KG" w:eastAsia="ru-RU"/>
        </w:rPr>
        <w:t xml:space="preserve">Чүй облусунда , </w:t>
      </w:r>
      <w:r w:rsidR="00C03F65" w:rsidRPr="00744C70">
        <w:rPr>
          <w:rFonts w:ascii="Times New Roman" w:eastAsia="Times New Roman" w:hAnsi="Times New Roman" w:cs="Times New Roman"/>
          <w:color w:val="202124"/>
          <w:sz w:val="28"/>
          <w:szCs w:val="28"/>
          <w:lang w:val="ky-KG" w:eastAsia="ru-RU"/>
        </w:rPr>
        <w:t xml:space="preserve">13,7% </w:t>
      </w:r>
      <w:r w:rsidR="00DE0B0E" w:rsidRPr="00744C70">
        <w:rPr>
          <w:rFonts w:ascii="Times New Roman" w:eastAsia="Times New Roman" w:hAnsi="Times New Roman" w:cs="Times New Roman"/>
          <w:color w:val="202124"/>
          <w:sz w:val="28"/>
          <w:szCs w:val="28"/>
          <w:lang w:val="ky-KG" w:eastAsia="ru-RU"/>
        </w:rPr>
        <w:t>Ысык-Көл облусунда</w:t>
      </w:r>
      <w:r w:rsidR="00C03F65" w:rsidRPr="00744C70">
        <w:rPr>
          <w:rFonts w:ascii="Times New Roman" w:eastAsia="Times New Roman" w:hAnsi="Times New Roman" w:cs="Times New Roman"/>
          <w:color w:val="202124"/>
          <w:sz w:val="28"/>
          <w:szCs w:val="28"/>
          <w:lang w:val="ky-KG" w:eastAsia="ru-RU"/>
        </w:rPr>
        <w:t>,</w:t>
      </w:r>
      <w:r w:rsidR="00DE0B0E" w:rsidRPr="00744C70">
        <w:rPr>
          <w:rFonts w:ascii="Times New Roman" w:eastAsia="Times New Roman" w:hAnsi="Times New Roman" w:cs="Times New Roman"/>
          <w:color w:val="202124"/>
          <w:sz w:val="28"/>
          <w:szCs w:val="28"/>
          <w:lang w:val="ky-KG" w:eastAsia="ru-RU"/>
        </w:rPr>
        <w:t xml:space="preserve"> </w:t>
      </w:r>
      <w:r w:rsidR="00C03F65" w:rsidRPr="00744C70">
        <w:rPr>
          <w:rFonts w:ascii="Times New Roman" w:eastAsia="Times New Roman" w:hAnsi="Times New Roman" w:cs="Times New Roman"/>
          <w:color w:val="202124"/>
          <w:sz w:val="28"/>
          <w:szCs w:val="28"/>
          <w:lang w:val="ky-KG" w:eastAsia="ru-RU"/>
        </w:rPr>
        <w:t xml:space="preserve">9,5%, </w:t>
      </w:r>
      <w:r w:rsidR="00DE0B0E" w:rsidRPr="00744C70">
        <w:rPr>
          <w:rFonts w:ascii="Times New Roman" w:eastAsia="Times New Roman" w:hAnsi="Times New Roman" w:cs="Times New Roman"/>
          <w:color w:val="202124"/>
          <w:sz w:val="28"/>
          <w:szCs w:val="28"/>
          <w:lang w:val="ky-KG" w:eastAsia="ru-RU"/>
        </w:rPr>
        <w:t xml:space="preserve">Баткен облусунда , </w:t>
      </w:r>
      <w:r w:rsidR="00C03F65" w:rsidRPr="00744C70">
        <w:rPr>
          <w:rFonts w:ascii="Times New Roman" w:eastAsia="Times New Roman" w:hAnsi="Times New Roman" w:cs="Times New Roman"/>
          <w:color w:val="202124"/>
          <w:sz w:val="28"/>
          <w:szCs w:val="28"/>
          <w:lang w:val="ky-KG" w:eastAsia="ru-RU"/>
        </w:rPr>
        <w:t xml:space="preserve">7,1%. </w:t>
      </w:r>
      <w:r w:rsidR="00DE0B0E" w:rsidRPr="00744C70">
        <w:rPr>
          <w:rFonts w:ascii="Times New Roman" w:eastAsia="Times New Roman" w:hAnsi="Times New Roman" w:cs="Times New Roman"/>
          <w:color w:val="202124"/>
          <w:sz w:val="28"/>
          <w:szCs w:val="28"/>
          <w:lang w:val="ky-KG" w:eastAsia="ru-RU"/>
        </w:rPr>
        <w:t xml:space="preserve">Талас облусунда </w:t>
      </w:r>
      <w:r w:rsidR="00C03F65" w:rsidRPr="00744C70">
        <w:rPr>
          <w:rFonts w:ascii="Times New Roman" w:eastAsia="Times New Roman" w:hAnsi="Times New Roman" w:cs="Times New Roman"/>
          <w:color w:val="202124"/>
          <w:sz w:val="28"/>
          <w:szCs w:val="28"/>
          <w:lang w:val="ky-KG" w:eastAsia="ru-RU"/>
        </w:rPr>
        <w:t>топтолгонун к</w:t>
      </w:r>
      <w:r w:rsidRPr="00744C70">
        <w:rPr>
          <w:rFonts w:ascii="Times New Roman" w:eastAsia="Times New Roman" w:hAnsi="Times New Roman" w:cs="Times New Roman"/>
          <w:color w:val="202124"/>
          <w:sz w:val="28"/>
          <w:szCs w:val="28"/>
          <w:lang w:val="ky-KG" w:eastAsia="ru-RU"/>
        </w:rPr>
        <w:t>ө</w:t>
      </w:r>
      <w:r w:rsidR="00C03F65" w:rsidRPr="00744C70">
        <w:rPr>
          <w:rFonts w:ascii="Times New Roman" w:eastAsia="Times New Roman" w:hAnsi="Times New Roman" w:cs="Times New Roman"/>
          <w:color w:val="202124"/>
          <w:sz w:val="28"/>
          <w:szCs w:val="28"/>
          <w:lang w:val="ky-KG" w:eastAsia="ru-RU"/>
        </w:rPr>
        <w:t>рс</w:t>
      </w:r>
      <w:r w:rsidRPr="00744C70">
        <w:rPr>
          <w:rFonts w:ascii="Times New Roman" w:eastAsia="Times New Roman" w:hAnsi="Times New Roman" w:cs="Times New Roman"/>
          <w:color w:val="202124"/>
          <w:sz w:val="28"/>
          <w:szCs w:val="28"/>
          <w:lang w:val="ky-KG" w:eastAsia="ru-RU"/>
        </w:rPr>
        <w:t>ө</w:t>
      </w:r>
      <w:r w:rsidR="00C03F65" w:rsidRPr="00744C70">
        <w:rPr>
          <w:rFonts w:ascii="Times New Roman" w:eastAsia="Times New Roman" w:hAnsi="Times New Roman" w:cs="Times New Roman"/>
          <w:color w:val="202124"/>
          <w:sz w:val="28"/>
          <w:szCs w:val="28"/>
          <w:lang w:val="ky-KG" w:eastAsia="ru-RU"/>
        </w:rPr>
        <w:t>тт</w:t>
      </w:r>
      <w:r w:rsidRPr="00744C70">
        <w:rPr>
          <w:rFonts w:ascii="Times New Roman" w:eastAsia="Times New Roman" w:hAnsi="Times New Roman" w:cs="Times New Roman"/>
          <w:color w:val="202124"/>
          <w:sz w:val="28"/>
          <w:szCs w:val="28"/>
          <w:lang w:val="ky-KG" w:eastAsia="ru-RU"/>
        </w:rPr>
        <w:t>ү</w:t>
      </w:r>
      <w:r w:rsidR="00DE0B0E" w:rsidRPr="00744C70">
        <w:rPr>
          <w:rFonts w:ascii="Times New Roman" w:eastAsia="Times New Roman" w:hAnsi="Times New Roman" w:cs="Times New Roman"/>
          <w:color w:val="202124"/>
          <w:sz w:val="28"/>
          <w:szCs w:val="28"/>
          <w:lang w:val="ky-KG" w:eastAsia="ru-RU"/>
        </w:rPr>
        <w:t xml:space="preserve">. Айыл чарба </w:t>
      </w:r>
      <w:r w:rsidR="00C03F65" w:rsidRPr="00744C70">
        <w:rPr>
          <w:rFonts w:ascii="Times New Roman" w:eastAsia="Times New Roman" w:hAnsi="Times New Roman" w:cs="Times New Roman"/>
          <w:color w:val="202124"/>
          <w:sz w:val="28"/>
          <w:szCs w:val="28"/>
          <w:lang w:val="ky-KG" w:eastAsia="ru-RU"/>
        </w:rPr>
        <w:t xml:space="preserve">кооперативдеринде </w:t>
      </w:r>
      <w:r w:rsidR="00DE0B0E" w:rsidRPr="00744C70">
        <w:rPr>
          <w:rFonts w:ascii="Times New Roman" w:eastAsia="Times New Roman" w:hAnsi="Times New Roman" w:cs="Times New Roman"/>
          <w:color w:val="202124"/>
          <w:sz w:val="28"/>
          <w:szCs w:val="28"/>
          <w:lang w:val="ky-KG" w:eastAsia="ru-RU"/>
        </w:rPr>
        <w:t xml:space="preserve"> жана ферм</w:t>
      </w:r>
      <w:r w:rsidR="00C03F65" w:rsidRPr="00744C70">
        <w:rPr>
          <w:rFonts w:ascii="Times New Roman" w:eastAsia="Times New Roman" w:hAnsi="Times New Roman" w:cs="Times New Roman"/>
          <w:color w:val="202124"/>
          <w:sz w:val="28"/>
          <w:szCs w:val="28"/>
          <w:lang w:val="ky-KG" w:eastAsia="ru-RU"/>
        </w:rPr>
        <w:t xml:space="preserve">ердик чарбаларында </w:t>
      </w:r>
      <w:r w:rsidR="00DE0B0E" w:rsidRPr="00744C70">
        <w:rPr>
          <w:rFonts w:ascii="Times New Roman" w:eastAsia="Times New Roman" w:hAnsi="Times New Roman" w:cs="Times New Roman"/>
          <w:color w:val="202124"/>
          <w:sz w:val="28"/>
          <w:szCs w:val="28"/>
          <w:lang w:val="ky-KG" w:eastAsia="ru-RU"/>
        </w:rPr>
        <w:t xml:space="preserve"> кык чыгарууну текшер</w:t>
      </w:r>
      <w:r w:rsidRPr="00744C70">
        <w:rPr>
          <w:rFonts w:ascii="Times New Roman" w:eastAsia="Times New Roman" w:hAnsi="Times New Roman" w:cs="Times New Roman"/>
          <w:color w:val="202124"/>
          <w:sz w:val="28"/>
          <w:szCs w:val="28"/>
          <w:lang w:val="ky-KG" w:eastAsia="ru-RU"/>
        </w:rPr>
        <w:t>үү</w:t>
      </w:r>
      <w:r w:rsidR="00DE0B0E" w:rsidRPr="00744C70">
        <w:rPr>
          <w:rFonts w:ascii="Times New Roman" w:eastAsia="Times New Roman" w:hAnsi="Times New Roman" w:cs="Times New Roman"/>
          <w:color w:val="202124"/>
          <w:sz w:val="28"/>
          <w:szCs w:val="28"/>
          <w:lang w:val="ky-KG" w:eastAsia="ru-RU"/>
        </w:rPr>
        <w:t>н</w:t>
      </w:r>
      <w:r w:rsidRPr="00744C70">
        <w:rPr>
          <w:rFonts w:ascii="Times New Roman" w:eastAsia="Times New Roman" w:hAnsi="Times New Roman" w:cs="Times New Roman"/>
          <w:color w:val="202124"/>
          <w:sz w:val="28"/>
          <w:szCs w:val="28"/>
          <w:lang w:val="ky-KG" w:eastAsia="ru-RU"/>
        </w:rPr>
        <w:t>ү</w:t>
      </w:r>
      <w:r w:rsidR="00DE0B0E" w:rsidRPr="00744C70">
        <w:rPr>
          <w:rFonts w:ascii="Times New Roman" w:eastAsia="Times New Roman" w:hAnsi="Times New Roman" w:cs="Times New Roman"/>
          <w:color w:val="202124"/>
          <w:sz w:val="28"/>
          <w:szCs w:val="28"/>
          <w:lang w:val="ky-KG" w:eastAsia="ru-RU"/>
        </w:rPr>
        <w:t>н натыйжалары аларда кыктын негизги булагы 20дан 600г</w:t>
      </w:r>
      <w:r w:rsidRPr="00744C70">
        <w:rPr>
          <w:rFonts w:ascii="Times New Roman" w:eastAsia="Times New Roman" w:hAnsi="Times New Roman" w:cs="Times New Roman"/>
          <w:color w:val="202124"/>
          <w:sz w:val="28"/>
          <w:szCs w:val="28"/>
          <w:lang w:val="ky-KG" w:eastAsia="ru-RU"/>
        </w:rPr>
        <w:t>ө</w:t>
      </w:r>
      <w:r w:rsidR="00DE0B0E" w:rsidRPr="00744C70">
        <w:rPr>
          <w:rFonts w:ascii="Times New Roman" w:eastAsia="Times New Roman" w:hAnsi="Times New Roman" w:cs="Times New Roman"/>
          <w:color w:val="202124"/>
          <w:sz w:val="28"/>
          <w:szCs w:val="28"/>
          <w:lang w:val="ky-KG" w:eastAsia="ru-RU"/>
        </w:rPr>
        <w:t xml:space="preserve"> чейин</w:t>
      </w:r>
      <w:r w:rsidR="00093A06" w:rsidRPr="00744C70">
        <w:rPr>
          <w:rFonts w:ascii="Times New Roman" w:eastAsia="Times New Roman" w:hAnsi="Times New Roman" w:cs="Times New Roman"/>
          <w:color w:val="202124"/>
          <w:sz w:val="28"/>
          <w:szCs w:val="28"/>
          <w:lang w:val="ky-KG" w:eastAsia="ru-RU"/>
        </w:rPr>
        <w:t xml:space="preserve"> </w:t>
      </w:r>
      <w:r w:rsidR="00F708C5" w:rsidRPr="00744C70">
        <w:rPr>
          <w:rFonts w:ascii="Times New Roman" w:eastAsia="Times New Roman" w:hAnsi="Times New Roman" w:cs="Times New Roman"/>
          <w:color w:val="202124"/>
          <w:sz w:val="28"/>
          <w:szCs w:val="28"/>
          <w:lang w:val="ky-KG" w:eastAsia="ru-RU"/>
        </w:rPr>
        <w:t>багылган ири мүйүздүү</w:t>
      </w:r>
      <w:r w:rsidR="00DE0B0E" w:rsidRPr="00744C70">
        <w:rPr>
          <w:rFonts w:ascii="Times New Roman" w:eastAsia="Times New Roman" w:hAnsi="Times New Roman" w:cs="Times New Roman"/>
          <w:color w:val="202124"/>
          <w:sz w:val="28"/>
          <w:szCs w:val="28"/>
          <w:lang w:val="ky-KG" w:eastAsia="ru-RU"/>
        </w:rPr>
        <w:t xml:space="preserve">  </w:t>
      </w:r>
      <w:r w:rsidR="00F708C5" w:rsidRPr="00744C70">
        <w:rPr>
          <w:rFonts w:ascii="Times New Roman" w:eastAsia="Times New Roman" w:hAnsi="Times New Roman" w:cs="Times New Roman"/>
          <w:color w:val="202124"/>
          <w:sz w:val="28"/>
          <w:szCs w:val="28"/>
          <w:lang w:val="ky-KG" w:eastAsia="ru-RU"/>
        </w:rPr>
        <w:t xml:space="preserve">мал </w:t>
      </w:r>
      <w:r w:rsidR="00DE0B0E" w:rsidRPr="00744C70">
        <w:rPr>
          <w:rFonts w:ascii="Times New Roman" w:eastAsia="Times New Roman" w:hAnsi="Times New Roman" w:cs="Times New Roman"/>
          <w:color w:val="202124"/>
          <w:sz w:val="28"/>
          <w:szCs w:val="28"/>
          <w:lang w:val="ky-KG" w:eastAsia="ru-RU"/>
        </w:rPr>
        <w:t xml:space="preserve"> экендигин к</w:t>
      </w:r>
      <w:r w:rsidRPr="00744C70">
        <w:rPr>
          <w:rFonts w:ascii="Times New Roman" w:eastAsia="Times New Roman" w:hAnsi="Times New Roman" w:cs="Times New Roman"/>
          <w:color w:val="202124"/>
          <w:sz w:val="28"/>
          <w:szCs w:val="28"/>
          <w:lang w:val="ky-KG" w:eastAsia="ru-RU"/>
        </w:rPr>
        <w:t>ө</w:t>
      </w:r>
      <w:r w:rsidR="00DE0B0E" w:rsidRPr="00744C70">
        <w:rPr>
          <w:rFonts w:ascii="Times New Roman" w:eastAsia="Times New Roman" w:hAnsi="Times New Roman" w:cs="Times New Roman"/>
          <w:color w:val="202124"/>
          <w:sz w:val="28"/>
          <w:szCs w:val="28"/>
          <w:lang w:val="ky-KG" w:eastAsia="ru-RU"/>
        </w:rPr>
        <w:t>рс</w:t>
      </w:r>
      <w:r w:rsidRPr="00744C70">
        <w:rPr>
          <w:rFonts w:ascii="Times New Roman" w:eastAsia="Times New Roman" w:hAnsi="Times New Roman" w:cs="Times New Roman"/>
          <w:color w:val="202124"/>
          <w:sz w:val="28"/>
          <w:szCs w:val="28"/>
          <w:lang w:val="ky-KG" w:eastAsia="ru-RU"/>
        </w:rPr>
        <w:t>ө</w:t>
      </w:r>
      <w:r w:rsidR="00DE0B0E" w:rsidRPr="00744C70">
        <w:rPr>
          <w:rFonts w:ascii="Times New Roman" w:eastAsia="Times New Roman" w:hAnsi="Times New Roman" w:cs="Times New Roman"/>
          <w:color w:val="202124"/>
          <w:sz w:val="28"/>
          <w:szCs w:val="28"/>
          <w:lang w:val="ky-KG" w:eastAsia="ru-RU"/>
        </w:rPr>
        <w:t>тт</w:t>
      </w:r>
      <w:r w:rsidRPr="00744C70">
        <w:rPr>
          <w:rFonts w:ascii="Times New Roman" w:eastAsia="Times New Roman" w:hAnsi="Times New Roman" w:cs="Times New Roman"/>
          <w:color w:val="202124"/>
          <w:sz w:val="28"/>
          <w:szCs w:val="28"/>
          <w:lang w:val="ky-KG" w:eastAsia="ru-RU"/>
        </w:rPr>
        <w:t>ү</w:t>
      </w:r>
      <w:r w:rsidR="00DE0B0E" w:rsidRPr="00744C70">
        <w:rPr>
          <w:rFonts w:ascii="Times New Roman" w:eastAsia="Times New Roman" w:hAnsi="Times New Roman" w:cs="Times New Roman"/>
          <w:color w:val="202124"/>
          <w:sz w:val="28"/>
          <w:szCs w:val="28"/>
          <w:lang w:val="ky-KG" w:eastAsia="ru-RU"/>
        </w:rPr>
        <w:t>. Биореактордун көлөмүн негиздөөдө ачытуу режимдери да эске алын</w:t>
      </w:r>
      <w:r w:rsidR="00C03F65" w:rsidRPr="00744C70">
        <w:rPr>
          <w:rFonts w:ascii="Times New Roman" w:eastAsia="Times New Roman" w:hAnsi="Times New Roman" w:cs="Times New Roman"/>
          <w:color w:val="202124"/>
          <w:sz w:val="28"/>
          <w:szCs w:val="28"/>
          <w:lang w:val="ky-KG" w:eastAsia="ru-RU"/>
        </w:rPr>
        <w:t>ган</w:t>
      </w:r>
      <w:r w:rsidR="00DE0B0E" w:rsidRPr="00744C70">
        <w:rPr>
          <w:rFonts w:ascii="Times New Roman" w:eastAsia="Times New Roman" w:hAnsi="Times New Roman" w:cs="Times New Roman"/>
          <w:color w:val="202124"/>
          <w:sz w:val="28"/>
          <w:szCs w:val="28"/>
          <w:lang w:val="ky-KG" w:eastAsia="ru-RU"/>
        </w:rPr>
        <w:t>: термофилдик же мезофилдик.</w:t>
      </w:r>
    </w:p>
    <w:p w14:paraId="17B132E5" w14:textId="77777777" w:rsidR="00DE0B0E" w:rsidRPr="00744C70" w:rsidRDefault="00684E9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DE0B0E" w:rsidRPr="00744C70">
        <w:rPr>
          <w:rFonts w:ascii="Times New Roman" w:eastAsia="Times New Roman" w:hAnsi="Times New Roman" w:cs="Times New Roman"/>
          <w:color w:val="202124"/>
          <w:sz w:val="28"/>
          <w:szCs w:val="28"/>
          <w:lang w:val="ky-KG" w:eastAsia="ru-RU"/>
        </w:rPr>
        <w:t>Ферм</w:t>
      </w:r>
      <w:r w:rsidR="00C03F65" w:rsidRPr="00744C70">
        <w:rPr>
          <w:rFonts w:ascii="Times New Roman" w:eastAsia="Times New Roman" w:hAnsi="Times New Roman" w:cs="Times New Roman"/>
          <w:color w:val="202124"/>
          <w:sz w:val="28"/>
          <w:szCs w:val="28"/>
          <w:lang w:val="ky-KG" w:eastAsia="ru-RU"/>
        </w:rPr>
        <w:t>ерлер</w:t>
      </w:r>
      <w:r w:rsidR="00DE0B0E" w:rsidRPr="00744C70">
        <w:rPr>
          <w:rFonts w:ascii="Times New Roman" w:eastAsia="Times New Roman" w:hAnsi="Times New Roman" w:cs="Times New Roman"/>
          <w:color w:val="202124"/>
          <w:sz w:val="28"/>
          <w:szCs w:val="28"/>
          <w:lang w:val="ky-KG" w:eastAsia="ru-RU"/>
        </w:rPr>
        <w:t xml:space="preserve"> үчүн (1-таблица) жана айыл чарба кооперативдери үчүн (3-сүрөт) биогаз </w:t>
      </w:r>
      <w:r w:rsidR="00C03F65" w:rsidRPr="00744C70">
        <w:rPr>
          <w:rFonts w:ascii="Times New Roman" w:eastAsia="Times New Roman" w:hAnsi="Times New Roman" w:cs="Times New Roman"/>
          <w:color w:val="202124"/>
          <w:sz w:val="28"/>
          <w:szCs w:val="28"/>
          <w:lang w:val="ky-KG" w:eastAsia="ru-RU"/>
        </w:rPr>
        <w:t xml:space="preserve">орнотмосунун </w:t>
      </w:r>
      <w:r w:rsidR="00DE0B0E" w:rsidRPr="00744C70">
        <w:rPr>
          <w:rFonts w:ascii="Times New Roman" w:eastAsia="Times New Roman" w:hAnsi="Times New Roman" w:cs="Times New Roman"/>
          <w:color w:val="202124"/>
          <w:sz w:val="28"/>
          <w:szCs w:val="28"/>
          <w:lang w:val="ky-KG" w:eastAsia="ru-RU"/>
        </w:rPr>
        <w:t xml:space="preserve"> стандарттык өлчөмдөрү негиздүү.</w:t>
      </w:r>
    </w:p>
    <w:p w14:paraId="03FA4A78" w14:textId="77777777" w:rsidR="00DE0B0E" w:rsidRPr="00744C70" w:rsidRDefault="006356C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DE0B0E" w:rsidRPr="00744C70">
        <w:rPr>
          <w:rFonts w:ascii="Times New Roman" w:eastAsia="Times New Roman" w:hAnsi="Times New Roman" w:cs="Times New Roman"/>
          <w:color w:val="202124"/>
          <w:sz w:val="28"/>
          <w:szCs w:val="28"/>
          <w:lang w:val="ky-KG" w:eastAsia="ru-RU"/>
        </w:rPr>
        <w:t xml:space="preserve">1-таблица </w:t>
      </w:r>
      <w:r w:rsidR="00AA608A" w:rsidRPr="00744C70">
        <w:rPr>
          <w:rFonts w:ascii="Times New Roman" w:eastAsia="Times New Roman" w:hAnsi="Times New Roman" w:cs="Times New Roman"/>
          <w:color w:val="202124"/>
          <w:sz w:val="28"/>
          <w:szCs w:val="28"/>
          <w:lang w:val="ky-KG" w:eastAsia="ru-RU"/>
        </w:rPr>
        <w:t>–</w:t>
      </w:r>
      <w:r w:rsidR="00DE0B0E" w:rsidRPr="00744C70">
        <w:rPr>
          <w:rFonts w:ascii="Times New Roman" w:eastAsia="Times New Roman" w:hAnsi="Times New Roman" w:cs="Times New Roman"/>
          <w:color w:val="202124"/>
          <w:sz w:val="28"/>
          <w:szCs w:val="28"/>
          <w:lang w:val="ky-KG" w:eastAsia="ru-RU"/>
        </w:rPr>
        <w:t xml:space="preserve"> </w:t>
      </w:r>
      <w:r w:rsidR="00AA608A" w:rsidRPr="00744C70">
        <w:rPr>
          <w:rFonts w:ascii="Times New Roman" w:eastAsia="Times New Roman" w:hAnsi="Times New Roman" w:cs="Times New Roman"/>
          <w:color w:val="202124"/>
          <w:sz w:val="28"/>
          <w:szCs w:val="28"/>
          <w:lang w:val="ky-KG" w:eastAsia="ru-RU"/>
        </w:rPr>
        <w:t>Фермердик ч</w:t>
      </w:r>
      <w:r w:rsidR="00DE0B0E" w:rsidRPr="00744C70">
        <w:rPr>
          <w:rFonts w:ascii="Times New Roman" w:eastAsia="Times New Roman" w:hAnsi="Times New Roman" w:cs="Times New Roman"/>
          <w:color w:val="202124"/>
          <w:sz w:val="28"/>
          <w:szCs w:val="28"/>
          <w:lang w:val="ky-KG" w:eastAsia="ru-RU"/>
        </w:rPr>
        <w:t xml:space="preserve">арбалар үчүн биогаз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t xml:space="preserve">         </w:t>
      </w:r>
      <w:r w:rsidR="00DE0B0E" w:rsidRPr="00744C70">
        <w:rPr>
          <w:rFonts w:ascii="Times New Roman" w:eastAsia="Times New Roman" w:hAnsi="Times New Roman" w:cs="Times New Roman"/>
          <w:color w:val="202124"/>
          <w:sz w:val="28"/>
          <w:szCs w:val="28"/>
          <w:lang w:val="ky-KG" w:eastAsia="ru-RU"/>
        </w:rPr>
        <w:t>орнотмолорунун өлчөмдөрү</w:t>
      </w:r>
    </w:p>
    <w:tbl>
      <w:tblPr>
        <w:tblStyle w:val="aa"/>
        <w:tblW w:w="0" w:type="auto"/>
        <w:tblLook w:val="04A0" w:firstRow="1" w:lastRow="0" w:firstColumn="1" w:lastColumn="0" w:noHBand="0" w:noVBand="1"/>
      </w:tblPr>
      <w:tblGrid>
        <w:gridCol w:w="4531"/>
        <w:gridCol w:w="993"/>
        <w:gridCol w:w="850"/>
        <w:gridCol w:w="992"/>
        <w:gridCol w:w="993"/>
        <w:gridCol w:w="986"/>
      </w:tblGrid>
      <w:tr w:rsidR="00C21189" w:rsidRPr="00744C70" w14:paraId="621460E7" w14:textId="77777777" w:rsidTr="008B47AD">
        <w:trPr>
          <w:trHeight w:val="691"/>
        </w:trPr>
        <w:tc>
          <w:tcPr>
            <w:tcW w:w="4538" w:type="dxa"/>
          </w:tcPr>
          <w:p w14:paraId="340797D0" w14:textId="77777777" w:rsidR="00C21189" w:rsidRPr="00744C70" w:rsidRDefault="006356CE" w:rsidP="00744C70">
            <w:pPr>
              <w:shd w:val="clear" w:color="auto" w:fill="FFFFFF" w:themeFill="background1"/>
              <w:spacing w:line="276" w:lineRule="auto"/>
              <w:jc w:val="both"/>
              <w:rPr>
                <w:rFonts w:ascii="Times New Roman" w:eastAsiaTheme="minorEastAsia" w:hAnsi="Times New Roman" w:cs="Times New Roman"/>
                <w:sz w:val="28"/>
                <w:szCs w:val="28"/>
              </w:rPr>
            </w:pPr>
            <w:proofErr w:type="spellStart"/>
            <w:r w:rsidRPr="00744C70">
              <w:rPr>
                <w:rFonts w:ascii="Times New Roman" w:eastAsiaTheme="minorEastAsia" w:hAnsi="Times New Roman" w:cs="Times New Roman"/>
                <w:sz w:val="28"/>
                <w:szCs w:val="28"/>
              </w:rPr>
              <w:t>Малдын</w:t>
            </w:r>
            <w:proofErr w:type="spellEnd"/>
            <w:r w:rsidRPr="00744C70">
              <w:rPr>
                <w:rFonts w:ascii="Times New Roman" w:eastAsiaTheme="minorEastAsia" w:hAnsi="Times New Roman" w:cs="Times New Roman"/>
                <w:sz w:val="28"/>
                <w:szCs w:val="28"/>
              </w:rPr>
              <w:t xml:space="preserve"> саны </w:t>
            </w:r>
            <w:r w:rsidR="00C21189" w:rsidRPr="00744C7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уйлар </m:t>
                  </m:r>
                </m:num>
                <m:den>
                  <m:r>
                    <w:rPr>
                      <w:rFonts w:ascii="Cambria Math" w:eastAsiaTheme="minorEastAsia" w:hAnsi="Cambria Math" w:cs="Times New Roman"/>
                      <w:sz w:val="28"/>
                      <w:szCs w:val="28"/>
                    </w:rPr>
                    <m:t xml:space="preserve">музоолор </m:t>
                  </m:r>
                </m:den>
              </m:f>
            </m:oMath>
          </w:p>
        </w:tc>
        <w:tc>
          <w:tcPr>
            <w:tcW w:w="994" w:type="dxa"/>
          </w:tcPr>
          <w:p w14:paraId="2257E593" w14:textId="77777777" w:rsidR="00C21189" w:rsidRPr="00744C70" w:rsidRDefault="00F80FD1" w:rsidP="00744C70">
            <w:pPr>
              <w:shd w:val="clear" w:color="auto" w:fill="FFFFFF" w:themeFill="background1"/>
              <w:spacing w:line="276"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10</m:t>
                    </m:r>
                  </m:den>
                </m:f>
              </m:oMath>
            </m:oMathPara>
          </w:p>
        </w:tc>
        <w:tc>
          <w:tcPr>
            <w:tcW w:w="851" w:type="dxa"/>
          </w:tcPr>
          <w:p w14:paraId="210EF82B" w14:textId="77777777" w:rsidR="00C21189" w:rsidRPr="00744C70" w:rsidRDefault="00F80FD1" w:rsidP="00744C70">
            <w:pPr>
              <w:shd w:val="clear" w:color="auto" w:fill="FFFFFF" w:themeFill="background1"/>
              <w:spacing w:line="276"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m:t>
                    </m:r>
                  </m:num>
                  <m:den>
                    <m:r>
                      <w:rPr>
                        <w:rFonts w:ascii="Cambria Math" w:eastAsiaTheme="minorEastAsia" w:hAnsi="Cambria Math" w:cs="Times New Roman"/>
                        <w:sz w:val="24"/>
                        <w:szCs w:val="24"/>
                      </w:rPr>
                      <m:t>20</m:t>
                    </m:r>
                  </m:den>
                </m:f>
              </m:oMath>
            </m:oMathPara>
          </w:p>
        </w:tc>
        <w:tc>
          <w:tcPr>
            <w:tcW w:w="993" w:type="dxa"/>
          </w:tcPr>
          <w:p w14:paraId="56535333" w14:textId="77777777" w:rsidR="00C21189" w:rsidRPr="00744C70" w:rsidRDefault="00F80FD1" w:rsidP="00744C70">
            <w:pPr>
              <w:shd w:val="clear" w:color="auto" w:fill="FFFFFF" w:themeFill="background1"/>
              <w:spacing w:line="276"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60</m:t>
                    </m:r>
                  </m:num>
                  <m:den>
                    <m:r>
                      <w:rPr>
                        <w:rFonts w:ascii="Cambria Math" w:eastAsiaTheme="minorEastAsia" w:hAnsi="Cambria Math" w:cs="Times New Roman"/>
                        <w:sz w:val="24"/>
                        <w:szCs w:val="24"/>
                      </w:rPr>
                      <m:t>30</m:t>
                    </m:r>
                  </m:den>
                </m:f>
              </m:oMath>
            </m:oMathPara>
          </w:p>
        </w:tc>
        <w:tc>
          <w:tcPr>
            <w:tcW w:w="994" w:type="dxa"/>
          </w:tcPr>
          <w:p w14:paraId="55ABB39A" w14:textId="77777777" w:rsidR="00C21189" w:rsidRPr="00744C70" w:rsidRDefault="00F80FD1" w:rsidP="00744C70">
            <w:pPr>
              <w:shd w:val="clear" w:color="auto" w:fill="FFFFFF" w:themeFill="background1"/>
              <w:spacing w:line="276"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80</m:t>
                    </m:r>
                  </m:num>
                  <m:den>
                    <m:r>
                      <w:rPr>
                        <w:rFonts w:ascii="Cambria Math" w:eastAsiaTheme="minorEastAsia" w:hAnsi="Cambria Math" w:cs="Times New Roman"/>
                        <w:sz w:val="24"/>
                        <w:szCs w:val="24"/>
                      </w:rPr>
                      <m:t>40</m:t>
                    </m:r>
                  </m:den>
                </m:f>
              </m:oMath>
            </m:oMathPara>
          </w:p>
        </w:tc>
        <w:tc>
          <w:tcPr>
            <w:tcW w:w="987" w:type="dxa"/>
          </w:tcPr>
          <w:p w14:paraId="37160040" w14:textId="77777777" w:rsidR="00C21189" w:rsidRPr="00744C70" w:rsidRDefault="00F80FD1" w:rsidP="00744C70">
            <w:pPr>
              <w:shd w:val="clear" w:color="auto" w:fill="FFFFFF" w:themeFill="background1"/>
              <w:spacing w:line="276"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50</m:t>
                    </m:r>
                  </m:den>
                </m:f>
              </m:oMath>
            </m:oMathPara>
          </w:p>
        </w:tc>
      </w:tr>
      <w:tr w:rsidR="00C21189" w:rsidRPr="00744C70" w14:paraId="19C9A5E8" w14:textId="77777777" w:rsidTr="008B47AD">
        <w:trPr>
          <w:trHeight w:val="473"/>
        </w:trPr>
        <w:tc>
          <w:tcPr>
            <w:tcW w:w="4538" w:type="dxa"/>
          </w:tcPr>
          <w:p w14:paraId="42D66CF6" w14:textId="77777777" w:rsidR="00C21189" w:rsidRPr="00744C70" w:rsidRDefault="006356CE" w:rsidP="00744C70">
            <w:pPr>
              <w:shd w:val="clear" w:color="auto" w:fill="FFFFFF" w:themeFill="background1"/>
              <w:spacing w:line="276" w:lineRule="auto"/>
              <w:jc w:val="both"/>
              <w:rPr>
                <w:rFonts w:ascii="Times New Roman" w:eastAsiaTheme="minorEastAsia" w:hAnsi="Times New Roman" w:cs="Times New Roman"/>
                <w:sz w:val="28"/>
                <w:szCs w:val="28"/>
              </w:rPr>
            </w:pPr>
            <w:proofErr w:type="spellStart"/>
            <w:r w:rsidRPr="00744C70">
              <w:rPr>
                <w:rFonts w:ascii="Times New Roman" w:eastAsiaTheme="minorEastAsia" w:hAnsi="Times New Roman" w:cs="Times New Roman"/>
                <w:sz w:val="28"/>
                <w:szCs w:val="28"/>
              </w:rPr>
              <w:t>Б</w:t>
            </w:r>
            <w:r w:rsidR="00C21189" w:rsidRPr="00744C70">
              <w:rPr>
                <w:rFonts w:ascii="Times New Roman" w:eastAsiaTheme="minorEastAsia" w:hAnsi="Times New Roman" w:cs="Times New Roman"/>
                <w:sz w:val="28"/>
                <w:szCs w:val="28"/>
              </w:rPr>
              <w:t>иореактор</w:t>
            </w:r>
            <w:r w:rsidRPr="00744C70">
              <w:rPr>
                <w:rFonts w:ascii="Times New Roman" w:eastAsiaTheme="minorEastAsia" w:hAnsi="Times New Roman" w:cs="Times New Roman"/>
                <w:sz w:val="28"/>
                <w:szCs w:val="28"/>
              </w:rPr>
              <w:t>дун</w:t>
            </w:r>
            <w:proofErr w:type="spellEnd"/>
            <w:r w:rsidRPr="00744C70">
              <w:rPr>
                <w:rFonts w:ascii="Times New Roman" w:eastAsiaTheme="minorEastAsia" w:hAnsi="Times New Roman" w:cs="Times New Roman"/>
                <w:sz w:val="28"/>
                <w:szCs w:val="28"/>
              </w:rPr>
              <w:t xml:space="preserve"> </w:t>
            </w:r>
            <w:proofErr w:type="spellStart"/>
            <w:r w:rsidRPr="00744C70">
              <w:rPr>
                <w:rFonts w:ascii="Times New Roman" w:eastAsiaTheme="minorEastAsia" w:hAnsi="Times New Roman" w:cs="Times New Roman"/>
                <w:sz w:val="28"/>
                <w:szCs w:val="28"/>
              </w:rPr>
              <w:t>көлөмү</w:t>
            </w:r>
            <w:proofErr w:type="spellEnd"/>
            <w:r w:rsidRPr="00744C70">
              <w:rPr>
                <w:rFonts w:ascii="Times New Roman" w:eastAsiaTheme="minorEastAsia" w:hAnsi="Times New Roman" w:cs="Times New Roman"/>
                <w:sz w:val="28"/>
                <w:szCs w:val="28"/>
              </w:rPr>
              <w:t xml:space="preserve"> </w:t>
            </w:r>
            <w:r w:rsidR="00C21189" w:rsidRPr="00744C70">
              <w:rPr>
                <w:rFonts w:ascii="Times New Roman" w:eastAsiaTheme="minorEastAsia" w:hAnsi="Times New Roman" w:cs="Times New Roman"/>
                <w:sz w:val="28"/>
                <w:szCs w:val="28"/>
              </w:rPr>
              <w:t>, м</w:t>
            </w:r>
            <w:r w:rsidR="00C21189" w:rsidRPr="00744C70">
              <w:rPr>
                <w:rFonts w:ascii="Times New Roman" w:eastAsiaTheme="minorEastAsia" w:hAnsi="Times New Roman" w:cs="Times New Roman"/>
                <w:sz w:val="28"/>
                <w:szCs w:val="28"/>
                <w:vertAlign w:val="superscript"/>
              </w:rPr>
              <w:t>3</w:t>
            </w:r>
          </w:p>
        </w:tc>
        <w:tc>
          <w:tcPr>
            <w:tcW w:w="994" w:type="dxa"/>
          </w:tcPr>
          <w:p w14:paraId="371EFA8D" w14:textId="77777777" w:rsidR="00C21189" w:rsidRPr="00744C70" w:rsidRDefault="00C21189" w:rsidP="00744C70">
            <w:pPr>
              <w:shd w:val="clear" w:color="auto" w:fill="FFFFFF" w:themeFill="background1"/>
              <w:spacing w:line="276" w:lineRule="auto"/>
              <w:jc w:val="both"/>
              <w:rPr>
                <w:rFonts w:ascii="Times New Roman" w:eastAsiaTheme="minorEastAsia" w:hAnsi="Times New Roman" w:cs="Times New Roman"/>
                <w:sz w:val="24"/>
                <w:szCs w:val="24"/>
              </w:rPr>
            </w:pPr>
            <w:r w:rsidRPr="00744C70">
              <w:rPr>
                <w:rFonts w:ascii="Times New Roman" w:eastAsiaTheme="minorEastAsia" w:hAnsi="Times New Roman" w:cs="Times New Roman"/>
                <w:sz w:val="24"/>
                <w:szCs w:val="24"/>
              </w:rPr>
              <w:t>4,25</w:t>
            </w:r>
          </w:p>
        </w:tc>
        <w:tc>
          <w:tcPr>
            <w:tcW w:w="851" w:type="dxa"/>
          </w:tcPr>
          <w:p w14:paraId="3A7EBD41" w14:textId="77777777" w:rsidR="00C21189" w:rsidRPr="00744C70" w:rsidRDefault="00C21189" w:rsidP="00744C70">
            <w:pPr>
              <w:shd w:val="clear" w:color="auto" w:fill="FFFFFF" w:themeFill="background1"/>
              <w:spacing w:line="276" w:lineRule="auto"/>
              <w:jc w:val="both"/>
              <w:rPr>
                <w:rFonts w:ascii="Times New Roman" w:eastAsiaTheme="minorEastAsia" w:hAnsi="Times New Roman" w:cs="Times New Roman"/>
                <w:sz w:val="24"/>
                <w:szCs w:val="24"/>
              </w:rPr>
            </w:pPr>
            <w:r w:rsidRPr="00744C70">
              <w:rPr>
                <w:rFonts w:ascii="Times New Roman" w:eastAsiaTheme="minorEastAsia" w:hAnsi="Times New Roman" w:cs="Times New Roman"/>
                <w:sz w:val="24"/>
                <w:szCs w:val="24"/>
              </w:rPr>
              <w:t>8,51</w:t>
            </w:r>
          </w:p>
        </w:tc>
        <w:tc>
          <w:tcPr>
            <w:tcW w:w="993" w:type="dxa"/>
          </w:tcPr>
          <w:p w14:paraId="2B2F2BC6" w14:textId="77777777" w:rsidR="00C21189" w:rsidRPr="00744C70" w:rsidRDefault="00C21189" w:rsidP="00744C70">
            <w:pPr>
              <w:shd w:val="clear" w:color="auto" w:fill="FFFFFF" w:themeFill="background1"/>
              <w:spacing w:line="276" w:lineRule="auto"/>
              <w:jc w:val="both"/>
              <w:rPr>
                <w:rFonts w:ascii="Times New Roman" w:eastAsiaTheme="minorEastAsia" w:hAnsi="Times New Roman" w:cs="Times New Roman"/>
                <w:sz w:val="24"/>
                <w:szCs w:val="24"/>
              </w:rPr>
            </w:pPr>
            <w:r w:rsidRPr="00744C70">
              <w:rPr>
                <w:rFonts w:ascii="Times New Roman" w:eastAsiaTheme="minorEastAsia" w:hAnsi="Times New Roman" w:cs="Times New Roman"/>
                <w:sz w:val="24"/>
                <w:szCs w:val="24"/>
              </w:rPr>
              <w:t>12,77</w:t>
            </w:r>
          </w:p>
        </w:tc>
        <w:tc>
          <w:tcPr>
            <w:tcW w:w="994" w:type="dxa"/>
          </w:tcPr>
          <w:p w14:paraId="4BAF1782" w14:textId="77777777" w:rsidR="00C21189" w:rsidRPr="00744C70" w:rsidRDefault="00C21189" w:rsidP="00744C70">
            <w:pPr>
              <w:shd w:val="clear" w:color="auto" w:fill="FFFFFF" w:themeFill="background1"/>
              <w:spacing w:line="276" w:lineRule="auto"/>
              <w:jc w:val="both"/>
              <w:rPr>
                <w:rFonts w:ascii="Times New Roman" w:eastAsiaTheme="minorEastAsia" w:hAnsi="Times New Roman" w:cs="Times New Roman"/>
                <w:sz w:val="24"/>
                <w:szCs w:val="24"/>
              </w:rPr>
            </w:pPr>
            <w:r w:rsidRPr="00744C70">
              <w:rPr>
                <w:rFonts w:ascii="Times New Roman" w:eastAsiaTheme="minorEastAsia" w:hAnsi="Times New Roman" w:cs="Times New Roman"/>
                <w:sz w:val="24"/>
                <w:szCs w:val="24"/>
              </w:rPr>
              <w:t>17,03</w:t>
            </w:r>
          </w:p>
        </w:tc>
        <w:tc>
          <w:tcPr>
            <w:tcW w:w="987" w:type="dxa"/>
          </w:tcPr>
          <w:p w14:paraId="1725A222" w14:textId="77777777" w:rsidR="00C21189" w:rsidRPr="00744C70" w:rsidRDefault="00C21189" w:rsidP="00744C70">
            <w:pPr>
              <w:shd w:val="clear" w:color="auto" w:fill="FFFFFF" w:themeFill="background1"/>
              <w:spacing w:line="276" w:lineRule="auto"/>
              <w:jc w:val="both"/>
              <w:rPr>
                <w:rFonts w:ascii="Times New Roman" w:eastAsiaTheme="minorEastAsia" w:hAnsi="Times New Roman" w:cs="Times New Roman"/>
                <w:sz w:val="24"/>
                <w:szCs w:val="24"/>
              </w:rPr>
            </w:pPr>
            <w:r w:rsidRPr="00744C70">
              <w:rPr>
                <w:rFonts w:ascii="Times New Roman" w:eastAsiaTheme="minorEastAsia" w:hAnsi="Times New Roman" w:cs="Times New Roman"/>
                <w:sz w:val="24"/>
                <w:szCs w:val="24"/>
              </w:rPr>
              <w:t>21,28</w:t>
            </w:r>
          </w:p>
        </w:tc>
      </w:tr>
    </w:tbl>
    <w:p w14:paraId="67EE678E" w14:textId="77777777" w:rsidR="00DE0B0E" w:rsidRPr="00744C70" w:rsidRDefault="00DE0B0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p>
    <w:p w14:paraId="4007AE38" w14:textId="77777777" w:rsidR="006D6525" w:rsidRPr="00744C70" w:rsidRDefault="00AC598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sz w:val="28"/>
          <w:szCs w:val="28"/>
          <w:shd w:val="clear" w:color="auto" w:fill="F8F9FA"/>
          <w:lang w:val="ky-KG"/>
        </w:rPr>
      </w:pPr>
      <w:r w:rsidRPr="00744C70">
        <w:rPr>
          <w:rFonts w:ascii="Times New Roman" w:hAnsi="Times New Roman" w:cs="Times New Roman"/>
          <w:color w:val="202124"/>
          <w:sz w:val="28"/>
          <w:szCs w:val="28"/>
          <w:shd w:val="clear" w:color="auto" w:fill="F8F9FA"/>
          <w:lang w:val="ky-KG"/>
        </w:rPr>
        <w:t xml:space="preserve">                      </w:t>
      </w:r>
      <w:r w:rsidR="00C21189" w:rsidRPr="00744C70">
        <w:rPr>
          <w:rFonts w:ascii="Times New Roman" w:hAnsi="Times New Roman" w:cs="Times New Roman"/>
          <w:noProof/>
          <w:color w:val="202124"/>
          <w:sz w:val="28"/>
          <w:szCs w:val="28"/>
          <w:shd w:val="clear" w:color="auto" w:fill="F8F9FA"/>
          <w:lang w:val="ky-KG"/>
        </w:rPr>
        <w:drawing>
          <wp:inline distT="0" distB="0" distL="0" distR="0" wp14:anchorId="06D89F6B" wp14:editId="5B9448E1">
            <wp:extent cx="3432175" cy="2304373"/>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32175" cy="2304373"/>
                    </a:xfrm>
                    <a:prstGeom prst="rect">
                      <a:avLst/>
                    </a:prstGeom>
                    <a:noFill/>
                  </pic:spPr>
                </pic:pic>
              </a:graphicData>
            </a:graphic>
          </wp:inline>
        </w:drawing>
      </w:r>
      <w:r w:rsidR="00DE0B0E" w:rsidRPr="00744C70">
        <w:rPr>
          <w:rFonts w:ascii="Times New Roman" w:hAnsi="Times New Roman" w:cs="Times New Roman"/>
          <w:sz w:val="28"/>
          <w:szCs w:val="28"/>
          <w:lang w:val="ky-KG"/>
        </w:rPr>
        <w:br/>
      </w:r>
      <w:r w:rsidR="00DE0B0E" w:rsidRPr="00744C70">
        <w:rPr>
          <w:rFonts w:ascii="Times New Roman" w:hAnsi="Times New Roman" w:cs="Times New Roman"/>
          <w:color w:val="202124"/>
          <w:sz w:val="28"/>
          <w:szCs w:val="28"/>
          <w:shd w:val="clear" w:color="auto" w:fill="F8F9FA"/>
          <w:lang w:val="ky-KG"/>
        </w:rPr>
        <w:t>3-сүрөт –</w:t>
      </w:r>
      <w:r w:rsidRPr="00744C70">
        <w:rPr>
          <w:rFonts w:ascii="Times New Roman" w:hAnsi="Times New Roman" w:cs="Times New Roman"/>
          <w:color w:val="202124"/>
          <w:sz w:val="28"/>
          <w:szCs w:val="28"/>
          <w:shd w:val="clear" w:color="auto" w:fill="F8F9FA"/>
          <w:lang w:val="ky-KG"/>
        </w:rPr>
        <w:t xml:space="preserve"> </w:t>
      </w:r>
      <w:r w:rsidR="00DE0B0E" w:rsidRPr="00744C70">
        <w:rPr>
          <w:rFonts w:ascii="Times New Roman" w:hAnsi="Times New Roman" w:cs="Times New Roman"/>
          <w:color w:val="202124"/>
          <w:sz w:val="28"/>
          <w:szCs w:val="28"/>
          <w:shd w:val="clear" w:color="auto" w:fill="F8F9FA"/>
          <w:lang w:val="ky-KG"/>
        </w:rPr>
        <w:t xml:space="preserve">Айыл чарба кооперативдери үчүн биогаз </w:t>
      </w:r>
      <w:r w:rsidR="00AA608A" w:rsidRPr="00744C70">
        <w:rPr>
          <w:rFonts w:ascii="Times New Roman" w:hAnsi="Times New Roman" w:cs="Times New Roman"/>
          <w:color w:val="202124"/>
          <w:sz w:val="28"/>
          <w:szCs w:val="28"/>
          <w:shd w:val="clear" w:color="auto" w:fill="F8F9FA"/>
          <w:lang w:val="ky-KG"/>
        </w:rPr>
        <w:t xml:space="preserve">орнотмосунун </w:t>
      </w:r>
      <w:r w:rsidR="00DE0B0E" w:rsidRPr="00744C70">
        <w:rPr>
          <w:rFonts w:ascii="Times New Roman" w:hAnsi="Times New Roman" w:cs="Times New Roman"/>
          <w:color w:val="202124"/>
          <w:sz w:val="28"/>
          <w:szCs w:val="28"/>
          <w:shd w:val="clear" w:color="auto" w:fill="F8F9FA"/>
          <w:lang w:val="ky-KG"/>
        </w:rPr>
        <w:t xml:space="preserve"> </w:t>
      </w:r>
      <w:r w:rsidR="0058135B" w:rsidRPr="00744C70">
        <w:rPr>
          <w:rFonts w:ascii="Times New Roman" w:hAnsi="Times New Roman" w:cs="Times New Roman"/>
          <w:color w:val="202124"/>
          <w:sz w:val="28"/>
          <w:szCs w:val="28"/>
          <w:shd w:val="clear" w:color="auto" w:fill="F8F9FA"/>
          <w:lang w:val="ky-KG"/>
        </w:rPr>
        <w:tab/>
        <w:t xml:space="preserve">           </w:t>
      </w:r>
      <w:r w:rsidRPr="00744C70">
        <w:rPr>
          <w:rFonts w:ascii="Times New Roman" w:hAnsi="Times New Roman" w:cs="Times New Roman"/>
          <w:color w:val="202124"/>
          <w:sz w:val="28"/>
          <w:szCs w:val="28"/>
          <w:shd w:val="clear" w:color="auto" w:fill="F8F9FA"/>
          <w:lang w:val="ky-KG"/>
        </w:rPr>
        <w:t xml:space="preserve">                      </w:t>
      </w:r>
      <w:r w:rsidRPr="00744C70">
        <w:rPr>
          <w:rFonts w:ascii="Times New Roman" w:hAnsi="Times New Roman" w:cs="Times New Roman"/>
          <w:color w:val="202124"/>
          <w:sz w:val="28"/>
          <w:szCs w:val="28"/>
          <w:shd w:val="clear" w:color="auto" w:fill="F8F9FA"/>
          <w:lang w:val="ky-KG"/>
        </w:rPr>
        <w:tab/>
      </w:r>
      <w:r w:rsidR="006356CE" w:rsidRPr="00744C70">
        <w:rPr>
          <w:rFonts w:ascii="Times New Roman" w:hAnsi="Times New Roman" w:cs="Times New Roman"/>
          <w:color w:val="202124"/>
          <w:sz w:val="28"/>
          <w:szCs w:val="28"/>
          <w:shd w:val="clear" w:color="auto" w:fill="F8F9FA"/>
          <w:lang w:val="ky-KG"/>
        </w:rPr>
        <w:t xml:space="preserve">  </w:t>
      </w:r>
      <w:r w:rsidR="00054455" w:rsidRPr="00744C70">
        <w:rPr>
          <w:rFonts w:ascii="Times New Roman" w:hAnsi="Times New Roman" w:cs="Times New Roman"/>
          <w:color w:val="202124"/>
          <w:sz w:val="28"/>
          <w:szCs w:val="28"/>
          <w:shd w:val="clear" w:color="auto" w:fill="F8F9FA"/>
          <w:lang w:val="ky-KG"/>
        </w:rPr>
        <w:t xml:space="preserve"> </w:t>
      </w:r>
      <w:r w:rsidR="006356CE" w:rsidRPr="00744C70">
        <w:rPr>
          <w:rFonts w:ascii="Times New Roman" w:hAnsi="Times New Roman" w:cs="Times New Roman"/>
          <w:color w:val="202124"/>
          <w:sz w:val="28"/>
          <w:szCs w:val="28"/>
          <w:shd w:val="clear" w:color="auto" w:fill="F8F9FA"/>
          <w:lang w:val="ky-KG"/>
        </w:rPr>
        <w:t xml:space="preserve"> </w:t>
      </w:r>
      <w:r w:rsidR="00DE0B0E" w:rsidRPr="00744C70">
        <w:rPr>
          <w:rFonts w:ascii="Times New Roman" w:hAnsi="Times New Roman" w:cs="Times New Roman"/>
          <w:color w:val="202124"/>
          <w:sz w:val="28"/>
          <w:szCs w:val="28"/>
          <w:shd w:val="clear" w:color="auto" w:fill="F8F9FA"/>
          <w:lang w:val="ky-KG"/>
        </w:rPr>
        <w:t>өлчөмдөрүнүн</w:t>
      </w:r>
      <w:r w:rsidR="00F77B54" w:rsidRPr="00744C70">
        <w:rPr>
          <w:rFonts w:ascii="Times New Roman" w:hAnsi="Times New Roman" w:cs="Times New Roman"/>
          <w:color w:val="202124"/>
          <w:sz w:val="28"/>
          <w:szCs w:val="28"/>
          <w:shd w:val="clear" w:color="auto" w:fill="F8F9FA"/>
          <w:lang w:val="ky-KG"/>
        </w:rPr>
        <w:t xml:space="preserve"> д</w:t>
      </w:r>
      <w:r w:rsidR="00DE0B0E" w:rsidRPr="00744C70">
        <w:rPr>
          <w:rFonts w:ascii="Times New Roman" w:hAnsi="Times New Roman" w:cs="Times New Roman"/>
          <w:color w:val="202124"/>
          <w:sz w:val="28"/>
          <w:szCs w:val="28"/>
          <w:shd w:val="clear" w:color="auto" w:fill="F8F9FA"/>
          <w:lang w:val="ky-KG"/>
        </w:rPr>
        <w:t xml:space="preserve">иапазону (эскертүү: </w:t>
      </w:r>
      <w:r w:rsidR="003C1865" w:rsidRPr="00744C70">
        <w:rPr>
          <w:rFonts w:ascii="Times New Roman" w:hAnsi="Times New Roman" w:cs="Times New Roman"/>
          <w:color w:val="202124"/>
          <w:sz w:val="28"/>
          <w:szCs w:val="28"/>
          <w:shd w:val="clear" w:color="auto" w:fill="F8F9FA"/>
          <w:lang w:val="ky-KG"/>
        </w:rPr>
        <w:t>бөлчөктүн алымы</w:t>
      </w:r>
      <w:r w:rsidR="00DE0B0E" w:rsidRPr="00744C70">
        <w:rPr>
          <w:rFonts w:ascii="Times New Roman" w:hAnsi="Times New Roman" w:cs="Times New Roman"/>
          <w:color w:val="202124"/>
          <w:sz w:val="28"/>
          <w:szCs w:val="28"/>
          <w:shd w:val="clear" w:color="auto" w:fill="F8F9FA"/>
          <w:lang w:val="ky-KG"/>
        </w:rPr>
        <w:t xml:space="preserve"> – уйлардын</w:t>
      </w:r>
      <w:r w:rsidRPr="00744C70">
        <w:rPr>
          <w:rFonts w:ascii="Times New Roman" w:hAnsi="Times New Roman" w:cs="Times New Roman"/>
          <w:color w:val="202124"/>
          <w:sz w:val="28"/>
          <w:szCs w:val="28"/>
          <w:shd w:val="clear" w:color="auto" w:fill="F8F9FA"/>
          <w:lang w:val="ky-KG"/>
        </w:rPr>
        <w:t xml:space="preserve"> </w:t>
      </w:r>
      <w:r w:rsidR="006356CE" w:rsidRPr="00744C70">
        <w:rPr>
          <w:rFonts w:ascii="Times New Roman" w:hAnsi="Times New Roman" w:cs="Times New Roman"/>
          <w:color w:val="202124"/>
          <w:sz w:val="28"/>
          <w:szCs w:val="28"/>
          <w:shd w:val="clear" w:color="auto" w:fill="F8F9FA"/>
          <w:lang w:val="ky-KG"/>
        </w:rPr>
        <w:tab/>
      </w:r>
      <w:r w:rsidR="006356CE" w:rsidRPr="00744C70">
        <w:rPr>
          <w:rFonts w:ascii="Times New Roman" w:hAnsi="Times New Roman" w:cs="Times New Roman"/>
          <w:color w:val="202124"/>
          <w:sz w:val="28"/>
          <w:szCs w:val="28"/>
          <w:shd w:val="clear" w:color="auto" w:fill="F8F9FA"/>
          <w:lang w:val="ky-KG"/>
        </w:rPr>
        <w:tab/>
        <w:t xml:space="preserve">     </w:t>
      </w:r>
      <w:r w:rsidR="00054455" w:rsidRPr="00744C70">
        <w:rPr>
          <w:rFonts w:ascii="Times New Roman" w:hAnsi="Times New Roman" w:cs="Times New Roman"/>
          <w:color w:val="202124"/>
          <w:sz w:val="28"/>
          <w:szCs w:val="28"/>
          <w:shd w:val="clear" w:color="auto" w:fill="F8F9FA"/>
          <w:lang w:val="ky-KG"/>
        </w:rPr>
        <w:tab/>
        <w:t xml:space="preserve">    </w:t>
      </w:r>
      <w:r w:rsidR="00DE0B0E" w:rsidRPr="00744C70">
        <w:rPr>
          <w:rFonts w:ascii="Times New Roman" w:hAnsi="Times New Roman" w:cs="Times New Roman"/>
          <w:color w:val="202124"/>
          <w:sz w:val="28"/>
          <w:szCs w:val="28"/>
          <w:shd w:val="clear" w:color="auto" w:fill="F8F9FA"/>
          <w:lang w:val="ky-KG"/>
        </w:rPr>
        <w:t>саны;бөлү</w:t>
      </w:r>
      <w:r w:rsidR="003C1865" w:rsidRPr="00744C70">
        <w:rPr>
          <w:rFonts w:ascii="Times New Roman" w:hAnsi="Times New Roman" w:cs="Times New Roman"/>
          <w:color w:val="202124"/>
          <w:sz w:val="28"/>
          <w:szCs w:val="28"/>
          <w:shd w:val="clear" w:color="auto" w:fill="F8F9FA"/>
          <w:lang w:val="ky-KG"/>
        </w:rPr>
        <w:t>мү</w:t>
      </w:r>
      <w:r w:rsidR="00DE0B0E" w:rsidRPr="00744C70">
        <w:rPr>
          <w:rFonts w:ascii="Times New Roman" w:hAnsi="Times New Roman" w:cs="Times New Roman"/>
          <w:color w:val="202124"/>
          <w:sz w:val="28"/>
          <w:szCs w:val="28"/>
          <w:shd w:val="clear" w:color="auto" w:fill="F8F9FA"/>
          <w:lang w:val="ky-KG"/>
        </w:rPr>
        <w:t>–музоолордун</w:t>
      </w:r>
      <w:r w:rsidR="006356CE" w:rsidRPr="00744C70">
        <w:rPr>
          <w:rFonts w:ascii="Times New Roman" w:hAnsi="Times New Roman" w:cs="Times New Roman"/>
          <w:color w:val="202124"/>
          <w:sz w:val="28"/>
          <w:szCs w:val="28"/>
          <w:shd w:val="clear" w:color="auto" w:fill="F8F9FA"/>
          <w:lang w:val="ky-KG"/>
        </w:rPr>
        <w:t xml:space="preserve"> саны).</w:t>
      </w:r>
    </w:p>
    <w:p w14:paraId="01B368F3" w14:textId="77777777" w:rsidR="006D6525" w:rsidRPr="00744C70" w:rsidRDefault="006D652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sz w:val="28"/>
          <w:szCs w:val="28"/>
          <w:shd w:val="clear" w:color="auto" w:fill="F8F9FA"/>
          <w:lang w:val="ky-KG"/>
        </w:rPr>
      </w:pPr>
      <w:r w:rsidRPr="00744C70">
        <w:rPr>
          <w:rFonts w:ascii="Times New Roman" w:hAnsi="Times New Roman" w:cs="Times New Roman"/>
          <w:color w:val="202124"/>
          <w:sz w:val="28"/>
          <w:szCs w:val="28"/>
          <w:shd w:val="clear" w:color="auto" w:fill="F8F9FA"/>
          <w:lang w:val="ky-KG"/>
        </w:rPr>
        <w:tab/>
      </w:r>
      <w:r w:rsidR="00B247FF" w:rsidRPr="00744C70">
        <w:rPr>
          <w:rFonts w:ascii="Times New Roman" w:hAnsi="Times New Roman" w:cs="Times New Roman"/>
          <w:color w:val="202124"/>
          <w:sz w:val="28"/>
          <w:szCs w:val="28"/>
          <w:shd w:val="clear" w:color="auto" w:fill="F8F9FA"/>
          <w:lang w:val="ky-KG"/>
        </w:rPr>
        <w:t xml:space="preserve">Сызыктуу көз карандылык (3-сүрөт) чарбада багылган малдын каалаган саны үчүн биореактордун тиешелүү көлөмүн тандоого мүмкүндүк берет. Ушул эле ыкманы колдонуу менен, </w:t>
      </w:r>
      <w:r w:rsidR="00AA608A" w:rsidRPr="00744C70">
        <w:rPr>
          <w:rFonts w:ascii="Times New Roman" w:hAnsi="Times New Roman" w:cs="Times New Roman"/>
          <w:color w:val="202124"/>
          <w:sz w:val="28"/>
          <w:szCs w:val="28"/>
          <w:shd w:val="clear" w:color="auto" w:fill="F8F9FA"/>
          <w:lang w:val="ky-KG"/>
        </w:rPr>
        <w:t>б</w:t>
      </w:r>
      <w:r w:rsidR="00B247FF" w:rsidRPr="00744C70">
        <w:rPr>
          <w:rFonts w:ascii="Times New Roman" w:hAnsi="Times New Roman" w:cs="Times New Roman"/>
          <w:color w:val="202124"/>
          <w:sz w:val="28"/>
          <w:szCs w:val="28"/>
          <w:shd w:val="clear" w:color="auto" w:fill="F8F9FA"/>
          <w:lang w:val="ky-KG"/>
        </w:rPr>
        <w:t>из айыл чарба жаныбарларынын башка түрлөрү үчүн өзүнчө же аралаш багуу менен өлчөм диапазонун түзө ала</w:t>
      </w:r>
      <w:r w:rsidRPr="00744C70">
        <w:rPr>
          <w:rFonts w:ascii="Times New Roman" w:hAnsi="Times New Roman" w:cs="Times New Roman"/>
          <w:color w:val="202124"/>
          <w:sz w:val="28"/>
          <w:szCs w:val="28"/>
          <w:shd w:val="clear" w:color="auto" w:fill="F8F9FA"/>
          <w:lang w:val="ky-KG"/>
        </w:rPr>
        <w:t>б</w:t>
      </w:r>
      <w:r w:rsidR="00B247FF" w:rsidRPr="00744C70">
        <w:rPr>
          <w:rFonts w:ascii="Times New Roman" w:hAnsi="Times New Roman" w:cs="Times New Roman"/>
          <w:color w:val="202124"/>
          <w:sz w:val="28"/>
          <w:szCs w:val="28"/>
          <w:shd w:val="clear" w:color="auto" w:fill="F8F9FA"/>
          <w:lang w:val="ky-KG"/>
        </w:rPr>
        <w:t>ыз.</w:t>
      </w:r>
    </w:p>
    <w:p w14:paraId="5ACDD425" w14:textId="77777777" w:rsidR="00AA608A" w:rsidRPr="00744C70" w:rsidRDefault="006D652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AA608A" w:rsidRPr="00744C70">
        <w:rPr>
          <w:rFonts w:ascii="Times New Roman" w:eastAsia="Times New Roman" w:hAnsi="Times New Roman" w:cs="Times New Roman"/>
          <w:color w:val="202124"/>
          <w:sz w:val="28"/>
          <w:szCs w:val="28"/>
          <w:lang w:val="ky-KG" w:eastAsia="ru-RU"/>
        </w:rPr>
        <w:t>Фермердик ч</w:t>
      </w:r>
      <w:r w:rsidR="00B247FF" w:rsidRPr="00744C70">
        <w:rPr>
          <w:rFonts w:ascii="Times New Roman" w:eastAsia="Times New Roman" w:hAnsi="Times New Roman" w:cs="Times New Roman"/>
          <w:color w:val="202124"/>
          <w:sz w:val="28"/>
          <w:szCs w:val="28"/>
          <w:lang w:val="ky-KG" w:eastAsia="ru-RU"/>
        </w:rPr>
        <w:t>арбалар жана айыл чарба кооперативдери үчүн стандарттык өлчөмдөгү серияларды салыштырып талдоо малдын бирдей саны бар айыл чарба кооперативи үчүн биореактордун сунуш кылынган көлөмү</w:t>
      </w:r>
      <w:r w:rsidR="00054455" w:rsidRPr="00744C70">
        <w:rPr>
          <w:rFonts w:ascii="Times New Roman" w:eastAsia="Times New Roman" w:hAnsi="Times New Roman" w:cs="Times New Roman"/>
          <w:color w:val="202124"/>
          <w:sz w:val="28"/>
          <w:szCs w:val="28"/>
          <w:lang w:val="ky-KG" w:eastAsia="ru-RU"/>
        </w:rPr>
        <w:t xml:space="preserve">        </w:t>
      </w:r>
      <w:r w:rsidR="00B247FF" w:rsidRPr="00744C70">
        <w:rPr>
          <w:rFonts w:ascii="Times New Roman" w:eastAsia="Times New Roman" w:hAnsi="Times New Roman" w:cs="Times New Roman"/>
          <w:color w:val="202124"/>
          <w:sz w:val="28"/>
          <w:szCs w:val="28"/>
          <w:lang w:val="ky-KG" w:eastAsia="ru-RU"/>
        </w:rPr>
        <w:t xml:space="preserve"> 5 м</w:t>
      </w:r>
      <w:r w:rsidR="00AA608A" w:rsidRPr="00744C70">
        <w:rPr>
          <w:rFonts w:ascii="Times New Roman" w:eastAsia="Times New Roman" w:hAnsi="Times New Roman" w:cs="Times New Roman"/>
          <w:color w:val="202124"/>
          <w:sz w:val="28"/>
          <w:szCs w:val="28"/>
          <w:vertAlign w:val="superscript"/>
          <w:lang w:val="ky-KG" w:eastAsia="ru-RU"/>
        </w:rPr>
        <w:t>3</w:t>
      </w:r>
      <w:r w:rsidR="00B247FF" w:rsidRPr="00744C70">
        <w:rPr>
          <w:rFonts w:ascii="Times New Roman" w:eastAsia="Times New Roman" w:hAnsi="Times New Roman" w:cs="Times New Roman"/>
          <w:color w:val="202124"/>
          <w:sz w:val="28"/>
          <w:szCs w:val="28"/>
          <w:lang w:val="ky-KG" w:eastAsia="ru-RU"/>
        </w:rPr>
        <w:t xml:space="preserve"> чейин кыскартылганын көрсөтүп турат. Бул биореактордун ичиндеги </w:t>
      </w:r>
      <w:r w:rsidR="00B247FF" w:rsidRPr="00744C70">
        <w:rPr>
          <w:rFonts w:ascii="Times New Roman" w:eastAsia="Times New Roman" w:hAnsi="Times New Roman" w:cs="Times New Roman"/>
          <w:color w:val="202124"/>
          <w:sz w:val="28"/>
          <w:szCs w:val="28"/>
          <w:lang w:val="ky-KG" w:eastAsia="ru-RU"/>
        </w:rPr>
        <w:lastRenderedPageBreak/>
        <w:t>температуранын</w:t>
      </w:r>
      <w:r w:rsidRPr="00744C70">
        <w:rPr>
          <w:rFonts w:ascii="Times New Roman" w:eastAsia="Times New Roman" w:hAnsi="Times New Roman" w:cs="Times New Roman"/>
          <w:color w:val="202124"/>
          <w:sz w:val="28"/>
          <w:szCs w:val="28"/>
          <w:lang w:val="ky-KG" w:eastAsia="ru-RU"/>
        </w:rPr>
        <w:t xml:space="preserve"> </w:t>
      </w:r>
      <w:r w:rsidR="00B247FF" w:rsidRPr="00744C70">
        <w:rPr>
          <w:rFonts w:ascii="Times New Roman" w:eastAsia="Times New Roman" w:hAnsi="Times New Roman" w:cs="Times New Roman"/>
          <w:color w:val="202124"/>
          <w:sz w:val="28"/>
          <w:szCs w:val="28"/>
          <w:lang w:val="ky-KG" w:eastAsia="ru-RU"/>
        </w:rPr>
        <w:t>(55...57</w:t>
      </w:r>
      <w:r w:rsidR="00AA608A" w:rsidRPr="00744C70">
        <w:rPr>
          <w:rFonts w:ascii="Times New Roman" w:eastAsia="Times New Roman" w:hAnsi="Times New Roman" w:cs="Times New Roman"/>
          <w:color w:val="202124"/>
          <w:sz w:val="28"/>
          <w:szCs w:val="28"/>
          <w:vertAlign w:val="superscript"/>
          <w:lang w:val="ky-KG" w:eastAsia="ru-RU"/>
        </w:rPr>
        <w:t>0</w:t>
      </w:r>
      <w:r w:rsidR="00B247FF" w:rsidRPr="00744C70">
        <w:rPr>
          <w:rFonts w:ascii="Times New Roman" w:eastAsia="Times New Roman" w:hAnsi="Times New Roman" w:cs="Times New Roman"/>
          <w:color w:val="202124"/>
          <w:sz w:val="28"/>
          <w:szCs w:val="28"/>
          <w:lang w:val="ky-KG" w:eastAsia="ru-RU"/>
        </w:rPr>
        <w:t>С) жогору болушуна байланыштуу «реактордун иштөө убактысын» 4,5...5 күнгө кыскарткан термофилдүү ачытуу режимин тандоо менен жетишилди.</w:t>
      </w:r>
    </w:p>
    <w:p w14:paraId="25506D2E" w14:textId="77777777" w:rsidR="00B247FF" w:rsidRPr="00744C70" w:rsidRDefault="006D652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 xml:space="preserve">Биогаз </w:t>
      </w:r>
      <w:r w:rsidR="00AA608A" w:rsidRPr="00744C70">
        <w:rPr>
          <w:rFonts w:ascii="Times New Roman" w:eastAsia="Times New Roman" w:hAnsi="Times New Roman" w:cs="Times New Roman"/>
          <w:color w:val="202124"/>
          <w:sz w:val="28"/>
          <w:szCs w:val="28"/>
          <w:lang w:val="ky-KG" w:eastAsia="ru-RU"/>
        </w:rPr>
        <w:t xml:space="preserve">орнотмосунун </w:t>
      </w:r>
      <w:r w:rsidR="00B247FF" w:rsidRPr="00744C70">
        <w:rPr>
          <w:rFonts w:ascii="Times New Roman" w:eastAsia="Times New Roman" w:hAnsi="Times New Roman" w:cs="Times New Roman"/>
          <w:color w:val="202124"/>
          <w:sz w:val="28"/>
          <w:szCs w:val="28"/>
          <w:lang w:val="ky-KG" w:eastAsia="ru-RU"/>
        </w:rPr>
        <w:t xml:space="preserve"> иштөөсүнүн технологиялык процессинин </w:t>
      </w:r>
      <w:r w:rsidRPr="00744C70">
        <w:rPr>
          <w:rFonts w:ascii="Times New Roman" w:eastAsia="Times New Roman" w:hAnsi="Times New Roman" w:cs="Times New Roman"/>
          <w:color w:val="202124"/>
          <w:sz w:val="28"/>
          <w:szCs w:val="28"/>
          <w:lang w:val="ky-KG" w:eastAsia="ru-RU"/>
        </w:rPr>
        <w:t xml:space="preserve">схемасы </w:t>
      </w:r>
      <w:r w:rsidR="00B247FF" w:rsidRPr="00744C70">
        <w:rPr>
          <w:rFonts w:ascii="Times New Roman" w:eastAsia="Times New Roman" w:hAnsi="Times New Roman" w:cs="Times New Roman"/>
          <w:color w:val="202124"/>
          <w:sz w:val="28"/>
          <w:szCs w:val="28"/>
          <w:lang w:val="ky-KG" w:eastAsia="ru-RU"/>
        </w:rPr>
        <w:t>, анда негизги операциялардын ортосундагы байланыштар жана анын элементтеринин жылуулук алмашуусунун структуралык модели 4 жана 5-сүрөттөрдө көрсөтүлгөн.</w:t>
      </w:r>
    </w:p>
    <w:p w14:paraId="1979511C" w14:textId="77777777" w:rsidR="00B247FF" w:rsidRPr="00744C70" w:rsidRDefault="00C21189" w:rsidP="00744C70">
      <w:pPr>
        <w:shd w:val="clear" w:color="auto" w:fill="FFFFFF" w:themeFill="background1"/>
        <w:spacing w:line="276" w:lineRule="auto"/>
        <w:jc w:val="both"/>
        <w:rPr>
          <w:rFonts w:ascii="Times New Roman" w:hAnsi="Times New Roman" w:cs="Times New Roman"/>
          <w:sz w:val="28"/>
          <w:szCs w:val="28"/>
          <w:lang w:val="ky-KG"/>
        </w:rPr>
      </w:pPr>
      <w:r w:rsidRPr="00744C70">
        <w:rPr>
          <w:rFonts w:ascii="Times New Roman" w:hAnsi="Times New Roman" w:cs="Times New Roman"/>
          <w:noProof/>
          <w:sz w:val="28"/>
          <w:szCs w:val="28"/>
          <w:lang w:val="ky-KG"/>
        </w:rPr>
        <w:drawing>
          <wp:inline distT="0" distB="0" distL="0" distR="0" wp14:anchorId="248EBD28" wp14:editId="250D7609">
            <wp:extent cx="5937885" cy="4602775"/>
            <wp:effectExtent l="0" t="0" r="571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7885" cy="4602775"/>
                    </a:xfrm>
                    <a:prstGeom prst="rect">
                      <a:avLst/>
                    </a:prstGeom>
                    <a:noFill/>
                  </pic:spPr>
                </pic:pic>
              </a:graphicData>
            </a:graphic>
          </wp:inline>
        </w:drawing>
      </w:r>
    </w:p>
    <w:p w14:paraId="5E295904" w14:textId="37C289CD" w:rsidR="00684E93" w:rsidRPr="00744C70" w:rsidRDefault="00B247F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eastAsia="ru-RU"/>
        </w:rPr>
      </w:pPr>
      <w:r w:rsidRPr="00744C70">
        <w:rPr>
          <w:rFonts w:ascii="Times New Roman" w:eastAsia="Times New Roman" w:hAnsi="Times New Roman" w:cs="Times New Roman"/>
          <w:color w:val="202124"/>
          <w:sz w:val="28"/>
          <w:szCs w:val="28"/>
          <w:lang w:val="ky-KG" w:eastAsia="ru-RU"/>
        </w:rPr>
        <w:t xml:space="preserve">4-сүрөт – Биогаз </w:t>
      </w:r>
      <w:r w:rsidR="00AA608A" w:rsidRPr="00744C70">
        <w:rPr>
          <w:rFonts w:ascii="Times New Roman" w:eastAsia="Times New Roman" w:hAnsi="Times New Roman" w:cs="Times New Roman"/>
          <w:color w:val="202124"/>
          <w:sz w:val="28"/>
          <w:szCs w:val="28"/>
          <w:lang w:val="ky-KG" w:eastAsia="ru-RU"/>
        </w:rPr>
        <w:t xml:space="preserve">орнотмосунун </w:t>
      </w:r>
      <w:r w:rsidRPr="00744C70">
        <w:rPr>
          <w:rFonts w:ascii="Times New Roman" w:eastAsia="Times New Roman" w:hAnsi="Times New Roman" w:cs="Times New Roman"/>
          <w:color w:val="202124"/>
          <w:sz w:val="28"/>
          <w:szCs w:val="28"/>
          <w:lang w:val="ky-KG" w:eastAsia="ru-RU"/>
        </w:rPr>
        <w:t xml:space="preserve"> иштөөсүнүн технологиялык процессинин схемасы</w:t>
      </w:r>
      <w:r w:rsidR="00CD7718">
        <w:rPr>
          <w:rFonts w:ascii="Times New Roman" w:eastAsia="Times New Roman" w:hAnsi="Times New Roman" w:cs="Times New Roman"/>
          <w:color w:val="202124"/>
          <w:sz w:val="28"/>
          <w:szCs w:val="28"/>
          <w:lang w:val="ky-KG" w:eastAsia="ru-RU"/>
        </w:rPr>
        <w:t>.</w:t>
      </w:r>
    </w:p>
    <w:p w14:paraId="7348D0FB" w14:textId="77777777" w:rsidR="00B247FF" w:rsidRPr="00744C70" w:rsidRDefault="00C21189" w:rsidP="00DD06FF">
      <w:pPr>
        <w:shd w:val="clear" w:color="auto" w:fill="FFFFFF" w:themeFill="background1"/>
        <w:spacing w:line="276" w:lineRule="auto"/>
        <w:jc w:val="center"/>
        <w:rPr>
          <w:rFonts w:ascii="Times New Roman" w:hAnsi="Times New Roman" w:cs="Times New Roman"/>
          <w:sz w:val="28"/>
          <w:szCs w:val="28"/>
        </w:rPr>
      </w:pPr>
      <w:r w:rsidRPr="00744C70">
        <w:rPr>
          <w:rFonts w:ascii="Times New Roman" w:hAnsi="Times New Roman" w:cs="Times New Roman"/>
          <w:noProof/>
          <w:sz w:val="28"/>
          <w:szCs w:val="28"/>
        </w:rPr>
        <w:drawing>
          <wp:inline distT="0" distB="0" distL="0" distR="0" wp14:anchorId="551D9101" wp14:editId="1F509833">
            <wp:extent cx="4772025" cy="21989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77094" cy="2201322"/>
                    </a:xfrm>
                    <a:prstGeom prst="rect">
                      <a:avLst/>
                    </a:prstGeom>
                    <a:noFill/>
                  </pic:spPr>
                </pic:pic>
              </a:graphicData>
            </a:graphic>
          </wp:inline>
        </w:drawing>
      </w:r>
    </w:p>
    <w:p w14:paraId="4B8627EA" w14:textId="77777777" w:rsidR="00B247FF" w:rsidRPr="00744C70" w:rsidRDefault="00B247F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eastAsia="ru-RU"/>
        </w:rPr>
      </w:pPr>
      <w:r w:rsidRPr="00744C70">
        <w:rPr>
          <w:rFonts w:ascii="Times New Roman" w:eastAsia="Times New Roman" w:hAnsi="Times New Roman" w:cs="Times New Roman"/>
          <w:color w:val="202124"/>
          <w:sz w:val="28"/>
          <w:szCs w:val="28"/>
          <w:lang w:val="ky-KG" w:eastAsia="ru-RU"/>
        </w:rPr>
        <w:lastRenderedPageBreak/>
        <w:t xml:space="preserve">5-сүрөт – Биогаз </w:t>
      </w:r>
      <w:r w:rsidR="00AA608A" w:rsidRPr="00744C70">
        <w:rPr>
          <w:rFonts w:ascii="Times New Roman" w:eastAsia="Times New Roman" w:hAnsi="Times New Roman" w:cs="Times New Roman"/>
          <w:color w:val="202124"/>
          <w:sz w:val="28"/>
          <w:szCs w:val="28"/>
          <w:lang w:val="ky-KG" w:eastAsia="ru-RU"/>
        </w:rPr>
        <w:t xml:space="preserve">орнотмосунун </w:t>
      </w:r>
      <w:r w:rsidRPr="00744C70">
        <w:rPr>
          <w:rFonts w:ascii="Times New Roman" w:eastAsia="Times New Roman" w:hAnsi="Times New Roman" w:cs="Times New Roman"/>
          <w:color w:val="202124"/>
          <w:sz w:val="28"/>
          <w:szCs w:val="28"/>
          <w:lang w:val="ky-KG" w:eastAsia="ru-RU"/>
        </w:rPr>
        <w:t xml:space="preserve"> жылуулук алмашуусунун структуралык модели: 1- биореактор; 2-</w:t>
      </w:r>
      <w:r w:rsidR="00AA608A" w:rsidRPr="00744C70">
        <w:rPr>
          <w:rFonts w:ascii="Times New Roman" w:eastAsia="Times New Roman" w:hAnsi="Times New Roman" w:cs="Times New Roman"/>
          <w:color w:val="202124"/>
          <w:sz w:val="28"/>
          <w:szCs w:val="28"/>
          <w:lang w:val="ky-KG" w:eastAsia="ru-RU"/>
        </w:rPr>
        <w:t xml:space="preserve"> жылуулагыч</w:t>
      </w:r>
      <w:r w:rsidRPr="00744C70">
        <w:rPr>
          <w:rFonts w:ascii="Times New Roman" w:eastAsia="Times New Roman" w:hAnsi="Times New Roman" w:cs="Times New Roman"/>
          <w:color w:val="202124"/>
          <w:sz w:val="28"/>
          <w:szCs w:val="28"/>
          <w:lang w:val="ky-KG" w:eastAsia="ru-RU"/>
        </w:rPr>
        <w:t>; 3- жылуулук булагы; 4- жылуулук алмаштыргыч.</w:t>
      </w:r>
    </w:p>
    <w:p w14:paraId="74B62A39" w14:textId="77777777" w:rsidR="00BD71FB" w:rsidRPr="00744C70" w:rsidRDefault="00684E93"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Биореактордо субстраттын анаэробдук ачытуу</w:t>
      </w:r>
      <w:r w:rsidR="00AA608A" w:rsidRPr="00744C70">
        <w:rPr>
          <w:rFonts w:ascii="Times New Roman" w:eastAsia="Times New Roman" w:hAnsi="Times New Roman" w:cs="Times New Roman"/>
          <w:color w:val="202124"/>
          <w:sz w:val="28"/>
          <w:szCs w:val="28"/>
          <w:lang w:val="ky-KG" w:eastAsia="ru-RU"/>
        </w:rPr>
        <w:t xml:space="preserve">сун </w:t>
      </w:r>
      <w:r w:rsidR="00B247FF" w:rsidRPr="00744C70">
        <w:rPr>
          <w:rFonts w:ascii="Times New Roman" w:eastAsia="Times New Roman" w:hAnsi="Times New Roman" w:cs="Times New Roman"/>
          <w:color w:val="202124"/>
          <w:sz w:val="28"/>
          <w:szCs w:val="28"/>
          <w:lang w:val="ky-KG" w:eastAsia="ru-RU"/>
        </w:rPr>
        <w:t xml:space="preserve"> </w:t>
      </w:r>
      <w:r w:rsidR="00AA608A" w:rsidRPr="00744C70">
        <w:rPr>
          <w:rFonts w:ascii="Times New Roman" w:eastAsia="Times New Roman" w:hAnsi="Times New Roman" w:cs="Times New Roman"/>
          <w:color w:val="202124"/>
          <w:sz w:val="28"/>
          <w:szCs w:val="28"/>
          <w:lang w:val="ky-KG" w:eastAsia="ru-RU"/>
        </w:rPr>
        <w:t xml:space="preserve">камсыз кылуу </w:t>
      </w:r>
      <w:r w:rsidR="00B247FF" w:rsidRPr="00744C70">
        <w:rPr>
          <w:rFonts w:ascii="Times New Roman" w:eastAsia="Times New Roman" w:hAnsi="Times New Roman" w:cs="Times New Roman"/>
          <w:color w:val="202124"/>
          <w:sz w:val="28"/>
          <w:szCs w:val="28"/>
          <w:lang w:val="ky-KG" w:eastAsia="ru-RU"/>
        </w:rPr>
        <w:t xml:space="preserve"> </w:t>
      </w:r>
      <w:r w:rsidR="00BD71FB" w:rsidRPr="00744C70">
        <w:rPr>
          <w:rFonts w:ascii="Times New Roman" w:eastAsia="Times New Roman" w:hAnsi="Times New Roman" w:cs="Times New Roman"/>
          <w:color w:val="202124"/>
          <w:sz w:val="28"/>
          <w:szCs w:val="28"/>
          <w:lang w:val="ky-KG" w:eastAsia="ru-RU"/>
        </w:rPr>
        <w:t>ү</w:t>
      </w:r>
      <w:r w:rsidR="00B247FF" w:rsidRPr="00744C70">
        <w:rPr>
          <w:rFonts w:ascii="Times New Roman" w:eastAsia="Times New Roman" w:hAnsi="Times New Roman" w:cs="Times New Roman"/>
          <w:color w:val="202124"/>
          <w:sz w:val="28"/>
          <w:szCs w:val="28"/>
          <w:lang w:val="ky-KG" w:eastAsia="ru-RU"/>
        </w:rPr>
        <w:t>чүн керектүү температуралык шарттарды камсыз кылуу зарыл.</w:t>
      </w:r>
      <w:r w:rsidRPr="00744C70">
        <w:rPr>
          <w:rFonts w:ascii="Times New Roman" w:eastAsia="Times New Roman" w:hAnsi="Times New Roman" w:cs="Times New Roman"/>
          <w:color w:val="202124"/>
          <w:sz w:val="28"/>
          <w:szCs w:val="28"/>
          <w:lang w:val="ky-KG" w:eastAsia="ru-RU"/>
        </w:rPr>
        <w:t xml:space="preserve"> </w:t>
      </w:r>
      <w:r w:rsidR="00B247FF" w:rsidRPr="00744C70">
        <w:rPr>
          <w:rFonts w:ascii="Times New Roman" w:eastAsia="Times New Roman" w:hAnsi="Times New Roman" w:cs="Times New Roman"/>
          <w:color w:val="202124"/>
          <w:sz w:val="28"/>
          <w:szCs w:val="28"/>
          <w:lang w:val="ky-KG" w:eastAsia="ru-RU"/>
        </w:rPr>
        <w:t xml:space="preserve">Бул учурда биореактордун ичиндеги субстраттын температурасы сырткы абанын температурасынан айырмаланат. Демек, биогаз </w:t>
      </w:r>
      <w:r w:rsidR="00D37339" w:rsidRPr="00744C70">
        <w:rPr>
          <w:rFonts w:ascii="Times New Roman" w:eastAsia="Times New Roman" w:hAnsi="Times New Roman" w:cs="Times New Roman"/>
          <w:color w:val="202124"/>
          <w:sz w:val="28"/>
          <w:szCs w:val="28"/>
          <w:lang w:val="ky-KG" w:eastAsia="ru-RU"/>
        </w:rPr>
        <w:t>орнотмосун</w:t>
      </w:r>
      <w:r w:rsidR="00B247FF" w:rsidRPr="00744C70">
        <w:rPr>
          <w:rFonts w:ascii="Times New Roman" w:eastAsia="Times New Roman" w:hAnsi="Times New Roman" w:cs="Times New Roman"/>
          <w:color w:val="202124"/>
          <w:sz w:val="28"/>
          <w:szCs w:val="28"/>
          <w:lang w:val="ky-KG" w:eastAsia="ru-RU"/>
        </w:rPr>
        <w:t xml:space="preserve"> иштетүүдө биореакторду</w:t>
      </w:r>
      <w:r w:rsidR="00E20D74" w:rsidRPr="00744C70">
        <w:rPr>
          <w:rFonts w:ascii="Times New Roman" w:eastAsia="Times New Roman" w:hAnsi="Times New Roman" w:cs="Times New Roman"/>
          <w:color w:val="202124"/>
          <w:sz w:val="28"/>
          <w:szCs w:val="28"/>
          <w:lang w:val="ky-KG" w:eastAsia="ru-RU"/>
        </w:rPr>
        <w:t>н</w:t>
      </w:r>
      <w:r w:rsidR="00B247FF" w:rsidRPr="00744C70">
        <w:rPr>
          <w:rFonts w:ascii="Times New Roman" w:eastAsia="Times New Roman" w:hAnsi="Times New Roman" w:cs="Times New Roman"/>
          <w:color w:val="202124"/>
          <w:sz w:val="28"/>
          <w:szCs w:val="28"/>
          <w:lang w:val="ky-KG" w:eastAsia="ru-RU"/>
        </w:rPr>
        <w:t xml:space="preserve"> материал</w:t>
      </w:r>
      <w:r w:rsidR="00E20D74" w:rsidRPr="00744C70">
        <w:rPr>
          <w:rFonts w:ascii="Times New Roman" w:eastAsia="Times New Roman" w:hAnsi="Times New Roman" w:cs="Times New Roman"/>
          <w:color w:val="202124"/>
          <w:sz w:val="28"/>
          <w:szCs w:val="28"/>
          <w:lang w:val="ky-KG" w:eastAsia="ru-RU"/>
        </w:rPr>
        <w:t>ы</w:t>
      </w:r>
      <w:r w:rsidR="00B247FF" w:rsidRPr="00744C70">
        <w:rPr>
          <w:rFonts w:ascii="Times New Roman" w:eastAsia="Times New Roman" w:hAnsi="Times New Roman" w:cs="Times New Roman"/>
          <w:color w:val="202124"/>
          <w:sz w:val="28"/>
          <w:szCs w:val="28"/>
          <w:lang w:val="ky-KG" w:eastAsia="ru-RU"/>
        </w:rPr>
        <w:t xml:space="preserve"> аркылуу субстрат менен айлана-чөйрөнүн ортосунда жылуулук алмашуу ишке ашат. Бул процессти Фурье жылуулук теңдемесинин жардамы менен жалпы түрдө сүрөттөсө болот:</w:t>
      </w:r>
    </w:p>
    <w:p w14:paraId="0B7ED455" w14:textId="77777777" w:rsidR="00BD71FB" w:rsidRPr="00744C70" w:rsidRDefault="00BD71FB" w:rsidP="00744C70">
      <w:pPr>
        <w:shd w:val="clear" w:color="auto" w:fill="FFFFFF" w:themeFill="background1"/>
        <w:spacing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 xml:space="preserve">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dt</m:t>
            </m:r>
          </m:num>
          <m:den>
            <m:r>
              <w:rPr>
                <w:rFonts w:ascii="Cambria Math" w:eastAsiaTheme="minorEastAsia" w:hAnsi="Cambria Math" w:cs="Times New Roman"/>
                <w:sz w:val="28"/>
                <w:szCs w:val="28"/>
                <w:lang w:val="ky-KG"/>
              </w:rPr>
              <m:t>dτ</m:t>
            </m:r>
          </m:den>
        </m:f>
      </m:oMath>
      <w:r w:rsidR="0005011C" w:rsidRPr="00744C70">
        <w:rPr>
          <w:rFonts w:ascii="Times New Roman" w:eastAsiaTheme="minorEastAsia" w:hAnsi="Times New Roman" w:cs="Times New Roman"/>
          <w:bCs/>
          <w:sz w:val="28"/>
          <w:szCs w:val="28"/>
          <w:lang w:val="ky-KG"/>
        </w:rPr>
        <w:t xml:space="preserve"> =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ad²t</m:t>
            </m:r>
          </m:num>
          <m:den>
            <m:r>
              <w:rPr>
                <w:rFonts w:ascii="Cambria Math" w:eastAsiaTheme="minorEastAsia" w:hAnsi="Cambria Math" w:cs="Times New Roman"/>
                <w:sz w:val="28"/>
                <w:szCs w:val="28"/>
                <w:lang w:val="ky-KG"/>
              </w:rPr>
              <m:t>d</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ky-KG"/>
                  </w:rPr>
                  <m:t>x</m:t>
                </m:r>
              </m:e>
              <m:sup>
                <m:r>
                  <w:rPr>
                    <w:rFonts w:ascii="Cambria Math" w:eastAsiaTheme="minorEastAsia" w:hAnsi="Cambria Math" w:cs="Times New Roman"/>
                    <w:sz w:val="28"/>
                    <w:szCs w:val="28"/>
                    <w:lang w:val="ky-KG"/>
                  </w:rPr>
                  <m:t>2</m:t>
                </m:r>
              </m:sup>
            </m:sSup>
          </m:den>
        </m:f>
      </m:oMath>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t xml:space="preserve">      </w:t>
      </w:r>
      <w:r w:rsidR="003B798C" w:rsidRPr="00744C70">
        <w:rPr>
          <w:rFonts w:ascii="Times New Roman" w:eastAsiaTheme="minorEastAsia" w:hAnsi="Times New Roman" w:cs="Times New Roman"/>
          <w:bCs/>
          <w:sz w:val="28"/>
          <w:szCs w:val="28"/>
          <w:lang w:val="ky-KG"/>
        </w:rPr>
        <w:t xml:space="preserve">                        </w:t>
      </w:r>
      <w:r w:rsidR="0005011C" w:rsidRPr="00744C70">
        <w:rPr>
          <w:rFonts w:ascii="Times New Roman" w:eastAsiaTheme="minorEastAsia" w:hAnsi="Times New Roman" w:cs="Times New Roman"/>
          <w:bCs/>
          <w:sz w:val="28"/>
          <w:szCs w:val="28"/>
          <w:lang w:val="ky-KG"/>
        </w:rPr>
        <w:t xml:space="preserve"> (1)</w:t>
      </w:r>
    </w:p>
    <w:p w14:paraId="1BA46BAA" w14:textId="77777777" w:rsidR="00BD71FB" w:rsidRPr="00744C70" w:rsidRDefault="00684E93"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Энергияга кеткен чыгымдарды эске алуу менен баштапкы теңдеме (1) төмөнкүдөй түргө ээ:</w:t>
      </w:r>
      <w:r w:rsidR="0005011C" w:rsidRPr="00744C70">
        <w:rPr>
          <w:rFonts w:ascii="Times New Roman" w:eastAsia="Times New Roman" w:hAnsi="Times New Roman" w:cs="Times New Roman"/>
          <w:color w:val="202124"/>
          <w:sz w:val="28"/>
          <w:szCs w:val="28"/>
          <w:lang w:val="ky-KG" w:eastAsia="ru-RU"/>
        </w:rPr>
        <w:t xml:space="preserve">    </w:t>
      </w:r>
    </w:p>
    <w:p w14:paraId="0DC327BC" w14:textId="77777777" w:rsidR="00BD71FB" w:rsidRPr="00744C70" w:rsidRDefault="0005011C"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 xml:space="preserve">  </w:t>
      </w:r>
      <w:r w:rsidR="00BD71FB" w:rsidRPr="00744C70">
        <w:rPr>
          <w:rFonts w:ascii="Times New Roman" w:eastAsia="Times New Roman" w:hAnsi="Times New Roman" w:cs="Times New Roman"/>
          <w:color w:val="202124"/>
          <w:sz w:val="28"/>
          <w:szCs w:val="28"/>
          <w:lang w:val="ky-KG" w:eastAsia="ru-RU"/>
        </w:rPr>
        <w:tab/>
      </w:r>
      <w:r w:rsidR="00BD71FB"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 xml:space="preserve"> </w:t>
      </w:r>
      <m:oMath>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dt</m:t>
                </m:r>
              </m:e>
              <m:sub>
                <m:r>
                  <w:rPr>
                    <w:rFonts w:ascii="Cambria Math" w:eastAsiaTheme="minorEastAsia" w:hAnsi="Cambria Math" w:cs="Times New Roman"/>
                    <w:sz w:val="28"/>
                    <w:szCs w:val="28"/>
                    <w:lang w:val="ky-KG"/>
                  </w:rPr>
                  <m:t>xτ</m:t>
                </m:r>
              </m:sub>
            </m:sSub>
          </m:num>
          <m:den>
            <m:r>
              <w:rPr>
                <w:rFonts w:ascii="Cambria Math" w:eastAsiaTheme="minorEastAsia" w:hAnsi="Cambria Math" w:cs="Times New Roman"/>
                <w:sz w:val="28"/>
                <w:szCs w:val="28"/>
                <w:lang w:val="ky-KG"/>
              </w:rPr>
              <m:t>dτ</m:t>
            </m:r>
          </m:den>
        </m:f>
      </m:oMath>
      <w:r w:rsidRPr="00744C70">
        <w:rPr>
          <w:rFonts w:ascii="Times New Roman" w:eastAsiaTheme="minorEastAsia" w:hAnsi="Times New Roman" w:cs="Times New Roman"/>
          <w:bCs/>
          <w:sz w:val="28"/>
          <w:szCs w:val="28"/>
          <w:lang w:val="ky-KG"/>
        </w:rPr>
        <w:t xml:space="preserve"> =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ad²</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τ</m:t>
                </m:r>
              </m:e>
              <m:sub>
                <m:r>
                  <w:rPr>
                    <w:rFonts w:ascii="Cambria Math" w:eastAsiaTheme="minorEastAsia" w:hAnsi="Cambria Math" w:cs="Times New Roman"/>
                    <w:sz w:val="28"/>
                    <w:szCs w:val="28"/>
                    <w:lang w:val="ky-KG"/>
                  </w:rPr>
                  <m:t>xτ</m:t>
                </m:r>
              </m:sub>
            </m:sSub>
          </m:num>
          <m:den>
            <m:r>
              <w:rPr>
                <w:rFonts w:ascii="Cambria Math" w:eastAsiaTheme="minorEastAsia" w:hAnsi="Cambria Math" w:cs="Times New Roman"/>
                <w:sz w:val="28"/>
                <w:szCs w:val="28"/>
                <w:lang w:val="ky-KG"/>
              </w:rPr>
              <m:t>dx²</m:t>
            </m:r>
          </m:den>
        </m:f>
      </m:oMath>
      <w:r w:rsidRPr="00744C70">
        <w:rPr>
          <w:rFonts w:ascii="Times New Roman" w:eastAsiaTheme="minorEastAsia" w:hAnsi="Times New Roman" w:cs="Times New Roman"/>
          <w:bCs/>
          <w:sz w:val="28"/>
          <w:szCs w:val="28"/>
          <w:lang w:val="ky-KG"/>
        </w:rPr>
        <w:tab/>
      </w:r>
      <m:oMath>
        <m:r>
          <w:rPr>
            <w:rFonts w:ascii="Cambria Math" w:eastAsiaTheme="minorEastAsia" w:hAnsi="Cambria Math" w:cs="Times New Roman"/>
            <w:sz w:val="28"/>
            <w:szCs w:val="28"/>
            <w:lang w:val="ky-KG"/>
          </w:rPr>
          <m:t>±f(∆τ</m:t>
        </m:r>
      </m:oMath>
      <w:r w:rsidRPr="00744C70">
        <w:rPr>
          <w:rFonts w:ascii="Times New Roman" w:eastAsiaTheme="minorEastAsia" w:hAnsi="Times New Roman" w:cs="Times New Roman"/>
          <w:bCs/>
          <w:sz w:val="28"/>
          <w:szCs w:val="28"/>
          <w:lang w:val="ky-KG"/>
        </w:rPr>
        <w:t xml:space="preserve">; </w:t>
      </w:r>
      <m:oMath>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xτ</m:t>
            </m:r>
          </m:sub>
        </m:sSub>
      </m:oMath>
      <w:r w:rsidRPr="00744C70">
        <w:rPr>
          <w:rFonts w:ascii="Times New Roman" w:eastAsiaTheme="minorEastAsia" w:hAnsi="Times New Roman" w:cs="Times New Roman"/>
          <w:bCs/>
          <w:sz w:val="28"/>
          <w:szCs w:val="28"/>
          <w:lang w:val="ky-KG"/>
        </w:rPr>
        <w:t>;</w:t>
      </w:r>
      <m:oMath>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l</m:t>
            </m:r>
          </m:e>
          <m:sub>
            <m:r>
              <w:rPr>
                <w:rFonts w:ascii="Cambria Math" w:eastAsiaTheme="minorEastAsia" w:hAnsi="Cambria Math" w:cs="Times New Roman"/>
                <w:sz w:val="28"/>
                <w:szCs w:val="28"/>
                <w:lang w:val="ky-KG"/>
              </w:rPr>
              <m:t>0</m:t>
            </m:r>
          </m:sub>
        </m:sSub>
      </m:oMath>
      <w:r w:rsidRPr="00744C70">
        <w:rPr>
          <w:rFonts w:ascii="Times New Roman" w:eastAsiaTheme="minorEastAsia" w:hAnsi="Times New Roman" w:cs="Times New Roman"/>
          <w:bCs/>
          <w:sz w:val="28"/>
          <w:szCs w:val="28"/>
          <w:lang w:val="ky-KG"/>
        </w:rPr>
        <w:t xml:space="preserve">), </w:t>
      </w:r>
      <w:r w:rsidRPr="00744C70">
        <w:rPr>
          <w:rFonts w:ascii="Times New Roman" w:eastAsiaTheme="minorEastAsia" w:hAnsi="Times New Roman" w:cs="Times New Roman"/>
          <w:bCs/>
          <w:sz w:val="28"/>
          <w:szCs w:val="28"/>
          <w:lang w:val="ky-KG"/>
        </w:rPr>
        <w:tab/>
      </w:r>
      <w:r w:rsidRPr="00744C70">
        <w:rPr>
          <w:rFonts w:ascii="Times New Roman" w:eastAsiaTheme="minorEastAsia" w:hAnsi="Times New Roman" w:cs="Times New Roman"/>
          <w:bCs/>
          <w:sz w:val="28"/>
          <w:szCs w:val="28"/>
          <w:lang w:val="ky-KG"/>
        </w:rPr>
        <w:tab/>
      </w:r>
      <w:r w:rsidR="003B798C" w:rsidRPr="00744C70">
        <w:rPr>
          <w:rFonts w:ascii="Times New Roman" w:eastAsiaTheme="minorEastAsia" w:hAnsi="Times New Roman" w:cs="Times New Roman"/>
          <w:bCs/>
          <w:sz w:val="28"/>
          <w:szCs w:val="28"/>
          <w:lang w:val="ky-KG"/>
        </w:rPr>
        <w:tab/>
      </w:r>
      <w:r w:rsidR="003B798C" w:rsidRPr="00744C70">
        <w:rPr>
          <w:rFonts w:ascii="Times New Roman" w:eastAsiaTheme="minorEastAsia" w:hAnsi="Times New Roman" w:cs="Times New Roman"/>
          <w:bCs/>
          <w:sz w:val="28"/>
          <w:szCs w:val="28"/>
          <w:lang w:val="ky-KG"/>
        </w:rPr>
        <w:tab/>
        <w:t xml:space="preserve">           </w:t>
      </w:r>
      <w:r w:rsidRPr="00744C70">
        <w:rPr>
          <w:rFonts w:ascii="Times New Roman" w:eastAsiaTheme="minorEastAsia" w:hAnsi="Times New Roman" w:cs="Times New Roman"/>
          <w:bCs/>
          <w:sz w:val="28"/>
          <w:szCs w:val="28"/>
          <w:lang w:val="ky-KG"/>
        </w:rPr>
        <w:t>(2)</w:t>
      </w:r>
      <w:r w:rsidR="00B247FF" w:rsidRPr="00744C70">
        <w:rPr>
          <w:rFonts w:ascii="Times New Roman" w:eastAsia="Times New Roman" w:hAnsi="Times New Roman" w:cs="Times New Roman"/>
          <w:color w:val="202124"/>
          <w:sz w:val="28"/>
          <w:szCs w:val="28"/>
          <w:lang w:val="ky-KG" w:eastAsia="ru-RU"/>
        </w:rPr>
        <w:t xml:space="preserve"> </w:t>
      </w:r>
    </w:p>
    <w:p w14:paraId="61856E36" w14:textId="77777777" w:rsidR="00CD7718" w:rsidRDefault="00B247FF" w:rsidP="00CD7718">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мында,</w:t>
      </w:r>
      <m:oMath>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∆τ</m:t>
        </m:r>
      </m:oMath>
      <w:r w:rsidR="00A657AC" w:rsidRPr="00744C70">
        <w:rPr>
          <w:rFonts w:ascii="Times New Roman" w:eastAsiaTheme="minorEastAsia" w:hAnsi="Times New Roman" w:cs="Times New Roman"/>
          <w:bCs/>
          <w:sz w:val="28"/>
          <w:szCs w:val="28"/>
          <w:lang w:val="ky-KG"/>
        </w:rPr>
        <w:t xml:space="preserve">; </w:t>
      </w:r>
      <m:oMath>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xτ</m:t>
            </m:r>
          </m:sub>
        </m:sSub>
      </m:oMath>
      <w:r w:rsidR="00A657AC" w:rsidRPr="00744C70">
        <w:rPr>
          <w:rFonts w:ascii="Times New Roman" w:eastAsiaTheme="minorEastAsia" w:hAnsi="Times New Roman" w:cs="Times New Roman"/>
          <w:bCs/>
          <w:sz w:val="28"/>
          <w:szCs w:val="28"/>
          <w:lang w:val="ky-KG"/>
        </w:rPr>
        <w:t>;</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l</m:t>
            </m:r>
          </m:e>
          <m:sub>
            <m:r>
              <w:rPr>
                <w:rFonts w:ascii="Cambria Math" w:eastAsiaTheme="minorEastAsia" w:hAnsi="Cambria Math" w:cs="Times New Roman"/>
                <w:sz w:val="28"/>
                <w:szCs w:val="28"/>
                <w:lang w:val="ky-KG"/>
              </w:rPr>
              <m:t>0</m:t>
            </m:r>
          </m:sub>
        </m:sSub>
      </m:oMath>
      <w:r w:rsidR="00A657AC" w:rsidRPr="00A657AC">
        <w:rPr>
          <w:rFonts w:ascii="Times New Roman" w:eastAsia="Times New Roman" w:hAnsi="Times New Roman" w:cs="Times New Roman"/>
          <w:color w:val="202124"/>
          <w:sz w:val="28"/>
          <w:szCs w:val="28"/>
          <w:lang w:val="ky-KG" w:eastAsia="ru-RU"/>
        </w:rPr>
        <w:t xml:space="preserve">  - энергетикалык чыгымдардын тиешелүүлүгүнө жараша биореактордук материалдын убактысына, температурасына жана деформациясына көз карандылыгы.</w:t>
      </w:r>
    </w:p>
    <w:p w14:paraId="6A0C20AF" w14:textId="0DE33C1A" w:rsidR="00956655" w:rsidRDefault="00956655" w:rsidP="00CD7718">
      <w:pPr>
        <w:shd w:val="clear" w:color="auto" w:fill="FFFFFF" w:themeFill="background1"/>
        <w:spacing w:line="276" w:lineRule="auto"/>
        <w:ind w:firstLine="708"/>
        <w:jc w:val="both"/>
        <w:rPr>
          <w:rFonts w:ascii="Times New Roman" w:eastAsia="Times New Roman" w:hAnsi="Times New Roman" w:cs="Times New Roman"/>
          <w:color w:val="202124"/>
          <w:sz w:val="28"/>
          <w:szCs w:val="28"/>
          <w:lang w:val="ky-KG" w:eastAsia="ru-RU"/>
        </w:rPr>
      </w:pPr>
      <w:r w:rsidRPr="00956655">
        <w:rPr>
          <w:rFonts w:ascii="Times New Roman" w:eastAsia="Times New Roman" w:hAnsi="Times New Roman" w:cs="Times New Roman"/>
          <w:color w:val="202124"/>
          <w:sz w:val="28"/>
          <w:szCs w:val="28"/>
          <w:lang w:val="ky-KG" w:eastAsia="ru-RU"/>
        </w:rPr>
        <w:t>Курчап турган абадагы субстраттын жылуулук балансынын дифференциалдык теңдемесин түзүү үчүн төмөнкү божомолдорду кабыл алуу керек: субстратта жылуулук пайда болуу булагы жок, субстраттын температурасы жана акыркы өзгөрүүгө чейинки абанын температурасы. барабар</w:t>
      </w:r>
      <w:r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heme="minorEastAsia" w:hAnsi="Times New Roman" w:cs="Times New Roman"/>
          <w:bCs/>
          <w:sz w:val="28"/>
          <w:szCs w:val="28"/>
          <w:lang w:val="ky-KG"/>
        </w:rPr>
        <w:t>(</w:t>
      </w:r>
      <m:oMath>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0</m:t>
            </m:r>
          </m:sub>
          <m:sup>
            <m:r>
              <w:rPr>
                <w:rFonts w:ascii="Cambria Math" w:eastAsiaTheme="minorEastAsia" w:hAnsi="Cambria Math" w:cs="Times New Roman"/>
                <w:sz w:val="28"/>
                <w:szCs w:val="28"/>
                <w:lang w:val="ky-KG"/>
              </w:rPr>
              <m:t>2</m:t>
            </m:r>
          </m:sup>
        </m:sSubSup>
        <m:r>
          <w:rPr>
            <w:rFonts w:ascii="Cambria Math" w:eastAsiaTheme="minorEastAsia" w:hAnsi="Cambria Math" w:cs="Times New Roman"/>
            <w:sz w:val="28"/>
            <w:szCs w:val="28"/>
            <w:lang w:val="ky-KG"/>
          </w:rPr>
          <m:t>=</m:t>
        </m:r>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m:t>
            </m:r>
          </m:sub>
          <m:sup>
            <m:r>
              <w:rPr>
                <w:rFonts w:ascii="Cambria Math" w:eastAsiaTheme="minorEastAsia" w:hAnsi="Cambria Math" w:cs="Times New Roman"/>
                <w:sz w:val="28"/>
                <w:szCs w:val="28"/>
                <w:lang w:val="ky-KG"/>
              </w:rPr>
              <m:t>τ</m:t>
            </m:r>
          </m:sup>
        </m:sSubSup>
      </m:oMath>
      <w:r w:rsidRPr="00744C70">
        <w:rPr>
          <w:rFonts w:ascii="Times New Roman" w:eastAsiaTheme="minorEastAsia" w:hAnsi="Times New Roman" w:cs="Times New Roman"/>
          <w:bCs/>
          <w:sz w:val="28"/>
          <w:szCs w:val="28"/>
          <w:lang w:val="ky-KG"/>
        </w:rPr>
        <w:t xml:space="preserve"> , </w:t>
      </w:r>
      <w:r w:rsidRPr="00744C70">
        <w:rPr>
          <w:rFonts w:ascii="Times New Roman" w:eastAsiaTheme="minorEastAsia" w:hAnsi="Times New Roman" w:cs="Times New Roman"/>
          <w:bCs/>
          <w:sz w:val="28"/>
          <w:szCs w:val="28"/>
        </w:rPr>
        <w:t>τ</w:t>
      </w:r>
      <m:oMath>
        <m:r>
          <w:rPr>
            <w:rFonts w:ascii="Cambria Math" w:eastAsiaTheme="minorEastAsia" w:hAnsi="Cambria Math" w:cs="Times New Roman"/>
            <w:sz w:val="28"/>
            <w:szCs w:val="28"/>
            <w:lang w:val="ky-KG"/>
          </w:rPr>
          <m:t>≥</m:t>
        </m:r>
      </m:oMath>
      <w:r w:rsidRPr="00744C70">
        <w:rPr>
          <w:rFonts w:ascii="Times New Roman" w:eastAsiaTheme="minorEastAsia" w:hAnsi="Times New Roman" w:cs="Times New Roman"/>
          <w:bCs/>
          <w:sz w:val="28"/>
          <w:szCs w:val="28"/>
          <w:lang w:val="ky-KG"/>
        </w:rPr>
        <w:t xml:space="preserve"> 0);</w:t>
      </w:r>
      <w:r>
        <w:rPr>
          <w:rFonts w:ascii="Times New Roman" w:eastAsiaTheme="minorEastAsia" w:hAnsi="Times New Roman" w:cs="Times New Roman"/>
          <w:bCs/>
          <w:sz w:val="28"/>
          <w:szCs w:val="28"/>
          <w:lang w:val="ky-KG"/>
        </w:rPr>
        <w:t xml:space="preserve"> </w:t>
      </w:r>
      <w:r w:rsidRPr="00956655">
        <w:rPr>
          <w:rFonts w:ascii="Times New Roman" w:eastAsia="Times New Roman" w:hAnsi="Times New Roman" w:cs="Times New Roman"/>
          <w:color w:val="202124"/>
          <w:sz w:val="28"/>
          <w:szCs w:val="28"/>
          <w:lang w:val="ky-KG" w:eastAsia="ru-RU"/>
        </w:rPr>
        <w:t>субстрат сиңирген жылуулуктун көлөмү абанын температурасынын өзгөрүшүнө олуттуу таасирин тийгизбейт.</w:t>
      </w:r>
    </w:p>
    <w:p w14:paraId="12D81C02" w14:textId="08060575" w:rsidR="004E105F" w:rsidRPr="00744C70" w:rsidRDefault="00C710A6" w:rsidP="00956655">
      <w:pPr>
        <w:shd w:val="clear" w:color="auto" w:fill="FFFFFF" w:themeFill="background1"/>
        <w:spacing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00B247FF" w:rsidRPr="00744C70">
        <w:rPr>
          <w:rFonts w:ascii="Times New Roman" w:eastAsia="Times New Roman" w:hAnsi="Times New Roman" w:cs="Times New Roman"/>
          <w:color w:val="202124"/>
          <w:sz w:val="28"/>
          <w:szCs w:val="28"/>
          <w:lang w:val="ky-KG" w:eastAsia="ru-RU"/>
        </w:rPr>
        <w:t>Кабыл алынган божомолдорду эске алуу менен</w:t>
      </w:r>
      <w:r w:rsidR="00663E8A" w:rsidRPr="00744C70">
        <w:rPr>
          <w:rFonts w:ascii="Times New Roman" w:eastAsia="Times New Roman" w:hAnsi="Times New Roman" w:cs="Times New Roman"/>
          <w:color w:val="202124"/>
          <w:sz w:val="28"/>
          <w:szCs w:val="28"/>
          <w:lang w:val="ky-KG" w:eastAsia="ru-RU"/>
        </w:rPr>
        <w:t xml:space="preserve"> </w:t>
      </w:r>
      <w:r w:rsidR="00B247FF"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ab/>
      </w:r>
      <m:oMath>
        <m:r>
          <w:rPr>
            <w:rFonts w:ascii="Cambria Math" w:eastAsiaTheme="minorEastAsia" w:hAnsi="Cambria Math" w:cs="Times New Roman"/>
            <w:sz w:val="28"/>
            <w:szCs w:val="28"/>
            <w:lang w:val="ky-KG"/>
          </w:rPr>
          <m:t xml:space="preserve">           </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d∆</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nτ</m:t>
                </m:r>
              </m:sub>
            </m:sSub>
          </m:num>
          <m:den>
            <m:r>
              <w:rPr>
                <w:rFonts w:ascii="Cambria Math" w:eastAsiaTheme="minorEastAsia" w:hAnsi="Cambria Math" w:cs="Times New Roman"/>
                <w:sz w:val="28"/>
                <w:szCs w:val="28"/>
                <w:lang w:val="ky-KG"/>
              </w:rPr>
              <m:t>dt</m:t>
            </m:r>
          </m:den>
        </m:f>
      </m:oMath>
      <w:r w:rsidR="0005011C" w:rsidRPr="00744C70">
        <w:rPr>
          <w:rFonts w:ascii="Times New Roman" w:eastAsiaTheme="minorEastAsia" w:hAnsi="Times New Roman" w:cs="Times New Roman"/>
          <w:bCs/>
          <w:sz w:val="28"/>
          <w:szCs w:val="28"/>
          <w:lang w:val="ky-KG"/>
        </w:rPr>
        <w:t xml:space="preserve"> =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a</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0</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0</m:t>
                </m:r>
              </m:sub>
            </m:sSub>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ρ</m:t>
                </m:r>
              </m:e>
              <m:sub>
                <m:r>
                  <w:rPr>
                    <w:rFonts w:ascii="Cambria Math" w:eastAsiaTheme="minorEastAsia" w:hAnsi="Cambria Math" w:cs="Times New Roman"/>
                    <w:sz w:val="28"/>
                    <w:szCs w:val="28"/>
                    <w:lang w:val="ky-KG"/>
                  </w:rPr>
                  <m:t>0</m:t>
                </m:r>
              </m:sub>
            </m:sSub>
          </m:den>
        </m:f>
      </m:oMath>
      <w:r w:rsidR="0005011C" w:rsidRPr="00744C70">
        <w:rPr>
          <w:rFonts w:ascii="Times New Roman" w:eastAsiaTheme="minorEastAsia" w:hAnsi="Times New Roman" w:cs="Times New Roman"/>
          <w:bCs/>
          <w:sz w:val="28"/>
          <w:szCs w:val="28"/>
          <w:lang w:val="ky-KG"/>
        </w:rPr>
        <w:tab/>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вτ</m:t>
            </m:r>
          </m:sub>
        </m:sSub>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r>
          <w:rPr>
            <w:rFonts w:ascii="Cambria Math" w:eastAsiaTheme="minorEastAsia" w:hAnsi="Cambria Math" w:cs="Times New Roman"/>
            <w:sz w:val="28"/>
            <w:szCs w:val="28"/>
            <w:lang w:val="ky-KG"/>
          </w:rPr>
          <m:t xml:space="preserve">)= </m:t>
        </m:r>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1</m:t>
            </m:r>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0</m:t>
                </m:r>
              </m:sub>
            </m:sSub>
          </m:den>
        </m:f>
      </m:oMath>
      <w:r w:rsidR="0005011C" w:rsidRPr="00744C70">
        <w:rPr>
          <w:rFonts w:ascii="Times New Roman" w:eastAsiaTheme="minorEastAsia" w:hAnsi="Times New Roman" w:cs="Times New Roman"/>
          <w:bCs/>
          <w:sz w:val="28"/>
          <w:szCs w:val="28"/>
          <w:lang w:val="ky-KG"/>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вτ</m:t>
            </m:r>
          </m:sub>
        </m:sSub>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r>
          <w:rPr>
            <w:rFonts w:ascii="Cambria Math" w:eastAsiaTheme="minorEastAsia" w:hAnsi="Cambria Math" w:cs="Times New Roman"/>
            <w:sz w:val="28"/>
            <w:szCs w:val="28"/>
            <w:lang w:val="ky-KG"/>
          </w:rPr>
          <m:t xml:space="preserve">), </m:t>
        </m:r>
      </m:oMath>
      <w:r w:rsidR="0005011C" w:rsidRPr="00744C70">
        <w:rPr>
          <w:rFonts w:ascii="Times New Roman" w:eastAsiaTheme="minorEastAsia" w:hAnsi="Times New Roman" w:cs="Times New Roman"/>
          <w:bCs/>
          <w:sz w:val="28"/>
          <w:szCs w:val="28"/>
          <w:lang w:val="ky-KG"/>
        </w:rPr>
        <w:tab/>
      </w:r>
      <w:r w:rsidRPr="00744C70">
        <w:rPr>
          <w:rFonts w:ascii="Times New Roman" w:eastAsiaTheme="minorEastAsia" w:hAnsi="Times New Roman" w:cs="Times New Roman"/>
          <w:bCs/>
          <w:sz w:val="28"/>
          <w:szCs w:val="28"/>
          <w:lang w:val="ky-KG"/>
        </w:rPr>
        <w:t xml:space="preserve">           </w:t>
      </w:r>
      <w:r w:rsidR="003B798C" w:rsidRPr="00744C70">
        <w:rPr>
          <w:rFonts w:ascii="Times New Roman" w:eastAsiaTheme="minorEastAsia" w:hAnsi="Times New Roman" w:cs="Times New Roman"/>
          <w:bCs/>
          <w:sz w:val="28"/>
          <w:szCs w:val="28"/>
          <w:lang w:val="ky-KG"/>
        </w:rPr>
        <w:t xml:space="preserve">          </w:t>
      </w:r>
      <w:r w:rsidR="0005011C" w:rsidRPr="00744C70">
        <w:rPr>
          <w:rFonts w:ascii="Times New Roman" w:eastAsiaTheme="minorEastAsia" w:hAnsi="Times New Roman" w:cs="Times New Roman"/>
          <w:bCs/>
          <w:sz w:val="28"/>
          <w:szCs w:val="28"/>
          <w:lang w:val="ky-KG"/>
        </w:rPr>
        <w:t xml:space="preserve"> (3)</w:t>
      </w:r>
    </w:p>
    <w:p w14:paraId="07B741DC" w14:textId="41CABA33" w:rsidR="00B247FF" w:rsidRPr="00744C70" w:rsidRDefault="004E105F"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мында</w:t>
      </w:r>
      <w:r w:rsidR="00B247FF"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вτ</m:t>
            </m:r>
          </m:sub>
        </m:sSub>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oMath>
      <w:r w:rsidR="0024762F" w:rsidRPr="00744C70">
        <w:rPr>
          <w:rFonts w:ascii="Times New Roman" w:eastAsia="Times New Roman" w:hAnsi="Times New Roman" w:cs="Times New Roman"/>
          <w:color w:val="202124"/>
          <w:sz w:val="28"/>
          <w:szCs w:val="28"/>
          <w:lang w:val="ky-KG" w:eastAsia="ru-RU"/>
        </w:rPr>
        <w:t xml:space="preserve">- </w:t>
      </w:r>
      <w:r w:rsidR="00B247FF" w:rsidRPr="00744C70">
        <w:rPr>
          <w:rFonts w:ascii="Times New Roman" w:eastAsia="Times New Roman" w:hAnsi="Times New Roman" w:cs="Times New Roman"/>
          <w:color w:val="202124"/>
          <w:sz w:val="28"/>
          <w:szCs w:val="28"/>
          <w:lang w:val="ky-KG" w:eastAsia="ru-RU"/>
        </w:rPr>
        <w:t>биореактордун субстратынын жана бетинин температурасынын өзгөрүшү</w:t>
      </w:r>
      <w:r w:rsidR="0024762F" w:rsidRPr="00744C70">
        <w:rPr>
          <w:rFonts w:ascii="Times New Roman" w:eastAsia="Times New Roman" w:hAnsi="Times New Roman" w:cs="Times New Roman"/>
          <w:color w:val="202124"/>
          <w:sz w:val="28"/>
          <w:szCs w:val="28"/>
          <w:lang w:val="ky-KG" w:eastAsia="ru-RU"/>
        </w:rPr>
        <w:t>,</w:t>
      </w:r>
      <w:r w:rsidR="00B247FF" w:rsidRPr="00744C70">
        <w:rPr>
          <w:rFonts w:ascii="Times New Roman" w:eastAsia="Times New Roman" w:hAnsi="Times New Roman" w:cs="Times New Roman"/>
          <w:color w:val="202124"/>
          <w:sz w:val="28"/>
          <w:szCs w:val="28"/>
          <w:lang w:val="ky-KG" w:eastAsia="ru-RU"/>
        </w:rPr>
        <w:t>⁰С;</w:t>
      </w:r>
      <w:r w:rsidR="0024762F" w:rsidRPr="00744C70">
        <w:rPr>
          <w:rFonts w:ascii="Times New Roman" w:eastAsia="Times New Roman" w:hAnsi="Times New Roman" w:cs="Times New Roman"/>
          <w:color w:val="202124"/>
          <w:sz w:val="28"/>
          <w:szCs w:val="28"/>
          <w:lang w:val="ky-KG" w:eastAsia="ru-RU"/>
        </w:rPr>
        <w:t xml:space="preserve">                                                    </w:t>
      </w:r>
      <w:r w:rsidR="0024762F" w:rsidRPr="00744C70">
        <w:rPr>
          <w:rFonts w:ascii="Times New Roman" w:eastAsia="Times New Roman" w:hAnsi="Times New Roman" w:cs="Times New Roman"/>
          <w:color w:val="202124"/>
          <w:sz w:val="28"/>
          <w:szCs w:val="28"/>
          <w:lang w:val="ky-KG" w:eastAsia="ru-RU"/>
        </w:rPr>
        <w:tab/>
        <w:t xml:space="preserve"> </w:t>
      </w:r>
      <w:r w:rsidR="0024762F" w:rsidRPr="00744C70">
        <w:rPr>
          <w:rFonts w:ascii="Times New Roman" w:eastAsia="Times New Roman" w:hAnsi="Times New Roman" w:cs="Times New Roman"/>
          <w:color w:val="202124"/>
          <w:sz w:val="28"/>
          <w:szCs w:val="28"/>
          <w:lang w:val="ky-KG" w:eastAsia="ru-RU"/>
        </w:rPr>
        <w:tab/>
        <w:t xml:space="preserve">     </w:t>
      </w:r>
      <w:r w:rsidR="00054455" w:rsidRPr="00744C70">
        <w:rPr>
          <w:rFonts w:ascii="Times New Roman" w:eastAsia="Times New Roman" w:hAnsi="Times New Roman" w:cs="Times New Roman"/>
          <w:color w:val="202124"/>
          <w:sz w:val="28"/>
          <w:szCs w:val="28"/>
          <w:lang w:val="ky-KG" w:eastAsia="ru-RU"/>
        </w:rPr>
        <w:t xml:space="preserve">         </w:t>
      </w:r>
      <w:r w:rsidR="0024762F" w:rsidRPr="00744C70">
        <w:rPr>
          <w:rFonts w:ascii="Times New Roman" w:eastAsia="Times New Roman" w:hAnsi="Times New Roman" w:cs="Times New Roman"/>
          <w:color w:val="202124"/>
          <w:sz w:val="28"/>
          <w:szCs w:val="28"/>
          <w:lang w:val="ky-KG" w:eastAsia="ru-RU"/>
        </w:rPr>
        <w:t xml:space="preserve">  </w:t>
      </w:r>
      <w:r w:rsidR="00CD7718">
        <w:rPr>
          <w:rFonts w:ascii="Times New Roman" w:eastAsia="Times New Roman" w:hAnsi="Times New Roman" w:cs="Times New Roman"/>
          <w:color w:val="202124"/>
          <w:sz w:val="28"/>
          <w:szCs w:val="28"/>
          <w:lang w:val="ky-KG" w:eastAsia="ru-RU"/>
        </w:rPr>
        <w:tab/>
      </w:r>
      <w:r w:rsidR="00054455" w:rsidRPr="00744C70">
        <w:rPr>
          <w:rFonts w:ascii="Times New Roman" w:eastAsia="Times New Roman" w:hAnsi="Times New Roman" w:cs="Times New Roman"/>
          <w:color w:val="202124"/>
          <w:sz w:val="28"/>
          <w:szCs w:val="28"/>
          <w:lang w:val="ky-KG" w:eastAsia="ru-RU"/>
        </w:rPr>
        <w:t xml:space="preserve"> </w:t>
      </w:r>
      <w:r w:rsidR="00B247FF" w:rsidRPr="00744C70">
        <w:rPr>
          <w:rFonts w:ascii="Cambria Math" w:eastAsia="Times New Roman" w:hAnsi="Cambria Math" w:cs="Cambria Math"/>
          <w:color w:val="202124"/>
          <w:sz w:val="28"/>
          <w:szCs w:val="28"/>
          <w:lang w:val="ky-KG" w:eastAsia="ru-RU"/>
        </w:rPr>
        <w:t>𝑎</w:t>
      </w:r>
      <w:r w:rsidR="00B247FF" w:rsidRPr="00744C70">
        <w:rPr>
          <w:rFonts w:ascii="Times New Roman" w:eastAsia="Times New Roman" w:hAnsi="Times New Roman" w:cs="Times New Roman"/>
          <w:color w:val="202124"/>
          <w:sz w:val="28"/>
          <w:szCs w:val="28"/>
          <w:lang w:val="ky-KG" w:eastAsia="ru-RU"/>
        </w:rPr>
        <w:t xml:space="preserve">-биореактордун бетиндеги жылуулук өткөрүү коэффициенти, Вт/м·⁰С; </w:t>
      </w:r>
      <w:r w:rsidR="00CD7718">
        <w:rPr>
          <w:rFonts w:ascii="Times New Roman" w:eastAsia="Times New Roman" w:hAnsi="Times New Roman" w:cs="Times New Roman"/>
          <w:color w:val="202124"/>
          <w:sz w:val="28"/>
          <w:szCs w:val="28"/>
          <w:lang w:val="ky-KG" w:eastAsia="ru-RU"/>
        </w:rPr>
        <w:t xml:space="preserve">                       </w:t>
      </w:r>
      <w:r w:rsidR="00054455" w:rsidRPr="00744C70">
        <w:rPr>
          <w:rFonts w:ascii="Times New Roman" w:eastAsia="Times New Roman" w:hAnsi="Times New Roman" w:cs="Times New Roman"/>
          <w:color w:val="202124"/>
          <w:sz w:val="28"/>
          <w:szCs w:val="28"/>
          <w:lang w:val="ky-KG" w:eastAsia="ru-RU"/>
        </w:rPr>
        <w:t xml:space="preserve">       </w:t>
      </w:r>
      <w:r w:rsidR="0024762F"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0</m:t>
            </m:r>
          </m:sub>
        </m:sSub>
      </m:oMath>
      <w:r w:rsidR="0024762F" w:rsidRPr="00744C70">
        <w:rPr>
          <w:rFonts w:ascii="Times New Roman" w:eastAsiaTheme="minorEastAsia" w:hAnsi="Times New Roman" w:cs="Times New Roman"/>
          <w:bCs/>
          <w:sz w:val="28"/>
          <w:szCs w:val="28"/>
          <w:lang w:val="ky-KG"/>
        </w:rPr>
        <w:t>–</w:t>
      </w:r>
      <w:r w:rsidR="00B247FF" w:rsidRPr="00744C70">
        <w:rPr>
          <w:rFonts w:ascii="Times New Roman" w:eastAsia="Times New Roman" w:hAnsi="Times New Roman" w:cs="Times New Roman"/>
          <w:color w:val="202124"/>
          <w:sz w:val="28"/>
          <w:szCs w:val="28"/>
          <w:lang w:val="ky-KG" w:eastAsia="ru-RU"/>
        </w:rPr>
        <w:t xml:space="preserve">жылуулук алмашуу бети, м²; </w:t>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t xml:space="preserve">       </w:t>
      </w:r>
      <w:r w:rsidR="00054455" w:rsidRPr="00744C70">
        <w:rPr>
          <w:rFonts w:ascii="Times New Roman" w:eastAsia="Times New Roman" w:hAnsi="Times New Roman" w:cs="Times New Roman"/>
          <w:color w:val="202124"/>
          <w:sz w:val="28"/>
          <w:szCs w:val="28"/>
          <w:lang w:val="ky-KG" w:eastAsia="ru-RU"/>
        </w:rPr>
        <w:t xml:space="preserve">      </w:t>
      </w:r>
      <w:r w:rsidR="00CD7718">
        <w:rPr>
          <w:rFonts w:ascii="Times New Roman" w:eastAsia="Times New Roman" w:hAnsi="Times New Roman" w:cs="Times New Roman"/>
          <w:color w:val="202124"/>
          <w:sz w:val="28"/>
          <w:szCs w:val="28"/>
          <w:lang w:val="ky-KG" w:eastAsia="ru-RU"/>
        </w:rPr>
        <w:tab/>
      </w:r>
      <w:r w:rsidR="00054455"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m:t>
        </m:r>
      </m:oMath>
      <w:r w:rsidR="00B247FF" w:rsidRPr="00744C70">
        <w:rPr>
          <w:rFonts w:ascii="Times New Roman" w:eastAsia="Times New Roman" w:hAnsi="Times New Roman" w:cs="Times New Roman"/>
          <w:color w:val="202124"/>
          <w:sz w:val="28"/>
          <w:szCs w:val="28"/>
          <w:lang w:val="ky-KG" w:eastAsia="ru-RU"/>
        </w:rPr>
        <w:t>убакыт</w:t>
      </w:r>
      <w:r w:rsidRPr="00744C70">
        <w:rPr>
          <w:rFonts w:ascii="Times New Roman" w:eastAsia="Times New Roman" w:hAnsi="Times New Roman" w:cs="Times New Roman"/>
          <w:color w:val="202124"/>
          <w:sz w:val="28"/>
          <w:szCs w:val="28"/>
          <w:lang w:val="ky-KG" w:eastAsia="ru-RU"/>
        </w:rPr>
        <w:t xml:space="preserve">тын </w:t>
      </w:r>
      <w:r w:rsidR="00B247FF" w:rsidRPr="00744C70">
        <w:rPr>
          <w:rFonts w:ascii="Times New Roman" w:eastAsia="Times New Roman" w:hAnsi="Times New Roman" w:cs="Times New Roman"/>
          <w:color w:val="202124"/>
          <w:sz w:val="28"/>
          <w:szCs w:val="28"/>
          <w:lang w:val="ky-KG" w:eastAsia="ru-RU"/>
        </w:rPr>
        <w:t xml:space="preserve"> туруктуу</w:t>
      </w:r>
      <w:r w:rsidRPr="00744C70">
        <w:rPr>
          <w:rFonts w:ascii="Times New Roman" w:eastAsia="Times New Roman" w:hAnsi="Times New Roman" w:cs="Times New Roman"/>
          <w:color w:val="202124"/>
          <w:sz w:val="28"/>
          <w:szCs w:val="28"/>
          <w:lang w:val="ky-KG" w:eastAsia="ru-RU"/>
        </w:rPr>
        <w:t>лугу</w:t>
      </w:r>
      <w:r w:rsidR="008B63DE" w:rsidRPr="00744C70">
        <w:rPr>
          <w:rFonts w:ascii="Times New Roman" w:eastAsia="Times New Roman" w:hAnsi="Times New Roman" w:cs="Times New Roman"/>
          <w:color w:val="202124"/>
          <w:sz w:val="28"/>
          <w:szCs w:val="28"/>
          <w:lang w:val="ky-KG" w:eastAsia="ru-RU"/>
        </w:rPr>
        <w:t>, с;</w:t>
      </w:r>
      <w:r w:rsidR="00B247FF" w:rsidRPr="00744C70">
        <w:rPr>
          <w:rFonts w:ascii="Times New Roman" w:eastAsia="Times New Roman" w:hAnsi="Times New Roman" w:cs="Times New Roman"/>
          <w:color w:val="202124"/>
          <w:sz w:val="28"/>
          <w:szCs w:val="28"/>
          <w:lang w:val="ky-KG" w:eastAsia="ru-RU"/>
        </w:rPr>
        <w:t xml:space="preserve"> </w:t>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t xml:space="preserve">      </w:t>
      </w:r>
      <m:oMath>
        <m:r>
          <w:rPr>
            <w:rFonts w:ascii="Cambria Math" w:eastAsia="Times New Roman" w:hAnsi="Cambria Math" w:cs="Times New Roman"/>
            <w:color w:val="202124"/>
            <w:sz w:val="28"/>
            <w:szCs w:val="28"/>
            <w:lang w:val="ky-KG" w:eastAsia="ru-RU"/>
          </w:rPr>
          <m:t xml:space="preserve">   </m:t>
        </m:r>
        <m:r>
          <w:rPr>
            <w:rFonts w:ascii="Cambria Math" w:eastAsia="Times New Roman" w:hAnsi="Cambria Math" w:cs="Times New Roman"/>
            <w:color w:val="202124"/>
            <w:sz w:val="28"/>
            <w:szCs w:val="28"/>
            <w:lang w:val="ky-KG" w:eastAsia="ru-RU"/>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0</m:t>
            </m:r>
          </m:sub>
        </m:sSub>
        <m:r>
          <w:rPr>
            <w:rFonts w:ascii="Cambria Math" w:eastAsiaTheme="minorEastAsia" w:hAnsi="Cambria Math" w:cs="Times New Roman"/>
            <w:sz w:val="28"/>
            <w:szCs w:val="28"/>
            <w:lang w:val="ky-KG"/>
          </w:rPr>
          <m:t xml:space="preserve"> </m:t>
        </m:r>
      </m:oMath>
      <w:r w:rsidR="0024762F" w:rsidRPr="00744C70">
        <w:rPr>
          <w:rFonts w:ascii="Times New Roman" w:eastAsia="Times New Roman" w:hAnsi="Times New Roman" w:cs="Times New Roman"/>
          <w:color w:val="202124"/>
          <w:sz w:val="28"/>
          <w:szCs w:val="28"/>
          <w:lang w:val="ky-KG" w:eastAsia="ru-RU"/>
        </w:rPr>
        <w:t>-</w:t>
      </w:r>
      <w:r w:rsidR="00B247FF" w:rsidRPr="00744C70">
        <w:rPr>
          <w:rFonts w:ascii="Times New Roman" w:eastAsia="Times New Roman" w:hAnsi="Times New Roman" w:cs="Times New Roman"/>
          <w:color w:val="202124"/>
          <w:sz w:val="28"/>
          <w:szCs w:val="28"/>
          <w:lang w:val="ky-KG" w:eastAsia="ru-RU"/>
        </w:rPr>
        <w:t xml:space="preserve"> биореактор</w:t>
      </w:r>
      <w:r w:rsidR="00B63E42" w:rsidRPr="00744C70">
        <w:rPr>
          <w:rFonts w:ascii="Times New Roman" w:eastAsia="Times New Roman" w:hAnsi="Times New Roman" w:cs="Times New Roman"/>
          <w:color w:val="202124"/>
          <w:sz w:val="28"/>
          <w:szCs w:val="28"/>
          <w:lang w:val="ky-KG" w:eastAsia="ru-RU"/>
        </w:rPr>
        <w:t>дун</w:t>
      </w:r>
      <w:r w:rsidR="00B247FF" w:rsidRPr="00744C70">
        <w:rPr>
          <w:rFonts w:ascii="Times New Roman" w:eastAsia="Times New Roman" w:hAnsi="Times New Roman" w:cs="Times New Roman"/>
          <w:color w:val="202124"/>
          <w:sz w:val="28"/>
          <w:szCs w:val="28"/>
          <w:lang w:val="ky-KG" w:eastAsia="ru-RU"/>
        </w:rPr>
        <w:t xml:space="preserve"> материалынын салыштырма жылуулук сыйымдуулугу, кДж/кг·⁰С; </w:t>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r>
      <w:r w:rsidR="0024762F" w:rsidRPr="00744C70">
        <w:rPr>
          <w:rFonts w:ascii="Times New Roman" w:eastAsia="Times New Roman" w:hAnsi="Times New Roman" w:cs="Times New Roman"/>
          <w:color w:val="202124"/>
          <w:sz w:val="28"/>
          <w:szCs w:val="28"/>
          <w:lang w:val="ky-KG" w:eastAsia="ru-RU"/>
        </w:rPr>
        <w:tab/>
        <w:t xml:space="preserve">       </w:t>
      </w:r>
      <w:r w:rsidR="00CD7718">
        <w:rPr>
          <w:rFonts w:ascii="Times New Roman" w:eastAsia="Times New Roman" w:hAnsi="Times New Roman" w:cs="Times New Roman"/>
          <w:color w:val="202124"/>
          <w:sz w:val="28"/>
          <w:szCs w:val="28"/>
          <w:lang w:val="ky-KG" w:eastAsia="ru-RU"/>
        </w:rPr>
        <w:tab/>
      </w:r>
      <w:r w:rsidR="0064354F"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ρ</m:t>
            </m:r>
          </m:e>
          <m:sub>
            <m:r>
              <w:rPr>
                <w:rFonts w:ascii="Cambria Math" w:eastAsiaTheme="minorEastAsia" w:hAnsi="Cambria Math" w:cs="Times New Roman"/>
                <w:sz w:val="28"/>
                <w:szCs w:val="28"/>
                <w:lang w:val="ky-KG"/>
              </w:rPr>
              <m:t>0</m:t>
            </m:r>
          </m:sub>
        </m:sSub>
      </m:oMath>
      <w:r w:rsidR="00B247FF" w:rsidRPr="00744C70">
        <w:rPr>
          <w:rFonts w:ascii="Times New Roman" w:eastAsia="Times New Roman" w:hAnsi="Times New Roman" w:cs="Times New Roman"/>
          <w:color w:val="202124"/>
          <w:sz w:val="28"/>
          <w:szCs w:val="28"/>
          <w:lang w:val="ky-KG" w:eastAsia="ru-RU"/>
        </w:rPr>
        <w:t xml:space="preserve"> - биореактордун материалынын тыгыздыгы, кг/м3.</w:t>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254BF8" w:rsidRPr="00744C70">
        <w:rPr>
          <w:rFonts w:ascii="Times New Roman" w:eastAsia="Times New Roman" w:hAnsi="Times New Roman" w:cs="Times New Roman"/>
          <w:color w:val="202124"/>
          <w:sz w:val="28"/>
          <w:szCs w:val="28"/>
          <w:lang w:val="ky-KG" w:eastAsia="ru-RU"/>
        </w:rPr>
        <w:lastRenderedPageBreak/>
        <w:tab/>
        <w:t>Р</w:t>
      </w:r>
      <w:r w:rsidR="00B247FF" w:rsidRPr="00744C70">
        <w:rPr>
          <w:rFonts w:ascii="Times New Roman" w:eastAsia="Times New Roman" w:hAnsi="Times New Roman" w:cs="Times New Roman"/>
          <w:color w:val="202124"/>
          <w:sz w:val="28"/>
          <w:szCs w:val="28"/>
          <w:lang w:val="ky-KG" w:eastAsia="ru-RU"/>
        </w:rPr>
        <w:t>еалдуу шарттарда айлана-чөйрөнүн температурасы экспоненциалдуу түрдө өзгөргөндүктөн (3) теңдеме төмөнкүдөй формада болот:</w:t>
      </w:r>
    </w:p>
    <w:p w14:paraId="1C665331" w14:textId="77777777" w:rsidR="0058135B" w:rsidRPr="00744C70" w:rsidRDefault="004E105F" w:rsidP="00744C70">
      <w:pPr>
        <w:shd w:val="clear" w:color="auto" w:fill="FFFFFF" w:themeFill="background1"/>
        <w:spacing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bCs/>
          <w:sz w:val="28"/>
          <w:szCs w:val="28"/>
          <w:lang w:val="ky-KG"/>
        </w:rPr>
        <w:tab/>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d∆</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nτ</m:t>
                </m:r>
              </m:sub>
            </m:sSub>
          </m:num>
          <m:den>
            <m:r>
              <w:rPr>
                <w:rFonts w:ascii="Cambria Math" w:eastAsiaTheme="minorEastAsia" w:hAnsi="Cambria Math" w:cs="Times New Roman"/>
                <w:sz w:val="28"/>
                <w:szCs w:val="28"/>
                <w:lang w:val="ky-KG"/>
              </w:rPr>
              <m:t>dt</m:t>
            </m:r>
          </m:den>
        </m:f>
      </m:oMath>
      <w:r w:rsidR="00B247FF" w:rsidRPr="00744C70">
        <w:rPr>
          <w:rFonts w:ascii="Times New Roman" w:eastAsiaTheme="minorEastAsia" w:hAnsi="Times New Roman" w:cs="Times New Roman"/>
          <w:bCs/>
          <w:sz w:val="28"/>
          <w:szCs w:val="28"/>
          <w:lang w:val="ky-KG"/>
        </w:rPr>
        <w:t xml:space="preserve"> = </w:t>
      </w:r>
      <m:oMath>
        <m:f>
          <m:fPr>
            <m:ctrlPr>
              <w:rPr>
                <w:rFonts w:ascii="Cambria Math" w:eastAsiaTheme="minorEastAsia" w:hAnsi="Cambria Math" w:cs="Times New Roman"/>
                <w:bCs/>
                <w:i/>
                <w:sz w:val="28"/>
                <w:szCs w:val="28"/>
              </w:rPr>
            </m:ctrlPr>
          </m:fPr>
          <m:num>
            <m:d>
              <m:dPr>
                <m:begChr m:val="{"/>
                <m:endChr m:val="}"/>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m:t>
                    </m:r>
                  </m:sub>
                </m:sSub>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lang w:val="ky-KG"/>
                      </w:rPr>
                      <m:t>1-</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ky-KG"/>
                          </w:rPr>
                          <m:t>е</m:t>
                        </m:r>
                      </m:e>
                      <m:sup>
                        <m:r>
                          <w:rPr>
                            <w:rFonts w:ascii="Cambria Math" w:eastAsiaTheme="minorEastAsia" w:hAnsi="Cambria Math" w:cs="Times New Roman"/>
                            <w:sz w:val="28"/>
                            <w:szCs w:val="28"/>
                            <w:lang w:val="ky-KG"/>
                          </w:rPr>
                          <m:t>-τ/</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0</m:t>
                            </m:r>
                          </m:sub>
                        </m:sSub>
                      </m:sup>
                    </m:sSup>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nτ</m:t>
                    </m:r>
                  </m:sub>
                </m:sSub>
              </m:e>
            </m:d>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в</m:t>
                </m:r>
              </m:sub>
            </m:sSub>
          </m:den>
        </m:f>
      </m:oMath>
      <w:r w:rsidR="00B247FF" w:rsidRPr="00744C70">
        <w:rPr>
          <w:rFonts w:ascii="Times New Roman" w:eastAsiaTheme="minorEastAsia" w:hAnsi="Times New Roman" w:cs="Times New Roman"/>
          <w:bCs/>
          <w:sz w:val="28"/>
          <w:szCs w:val="28"/>
          <w:lang w:val="ky-KG"/>
        </w:rPr>
        <w:t xml:space="preserve"> ,         </w:t>
      </w:r>
      <w:r w:rsidR="00B247FF" w:rsidRPr="00744C70">
        <w:rPr>
          <w:rFonts w:ascii="Times New Roman" w:eastAsiaTheme="minorEastAsia" w:hAnsi="Times New Roman" w:cs="Times New Roman"/>
          <w:bCs/>
          <w:sz w:val="28"/>
          <w:szCs w:val="28"/>
          <w:lang w:val="ky-KG"/>
        </w:rPr>
        <w:tab/>
      </w:r>
      <w:r w:rsidR="00B247FF" w:rsidRPr="00744C70">
        <w:rPr>
          <w:rFonts w:ascii="Times New Roman" w:eastAsiaTheme="minorEastAsia" w:hAnsi="Times New Roman" w:cs="Times New Roman"/>
          <w:bCs/>
          <w:sz w:val="28"/>
          <w:szCs w:val="28"/>
          <w:lang w:val="ky-KG"/>
        </w:rPr>
        <w:tab/>
      </w:r>
      <w:r w:rsidR="00B247FF" w:rsidRPr="00744C70">
        <w:rPr>
          <w:rFonts w:ascii="Times New Roman" w:eastAsiaTheme="minorEastAsia" w:hAnsi="Times New Roman" w:cs="Times New Roman"/>
          <w:bCs/>
          <w:sz w:val="28"/>
          <w:szCs w:val="28"/>
          <w:lang w:val="ky-KG"/>
        </w:rPr>
        <w:tab/>
      </w:r>
      <w:r w:rsidR="00B247FF" w:rsidRPr="00744C70">
        <w:rPr>
          <w:rFonts w:ascii="Times New Roman" w:eastAsiaTheme="minorEastAsia" w:hAnsi="Times New Roman" w:cs="Times New Roman"/>
          <w:bCs/>
          <w:sz w:val="28"/>
          <w:szCs w:val="28"/>
          <w:lang w:val="ky-KG"/>
        </w:rPr>
        <w:tab/>
      </w:r>
      <w:r w:rsidR="00B247FF" w:rsidRPr="00744C70">
        <w:rPr>
          <w:rFonts w:ascii="Times New Roman" w:eastAsiaTheme="minorEastAsia" w:hAnsi="Times New Roman" w:cs="Times New Roman"/>
          <w:bCs/>
          <w:sz w:val="28"/>
          <w:szCs w:val="28"/>
          <w:lang w:val="ky-KG"/>
        </w:rPr>
        <w:tab/>
      </w:r>
      <w:r w:rsidR="00B247FF" w:rsidRPr="00744C70">
        <w:rPr>
          <w:rFonts w:ascii="Times New Roman" w:eastAsiaTheme="minorEastAsia" w:hAnsi="Times New Roman" w:cs="Times New Roman"/>
          <w:bCs/>
          <w:sz w:val="28"/>
          <w:szCs w:val="28"/>
          <w:lang w:val="ky-KG"/>
        </w:rPr>
        <w:tab/>
        <w:t>(4)</w:t>
      </w:r>
    </w:p>
    <w:p w14:paraId="1C92301B" w14:textId="7A411DBD" w:rsidR="0058135B" w:rsidRPr="00744C70" w:rsidRDefault="0058135B"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heme="minorEastAsia" w:hAnsi="Times New Roman" w:cs="Times New Roman"/>
          <w:bCs/>
          <w:sz w:val="28"/>
          <w:szCs w:val="28"/>
          <w:lang w:val="ky-KG"/>
        </w:rPr>
        <w:t>м</w:t>
      </w:r>
      <w:r w:rsidR="0005011C" w:rsidRPr="00744C70">
        <w:rPr>
          <w:rFonts w:ascii="Times New Roman" w:eastAsia="Times New Roman" w:hAnsi="Times New Roman" w:cs="Times New Roman"/>
          <w:color w:val="202124"/>
          <w:sz w:val="28"/>
          <w:szCs w:val="28"/>
          <w:lang w:val="ky-KG" w:eastAsia="ru-RU"/>
        </w:rPr>
        <w:t xml:space="preserve">ында,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oMath>
      <w:r w:rsidR="0031144C" w:rsidRPr="00744C70">
        <w:rPr>
          <w:rFonts w:ascii="Times New Roman" w:eastAsia="Times New Roman" w:hAnsi="Times New Roman" w:cs="Times New Roman"/>
          <w:color w:val="202124"/>
          <w:sz w:val="28"/>
          <w:szCs w:val="28"/>
          <w:lang w:val="ky-KG" w:eastAsia="ru-RU"/>
        </w:rPr>
        <w:t xml:space="preserve"> </w:t>
      </w:r>
      <w:r w:rsidR="0005011C" w:rsidRPr="00744C70">
        <w:rPr>
          <w:rFonts w:ascii="Times New Roman" w:eastAsia="Times New Roman" w:hAnsi="Times New Roman" w:cs="Times New Roman"/>
          <w:color w:val="202124"/>
          <w:sz w:val="28"/>
          <w:szCs w:val="28"/>
          <w:lang w:val="ky-KG" w:eastAsia="ru-RU"/>
        </w:rPr>
        <w:t xml:space="preserve"> - субстраттын ачытуу</w:t>
      </w:r>
      <w:r w:rsidR="004E105F" w:rsidRPr="00744C70">
        <w:rPr>
          <w:rFonts w:ascii="Times New Roman" w:eastAsia="Times New Roman" w:hAnsi="Times New Roman" w:cs="Times New Roman"/>
          <w:color w:val="202124"/>
          <w:sz w:val="28"/>
          <w:szCs w:val="28"/>
          <w:lang w:val="ky-KG" w:eastAsia="ru-RU"/>
        </w:rPr>
        <w:t xml:space="preserve"> </w:t>
      </w:r>
      <w:r w:rsidR="00254BF8" w:rsidRPr="00744C70">
        <w:rPr>
          <w:rFonts w:ascii="Times New Roman" w:eastAsia="Times New Roman" w:hAnsi="Times New Roman" w:cs="Times New Roman"/>
          <w:color w:val="202124"/>
          <w:sz w:val="28"/>
          <w:szCs w:val="28"/>
          <w:lang w:val="ky-KG" w:eastAsia="ru-RU"/>
        </w:rPr>
        <w:t>ү</w:t>
      </w:r>
      <w:r w:rsidR="004E105F" w:rsidRPr="00744C70">
        <w:rPr>
          <w:rFonts w:ascii="Times New Roman" w:eastAsia="Times New Roman" w:hAnsi="Times New Roman" w:cs="Times New Roman"/>
          <w:color w:val="202124"/>
          <w:sz w:val="28"/>
          <w:szCs w:val="28"/>
          <w:lang w:val="ky-KG" w:eastAsia="ru-RU"/>
        </w:rPr>
        <w:t>ч</w:t>
      </w:r>
      <w:r w:rsidR="00254BF8" w:rsidRPr="00744C70">
        <w:rPr>
          <w:rFonts w:ascii="Times New Roman" w:eastAsia="Times New Roman" w:hAnsi="Times New Roman" w:cs="Times New Roman"/>
          <w:color w:val="202124"/>
          <w:sz w:val="28"/>
          <w:szCs w:val="28"/>
          <w:lang w:val="ky-KG" w:eastAsia="ru-RU"/>
        </w:rPr>
        <w:t>ү</w:t>
      </w:r>
      <w:r w:rsidR="004E105F" w:rsidRPr="00744C70">
        <w:rPr>
          <w:rFonts w:ascii="Times New Roman" w:eastAsia="Times New Roman" w:hAnsi="Times New Roman" w:cs="Times New Roman"/>
          <w:color w:val="202124"/>
          <w:sz w:val="28"/>
          <w:szCs w:val="28"/>
          <w:lang w:val="ky-KG" w:eastAsia="ru-RU"/>
        </w:rPr>
        <w:t>н убакыт туруктуулугу</w:t>
      </w:r>
      <w:r w:rsidR="00911A94">
        <w:rPr>
          <w:rFonts w:ascii="Times New Roman" w:eastAsia="Times New Roman" w:hAnsi="Times New Roman" w:cs="Times New Roman"/>
          <w:color w:val="202124"/>
          <w:sz w:val="28"/>
          <w:szCs w:val="28"/>
          <w:lang w:val="ky-KG" w:eastAsia="ru-RU"/>
        </w:rPr>
        <w:t>,с.</w:t>
      </w:r>
    </w:p>
    <w:p w14:paraId="77E657D7" w14:textId="77777777" w:rsidR="00911A94" w:rsidRDefault="00A959C4"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05011C" w:rsidRPr="00744C70">
        <w:rPr>
          <w:rFonts w:ascii="Times New Roman" w:eastAsia="Times New Roman" w:hAnsi="Times New Roman" w:cs="Times New Roman"/>
          <w:color w:val="202124"/>
          <w:sz w:val="28"/>
          <w:szCs w:val="28"/>
          <w:lang w:val="ky-KG" w:eastAsia="ru-RU"/>
        </w:rPr>
        <w:t xml:space="preserve"> </w:t>
      </w:r>
      <w:r w:rsidR="00911A94" w:rsidRPr="00911A94">
        <w:rPr>
          <w:rFonts w:ascii="Times New Roman" w:eastAsia="Times New Roman" w:hAnsi="Times New Roman" w:cs="Times New Roman"/>
          <w:color w:val="202124"/>
          <w:sz w:val="28"/>
          <w:szCs w:val="28"/>
          <w:lang w:val="ky-KG" w:eastAsia="ru-RU"/>
        </w:rPr>
        <w:t>4) теңдемеге окшош теңдеме термелүүлөрдүн жана автоматтык башкаруунун теорияларында белгилүү жана чечимдердин эки түрү болушу мүмкүн:</w:t>
      </w:r>
      <w:r w:rsidR="00911A94" w:rsidRPr="00911A94">
        <w:rPr>
          <w:rFonts w:ascii="Times New Roman" w:eastAsia="Times New Roman" w:hAnsi="Times New Roman" w:cs="Times New Roman"/>
          <w:color w:val="202124"/>
          <w:sz w:val="28"/>
          <w:szCs w:val="28"/>
          <w:lang w:val="ky-KG" w:eastAsia="ru-RU"/>
        </w:rPr>
        <w:t xml:space="preserve"> </w:t>
      </w:r>
    </w:p>
    <w:p w14:paraId="1BBB72CB" w14:textId="596F8AEF" w:rsidR="0005011C" w:rsidRPr="00744C70" w:rsidRDefault="00E21DC1" w:rsidP="00744C70">
      <w:pPr>
        <w:shd w:val="clear" w:color="auto" w:fill="FFFFFF" w:themeFill="background1"/>
        <w:spacing w:line="276" w:lineRule="auto"/>
        <w:jc w:val="both"/>
        <w:rPr>
          <w:rFonts w:ascii="Times New Roman" w:eastAsiaTheme="minorEastAsia" w:hAnsi="Times New Roman" w:cs="Times New Roman"/>
          <w:bCs/>
          <w:sz w:val="28"/>
          <w:szCs w:val="28"/>
        </w:rPr>
      </w:pPr>
      <w:r>
        <w:rPr>
          <w:rFonts w:ascii="Times New Roman" w:eastAsia="Times New Roman" w:hAnsi="Times New Roman" w:cs="Times New Roman"/>
          <w:color w:val="202124"/>
          <w:sz w:val="28"/>
          <w:szCs w:val="28"/>
          <w:lang w:val="ky-KG" w:eastAsia="ru-RU"/>
        </w:rPr>
        <w:t>1.</w:t>
      </w:r>
      <w:r w:rsidR="0081607F">
        <w:rPr>
          <w:rFonts w:ascii="Times New Roman" w:eastAsiaTheme="minorEastAsia" w:hAnsi="Times New Roman" w:cs="Times New Roman"/>
          <w:bCs/>
          <w:sz w:val="28"/>
          <w:szCs w:val="28"/>
          <w:lang w:val="ky-KG"/>
        </w:rPr>
        <w:t xml:space="preserve"> </w:t>
      </w:r>
      <w:proofErr w:type="spellStart"/>
      <w:r w:rsidR="0005011C" w:rsidRPr="00744C70">
        <w:rPr>
          <w:rFonts w:ascii="Times New Roman" w:eastAsiaTheme="minorEastAsia" w:hAnsi="Times New Roman" w:cs="Times New Roman"/>
          <w:bCs/>
          <w:sz w:val="28"/>
          <w:szCs w:val="28"/>
        </w:rPr>
        <w:t>мында</w:t>
      </w:r>
      <w:proofErr w:type="spellEnd"/>
      <w:r w:rsidR="0005011C" w:rsidRPr="00744C70">
        <w:rPr>
          <w:rFonts w:ascii="Times New Roman" w:eastAsiaTheme="minorEastAsia" w:hAnsi="Times New Roman" w:cs="Times New Roman"/>
          <w:bCs/>
          <w:sz w:val="28"/>
          <w:szCs w:val="28"/>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r>
          <w:rPr>
            <w:rFonts w:ascii="Cambria Math" w:eastAsiaTheme="minorEastAsia" w:hAnsi="Cambria Math" w:cs="Times New Roman"/>
            <w:sz w:val="28"/>
            <w:szCs w:val="28"/>
          </w:rPr>
          <m:t>≠</m:t>
        </m:r>
      </m:oMath>
      <w:r w:rsidR="0005011C" w:rsidRPr="00744C70">
        <w:rPr>
          <w:rFonts w:ascii="Times New Roman" w:eastAsiaTheme="minorEastAsia" w:hAnsi="Times New Roman" w:cs="Times New Roman"/>
          <w:bCs/>
          <w:sz w:val="28"/>
          <w:szCs w:val="28"/>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0</m:t>
            </m:r>
          </m:sub>
        </m:sSub>
      </m:oMath>
      <w:r w:rsidR="0005011C" w:rsidRPr="00744C70">
        <w:rPr>
          <w:rFonts w:ascii="Times New Roman" w:eastAsiaTheme="minorEastAsia" w:hAnsi="Times New Roman" w:cs="Times New Roman"/>
          <w:bCs/>
          <w:sz w:val="28"/>
          <w:szCs w:val="28"/>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пτ</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вτ</m:t>
            </m:r>
          </m:sub>
        </m:sSub>
      </m:oMath>
      <w:r w:rsidR="0005011C" w:rsidRPr="00744C70">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0</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r>
              <w:rPr>
                <w:rFonts w:ascii="Cambria Math" w:eastAsiaTheme="minorEastAsia" w:hAnsi="Cambria Math" w:cs="Times New Roman"/>
                <w:sz w:val="28"/>
                <w:szCs w:val="28"/>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0</m:t>
                </m:r>
              </m:sub>
            </m:sSub>
          </m:den>
        </m:f>
      </m:oMath>
      <w:r w:rsidR="0005011C" w:rsidRPr="00744C70">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вτ</m:t>
            </m:r>
          </m:sub>
        </m:sSub>
      </m:oMath>
      <w:r w:rsidR="0005011C" w:rsidRPr="00744C70">
        <w:rPr>
          <w:rFonts w:ascii="Times New Roman" w:eastAsiaTheme="minorEastAsia" w:hAnsi="Times New Roman" w:cs="Times New Roman"/>
          <w:bCs/>
          <w:sz w:val="28"/>
          <w:szCs w:val="28"/>
        </w:rPr>
        <w:t>·</w:t>
      </w:r>
      <m:oMath>
        <m:d>
          <m:dPr>
            <m:begChr m:val="["/>
            <m:endChr m:val="]"/>
            <m:ctrlPr>
              <w:rPr>
                <w:rFonts w:ascii="Cambria Math" w:eastAsiaTheme="minorEastAsia" w:hAnsi="Cambria Math" w:cs="Times New Roman"/>
                <w:bCs/>
                <w:i/>
                <w:sz w:val="28"/>
                <w:szCs w:val="28"/>
              </w:rPr>
            </m:ctrlPr>
          </m:dPr>
          <m:e>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е</m:t>
                </m:r>
              </m:e>
              <m:sup>
                <m:r>
                  <w:rPr>
                    <w:rFonts w:ascii="Cambria Math" w:eastAsiaTheme="minorEastAsia" w:hAnsi="Cambria Math" w:cs="Times New Roman"/>
                    <w:sz w:val="28"/>
                    <w:szCs w:val="28"/>
                  </w:rPr>
                  <m:t>-τ/</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е</m:t>
                </m:r>
              </m:e>
              <m:sup>
                <m:r>
                  <w:rPr>
                    <w:rFonts w:ascii="Cambria Math" w:eastAsiaTheme="minorEastAsia" w:hAnsi="Cambria Math" w:cs="Times New Roman"/>
                    <w:sz w:val="28"/>
                    <w:szCs w:val="28"/>
                  </w:rPr>
                  <m:t>-τ/</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0</m:t>
                    </m:r>
                  </m:sub>
                </m:sSub>
              </m:sup>
            </m:sSup>
          </m:e>
        </m:d>
      </m:oMath>
      <w:r w:rsidR="0005011C" w:rsidRPr="00744C70">
        <w:rPr>
          <w:rFonts w:ascii="Times New Roman" w:eastAsiaTheme="minorEastAsia" w:hAnsi="Times New Roman" w:cs="Times New Roman"/>
          <w:bCs/>
          <w:sz w:val="28"/>
          <w:szCs w:val="28"/>
        </w:rPr>
        <w:t xml:space="preserve">, </w:t>
      </w:r>
      <w:r w:rsidR="003B798C" w:rsidRPr="00744C70">
        <w:rPr>
          <w:rFonts w:ascii="Times New Roman" w:eastAsiaTheme="minorEastAsia" w:hAnsi="Times New Roman" w:cs="Times New Roman"/>
          <w:bCs/>
          <w:sz w:val="28"/>
          <w:szCs w:val="28"/>
        </w:rPr>
        <w:tab/>
      </w:r>
      <w:r w:rsidR="003B798C" w:rsidRPr="00744C70">
        <w:rPr>
          <w:rFonts w:ascii="Times New Roman" w:eastAsiaTheme="minorEastAsia" w:hAnsi="Times New Roman" w:cs="Times New Roman"/>
          <w:bCs/>
          <w:sz w:val="28"/>
          <w:szCs w:val="28"/>
        </w:rPr>
        <w:tab/>
      </w:r>
      <w:r w:rsidR="0005011C" w:rsidRPr="00744C70">
        <w:rPr>
          <w:rFonts w:ascii="Times New Roman" w:eastAsiaTheme="minorEastAsia" w:hAnsi="Times New Roman" w:cs="Times New Roman"/>
          <w:bCs/>
          <w:sz w:val="28"/>
          <w:szCs w:val="28"/>
        </w:rPr>
        <w:t xml:space="preserve">(5)  </w:t>
      </w:r>
    </w:p>
    <w:p w14:paraId="501368CC" w14:textId="77777777" w:rsidR="00E369D4" w:rsidRDefault="00E21DC1"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Pr>
          <w:rFonts w:ascii="Times New Roman" w:eastAsiaTheme="minorEastAsia" w:hAnsi="Times New Roman" w:cs="Times New Roman"/>
          <w:bCs/>
          <w:sz w:val="28"/>
          <w:szCs w:val="28"/>
        </w:rPr>
        <w:t>2.</w:t>
      </w:r>
      <w:r w:rsidR="0005011C" w:rsidRPr="00744C70">
        <w:rPr>
          <w:rFonts w:ascii="Times New Roman" w:eastAsiaTheme="minorEastAsia" w:hAnsi="Times New Roman" w:cs="Times New Roman"/>
          <w:bCs/>
          <w:sz w:val="28"/>
          <w:szCs w:val="28"/>
        </w:rPr>
        <w:t xml:space="preserve"> </w:t>
      </w:r>
      <w:proofErr w:type="spellStart"/>
      <w:r w:rsidR="0005011C" w:rsidRPr="00744C70">
        <w:rPr>
          <w:rFonts w:ascii="Times New Roman" w:eastAsiaTheme="minorEastAsia" w:hAnsi="Times New Roman" w:cs="Times New Roman"/>
          <w:bCs/>
          <w:sz w:val="28"/>
          <w:szCs w:val="28"/>
        </w:rPr>
        <w:t>мында</w:t>
      </w:r>
      <w:proofErr w:type="spellEnd"/>
      <w:r w:rsidR="0005011C" w:rsidRPr="00744C70">
        <w:rPr>
          <w:rFonts w:ascii="Times New Roman" w:eastAsiaTheme="minorEastAsia" w:hAnsi="Times New Roman" w:cs="Times New Roman"/>
          <w:bCs/>
          <w:sz w:val="28"/>
          <w:szCs w:val="28"/>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oMath>
      <w:r w:rsidR="0005011C" w:rsidRPr="00744C70">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0</m:t>
            </m:r>
          </m:sub>
        </m:sSub>
      </m:oMath>
      <w:r w:rsidR="0005011C" w:rsidRPr="00744C70">
        <w:rPr>
          <w:rFonts w:ascii="Times New Roman" w:eastAsiaTheme="minorEastAsia" w:hAnsi="Times New Roman" w:cs="Times New Roman"/>
          <w:bCs/>
          <w:sz w:val="28"/>
          <w:szCs w:val="28"/>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пτ</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вτ</m:t>
            </m:r>
          </m:sub>
        </m:sSub>
      </m:oMath>
      <w:r w:rsidR="0005011C" w:rsidRPr="00744C70">
        <w:rPr>
          <w:rFonts w:ascii="Times New Roman" w:eastAsiaTheme="minorEastAsia" w:hAnsi="Times New Roman" w:cs="Times New Roman"/>
          <w:bCs/>
          <w:sz w:val="28"/>
          <w:szCs w:val="28"/>
        </w:rPr>
        <w:t xml:space="preserve">-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в</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den>
        </m:f>
      </m:oMath>
      <w:r w:rsidR="0005011C" w:rsidRPr="00744C70">
        <w:rPr>
          <w:rFonts w:ascii="Times New Roman" w:eastAsiaTheme="minorEastAsia" w:hAnsi="Times New Roman" w:cs="Times New Roman"/>
          <w:bCs/>
          <w:sz w:val="28"/>
          <w:szCs w:val="28"/>
        </w:rPr>
        <w:t xml:space="preserve"> ·</w:t>
      </w:r>
      <m:oMath>
        <m:r>
          <w:rPr>
            <w:rFonts w:ascii="Cambria Math" w:eastAsiaTheme="minorEastAsia" w:hAnsi="Cambria Math" w:cs="Times New Roman"/>
            <w:sz w:val="28"/>
            <w:szCs w:val="28"/>
          </w:rPr>
          <m:t>τ</m:t>
        </m:r>
      </m:oMath>
      <w:r w:rsidR="0005011C" w:rsidRPr="00744C70">
        <w:rPr>
          <w:rFonts w:ascii="Times New Roman" w:eastAsiaTheme="minorEastAsia" w:hAnsi="Times New Roman" w:cs="Times New Roman"/>
          <w:bCs/>
          <w:sz w:val="28"/>
          <w:szCs w:val="28"/>
        </w:rPr>
        <w:t>·</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е</m:t>
            </m:r>
          </m:e>
          <m:sup>
            <m:r>
              <w:rPr>
                <w:rFonts w:ascii="Cambria Math" w:eastAsiaTheme="minorEastAsia" w:hAnsi="Cambria Math" w:cs="Times New Roman"/>
                <w:sz w:val="28"/>
                <w:szCs w:val="28"/>
              </w:rPr>
              <m:t>-τ/</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в</m:t>
                </m:r>
              </m:sub>
            </m:sSub>
          </m:sup>
        </m:sSup>
      </m:oMath>
      <w:r w:rsidR="0005011C" w:rsidRPr="00744C70">
        <w:rPr>
          <w:rFonts w:ascii="Times New Roman" w:eastAsiaTheme="minorEastAsia" w:hAnsi="Times New Roman" w:cs="Times New Roman"/>
          <w:bCs/>
          <w:sz w:val="28"/>
          <w:szCs w:val="28"/>
        </w:rPr>
        <w:t>,</w:t>
      </w:r>
      <w:r w:rsidR="0005011C" w:rsidRPr="00744C70">
        <w:rPr>
          <w:rFonts w:ascii="Times New Roman" w:eastAsiaTheme="minorEastAsia" w:hAnsi="Times New Roman" w:cs="Times New Roman"/>
          <w:bCs/>
          <w:sz w:val="28"/>
          <w:szCs w:val="28"/>
        </w:rPr>
        <w:tab/>
      </w:r>
      <w:r w:rsidR="004E105F" w:rsidRPr="00744C70">
        <w:rPr>
          <w:rFonts w:ascii="Times New Roman" w:eastAsiaTheme="minorEastAsia" w:hAnsi="Times New Roman" w:cs="Times New Roman"/>
          <w:bCs/>
          <w:sz w:val="28"/>
          <w:szCs w:val="28"/>
        </w:rPr>
        <w:t xml:space="preserve">                        </w:t>
      </w:r>
      <w:r w:rsidR="003B798C" w:rsidRPr="00744C70">
        <w:rPr>
          <w:rFonts w:ascii="Times New Roman" w:eastAsiaTheme="minorEastAsia" w:hAnsi="Times New Roman" w:cs="Times New Roman"/>
          <w:bCs/>
          <w:sz w:val="28"/>
          <w:szCs w:val="28"/>
        </w:rPr>
        <w:tab/>
      </w:r>
      <w:r w:rsidR="003B798C" w:rsidRPr="00744C70">
        <w:rPr>
          <w:rFonts w:ascii="Times New Roman" w:eastAsiaTheme="minorEastAsia" w:hAnsi="Times New Roman" w:cs="Times New Roman"/>
          <w:bCs/>
          <w:sz w:val="28"/>
          <w:szCs w:val="28"/>
        </w:rPr>
        <w:tab/>
      </w:r>
      <w:r w:rsidR="0005011C" w:rsidRPr="00744C70">
        <w:rPr>
          <w:rFonts w:ascii="Times New Roman" w:eastAsiaTheme="minorEastAsia" w:hAnsi="Times New Roman" w:cs="Times New Roman"/>
          <w:bCs/>
          <w:sz w:val="28"/>
          <w:szCs w:val="28"/>
        </w:rPr>
        <w:t>(6)</w:t>
      </w:r>
      <w:r w:rsidR="00254BF8" w:rsidRPr="00744C70">
        <w:rPr>
          <w:rFonts w:ascii="Times New Roman" w:eastAsia="Times New Roman" w:hAnsi="Times New Roman" w:cs="Times New Roman"/>
          <w:color w:val="202124"/>
          <w:sz w:val="28"/>
          <w:szCs w:val="28"/>
          <w:lang w:val="ky-KG" w:eastAsia="ru-RU"/>
        </w:rPr>
        <w:tab/>
      </w:r>
      <w:r w:rsidR="0005011C" w:rsidRPr="00744C70">
        <w:rPr>
          <w:rFonts w:ascii="Times New Roman" w:eastAsia="Times New Roman" w:hAnsi="Times New Roman" w:cs="Times New Roman"/>
          <w:color w:val="202124"/>
          <w:sz w:val="28"/>
          <w:szCs w:val="28"/>
          <w:lang w:val="ky-KG" w:eastAsia="ru-RU"/>
        </w:rPr>
        <w:t xml:space="preserve">Изилдеп жаткан учурда биореактордун айланасындагы абанын температурасы </w:t>
      </w:r>
      <w:r w:rsidR="00D12373" w:rsidRPr="00744C70">
        <w:rPr>
          <w:rFonts w:ascii="Times New Roman" w:eastAsia="Times New Roman" w:hAnsi="Times New Roman" w:cs="Times New Roman"/>
          <w:color w:val="202124"/>
          <w:sz w:val="28"/>
          <w:szCs w:val="28"/>
          <w:lang w:val="ky-KG" w:eastAsia="ru-RU"/>
        </w:rPr>
        <w:t xml:space="preserve">экспоненциалдык мыйзамына ылайык өзгөргөндө </w:t>
      </w:r>
      <w:r w:rsidR="0005011C" w:rsidRPr="00744C70">
        <w:rPr>
          <w:rFonts w:ascii="Times New Roman" w:eastAsia="Times New Roman" w:hAnsi="Times New Roman" w:cs="Times New Roman"/>
          <w:color w:val="202124"/>
          <w:sz w:val="28"/>
          <w:szCs w:val="28"/>
          <w:lang w:val="ky-KG" w:eastAsia="ru-RU"/>
        </w:rPr>
        <w:t xml:space="preserve">биореактордун бетинин температурасынын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r>
          <w:rPr>
            <w:rFonts w:ascii="Cambria Math" w:eastAsiaTheme="minorEastAsia" w:hAnsi="Cambria Math" w:cs="Times New Roman"/>
            <w:sz w:val="28"/>
            <w:szCs w:val="28"/>
            <w:lang w:val="ky-KG"/>
          </w:rPr>
          <m:t xml:space="preserve"> </m:t>
        </m:r>
      </m:oMath>
      <w:r w:rsidR="0005011C" w:rsidRPr="00744C70">
        <w:rPr>
          <w:rFonts w:ascii="Times New Roman" w:eastAsia="Times New Roman" w:hAnsi="Times New Roman" w:cs="Times New Roman"/>
          <w:color w:val="202124"/>
          <w:sz w:val="28"/>
          <w:szCs w:val="28"/>
          <w:lang w:val="ky-KG" w:eastAsia="ru-RU"/>
        </w:rPr>
        <w:t>өзгөрүшү (ысытуу же муздатуу учурунда), субстраттын температурасынын</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вτ</m:t>
            </m:r>
          </m:sub>
        </m:sSub>
      </m:oMath>
      <w:r w:rsidR="0005011C" w:rsidRPr="00744C70">
        <w:rPr>
          <w:rFonts w:ascii="Times New Roman" w:eastAsia="Times New Roman" w:hAnsi="Times New Roman" w:cs="Times New Roman"/>
          <w:color w:val="202124"/>
          <w:sz w:val="28"/>
          <w:szCs w:val="28"/>
          <w:lang w:val="ky-KG" w:eastAsia="ru-RU"/>
        </w:rPr>
        <w:t xml:space="preserve"> өзгөрүшү</w:t>
      </w:r>
      <w:r w:rsidR="00D12373" w:rsidRPr="00744C70">
        <w:rPr>
          <w:rFonts w:ascii="Times New Roman" w:eastAsia="Times New Roman" w:hAnsi="Times New Roman" w:cs="Times New Roman"/>
          <w:color w:val="202124"/>
          <w:sz w:val="28"/>
          <w:szCs w:val="28"/>
          <w:lang w:val="ky-KG" w:eastAsia="ru-RU"/>
        </w:rPr>
        <w:t>н</w:t>
      </w:r>
      <w:r w:rsidR="00250C95" w:rsidRPr="00744C70">
        <w:rPr>
          <w:rFonts w:ascii="Times New Roman" w:eastAsia="Times New Roman" w:hAnsi="Times New Roman" w:cs="Times New Roman"/>
          <w:color w:val="202124"/>
          <w:sz w:val="28"/>
          <w:szCs w:val="28"/>
          <w:lang w:val="ky-KG" w:eastAsia="ru-RU"/>
        </w:rPr>
        <w:t>ө</w:t>
      </w:r>
      <w:r w:rsidR="00D12373" w:rsidRPr="00744C70">
        <w:rPr>
          <w:rFonts w:ascii="Times New Roman" w:eastAsia="Times New Roman" w:hAnsi="Times New Roman" w:cs="Times New Roman"/>
          <w:color w:val="202124"/>
          <w:sz w:val="28"/>
          <w:szCs w:val="28"/>
          <w:lang w:val="ky-KG" w:eastAsia="ru-RU"/>
        </w:rPr>
        <w:t xml:space="preserve">н </w:t>
      </w:r>
      <w:r w:rsidR="0005011C" w:rsidRPr="00744C70">
        <w:rPr>
          <w:rFonts w:ascii="Times New Roman" w:eastAsia="Times New Roman" w:hAnsi="Times New Roman" w:cs="Times New Roman"/>
          <w:color w:val="202124"/>
          <w:sz w:val="28"/>
          <w:szCs w:val="28"/>
          <w:lang w:val="ky-KG" w:eastAsia="ru-RU"/>
        </w:rPr>
        <w:t xml:space="preserve"> </w:t>
      </w:r>
      <w:r w:rsidR="00E369D4">
        <w:rPr>
          <w:rFonts w:ascii="Times New Roman" w:eastAsia="Times New Roman" w:hAnsi="Times New Roman" w:cs="Times New Roman"/>
          <w:color w:val="202124"/>
          <w:sz w:val="28"/>
          <w:szCs w:val="28"/>
          <w:lang w:val="ky-KG" w:eastAsia="ru-RU"/>
        </w:rPr>
        <w:t xml:space="preserve">(5) жана (6) </w:t>
      </w:r>
      <w:r w:rsidR="0005011C" w:rsidRPr="00744C70">
        <w:rPr>
          <w:rFonts w:ascii="Times New Roman" w:eastAsia="Times New Roman" w:hAnsi="Times New Roman" w:cs="Times New Roman"/>
          <w:color w:val="202124"/>
          <w:sz w:val="28"/>
          <w:szCs w:val="28"/>
          <w:lang w:val="ky-KG" w:eastAsia="ru-RU"/>
        </w:rPr>
        <w:t>теңдемелердин оң жагындагы кемитүү функциясы менен аныкталган температуранын өзгөрүүсүнөн аз болот</w:t>
      </w:r>
      <w:r w:rsidR="00C710A6" w:rsidRPr="00744C70">
        <w:rPr>
          <w:rFonts w:ascii="Times New Roman" w:eastAsia="Times New Roman" w:hAnsi="Times New Roman" w:cs="Times New Roman"/>
          <w:color w:val="202124"/>
          <w:sz w:val="28"/>
          <w:szCs w:val="28"/>
          <w:lang w:val="ky-KG" w:eastAsia="ru-RU"/>
        </w:rPr>
        <w:t>.</w:t>
      </w:r>
      <w:r w:rsidR="00C710A6" w:rsidRPr="00744C70">
        <w:rPr>
          <w:rFonts w:ascii="Times New Roman" w:eastAsia="Times New Roman" w:hAnsi="Times New Roman" w:cs="Times New Roman"/>
          <w:color w:val="202124"/>
          <w:sz w:val="28"/>
          <w:szCs w:val="28"/>
          <w:lang w:val="ky-KG" w:eastAsia="ru-RU"/>
        </w:rPr>
        <w:tab/>
      </w:r>
    </w:p>
    <w:p w14:paraId="0635393C" w14:textId="77777777" w:rsidR="004958C1" w:rsidRDefault="00C710A6"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05011C" w:rsidRPr="00744C70">
        <w:rPr>
          <w:rFonts w:ascii="Times New Roman" w:eastAsia="Times New Roman" w:hAnsi="Times New Roman" w:cs="Times New Roman"/>
          <w:color w:val="202124"/>
          <w:sz w:val="28"/>
          <w:szCs w:val="28"/>
          <w:lang w:val="ky-KG" w:eastAsia="ru-RU"/>
        </w:rPr>
        <w:t>Субстраттын</w:t>
      </w:r>
      <w:r w:rsidR="00D37BE4" w:rsidRPr="00744C70">
        <w:rPr>
          <w:rFonts w:ascii="Times New Roman" w:eastAsia="Times New Roman" w:hAnsi="Times New Roman" w:cs="Times New Roman"/>
          <w:color w:val="202124"/>
          <w:sz w:val="28"/>
          <w:szCs w:val="28"/>
          <w:lang w:val="ky-KG" w:eastAsia="ru-RU"/>
        </w:rPr>
        <w:t xml:space="preserve"> </w:t>
      </w:r>
      <w:r w:rsidR="0005011C" w:rsidRPr="00744C70">
        <w:rPr>
          <w:rFonts w:ascii="Times New Roman" w:eastAsia="Times New Roman" w:hAnsi="Times New Roman" w:cs="Times New Roman"/>
          <w:color w:val="202124"/>
          <w:sz w:val="28"/>
          <w:szCs w:val="28"/>
          <w:lang w:val="ky-KG" w:eastAsia="ru-RU"/>
        </w:rPr>
        <w:t xml:space="preserve">температурасынын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вτ</m:t>
            </m:r>
          </m:sub>
        </m:sSub>
      </m:oMath>
      <w:r w:rsidR="00D37BE4" w:rsidRPr="004958C1">
        <w:rPr>
          <w:rFonts w:ascii="Times New Roman" w:eastAsiaTheme="minorEastAsia" w:hAnsi="Times New Roman" w:cs="Times New Roman"/>
          <w:bCs/>
          <w:sz w:val="28"/>
          <w:szCs w:val="28"/>
          <w:lang w:val="ky-KG"/>
        </w:rPr>
        <w:t xml:space="preserve"> </w:t>
      </w:r>
      <w:r w:rsidR="0005011C" w:rsidRPr="00744C70">
        <w:rPr>
          <w:rFonts w:ascii="Times New Roman" w:eastAsia="Times New Roman" w:hAnsi="Times New Roman" w:cs="Times New Roman"/>
          <w:color w:val="202124"/>
          <w:sz w:val="28"/>
          <w:szCs w:val="28"/>
          <w:lang w:val="ky-KG" w:eastAsia="ru-RU"/>
        </w:rPr>
        <w:t>абанын температурасынан</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 xml:space="preserve"> t</m:t>
            </m:r>
          </m:e>
          <m:sub>
            <m:r>
              <w:rPr>
                <w:rFonts w:ascii="Cambria Math" w:eastAsiaTheme="minorEastAsia" w:hAnsi="Cambria Math" w:cs="Times New Roman"/>
                <w:sz w:val="28"/>
                <w:szCs w:val="28"/>
                <w:lang w:val="ky-KG"/>
              </w:rPr>
              <m:t>в</m:t>
            </m:r>
          </m:sub>
        </m:sSub>
      </m:oMath>
      <w:r w:rsidR="0005011C" w:rsidRPr="00744C70">
        <w:rPr>
          <w:rFonts w:ascii="Times New Roman" w:eastAsia="Times New Roman" w:hAnsi="Times New Roman" w:cs="Times New Roman"/>
          <w:color w:val="202124"/>
          <w:sz w:val="28"/>
          <w:szCs w:val="28"/>
          <w:lang w:val="ky-KG" w:eastAsia="ru-RU"/>
        </w:rPr>
        <w:t xml:space="preserve"> артта калуусу</w:t>
      </w:r>
      <w:r w:rsidR="004958C1">
        <w:rPr>
          <w:rFonts w:ascii="Times New Roman" w:eastAsia="Times New Roman" w:hAnsi="Times New Roman" w:cs="Times New Roman"/>
          <w:color w:val="202124"/>
          <w:sz w:val="28"/>
          <w:szCs w:val="28"/>
          <w:lang w:val="ky-KG" w:eastAsia="ru-RU"/>
        </w:rPr>
        <w:t>:</w:t>
      </w:r>
    </w:p>
    <w:p w14:paraId="307FFF2A" w14:textId="77777777" w:rsidR="00447346" w:rsidRDefault="004958C1" w:rsidP="00744C70">
      <w:pPr>
        <w:shd w:val="clear" w:color="auto" w:fill="FFFFFF" w:themeFill="background1"/>
        <w:spacing w:line="276" w:lineRule="auto"/>
        <w:jc w:val="both"/>
        <w:rPr>
          <w:rFonts w:ascii="Times New Roman" w:eastAsiaTheme="minorEastAsia" w:hAnsi="Times New Roman" w:cs="Times New Roman"/>
          <w:bCs/>
          <w:sz w:val="28"/>
          <w:szCs w:val="28"/>
          <w:lang w:val="ky-KG"/>
        </w:rPr>
      </w:pPr>
      <w:r>
        <w:rPr>
          <w:rFonts w:ascii="Times New Roman" w:eastAsia="Times New Roman" w:hAnsi="Times New Roman" w:cs="Times New Roman"/>
          <w:color w:val="202124"/>
          <w:sz w:val="28"/>
          <w:szCs w:val="28"/>
          <w:lang w:val="ky-KG" w:eastAsia="ru-RU"/>
        </w:rPr>
        <w:t xml:space="preserve"> </w:t>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ky-KG"/>
              </w:rPr>
              <m:t>τ</m:t>
            </m:r>
          </m:e>
          <m:sup>
            <m:r>
              <w:rPr>
                <w:rFonts w:ascii="Cambria Math" w:eastAsiaTheme="minorEastAsia" w:hAnsi="Cambria Math" w:cs="Times New Roman"/>
                <w:sz w:val="28"/>
                <w:szCs w:val="28"/>
                <w:lang w:val="ky-KG"/>
              </w:rPr>
              <m:t>max</m:t>
            </m:r>
          </m:sup>
        </m:sSup>
      </m:oMath>
      <w:r w:rsidR="0005011C" w:rsidRPr="00744C70">
        <w:rPr>
          <w:rFonts w:ascii="Times New Roman" w:eastAsiaTheme="minorEastAsia" w:hAnsi="Times New Roman" w:cs="Times New Roman"/>
          <w:bCs/>
          <w:sz w:val="28"/>
          <w:szCs w:val="28"/>
          <w:lang w:val="ky-KG"/>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в</m:t>
            </m:r>
          </m:sub>
        </m:sSub>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lnу</m:t>
            </m:r>
          </m:num>
          <m:den>
            <m:r>
              <w:rPr>
                <w:rFonts w:ascii="Cambria Math" w:eastAsiaTheme="minorEastAsia" w:hAnsi="Cambria Math" w:cs="Times New Roman"/>
                <w:sz w:val="28"/>
                <w:szCs w:val="28"/>
                <w:lang w:val="ky-KG"/>
              </w:rPr>
              <m:t xml:space="preserve">у-1 </m:t>
            </m:r>
          </m:den>
        </m:f>
      </m:oMath>
      <w:r w:rsidR="0005011C" w:rsidRPr="00744C70">
        <w:rPr>
          <w:rFonts w:ascii="Times New Roman" w:eastAsiaTheme="minorEastAsia" w:hAnsi="Times New Roman" w:cs="Times New Roman"/>
          <w:bCs/>
          <w:sz w:val="28"/>
          <w:szCs w:val="28"/>
          <w:lang w:val="ky-KG"/>
        </w:rPr>
        <w:t xml:space="preserve">  ,</w:t>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FD3415"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(7)</w:t>
      </w:r>
      <w:r w:rsidR="00C710A6" w:rsidRPr="00744C70">
        <w:rPr>
          <w:rFonts w:ascii="Times New Roman" w:eastAsiaTheme="minorEastAsia" w:hAnsi="Times New Roman" w:cs="Times New Roman"/>
          <w:bCs/>
          <w:sz w:val="28"/>
          <w:szCs w:val="28"/>
          <w:lang w:val="ky-KG"/>
        </w:rPr>
        <w:tab/>
      </w:r>
      <w:r w:rsidR="00C710A6" w:rsidRPr="00744C70">
        <w:rPr>
          <w:rFonts w:ascii="Times New Roman" w:eastAsiaTheme="minorEastAsia" w:hAnsi="Times New Roman" w:cs="Times New Roman"/>
          <w:bCs/>
          <w:sz w:val="28"/>
          <w:szCs w:val="28"/>
          <w:lang w:val="ky-KG"/>
        </w:rPr>
        <w:tab/>
      </w:r>
      <w:r w:rsidR="0005011C" w:rsidRPr="004958C1">
        <w:rPr>
          <w:rFonts w:ascii="Times New Roman" w:eastAsiaTheme="minorEastAsia" w:hAnsi="Times New Roman" w:cs="Times New Roman"/>
          <w:bCs/>
          <w:sz w:val="28"/>
          <w:szCs w:val="28"/>
          <w:lang w:val="ky-KG"/>
        </w:rPr>
        <w:t xml:space="preserve">Мында , у=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в</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о</m:t>
            </m:r>
          </m:sub>
        </m:sSub>
      </m:oMath>
      <w:r w:rsidR="0005011C" w:rsidRPr="004958C1">
        <w:rPr>
          <w:rFonts w:ascii="Times New Roman" w:eastAsiaTheme="minorEastAsia" w:hAnsi="Times New Roman" w:cs="Times New Roman"/>
          <w:bCs/>
          <w:sz w:val="28"/>
          <w:szCs w:val="28"/>
          <w:lang w:val="ky-KG"/>
        </w:rPr>
        <w:t xml:space="preserve">. </w:t>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00C710A6" w:rsidRPr="004958C1">
        <w:rPr>
          <w:rFonts w:ascii="Times New Roman" w:eastAsiaTheme="minorEastAsia" w:hAnsi="Times New Roman" w:cs="Times New Roman"/>
          <w:bCs/>
          <w:sz w:val="28"/>
          <w:szCs w:val="28"/>
          <w:lang w:val="ky-KG"/>
        </w:rPr>
        <w:tab/>
      </w:r>
      <w:r w:rsidRPr="004958C1">
        <w:rPr>
          <w:rFonts w:ascii="Times New Roman" w:eastAsiaTheme="minorEastAsia" w:hAnsi="Times New Roman" w:cs="Times New Roman"/>
          <w:bCs/>
          <w:sz w:val="28"/>
          <w:szCs w:val="28"/>
          <w:lang w:val="ky-KG"/>
        </w:rPr>
        <w:t>Абанын температурасынын гармониялуу өзгөрүшү менен Кыргызстандын аймактары үчүн эң мүнөздүү болуп термелүүнүн амплитудасы саналат. Анда (3) теңдеме төмөнкү форманы алат:</w:t>
      </w:r>
    </w:p>
    <w:p w14:paraId="012F991C" w14:textId="40E3A643" w:rsidR="00D12373" w:rsidRPr="00744C70" w:rsidRDefault="00C710A6" w:rsidP="00744C70">
      <w:pPr>
        <w:shd w:val="clear" w:color="auto" w:fill="FFFFFF" w:themeFill="background1"/>
        <w:spacing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00D12373" w:rsidRPr="00744C70">
        <w:rPr>
          <w:rFonts w:ascii="Times New Roman" w:eastAsia="Times New Roman" w:hAnsi="Times New Roman" w:cs="Times New Roman"/>
          <w:bCs/>
          <w:sz w:val="28"/>
          <w:szCs w:val="28"/>
          <w:lang w:val="ky-KG"/>
        </w:rPr>
        <w:tab/>
      </w:r>
      <w:r w:rsidR="00D12373" w:rsidRPr="00744C70">
        <w:rPr>
          <w:rFonts w:ascii="Times New Roman" w:eastAsia="Times New Roman" w:hAnsi="Times New Roman" w:cs="Times New Roman"/>
          <w:bCs/>
          <w:sz w:val="28"/>
          <w:szCs w:val="28"/>
          <w:lang w:val="ky-KG"/>
        </w:rPr>
        <w:tab/>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d∆</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num>
          <m:den>
            <m:r>
              <w:rPr>
                <w:rFonts w:ascii="Cambria Math" w:eastAsiaTheme="minorEastAsia" w:hAnsi="Cambria Math" w:cs="Times New Roman"/>
                <w:sz w:val="28"/>
                <w:szCs w:val="28"/>
                <w:lang w:val="ky-KG"/>
              </w:rPr>
              <m:t>dt</m:t>
            </m:r>
          </m:den>
        </m:f>
      </m:oMath>
      <w:r w:rsidR="0005011C" w:rsidRPr="00744C70">
        <w:rPr>
          <w:rFonts w:ascii="Times New Roman" w:eastAsiaTheme="minorEastAsia" w:hAnsi="Times New Roman" w:cs="Times New Roman"/>
          <w:bCs/>
          <w:sz w:val="28"/>
          <w:szCs w:val="28"/>
          <w:lang w:val="ky-KG"/>
        </w:rPr>
        <w:t xml:space="preserve">  = </w:t>
      </w:r>
      <m:oMath>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А</m:t>
                </m:r>
              </m:e>
              <m:sub>
                <m:r>
                  <w:rPr>
                    <w:rFonts w:ascii="Cambria Math" w:eastAsiaTheme="minorEastAsia" w:hAnsi="Cambria Math" w:cs="Times New Roman"/>
                    <w:sz w:val="28"/>
                    <w:szCs w:val="28"/>
                    <w:lang w:val="ky-KG"/>
                  </w:rPr>
                  <m:t>в</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cos</m:t>
                </m:r>
              </m:e>
              <m:sub>
                <m:r>
                  <w:rPr>
                    <w:rFonts w:ascii="Cambria Math" w:eastAsiaTheme="minorEastAsia" w:hAnsi="Cambria Math" w:cs="Times New Roman"/>
                    <w:sz w:val="28"/>
                    <w:szCs w:val="28"/>
                    <w:lang w:val="ky-KG"/>
                  </w:rPr>
                  <m:t>ωt</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пt</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0</m:t>
                </m:r>
              </m:sub>
            </m:sSub>
          </m:den>
        </m:f>
      </m:oMath>
      <w:r w:rsidR="0005011C" w:rsidRPr="00744C70">
        <w:rPr>
          <w:rFonts w:ascii="Times New Roman" w:eastAsiaTheme="minorEastAsia" w:hAnsi="Times New Roman" w:cs="Times New Roman"/>
          <w:bCs/>
          <w:sz w:val="28"/>
          <w:szCs w:val="28"/>
          <w:lang w:val="ky-KG"/>
        </w:rPr>
        <w:t xml:space="preserve"> , </w:t>
      </w:r>
      <w:r w:rsidR="0005011C" w:rsidRPr="00744C70">
        <w:rPr>
          <w:rFonts w:ascii="Times New Roman" w:eastAsiaTheme="minorEastAsia" w:hAnsi="Times New Roman" w:cs="Times New Roman"/>
          <w:bCs/>
          <w:sz w:val="28"/>
          <w:szCs w:val="28"/>
          <w:lang w:val="ky-KG"/>
        </w:rPr>
        <w:tab/>
      </w:r>
      <w:r w:rsidR="00447346">
        <w:rPr>
          <w:rFonts w:ascii="Times New Roman" w:eastAsiaTheme="minorEastAsia" w:hAnsi="Times New Roman" w:cs="Times New Roman"/>
          <w:bCs/>
          <w:sz w:val="28"/>
          <w:szCs w:val="28"/>
          <w:lang w:val="ky-KG"/>
        </w:rPr>
        <w:t xml:space="preserve">    </w:t>
      </w:r>
      <w:r w:rsidR="00447346">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ab/>
      </w:r>
      <w:r w:rsidR="00FD3415" w:rsidRPr="00744C70">
        <w:rPr>
          <w:rFonts w:ascii="Times New Roman" w:eastAsiaTheme="minorEastAsia" w:hAnsi="Times New Roman" w:cs="Times New Roman"/>
          <w:bCs/>
          <w:sz w:val="28"/>
          <w:szCs w:val="28"/>
          <w:lang w:val="ky-KG"/>
        </w:rPr>
        <w:tab/>
      </w:r>
      <w:r w:rsidR="0005011C" w:rsidRPr="00744C70">
        <w:rPr>
          <w:rFonts w:ascii="Times New Roman" w:eastAsiaTheme="minorEastAsia" w:hAnsi="Times New Roman" w:cs="Times New Roman"/>
          <w:bCs/>
          <w:sz w:val="28"/>
          <w:szCs w:val="28"/>
          <w:lang w:val="ky-KG"/>
        </w:rPr>
        <w:t>(8)</w:t>
      </w:r>
    </w:p>
    <w:p w14:paraId="03720053" w14:textId="77777777" w:rsidR="00CD7718" w:rsidRDefault="0005011C" w:rsidP="00CD7718">
      <w:pPr>
        <w:shd w:val="clear" w:color="auto" w:fill="FFFFFF" w:themeFill="background1"/>
        <w:spacing w:line="276" w:lineRule="auto"/>
        <w:jc w:val="both"/>
        <w:rPr>
          <w:rFonts w:ascii="Times New Roman" w:hAnsi="Times New Roman" w:cs="Times New Roman"/>
          <w:color w:val="202124"/>
          <w:sz w:val="28"/>
          <w:szCs w:val="28"/>
          <w:shd w:val="clear" w:color="auto" w:fill="F8F9FA"/>
          <w:lang w:val="ky-KG"/>
        </w:rPr>
      </w:pPr>
      <w:r w:rsidRPr="00744C70">
        <w:rPr>
          <w:rFonts w:ascii="Times New Roman" w:eastAsia="Times New Roman" w:hAnsi="Times New Roman" w:cs="Times New Roman"/>
          <w:color w:val="202124"/>
          <w:sz w:val="28"/>
          <w:szCs w:val="28"/>
          <w:lang w:val="ky-KG" w:eastAsia="ru-RU"/>
        </w:rPr>
        <w:t xml:space="preserve">мында,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А</m:t>
            </m:r>
          </m:e>
          <m:sub>
            <m:r>
              <w:rPr>
                <w:rFonts w:ascii="Cambria Math" w:eastAsiaTheme="minorEastAsia" w:hAnsi="Cambria Math" w:cs="Times New Roman"/>
                <w:sz w:val="28"/>
                <w:szCs w:val="28"/>
                <w:lang w:val="ky-KG"/>
              </w:rPr>
              <m:t>в</m:t>
            </m:r>
          </m:sub>
        </m:sSub>
      </m:oMath>
      <w:r w:rsidR="00AC0630" w:rsidRPr="00744C70">
        <w:rPr>
          <w:rFonts w:ascii="Times New Roman" w:eastAsia="Times New Roman" w:hAnsi="Times New Roman" w:cs="Times New Roman"/>
          <w:color w:val="202124"/>
          <w:sz w:val="28"/>
          <w:szCs w:val="28"/>
          <w:lang w:val="ky-KG" w:eastAsia="ru-RU"/>
        </w:rPr>
        <w:t xml:space="preserve"> </w:t>
      </w:r>
      <w:r w:rsidR="00250C95"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термелүүнүн амплитудасы</w:t>
      </w:r>
      <w:r w:rsidR="00C56804" w:rsidRPr="00744C70">
        <w:rPr>
          <w:rFonts w:ascii="Times New Roman" w:eastAsia="Times New Roman" w:hAnsi="Times New Roman" w:cs="Times New Roman"/>
          <w:color w:val="202124"/>
          <w:sz w:val="28"/>
          <w:szCs w:val="28"/>
          <w:lang w:val="ky-KG" w:eastAsia="ru-RU"/>
        </w:rPr>
        <w:t>,</w:t>
      </w:r>
      <w:r w:rsidR="004D26A1">
        <w:rPr>
          <w:rFonts w:ascii="Times New Roman" w:eastAsia="Times New Roman" w:hAnsi="Times New Roman" w:cs="Times New Roman"/>
          <w:color w:val="202124"/>
          <w:sz w:val="28"/>
          <w:szCs w:val="28"/>
          <w:lang w:val="ky-KG" w:eastAsia="ru-RU"/>
        </w:rPr>
        <w:t>°С</w:t>
      </w:r>
      <w:r w:rsidR="00C56804"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 xml:space="preserve"> </w:t>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t xml:space="preserve">  </w:t>
      </w:r>
      <w:r w:rsidR="00447346">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ω – термелүүлөрдүн тегерек жыштыгы</w:t>
      </w:r>
      <w:r w:rsidR="00C56804" w:rsidRPr="00744C70">
        <w:rPr>
          <w:rFonts w:ascii="Times New Roman" w:eastAsia="Times New Roman" w:hAnsi="Times New Roman" w:cs="Times New Roman"/>
          <w:color w:val="202124"/>
          <w:sz w:val="28"/>
          <w:szCs w:val="28"/>
          <w:lang w:val="ky-KG" w:eastAsia="ru-RU"/>
        </w:rPr>
        <w:t>,рад/с.</w:t>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C710A6"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 xml:space="preserve">  ∆t</m:t>
            </m:r>
          </m:e>
          <m:sub>
            <m:r>
              <w:rPr>
                <w:rFonts w:ascii="Cambria Math" w:eastAsiaTheme="minorEastAsia" w:hAnsi="Cambria Math" w:cs="Times New Roman"/>
                <w:sz w:val="28"/>
                <w:szCs w:val="28"/>
                <w:lang w:val="ky-KG"/>
              </w:rPr>
              <m:t>пτ</m:t>
            </m:r>
          </m:sub>
        </m:sSub>
      </m:oMath>
      <w:r w:rsidR="00447346" w:rsidRPr="00447346">
        <w:rPr>
          <w:rFonts w:ascii="Times New Roman" w:eastAsia="Times New Roman" w:hAnsi="Times New Roman" w:cs="Times New Roman"/>
          <w:color w:val="202124"/>
          <w:sz w:val="28"/>
          <w:szCs w:val="28"/>
          <w:lang w:val="ky-KG" w:eastAsia="ru-RU"/>
        </w:rPr>
        <w:t>карата (8) теңдеменин чечими төмөнкү формага ээ:</w:t>
      </w:r>
      <w:r w:rsidR="00C710A6" w:rsidRPr="00744C70">
        <w:rPr>
          <w:rFonts w:ascii="Times New Roman" w:eastAsia="Times New Roman" w:hAnsi="Times New Roman" w:cs="Times New Roman"/>
          <w:color w:val="202124"/>
          <w:sz w:val="28"/>
          <w:szCs w:val="28"/>
          <w:lang w:val="ky-KG" w:eastAsia="ru-RU"/>
        </w:rPr>
        <w:tab/>
      </w:r>
      <w:r w:rsidR="004D26A1">
        <w:rPr>
          <w:rFonts w:ascii="Times New Roman" w:eastAsia="Times New Roman" w:hAnsi="Times New Roman" w:cs="Times New Roman"/>
          <w:color w:val="202124"/>
          <w:sz w:val="28"/>
          <w:szCs w:val="28"/>
          <w:lang w:val="ky-KG" w:eastAsia="ru-RU"/>
        </w:rPr>
        <w:t xml:space="preserve">     </w:t>
      </w:r>
      <w:r w:rsidR="004D26A1">
        <w:rPr>
          <w:rFonts w:ascii="Times New Roman" w:eastAsia="Times New Roman" w:hAnsi="Times New Roman" w:cs="Times New Roman"/>
          <w:color w:val="202124"/>
          <w:sz w:val="28"/>
          <w:szCs w:val="28"/>
          <w:lang w:val="ky-KG" w:eastAsia="ru-RU"/>
        </w:rPr>
        <w:tab/>
      </w:r>
      <w:r w:rsidR="004D26A1">
        <w:rPr>
          <w:rFonts w:ascii="Times New Roman" w:eastAsia="Times New Roman" w:hAnsi="Times New Roman" w:cs="Times New Roman"/>
          <w:color w:val="202124"/>
          <w:sz w:val="28"/>
          <w:szCs w:val="28"/>
          <w:lang w:val="ky-KG" w:eastAsia="ru-RU"/>
        </w:rPr>
        <w:tab/>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пτ</m:t>
            </m:r>
          </m:sub>
        </m:sSub>
      </m:oMath>
      <w:r w:rsidR="00447346" w:rsidRPr="00447346">
        <w:rPr>
          <w:rFonts w:ascii="Times New Roman" w:eastAsia="Times New Roman"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А</m:t>
            </m:r>
          </m:e>
          <m:sub>
            <m:r>
              <w:rPr>
                <w:rFonts w:ascii="Cambria Math" w:eastAsiaTheme="minorEastAsia" w:hAnsi="Cambria Math" w:cs="Times New Roman"/>
                <w:sz w:val="28"/>
                <w:szCs w:val="28"/>
                <w:lang w:val="ky-KG"/>
              </w:rPr>
              <m:t>в</m:t>
            </m:r>
          </m:sub>
        </m:sSub>
        <m:r>
          <w:rPr>
            <w:rFonts w:ascii="Cambria Math" w:eastAsiaTheme="minorEastAsia" w:hAnsi="Cambria Math" w:cs="Times New Roman"/>
            <w:sz w:val="28"/>
            <w:szCs w:val="28"/>
            <w:lang w:val="ky-KG"/>
          </w:rPr>
          <m:t>·</m:t>
        </m:r>
      </m:oMath>
      <w:r w:rsidRPr="00744C70">
        <w:rPr>
          <w:rFonts w:ascii="Times New Roman" w:eastAsiaTheme="minorEastAsia" w:hAnsi="Times New Roman" w:cs="Times New Roman"/>
          <w:bCs/>
          <w:sz w:val="28"/>
          <w:szCs w:val="28"/>
          <w:lang w:val="ky-KG"/>
        </w:rPr>
        <w:t>соs(</w:t>
      </w:r>
      <m:oMath>
        <m:r>
          <w:rPr>
            <w:rFonts w:ascii="Cambria Math" w:eastAsiaTheme="minorEastAsia" w:hAnsi="Cambria Math" w:cs="Times New Roman"/>
            <w:sz w:val="28"/>
            <w:szCs w:val="28"/>
            <w:lang w:val="ky-KG"/>
          </w:rPr>
          <m:t>ωτ</m:t>
        </m:r>
        <m:r>
          <w:rPr>
            <w:rFonts w:ascii="Cambria Math" w:eastAsiaTheme="minorEastAsia" w:hAnsi="Cambria Math" w:cs="Times New Roman"/>
            <w:sz w:val="28"/>
            <w:szCs w:val="28"/>
            <w:lang w:val="ky-KG"/>
          </w:rPr>
          <m:t>-</m:t>
        </m:r>
        <m:r>
          <w:rPr>
            <w:rFonts w:ascii="Cambria Math" w:eastAsiaTheme="minorEastAsia" w:hAnsi="Cambria Math" w:cs="Times New Roman"/>
            <w:sz w:val="28"/>
            <w:szCs w:val="28"/>
            <w:lang w:val="ky-KG"/>
          </w:rPr>
          <m:t>φ)</m:t>
        </m:r>
      </m:oMath>
      <w:r w:rsidRPr="00744C70">
        <w:rPr>
          <w:rFonts w:ascii="Times New Roman" w:eastAsiaTheme="minorEastAsia" w:hAnsi="Times New Roman" w:cs="Times New Roman"/>
          <w:bCs/>
          <w:sz w:val="28"/>
          <w:szCs w:val="28"/>
          <w:lang w:val="ky-KG"/>
        </w:rPr>
        <w:t>=</w:t>
      </w:r>
      <m:oMath>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А</m:t>
                </m:r>
              </m:e>
              <m:sub>
                <m:r>
                  <w:rPr>
                    <w:rFonts w:ascii="Cambria Math" w:eastAsiaTheme="minorEastAsia" w:hAnsi="Cambria Math" w:cs="Times New Roman"/>
                    <w:sz w:val="28"/>
                    <w:szCs w:val="28"/>
                    <w:lang w:val="ky-KG"/>
                  </w:rPr>
                  <m:t>в</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υ</m:t>
                </m:r>
              </m:e>
              <m:sub>
                <m:r>
                  <w:rPr>
                    <w:rFonts w:ascii="Cambria Math" w:eastAsiaTheme="minorEastAsia" w:hAnsi="Cambria Math" w:cs="Times New Roman"/>
                    <w:sz w:val="28"/>
                    <w:szCs w:val="28"/>
                    <w:lang w:val="ky-KG"/>
                  </w:rPr>
                  <m:t>п</m:t>
                </m:r>
              </m:sub>
            </m:sSub>
          </m:den>
        </m:f>
      </m:oMath>
      <w:r w:rsidRPr="00744C70">
        <w:rPr>
          <w:rFonts w:ascii="Times New Roman" w:eastAsiaTheme="minorEastAsia" w:hAnsi="Times New Roman" w:cs="Times New Roman"/>
          <w:bCs/>
          <w:sz w:val="28"/>
          <w:szCs w:val="28"/>
          <w:lang w:val="ky-KG"/>
        </w:rPr>
        <w:t>соs(</w:t>
      </w:r>
      <m:oMath>
        <m:r>
          <w:rPr>
            <w:rFonts w:ascii="Cambria Math" w:eastAsiaTheme="minorEastAsia" w:hAnsi="Cambria Math" w:cs="Times New Roman"/>
            <w:sz w:val="28"/>
            <w:szCs w:val="28"/>
            <w:lang w:val="ky-KG"/>
          </w:rPr>
          <m:t>ωτ</m:t>
        </m:r>
        <m:r>
          <w:rPr>
            <w:rFonts w:ascii="Cambria Math" w:eastAsiaTheme="minorEastAsia" w:hAnsi="Cambria Math" w:cs="Times New Roman"/>
            <w:sz w:val="28"/>
            <w:szCs w:val="28"/>
            <w:lang w:val="ky-KG"/>
          </w:rPr>
          <m:t>-</m:t>
        </m:r>
        <m:r>
          <w:rPr>
            <w:rFonts w:ascii="Cambria Math" w:eastAsiaTheme="minorEastAsia" w:hAnsi="Cambria Math" w:cs="Times New Roman"/>
            <w:sz w:val="28"/>
            <w:szCs w:val="28"/>
            <w:lang w:val="ky-KG"/>
          </w:rPr>
          <m:t xml:space="preserve">φ)                                                 </m:t>
        </m:r>
        <m:r>
          <w:rPr>
            <w:rFonts w:ascii="Cambria Math" w:eastAsiaTheme="minorEastAsia" w:hAnsi="Cambria Math" w:cs="Times New Roman"/>
            <w:sz w:val="28"/>
            <w:szCs w:val="28"/>
            <w:lang w:val="ky-KG"/>
          </w:rPr>
          <m:t xml:space="preserve">   </m:t>
        </m:r>
        <m:r>
          <w:rPr>
            <w:rFonts w:ascii="Cambria Math" w:eastAsiaTheme="minorEastAsia" w:hAnsi="Cambria Math" w:cs="Times New Roman"/>
            <w:sz w:val="28"/>
            <w:szCs w:val="28"/>
            <w:lang w:val="ky-KG"/>
          </w:rPr>
          <m:t xml:space="preserve"> </m:t>
        </m:r>
      </m:oMath>
      <w:r w:rsidRPr="00744C70">
        <w:rPr>
          <w:rFonts w:ascii="Times New Roman" w:eastAsiaTheme="minorEastAsia" w:hAnsi="Times New Roman" w:cs="Times New Roman"/>
          <w:bCs/>
          <w:sz w:val="28"/>
          <w:szCs w:val="28"/>
          <w:lang w:val="ky-KG"/>
        </w:rPr>
        <w:t>(9)</w:t>
      </w:r>
      <w:r w:rsidR="00FD2A5A" w:rsidRPr="00744C70">
        <w:rPr>
          <w:rFonts w:ascii="Times New Roman" w:hAnsi="Times New Roman" w:cs="Times New Roman"/>
          <w:sz w:val="28"/>
          <w:szCs w:val="28"/>
          <w:lang w:val="ky-KG"/>
        </w:rPr>
        <w:br/>
      </w:r>
      <w:r w:rsidR="00FD2A5A" w:rsidRPr="00744C70">
        <w:rPr>
          <w:rFonts w:ascii="Times New Roman" w:hAnsi="Times New Roman" w:cs="Times New Roman"/>
          <w:color w:val="202124"/>
          <w:sz w:val="28"/>
          <w:szCs w:val="28"/>
          <w:shd w:val="clear" w:color="auto" w:fill="F8F9FA"/>
          <w:lang w:val="ky-KG"/>
        </w:rPr>
        <w:t xml:space="preserve">мында </w:t>
      </w:r>
      <w:r w:rsidR="00FD2A5A" w:rsidRPr="00744C70">
        <w:rPr>
          <w:rFonts w:ascii="Times New Roman" w:hAnsi="Times New Roman" w:cs="Times New Roman"/>
          <w:color w:val="202124"/>
          <w:sz w:val="28"/>
          <w:szCs w:val="28"/>
          <w:shd w:val="clear" w:color="auto" w:fill="F8F9FA"/>
        </w:rPr>
        <w:t>φ</w:t>
      </w:r>
      <w:r w:rsidR="00FD2A5A" w:rsidRPr="00744C70">
        <w:rPr>
          <w:rFonts w:ascii="Times New Roman" w:hAnsi="Times New Roman" w:cs="Times New Roman"/>
          <w:color w:val="202124"/>
          <w:sz w:val="28"/>
          <w:szCs w:val="28"/>
          <w:shd w:val="clear" w:color="auto" w:fill="F8F9FA"/>
          <w:lang w:val="ky-KG"/>
        </w:rPr>
        <w:t xml:space="preserve"> – кечигүү бурчу, рад. (</w:t>
      </w:r>
      <w:r w:rsidR="00FD2A5A" w:rsidRPr="00744C70">
        <w:rPr>
          <w:rFonts w:ascii="Times New Roman" w:hAnsi="Times New Roman" w:cs="Times New Roman"/>
          <w:color w:val="202124"/>
          <w:sz w:val="28"/>
          <w:szCs w:val="28"/>
          <w:shd w:val="clear" w:color="auto" w:fill="F8F9FA"/>
        </w:rPr>
        <w:t>φ</w:t>
      </w:r>
      <w:r w:rsidR="00FD2A5A" w:rsidRPr="00744C70">
        <w:rPr>
          <w:rFonts w:ascii="Times New Roman" w:hAnsi="Times New Roman" w:cs="Times New Roman"/>
          <w:color w:val="202124"/>
          <w:sz w:val="28"/>
          <w:szCs w:val="28"/>
          <w:shd w:val="clear" w:color="auto" w:fill="F8F9FA"/>
          <w:lang w:val="ky-KG"/>
        </w:rPr>
        <w:t>=</w:t>
      </w:r>
      <w:r w:rsidR="00FD2A5A" w:rsidRPr="00744C70">
        <w:rPr>
          <w:rFonts w:ascii="Cambria Math" w:hAnsi="Cambria Math" w:cs="Cambria Math"/>
          <w:color w:val="202124"/>
          <w:sz w:val="28"/>
          <w:szCs w:val="28"/>
          <w:shd w:val="clear" w:color="auto" w:fill="F8F9FA"/>
          <w:lang w:val="ky-KG"/>
        </w:rPr>
        <w:t>𝑎</w:t>
      </w:r>
      <w:r w:rsidR="00FD2A5A" w:rsidRPr="00744C70">
        <w:rPr>
          <w:rFonts w:ascii="Times New Roman" w:hAnsi="Times New Roman" w:cs="Times New Roman"/>
          <w:color w:val="202124"/>
          <w:sz w:val="28"/>
          <w:szCs w:val="28"/>
          <w:shd w:val="clear" w:color="auto" w:fill="F8F9FA"/>
          <w:lang w:val="ky-KG"/>
        </w:rPr>
        <w:t>rctgТ</w:t>
      </w:r>
      <w:r w:rsidR="00D22466" w:rsidRPr="00744C70">
        <w:rPr>
          <w:rFonts w:ascii="Times New Roman" w:hAnsi="Times New Roman" w:cs="Times New Roman"/>
          <w:color w:val="202124"/>
          <w:sz w:val="28"/>
          <w:szCs w:val="28"/>
          <w:shd w:val="clear" w:color="auto" w:fill="F8F9FA"/>
          <w:vertAlign w:val="subscript"/>
          <w:lang w:val="ky-KG"/>
        </w:rPr>
        <w:t>о</w:t>
      </w:r>
      <w:r w:rsidR="00FD2A5A" w:rsidRPr="00744C70">
        <w:rPr>
          <w:rFonts w:ascii="Times New Roman" w:hAnsi="Times New Roman" w:cs="Times New Roman"/>
          <w:color w:val="202124"/>
          <w:sz w:val="28"/>
          <w:szCs w:val="28"/>
          <w:shd w:val="clear" w:color="auto" w:fill="F8F9FA"/>
          <w:lang w:val="ky-KG"/>
        </w:rPr>
        <w:t>·</w:t>
      </w:r>
      <w:r w:rsidR="00FD2A5A" w:rsidRPr="00744C70">
        <w:rPr>
          <w:rFonts w:ascii="Times New Roman" w:hAnsi="Times New Roman" w:cs="Times New Roman"/>
          <w:color w:val="202124"/>
          <w:sz w:val="28"/>
          <w:szCs w:val="28"/>
          <w:shd w:val="clear" w:color="auto" w:fill="F8F9FA"/>
        </w:rPr>
        <w:t>ω</w:t>
      </w:r>
      <w:r w:rsidR="00FD2A5A" w:rsidRPr="00744C70">
        <w:rPr>
          <w:rFonts w:ascii="Times New Roman" w:hAnsi="Times New Roman" w:cs="Times New Roman"/>
          <w:color w:val="202124"/>
          <w:sz w:val="28"/>
          <w:szCs w:val="28"/>
          <w:shd w:val="clear" w:color="auto" w:fill="F8F9FA"/>
          <w:lang w:val="ky-KG"/>
        </w:rPr>
        <w:t xml:space="preserve">); </w:t>
      </w:r>
      <w:r w:rsidR="00250C95" w:rsidRPr="00744C70">
        <w:rPr>
          <w:rFonts w:ascii="Times New Roman" w:hAnsi="Times New Roman" w:cs="Times New Roman"/>
          <w:color w:val="202124"/>
          <w:sz w:val="28"/>
          <w:szCs w:val="28"/>
          <w:shd w:val="clear" w:color="auto" w:fill="F8F9FA"/>
          <w:lang w:val="ky-KG"/>
        </w:rPr>
        <w:tab/>
      </w:r>
      <w:r w:rsidR="00250C95" w:rsidRPr="00744C70">
        <w:rPr>
          <w:rFonts w:ascii="Times New Roman" w:hAnsi="Times New Roman" w:cs="Times New Roman"/>
          <w:color w:val="202124"/>
          <w:sz w:val="28"/>
          <w:szCs w:val="28"/>
          <w:shd w:val="clear" w:color="auto" w:fill="F8F9FA"/>
          <w:lang w:val="ky-KG"/>
        </w:rPr>
        <w:tab/>
      </w:r>
      <w:r w:rsidR="00250C95" w:rsidRPr="00744C70">
        <w:rPr>
          <w:rFonts w:ascii="Times New Roman" w:hAnsi="Times New Roman" w:cs="Times New Roman"/>
          <w:color w:val="202124"/>
          <w:sz w:val="28"/>
          <w:szCs w:val="28"/>
          <w:shd w:val="clear" w:color="auto" w:fill="F8F9FA"/>
          <w:lang w:val="ky-KG"/>
        </w:rPr>
        <w:tab/>
      </w:r>
      <w:r w:rsidR="00250C95" w:rsidRPr="00744C70">
        <w:rPr>
          <w:rFonts w:ascii="Times New Roman" w:hAnsi="Times New Roman" w:cs="Times New Roman"/>
          <w:color w:val="202124"/>
          <w:sz w:val="28"/>
          <w:szCs w:val="28"/>
          <w:shd w:val="clear" w:color="auto" w:fill="F8F9FA"/>
          <w:lang w:val="ky-KG"/>
        </w:rPr>
        <w:tab/>
        <w:t xml:space="preserve">          </w:t>
      </w:r>
      <w:r w:rsidR="00250C95" w:rsidRPr="00744C70">
        <w:rPr>
          <w:rFonts w:ascii="Times New Roman" w:hAnsi="Times New Roman" w:cs="Times New Roman"/>
          <w:color w:val="202124"/>
          <w:sz w:val="28"/>
          <w:szCs w:val="28"/>
          <w:shd w:val="clear" w:color="auto" w:fill="F8F9FA"/>
          <w:lang w:val="ky-KG"/>
        </w:rPr>
        <w:tab/>
        <w:t xml:space="preserve">   </w:t>
      </w:r>
      <m:oMath>
        <m:r>
          <w:rPr>
            <w:rFonts w:ascii="Cambria Math" w:hAnsi="Cambria Math" w:cs="Times New Roman"/>
            <w:color w:val="202124"/>
            <w:sz w:val="28"/>
            <w:szCs w:val="28"/>
            <w:shd w:val="clear" w:color="auto" w:fill="F8F9FA"/>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υ</m:t>
            </m:r>
          </m:e>
          <m:sub>
            <m:r>
              <w:rPr>
                <w:rFonts w:ascii="Cambria Math" w:eastAsiaTheme="minorEastAsia" w:hAnsi="Cambria Math" w:cs="Times New Roman"/>
                <w:sz w:val="28"/>
                <w:szCs w:val="28"/>
                <w:lang w:val="ky-KG"/>
              </w:rPr>
              <m:t>п</m:t>
            </m:r>
          </m:sub>
        </m:sSub>
      </m:oMath>
      <w:r w:rsidR="00AC0630" w:rsidRPr="00744C70">
        <w:rPr>
          <w:rFonts w:ascii="Times New Roman" w:hAnsi="Times New Roman" w:cs="Times New Roman"/>
          <w:color w:val="202124"/>
          <w:sz w:val="28"/>
          <w:szCs w:val="28"/>
          <w:shd w:val="clear" w:color="auto" w:fill="F8F9FA"/>
          <w:lang w:val="ky-KG"/>
        </w:rPr>
        <w:t xml:space="preserve"> </w:t>
      </w:r>
      <w:r w:rsidR="00FD2A5A" w:rsidRPr="00744C70">
        <w:rPr>
          <w:rFonts w:ascii="Times New Roman" w:hAnsi="Times New Roman" w:cs="Times New Roman"/>
          <w:color w:val="202124"/>
          <w:sz w:val="28"/>
          <w:szCs w:val="28"/>
          <w:shd w:val="clear" w:color="auto" w:fill="F8F9FA"/>
          <w:lang w:val="ky-KG"/>
        </w:rPr>
        <w:t>–термелүү амплитудасынын орточо мааниси</w:t>
      </w:r>
      <w:r w:rsidR="00447346">
        <w:rPr>
          <w:rFonts w:ascii="Times New Roman" w:hAnsi="Times New Roman" w:cs="Times New Roman"/>
          <w:color w:val="202124"/>
          <w:sz w:val="28"/>
          <w:szCs w:val="28"/>
          <w:shd w:val="clear" w:color="auto" w:fill="F8F9FA"/>
          <w:lang w:val="ky-KG"/>
        </w:rPr>
        <w:t>,</w:t>
      </w:r>
      <w:r w:rsidR="00447346">
        <w:rPr>
          <w:rFonts w:ascii="Times New Roman" w:hAnsi="Times New Roman" w:cs="Times New Roman"/>
          <w:color w:val="202124"/>
          <w:sz w:val="28"/>
          <w:szCs w:val="28"/>
          <w:shd w:val="clear" w:color="auto" w:fill="F8F9FA"/>
          <w:vertAlign w:val="superscript"/>
          <w:lang w:val="ky-KG"/>
        </w:rPr>
        <w:t>0</w:t>
      </w:r>
      <w:r w:rsidR="00447346">
        <w:rPr>
          <w:rFonts w:ascii="Times New Roman" w:hAnsi="Times New Roman" w:cs="Times New Roman"/>
          <w:color w:val="202124"/>
          <w:sz w:val="28"/>
          <w:szCs w:val="28"/>
          <w:shd w:val="clear" w:color="auto" w:fill="F8F9FA"/>
          <w:lang w:val="ky-KG"/>
        </w:rPr>
        <w:t>С.</w:t>
      </w:r>
      <w:r w:rsidR="00250C95" w:rsidRPr="00744C70">
        <w:rPr>
          <w:rFonts w:ascii="Times New Roman" w:hAnsi="Times New Roman" w:cs="Times New Roman"/>
          <w:color w:val="202124"/>
          <w:sz w:val="28"/>
          <w:szCs w:val="28"/>
          <w:shd w:val="clear" w:color="auto" w:fill="F8F9FA"/>
          <w:lang w:val="ky-KG"/>
        </w:rPr>
        <w:tab/>
      </w:r>
    </w:p>
    <w:p w14:paraId="59E92069" w14:textId="5911302C" w:rsidR="00446267" w:rsidRDefault="00CD7718" w:rsidP="00CD7718">
      <w:pPr>
        <w:shd w:val="clear" w:color="auto" w:fill="FFFFFF" w:themeFill="background1"/>
        <w:spacing w:line="276" w:lineRule="auto"/>
        <w:ind w:firstLine="708"/>
        <w:jc w:val="both"/>
        <w:rPr>
          <w:rFonts w:ascii="Times New Roman" w:eastAsia="Times New Roman" w:hAnsi="Times New Roman" w:cs="Times New Roman"/>
          <w:color w:val="202124"/>
          <w:sz w:val="28"/>
          <w:szCs w:val="28"/>
          <w:lang w:val="ky-KG" w:eastAsia="ru-RU"/>
        </w:rPr>
      </w:pPr>
      <w:r>
        <w:rPr>
          <w:rFonts w:ascii="Times New Roman" w:hAnsi="Times New Roman" w:cs="Times New Roman"/>
          <w:color w:val="202124"/>
          <w:sz w:val="28"/>
          <w:szCs w:val="28"/>
          <w:shd w:val="clear" w:color="auto" w:fill="F8F9FA"/>
          <w:lang w:val="ky-KG"/>
        </w:rPr>
        <w:t>О</w:t>
      </w:r>
      <w:r w:rsidR="00446267" w:rsidRPr="00446267">
        <w:rPr>
          <w:rFonts w:ascii="Times New Roman" w:hAnsi="Times New Roman" w:cs="Times New Roman"/>
          <w:color w:val="202124"/>
          <w:sz w:val="28"/>
          <w:szCs w:val="28"/>
          <w:shd w:val="clear" w:color="auto" w:fill="F8F9FA"/>
          <w:lang w:val="ky-KG"/>
        </w:rPr>
        <w:t>шентип,</w:t>
      </w:r>
      <w:r w:rsidR="00446267">
        <w:rPr>
          <w:rFonts w:ascii="Times New Roman" w:hAnsi="Times New Roman" w:cs="Times New Roman"/>
          <w:color w:val="202124"/>
          <w:sz w:val="28"/>
          <w:szCs w:val="28"/>
          <w:shd w:val="clear" w:color="auto" w:fill="F8F9FA"/>
          <w:lang w:val="ky-KG"/>
        </w:rPr>
        <w:t xml:space="preserve"> </w:t>
      </w:r>
      <w:r w:rsidR="00446267" w:rsidRPr="00446267">
        <w:rPr>
          <w:rFonts w:ascii="Times New Roman" w:hAnsi="Times New Roman" w:cs="Times New Roman"/>
          <w:color w:val="202124"/>
          <w:sz w:val="28"/>
          <w:szCs w:val="28"/>
          <w:shd w:val="clear" w:color="auto" w:fill="F8F9FA"/>
          <w:lang w:val="ky-KG"/>
        </w:rPr>
        <w:t xml:space="preserve">теңдеме </w:t>
      </w:r>
      <w:r w:rsidR="00446267">
        <w:rPr>
          <w:rFonts w:ascii="Times New Roman" w:hAnsi="Times New Roman" w:cs="Times New Roman"/>
          <w:color w:val="202124"/>
          <w:sz w:val="28"/>
          <w:szCs w:val="28"/>
          <w:shd w:val="clear" w:color="auto" w:fill="F8F9FA"/>
          <w:lang w:val="ky-KG"/>
        </w:rPr>
        <w:t xml:space="preserve">(9) </w:t>
      </w:r>
      <w:r w:rsidR="00446267" w:rsidRPr="00446267">
        <w:rPr>
          <w:rFonts w:ascii="Times New Roman" w:hAnsi="Times New Roman" w:cs="Times New Roman"/>
          <w:color w:val="202124"/>
          <w:sz w:val="28"/>
          <w:szCs w:val="28"/>
          <w:shd w:val="clear" w:color="auto" w:fill="F8F9FA"/>
          <w:lang w:val="ky-KG"/>
        </w:rPr>
        <w:t xml:space="preserve">биогаз станциясынын иштеши </w:t>
      </w:r>
      <m:oMath>
        <m:sSub>
          <m:sSubPr>
            <m:ctrlPr>
              <w:rPr>
                <w:rFonts w:ascii="Cambria Math" w:hAnsi="Cambria Math" w:cs="Times New Roman"/>
                <w:i/>
                <w:color w:val="202124"/>
                <w:sz w:val="28"/>
                <w:szCs w:val="28"/>
                <w:shd w:val="clear" w:color="auto" w:fill="F8F9FA"/>
                <w:lang w:val="ky-KG"/>
              </w:rPr>
            </m:ctrlPr>
          </m:sSubPr>
          <m:e>
            <m:r>
              <m:rPr>
                <m:scr m:val="script"/>
              </m:rPr>
              <w:rPr>
                <w:rFonts w:ascii="Cambria Math" w:hAnsi="Cambria Math" w:cs="Times New Roman"/>
                <w:color w:val="202124"/>
                <w:sz w:val="28"/>
                <w:szCs w:val="28"/>
                <w:shd w:val="clear" w:color="auto" w:fill="F8F9FA"/>
                <w:lang w:val="ky-KG"/>
              </w:rPr>
              <m:t>V</m:t>
            </m:r>
          </m:e>
          <m:sub>
            <m:r>
              <w:rPr>
                <w:rFonts w:ascii="Cambria Math" w:hAnsi="Cambria Math" w:cs="Times New Roman"/>
                <w:color w:val="202124"/>
                <w:sz w:val="28"/>
                <w:szCs w:val="28"/>
                <w:shd w:val="clear" w:color="auto" w:fill="F8F9FA"/>
                <w:lang w:val="ky-KG"/>
              </w:rPr>
              <m:t>п</m:t>
            </m:r>
          </m:sub>
        </m:sSub>
      </m:oMath>
      <w:r w:rsidR="00446267" w:rsidRPr="00446267">
        <w:rPr>
          <w:rFonts w:ascii="Times New Roman" w:hAnsi="Times New Roman" w:cs="Times New Roman"/>
          <w:color w:val="202124"/>
          <w:sz w:val="28"/>
          <w:szCs w:val="28"/>
          <w:shd w:val="clear" w:color="auto" w:fill="F8F9FA"/>
          <w:lang w:val="ky-KG"/>
        </w:rPr>
        <w:t xml:space="preserve"> маанисине кыскартылган амплитудасы </w:t>
      </w:r>
      <w:r w:rsidR="00446267" w:rsidRPr="00744C70">
        <w:rPr>
          <w:rFonts w:ascii="Times New Roman" w:hAnsi="Times New Roman" w:cs="Times New Roman"/>
          <w:color w:val="202124"/>
          <w:sz w:val="28"/>
          <w:szCs w:val="28"/>
          <w:shd w:val="clear" w:color="auto" w:fill="F8F9FA"/>
          <w:lang w:val="ky-KG"/>
        </w:rPr>
        <w:t>А</w:t>
      </w:r>
      <w:r w:rsidR="00446267" w:rsidRPr="00744C70">
        <w:rPr>
          <w:rFonts w:ascii="Times New Roman" w:hAnsi="Times New Roman" w:cs="Times New Roman"/>
          <w:color w:val="202124"/>
          <w:sz w:val="28"/>
          <w:szCs w:val="28"/>
          <w:shd w:val="clear" w:color="auto" w:fill="F8F9FA"/>
          <w:vertAlign w:val="subscript"/>
          <w:lang w:val="ky-KG"/>
        </w:rPr>
        <w:t>в</w:t>
      </w:r>
      <w:r w:rsidR="00446267">
        <w:rPr>
          <w:rFonts w:ascii="Times New Roman" w:hAnsi="Times New Roman" w:cs="Times New Roman"/>
          <w:color w:val="202124"/>
          <w:sz w:val="28"/>
          <w:szCs w:val="28"/>
          <w:shd w:val="clear" w:color="auto" w:fill="F8F9FA"/>
          <w:vertAlign w:val="subscript"/>
          <w:lang w:val="ky-KG"/>
        </w:rPr>
        <w:t xml:space="preserve"> </w:t>
      </w:r>
      <w:r w:rsidR="00446267" w:rsidRPr="00446267">
        <w:rPr>
          <w:rFonts w:ascii="Times New Roman" w:hAnsi="Times New Roman" w:cs="Times New Roman"/>
          <w:color w:val="202124"/>
          <w:sz w:val="28"/>
          <w:szCs w:val="28"/>
          <w:shd w:val="clear" w:color="auto" w:fill="F8F9FA"/>
          <w:lang w:val="ky-KG"/>
        </w:rPr>
        <w:t xml:space="preserve">менен орточо </w:t>
      </w:r>
      <m:oMath>
        <m:acc>
          <m:accPr>
            <m:chr m:val="̅"/>
            <m:ctrlPr>
              <w:rPr>
                <w:rFonts w:ascii="Cambria Math" w:hAnsi="Cambria Math" w:cs="Times New Roman"/>
                <w:i/>
                <w:color w:val="202124"/>
                <w:sz w:val="28"/>
                <w:szCs w:val="28"/>
                <w:shd w:val="clear" w:color="auto" w:fill="F8F9FA"/>
                <w:lang w:val="ky-KG"/>
              </w:rPr>
            </m:ctrlPr>
          </m:accPr>
          <m:e>
            <m:sSub>
              <m:sSubPr>
                <m:ctrlPr>
                  <w:rPr>
                    <w:rFonts w:ascii="Cambria Math" w:hAnsi="Cambria Math" w:cs="Times New Roman"/>
                    <w:i/>
                    <w:color w:val="202124"/>
                    <w:sz w:val="28"/>
                    <w:szCs w:val="28"/>
                    <w:shd w:val="clear" w:color="auto" w:fill="F8F9FA"/>
                    <w:lang w:val="ky-KG"/>
                  </w:rPr>
                </m:ctrlPr>
              </m:sSubPr>
              <m:e>
                <m:r>
                  <w:rPr>
                    <w:rFonts w:ascii="Cambria Math" w:hAnsi="Cambria Math" w:cs="Times New Roman"/>
                    <w:color w:val="202124"/>
                    <w:sz w:val="28"/>
                    <w:szCs w:val="28"/>
                    <w:shd w:val="clear" w:color="auto" w:fill="F8F9FA"/>
                    <w:lang w:val="ky-KG"/>
                  </w:rPr>
                  <m:t>t</m:t>
                </m:r>
              </m:e>
              <m:sub>
                <m:r>
                  <w:rPr>
                    <w:rFonts w:ascii="Cambria Math" w:hAnsi="Cambria Math" w:cs="Times New Roman"/>
                    <w:color w:val="202124"/>
                    <w:sz w:val="28"/>
                    <w:szCs w:val="28"/>
                    <w:shd w:val="clear" w:color="auto" w:fill="F8F9FA"/>
                    <w:lang w:val="ky-KG"/>
                  </w:rPr>
                  <m:t>п</m:t>
                </m:r>
              </m:sub>
            </m:sSub>
          </m:e>
        </m:acc>
      </m:oMath>
      <w:r w:rsidR="00446267" w:rsidRPr="00744C70">
        <w:rPr>
          <w:rFonts w:ascii="Times New Roman" w:hAnsi="Times New Roman" w:cs="Times New Roman"/>
          <w:color w:val="202124"/>
          <w:sz w:val="28"/>
          <w:szCs w:val="28"/>
          <w:shd w:val="clear" w:color="auto" w:fill="F8F9FA"/>
          <w:lang w:val="ky-KG"/>
        </w:rPr>
        <w:t xml:space="preserve"> = (</w:t>
      </w:r>
      <m:oMath>
        <m:acc>
          <m:accPr>
            <m:chr m:val="̅"/>
            <m:ctrlPr>
              <w:rPr>
                <w:rFonts w:ascii="Cambria Math" w:hAnsi="Cambria Math" w:cs="Times New Roman"/>
                <w:i/>
                <w:color w:val="202124"/>
                <w:sz w:val="28"/>
                <w:szCs w:val="28"/>
                <w:shd w:val="clear" w:color="auto" w:fill="F8F9FA"/>
                <w:lang w:val="ky-KG"/>
              </w:rPr>
            </m:ctrlPr>
          </m:accPr>
          <m:e>
            <m:sSub>
              <m:sSubPr>
                <m:ctrlPr>
                  <w:rPr>
                    <w:rFonts w:ascii="Cambria Math" w:hAnsi="Cambria Math" w:cs="Times New Roman"/>
                    <w:i/>
                    <w:color w:val="202124"/>
                    <w:sz w:val="28"/>
                    <w:szCs w:val="28"/>
                    <w:shd w:val="clear" w:color="auto" w:fill="F8F9FA"/>
                    <w:lang w:val="ky-KG"/>
                  </w:rPr>
                </m:ctrlPr>
              </m:sSubPr>
              <m:e>
                <m:r>
                  <w:rPr>
                    <w:rFonts w:ascii="Cambria Math" w:hAnsi="Cambria Math" w:cs="Times New Roman"/>
                    <w:color w:val="202124"/>
                    <w:sz w:val="28"/>
                    <w:szCs w:val="28"/>
                    <w:shd w:val="clear" w:color="auto" w:fill="F8F9FA"/>
                    <w:lang w:val="ky-KG"/>
                  </w:rPr>
                  <m:t>t</m:t>
                </m:r>
              </m:e>
              <m:sub>
                <m:r>
                  <w:rPr>
                    <w:rFonts w:ascii="Cambria Math" w:hAnsi="Cambria Math" w:cs="Times New Roman"/>
                    <w:color w:val="202124"/>
                    <w:sz w:val="28"/>
                    <w:szCs w:val="28"/>
                    <w:shd w:val="clear" w:color="auto" w:fill="F8F9FA"/>
                    <w:lang w:val="ky-KG"/>
                  </w:rPr>
                  <m:t>в</m:t>
                </m:r>
              </m:sub>
            </m:sSub>
          </m:e>
        </m:acc>
      </m:oMath>
      <w:r w:rsidR="00446267" w:rsidRPr="00744C70">
        <w:rPr>
          <w:rFonts w:ascii="Times New Roman" w:hAnsi="Times New Roman" w:cs="Times New Roman"/>
          <w:color w:val="202124"/>
          <w:sz w:val="28"/>
          <w:szCs w:val="28"/>
          <w:shd w:val="clear" w:color="auto" w:fill="F8F9FA"/>
          <w:lang w:val="ky-KG"/>
        </w:rPr>
        <w:t xml:space="preserve">) </w:t>
      </w:r>
      <w:r w:rsidR="00446267" w:rsidRPr="00446267">
        <w:rPr>
          <w:rFonts w:ascii="Times New Roman" w:hAnsi="Times New Roman" w:cs="Times New Roman"/>
          <w:color w:val="202124"/>
          <w:sz w:val="28"/>
          <w:szCs w:val="28"/>
          <w:shd w:val="clear" w:color="auto" w:fill="F8F9FA"/>
          <w:lang w:val="ky-KG"/>
        </w:rPr>
        <w:t xml:space="preserve">чоңдуктун тегерегинде </w:t>
      </w:r>
      <w:r w:rsidR="00446267" w:rsidRPr="00446267">
        <w:rPr>
          <w:rFonts w:ascii="Times New Roman" w:hAnsi="Times New Roman" w:cs="Times New Roman"/>
          <w:color w:val="202124"/>
          <w:sz w:val="28"/>
          <w:szCs w:val="28"/>
          <w:shd w:val="clear" w:color="auto" w:fill="F8F9FA"/>
          <w:lang w:val="ky-KG"/>
        </w:rPr>
        <w:lastRenderedPageBreak/>
        <w:t>гармониялык температуралык термелүүлөр экенин көрсөтүп турат.</w:t>
      </w:r>
      <w:r w:rsidR="00250C95" w:rsidRPr="00744C70">
        <w:rPr>
          <w:rFonts w:ascii="Times New Roman" w:hAnsi="Times New Roman" w:cs="Times New Roman"/>
          <w:color w:val="202124"/>
          <w:sz w:val="28"/>
          <w:szCs w:val="28"/>
          <w:shd w:val="clear" w:color="auto" w:fill="F8F9FA"/>
          <w:lang w:val="ky-KG"/>
        </w:rPr>
        <w:tab/>
      </w:r>
      <w:r w:rsidR="00250C95" w:rsidRPr="00744C70">
        <w:rPr>
          <w:rFonts w:ascii="Times New Roman" w:hAnsi="Times New Roman" w:cs="Times New Roman"/>
          <w:color w:val="202124"/>
          <w:sz w:val="28"/>
          <w:szCs w:val="28"/>
          <w:shd w:val="clear" w:color="auto" w:fill="F8F9FA"/>
          <w:lang w:val="ky-KG"/>
        </w:rPr>
        <w:tab/>
      </w:r>
      <w:r w:rsidR="00250C95" w:rsidRPr="00744C70">
        <w:rPr>
          <w:rFonts w:ascii="Times New Roman" w:hAnsi="Times New Roman" w:cs="Times New Roman"/>
          <w:color w:val="202124"/>
          <w:sz w:val="28"/>
          <w:szCs w:val="28"/>
          <w:shd w:val="clear" w:color="auto" w:fill="F8F9FA"/>
          <w:lang w:val="ky-KG"/>
        </w:rPr>
        <w:tab/>
      </w:r>
      <w:r w:rsidR="00FD2A5A" w:rsidRPr="00744C70">
        <w:rPr>
          <w:rFonts w:ascii="Times New Roman" w:eastAsia="Times New Roman" w:hAnsi="Times New Roman" w:cs="Times New Roman"/>
          <w:color w:val="202124"/>
          <w:sz w:val="28"/>
          <w:szCs w:val="28"/>
          <w:lang w:val="ky-KG" w:eastAsia="ru-RU"/>
        </w:rPr>
        <w:t xml:space="preserve">Жалпы моделдин негизинде биогаз станциясынын жылуулук алмашуусунун структуралык моделинин сүрөттөлүшү жүргүзүлгөн. </w:t>
      </w:r>
      <w:r w:rsidR="00250C95"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imes New Roman" w:hAnsi="Times New Roman" w:cs="Times New Roman"/>
          <w:color w:val="202124"/>
          <w:sz w:val="28"/>
          <w:szCs w:val="28"/>
          <w:lang w:val="ky-KG" w:eastAsia="ru-RU"/>
        </w:rPr>
        <w:t>Жылуулук булагы (Ж</w:t>
      </w:r>
      <w:r w:rsidR="00250C95" w:rsidRPr="00744C70">
        <w:rPr>
          <w:rFonts w:ascii="Times New Roman" w:eastAsia="Times New Roman" w:hAnsi="Times New Roman" w:cs="Times New Roman"/>
          <w:color w:val="202124"/>
          <w:sz w:val="28"/>
          <w:szCs w:val="28"/>
          <w:lang w:val="ky-KG" w:eastAsia="ru-RU"/>
        </w:rPr>
        <w:t>Б</w:t>
      </w:r>
      <w:r w:rsidR="00FD2A5A" w:rsidRPr="00744C70">
        <w:rPr>
          <w:rFonts w:ascii="Times New Roman" w:eastAsia="Times New Roman" w:hAnsi="Times New Roman" w:cs="Times New Roman"/>
          <w:color w:val="202124"/>
          <w:sz w:val="28"/>
          <w:szCs w:val="28"/>
          <w:lang w:val="ky-KG" w:eastAsia="ru-RU"/>
        </w:rPr>
        <w:t>) Q</w:t>
      </w:r>
      <w:r w:rsidR="00AC0630" w:rsidRPr="00744C70">
        <w:rPr>
          <w:rFonts w:ascii="Times New Roman" w:eastAsia="Times New Roman" w:hAnsi="Times New Roman" w:cs="Times New Roman"/>
          <w:color w:val="202124"/>
          <w:sz w:val="28"/>
          <w:szCs w:val="28"/>
          <w:vertAlign w:val="subscript"/>
          <w:lang w:val="ky-KG" w:eastAsia="ru-RU"/>
        </w:rPr>
        <w:t>ИТ</w:t>
      </w:r>
      <w:r w:rsidR="00FD2A5A" w:rsidRPr="00744C70">
        <w:rPr>
          <w:rFonts w:ascii="Times New Roman" w:eastAsia="Times New Roman" w:hAnsi="Times New Roman" w:cs="Times New Roman"/>
          <w:color w:val="202124"/>
          <w:sz w:val="28"/>
          <w:szCs w:val="28"/>
          <w:lang w:val="ky-KG" w:eastAsia="ru-RU"/>
        </w:rPr>
        <w:t xml:space="preserve"> жылуулук агымын жаратат</w:t>
      </w:r>
      <w:r w:rsidR="00D12373" w:rsidRPr="00744C70">
        <w:rPr>
          <w:rFonts w:ascii="Times New Roman" w:eastAsia="Times New Roman" w:hAnsi="Times New Roman" w:cs="Times New Roman"/>
          <w:color w:val="202124"/>
          <w:sz w:val="28"/>
          <w:szCs w:val="28"/>
          <w:lang w:val="ky-KG" w:eastAsia="ru-RU"/>
        </w:rPr>
        <w:t xml:space="preserve"> жана </w:t>
      </w:r>
      <w:r w:rsidR="00FD2A5A" w:rsidRPr="00744C70">
        <w:rPr>
          <w:rFonts w:ascii="Times New Roman" w:eastAsia="Times New Roman" w:hAnsi="Times New Roman" w:cs="Times New Roman"/>
          <w:color w:val="202124"/>
          <w:sz w:val="28"/>
          <w:szCs w:val="28"/>
          <w:lang w:val="ky-KG" w:eastAsia="ru-RU"/>
        </w:rPr>
        <w:t xml:space="preserve">  бөлүштүрүлөт:</w:t>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p>
    <w:p w14:paraId="1A1185F7" w14:textId="6618A119" w:rsidR="00D12373" w:rsidRPr="00744C70" w:rsidRDefault="00F1174E" w:rsidP="004D26A1">
      <w:pPr>
        <w:shd w:val="clear" w:color="auto" w:fill="FFFFFF" w:themeFill="background1"/>
        <w:spacing w:line="276" w:lineRule="auto"/>
        <w:ind w:firstLine="708"/>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w:t>
      </w:r>
      <w:r w:rsidR="00FD2A5A" w:rsidRPr="00744C70">
        <w:rPr>
          <w:rFonts w:ascii="Times New Roman" w:eastAsia="Times New Roman" w:hAnsi="Times New Roman" w:cs="Times New Roman"/>
          <w:color w:val="202124"/>
          <w:sz w:val="28"/>
          <w:szCs w:val="28"/>
          <w:lang w:val="ky-KG" w:eastAsia="ru-RU"/>
        </w:rPr>
        <w:t>жылуулук аккумуляторунун ТА көлөмүндө</w:t>
      </w:r>
      <w:r w:rsidR="00250C95" w:rsidRPr="00744C70">
        <w:rPr>
          <w:rFonts w:ascii="Times New Roman" w:eastAsia="Times New Roman" w:hAnsi="Times New Roman" w:cs="Times New Roman"/>
          <w:color w:val="202124"/>
          <w:sz w:val="28"/>
          <w:szCs w:val="28"/>
          <w:lang w:val="ky-KG" w:eastAsia="ru-RU"/>
        </w:rPr>
        <w:t>:</w:t>
      </w:r>
    </w:p>
    <w:p w14:paraId="2D4D1073" w14:textId="61FA55EA" w:rsidR="00FD2A5A" w:rsidRPr="00744C70" w:rsidRDefault="00AA408F" w:rsidP="00744C70">
      <w:pPr>
        <w:shd w:val="clear" w:color="auto" w:fill="FFFFFF" w:themeFill="background1"/>
        <w:spacing w:line="276" w:lineRule="auto"/>
        <w:jc w:val="both"/>
        <w:rPr>
          <w:rFonts w:ascii="Times New Roman" w:eastAsiaTheme="minorEastAsia" w:hAnsi="Times New Roman" w:cs="Times New Roman"/>
          <w:bCs/>
          <w:sz w:val="28"/>
          <w:szCs w:val="28"/>
          <w:lang w:val="ky-KG"/>
        </w:rPr>
      </w:pPr>
      <m:oMath>
        <m: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Q</m:t>
            </m:r>
          </m:e>
          <m:sub>
            <m:r>
              <w:rPr>
                <w:rFonts w:ascii="Cambria Math" w:eastAsiaTheme="minorEastAsia" w:hAnsi="Cambria Math" w:cs="Times New Roman"/>
                <w:sz w:val="28"/>
                <w:szCs w:val="28"/>
                <w:lang w:val="ky-KG"/>
              </w:rPr>
              <m:t>ИТ</m:t>
            </m:r>
          </m:sub>
          <m:sup>
            <m:r>
              <w:rPr>
                <w:rFonts w:ascii="Cambria Math" w:eastAsiaTheme="minorEastAsia" w:hAnsi="Cambria Math" w:cs="Times New Roman"/>
                <w:sz w:val="28"/>
                <w:szCs w:val="28"/>
                <w:lang w:val="ky-KG"/>
              </w:rPr>
              <m:t>ТА</m:t>
            </m:r>
          </m:sup>
        </m:sSubSup>
        <m:r>
          <w:rPr>
            <w:rFonts w:ascii="Cambria Math" w:eastAsiaTheme="minorEastAsia" w:hAnsi="Cambria Math" w:cs="Times New Roman"/>
            <w:sz w:val="28"/>
            <w:szCs w:val="28"/>
            <w:lang w:val="ky-KG"/>
          </w:rPr>
          <m:t>=</m:t>
        </m:r>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dt</m:t>
                </m:r>
              </m:e>
              <m:sub>
                <m:r>
                  <w:rPr>
                    <w:rFonts w:ascii="Cambria Math" w:eastAsiaTheme="minorEastAsia" w:hAnsi="Cambria Math" w:cs="Times New Roman"/>
                    <w:sz w:val="28"/>
                    <w:szCs w:val="28"/>
                    <w:lang w:val="ky-KG"/>
                  </w:rPr>
                  <m:t>Xτ</m:t>
                </m:r>
              </m:sub>
            </m:sSub>
          </m:num>
          <m:den>
            <m:r>
              <w:rPr>
                <w:rFonts w:ascii="Cambria Math" w:eastAsiaTheme="minorEastAsia" w:hAnsi="Cambria Math" w:cs="Times New Roman"/>
                <w:sz w:val="28"/>
                <w:szCs w:val="28"/>
                <w:lang w:val="ky-KG"/>
              </w:rPr>
              <m:t>dτ</m:t>
            </m:r>
          </m:den>
        </m:f>
        <m:r>
          <w:rPr>
            <w:rFonts w:ascii="Cambria Math" w:eastAsiaTheme="minorEastAsia" w:hAnsi="Cambria Math" w:cs="Times New Roman"/>
            <w:sz w:val="28"/>
            <w:szCs w:val="28"/>
            <w:lang w:val="ky-KG"/>
          </w:rPr>
          <m:t>-</m:t>
        </m:r>
      </m:oMath>
      <w:r w:rsidR="00FD2A5A" w:rsidRPr="00744C70">
        <w:rPr>
          <w:rFonts w:ascii="Times New Roman" w:eastAsiaTheme="minorEastAsia" w:hAnsi="Times New Roman" w:cs="Times New Roman"/>
          <w:bCs/>
          <w:sz w:val="28"/>
          <w:szCs w:val="28"/>
          <w:lang w:val="ky-KG"/>
        </w:rPr>
        <w:t>ƒ(</w:t>
      </w:r>
      <w:proofErr w:type="spellStart"/>
      <w:r w:rsidR="00FD2A5A" w:rsidRPr="00744C70">
        <w:rPr>
          <w:rFonts w:ascii="Times New Roman" w:eastAsiaTheme="minorEastAsia" w:hAnsi="Times New Roman" w:cs="Times New Roman"/>
          <w:bCs/>
          <w:sz w:val="28"/>
          <w:szCs w:val="28"/>
          <w:lang w:val="en-US"/>
        </w:rPr>
        <w:t>Δτ</w:t>
      </w:r>
      <w:proofErr w:type="spellEnd"/>
      <w:r w:rsidR="00FD2A5A" w:rsidRPr="00744C70">
        <w:rPr>
          <w:rFonts w:ascii="Times New Roman" w:eastAsiaTheme="minorEastAsia" w:hAnsi="Times New Roman" w:cs="Times New Roman"/>
          <w:bCs/>
          <w:sz w:val="28"/>
          <w:szCs w:val="28"/>
          <w:lang w:val="ky-KG"/>
        </w:rPr>
        <w:t>;</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Δt</m:t>
            </m:r>
          </m:e>
          <m:sub>
            <m:r>
              <w:rPr>
                <w:rFonts w:ascii="Cambria Math" w:eastAsiaTheme="minorEastAsia" w:hAnsi="Cambria Math" w:cs="Times New Roman"/>
                <w:sz w:val="28"/>
                <w:szCs w:val="28"/>
                <w:lang w:val="ky-KG"/>
              </w:rPr>
              <m:t>хτ</m:t>
            </m:r>
          </m:sub>
        </m:sSub>
      </m:oMath>
      <w:r w:rsidR="00FD2A5A" w:rsidRPr="00744C70">
        <w:rPr>
          <w:rFonts w:ascii="Times New Roman" w:eastAsiaTheme="minorEastAsia" w:hAnsi="Times New Roman" w:cs="Times New Roman"/>
          <w:bCs/>
          <w:sz w:val="28"/>
          <w:szCs w:val="28"/>
          <w:lang w:val="ky-KG"/>
        </w:rPr>
        <w:t>;</w:t>
      </w:r>
      <w:r w:rsidR="00FD2A5A" w:rsidRPr="00744C70">
        <w:rPr>
          <w:rFonts w:ascii="Times New Roman" w:eastAsiaTheme="minorEastAsia" w:hAnsi="Times New Roman" w:cs="Times New Roman"/>
          <w:bCs/>
          <w:sz w:val="28"/>
          <w:szCs w:val="28"/>
        </w:rPr>
        <w:t>Δ</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V</m:t>
            </m:r>
          </m:e>
          <m:sub>
            <m:r>
              <w:rPr>
                <w:rFonts w:ascii="Cambria Math" w:eastAsiaTheme="minorEastAsia" w:hAnsi="Cambria Math" w:cs="Times New Roman"/>
                <w:sz w:val="28"/>
                <w:szCs w:val="28"/>
                <w:lang w:val="ky-KG"/>
              </w:rPr>
              <m:t>O</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V</m:t>
            </m:r>
          </m:sub>
        </m:sSub>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ky-KG"/>
              </w:rPr>
              <m:t>d</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V</m:t>
                </m:r>
              </m:sub>
            </m:sSub>
          </m:num>
          <m:den>
            <m:r>
              <w:rPr>
                <w:rFonts w:ascii="Cambria Math" w:eastAsiaTheme="minorEastAsia" w:hAnsi="Cambria Math" w:cs="Times New Roman"/>
                <w:sz w:val="28"/>
                <w:szCs w:val="28"/>
                <w:lang w:val="ky-KG"/>
              </w:rPr>
              <m:t>dτ</m:t>
            </m:r>
          </m:den>
        </m:f>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y-KG"/>
              </w:rPr>
              <m:t>G</m:t>
            </m:r>
          </m:e>
          <m:sub>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ky-KG"/>
                  </w:rPr>
                  <m:t>в</m:t>
                </m:r>
              </m:e>
              <m:sup>
                <m:r>
                  <w:rPr>
                    <w:rFonts w:ascii="Cambria Math" w:eastAsiaTheme="minorEastAsia" w:hAnsi="Cambria Math" w:cs="Times New Roman"/>
                    <w:sz w:val="28"/>
                    <w:szCs w:val="28"/>
                    <w:lang w:val="ky-KG"/>
                  </w:rPr>
                  <m:t>ʹ</m:t>
                </m:r>
              </m:sup>
            </m:sSup>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в</m:t>
            </m:r>
          </m:sub>
        </m:sSub>
        <m:d>
          <m:dPr>
            <m:ctrlPr>
              <w:rPr>
                <w:rFonts w:ascii="Cambria Math" w:eastAsiaTheme="minorEastAsia" w:hAnsi="Cambria Math" w:cs="Times New Roman"/>
                <w:bCs/>
                <w:i/>
                <w:sz w:val="28"/>
                <w:szCs w:val="28"/>
              </w:rPr>
            </m:ctrlPr>
          </m:dPr>
          <m:e>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m:t>
                </m:r>
              </m:sub>
            </m:sSub>
            <m:ctrlPr>
              <w:rPr>
                <w:rFonts w:ascii="Cambria Math" w:eastAsiaTheme="minorEastAsia" w:hAnsi="Cambria Math" w:cs="Times New Roman"/>
                <w:bCs/>
                <w:i/>
                <w:sz w:val="28"/>
                <w:szCs w:val="28"/>
                <w:lang w:val="en-US"/>
              </w:rPr>
            </m:ctrlPr>
          </m:e>
        </m:d>
        <m:r>
          <w:rPr>
            <w:rFonts w:ascii="Cambria Math" w:eastAsiaTheme="minorEastAsia" w:hAnsi="Cambria Math" w:cs="Times New Roman"/>
            <w:sz w:val="28"/>
            <w:szCs w:val="28"/>
            <w:lang w:val="ky-KG"/>
          </w:rPr>
          <m:t>d</m:t>
        </m:r>
        <m:r>
          <m:rPr>
            <m:sty m:val="bi"/>
          </m:rPr>
          <w:rPr>
            <w:rFonts w:ascii="Cambria Math" w:eastAsiaTheme="minorEastAsia" w:hAnsi="Cambria Math" w:cs="Times New Roman"/>
            <w:sz w:val="28"/>
            <w:szCs w:val="28"/>
            <w:lang w:val="ky-KG"/>
          </w:rPr>
          <m:t>τ</m:t>
        </m:r>
      </m:oMath>
      <w:r w:rsidR="00FD2A5A" w:rsidRPr="00744C70">
        <w:rPr>
          <w:rFonts w:ascii="Times New Roman" w:eastAsiaTheme="minorEastAsia" w:hAnsi="Times New Roman" w:cs="Times New Roman"/>
          <w:bCs/>
          <w:sz w:val="28"/>
          <w:szCs w:val="28"/>
          <w:lang w:val="ky-KG"/>
        </w:rPr>
        <w:t>.</w:t>
      </w:r>
      <w:r w:rsidR="00FD2A5A" w:rsidRPr="00744C70">
        <w:rPr>
          <w:rFonts w:ascii="Times New Roman" w:eastAsiaTheme="minorEastAsia" w:hAnsi="Times New Roman" w:cs="Times New Roman"/>
          <w:bCs/>
          <w:sz w:val="28"/>
          <w:szCs w:val="28"/>
          <w:lang w:val="ky-KG"/>
        </w:rPr>
        <w:tab/>
      </w:r>
      <w:r w:rsidR="00F1174E"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(10)</w:t>
      </w:r>
      <w:r w:rsidR="00D12373" w:rsidRPr="00744C70">
        <w:rPr>
          <w:rFonts w:ascii="Times New Roman" w:eastAsiaTheme="minorEastAsia" w:hAnsi="Times New Roman" w:cs="Times New Roman"/>
          <w:bCs/>
          <w:sz w:val="28"/>
          <w:szCs w:val="28"/>
          <w:lang w:val="ky-KG"/>
        </w:rPr>
        <w:tab/>
      </w:r>
      <w:r w:rsidR="00FD2A5A" w:rsidRPr="00744C70">
        <w:rPr>
          <w:rFonts w:ascii="Times New Roman" w:eastAsiaTheme="minorEastAsia" w:hAnsi="Times New Roman" w:cs="Times New Roman"/>
          <w:bCs/>
          <w:sz w:val="28"/>
          <w:szCs w:val="28"/>
          <w:lang w:val="ky-KG"/>
        </w:rPr>
        <w:t xml:space="preserve">         </w:t>
      </w:r>
      <w:r w:rsidR="00F1174E" w:rsidRPr="00744C70">
        <w:rPr>
          <w:rFonts w:ascii="Times New Roman" w:eastAsiaTheme="minorEastAsia" w:hAnsi="Times New Roman" w:cs="Times New Roman"/>
          <w:bCs/>
          <w:sz w:val="28"/>
          <w:szCs w:val="28"/>
          <w:lang w:val="ky-KG"/>
        </w:rPr>
        <w:tab/>
      </w:r>
      <w:r w:rsidR="00D12373" w:rsidRPr="00744C70">
        <w:rPr>
          <w:rFonts w:ascii="Times New Roman" w:eastAsia="Times New Roman" w:hAnsi="Times New Roman" w:cs="Times New Roman"/>
          <w:color w:val="202124"/>
          <w:sz w:val="28"/>
          <w:szCs w:val="28"/>
          <w:lang w:val="ky-KG" w:eastAsia="ru-RU"/>
        </w:rPr>
        <w:t>- жылуулук алмаштыргычка:</w:t>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heme="minorEastAsia" w:hAnsi="Times New Roman" w:cs="Times New Roman"/>
          <w:bCs/>
          <w:sz w:val="28"/>
          <w:szCs w:val="28"/>
          <w:lang w:val="ky-KG"/>
        </w:rPr>
        <w:tab/>
        <w:t xml:space="preserve">    </w:t>
      </w:r>
      <m:oMath>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 xml:space="preserve">           Q</m:t>
            </m:r>
          </m:e>
          <m:sub>
            <m:r>
              <w:rPr>
                <w:rFonts w:ascii="Cambria Math" w:eastAsiaTheme="minorEastAsia" w:hAnsi="Cambria Math" w:cs="Times New Roman"/>
                <w:sz w:val="28"/>
                <w:szCs w:val="28"/>
                <w:lang w:val="ky-KG"/>
              </w:rPr>
              <m:t>ИТ</m:t>
            </m:r>
          </m:sub>
          <m:sup>
            <m:r>
              <w:rPr>
                <w:rFonts w:ascii="Cambria Math" w:eastAsiaTheme="minorEastAsia" w:hAnsi="Cambria Math" w:cs="Times New Roman"/>
                <w:sz w:val="28"/>
                <w:szCs w:val="28"/>
                <w:lang w:val="ky-KG"/>
              </w:rPr>
              <m:t>TО</m:t>
            </m:r>
          </m:sup>
        </m:sSubSup>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в</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в</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oMath>
      <w:r w:rsidR="00FD2A5A" w:rsidRPr="00744C70">
        <w:rPr>
          <w:rFonts w:ascii="Times New Roman" w:eastAsiaTheme="minorEastAsia" w:hAnsi="Times New Roman" w:cs="Times New Roman"/>
          <w:bCs/>
          <w:sz w:val="28"/>
          <w:szCs w:val="28"/>
          <w:lang w:val="ky-KG"/>
        </w:rPr>
        <w:t>)d</w:t>
      </w:r>
      <w:r w:rsidR="00FD2A5A" w:rsidRPr="00744C70">
        <w:rPr>
          <w:rFonts w:ascii="Times New Roman" w:eastAsiaTheme="minorEastAsia" w:hAnsi="Times New Roman" w:cs="Times New Roman"/>
          <w:bCs/>
          <w:sz w:val="28"/>
          <w:szCs w:val="28"/>
          <w:lang w:val="en-US"/>
        </w:rPr>
        <w:t>τ</w:t>
      </w:r>
      <w:r w:rsidR="00FD2A5A"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ab/>
        <w:t xml:space="preserve">  </w:t>
      </w:r>
      <w:r w:rsidR="00F1174E"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 xml:space="preserve"> (11)       </w:t>
      </w:r>
      <w:r w:rsidR="001D13BF" w:rsidRPr="00744C70">
        <w:rPr>
          <w:rFonts w:ascii="Times New Roman" w:eastAsiaTheme="minorEastAsia" w:hAnsi="Times New Roman" w:cs="Times New Roman"/>
          <w:bCs/>
          <w:sz w:val="28"/>
          <w:szCs w:val="28"/>
          <w:lang w:val="ky-KG"/>
        </w:rPr>
        <w:tab/>
      </w:r>
      <w:r w:rsidR="00F1174E" w:rsidRPr="00744C70">
        <w:rPr>
          <w:rFonts w:ascii="Times New Roman" w:eastAsia="Times New Roman" w:hAnsi="Times New Roman" w:cs="Times New Roman"/>
          <w:color w:val="202124"/>
          <w:sz w:val="28"/>
          <w:szCs w:val="28"/>
          <w:lang w:val="ky-KG" w:eastAsia="ru-RU"/>
        </w:rPr>
        <w:t xml:space="preserve"> - </w:t>
      </w:r>
      <w:r w:rsidR="000B5035" w:rsidRPr="00744C70">
        <w:rPr>
          <w:rFonts w:ascii="Times New Roman" w:eastAsia="Times New Roman" w:hAnsi="Times New Roman" w:cs="Times New Roman"/>
          <w:color w:val="202124"/>
          <w:sz w:val="28"/>
          <w:szCs w:val="28"/>
          <w:lang w:val="ky-KG" w:eastAsia="ru-RU"/>
        </w:rPr>
        <w:t>БM субстратынын көлөмү боюнча:</w:t>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r>
      <w:r w:rsidR="00250C95" w:rsidRPr="00744C70">
        <w:rPr>
          <w:rFonts w:ascii="Times New Roman" w:eastAsia="Times New Roman" w:hAnsi="Times New Roman" w:cs="Times New Roman"/>
          <w:color w:val="202124"/>
          <w:sz w:val="28"/>
          <w:szCs w:val="28"/>
          <w:lang w:val="ky-KG" w:eastAsia="ru-RU"/>
        </w:rPr>
        <w:tab/>
        <w:t xml:space="preserve"> </w:t>
      </w:r>
      <w:r w:rsidR="00250C95"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heme="minorEastAsia" w:hAnsi="Times New Roman" w:cs="Times New Roman"/>
          <w:bCs/>
          <w:sz w:val="28"/>
          <w:szCs w:val="28"/>
          <w:lang w:val="ky-KG"/>
        </w:rPr>
        <w:t xml:space="preserve">  </w:t>
      </w:r>
      <m:oMath>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Q</m:t>
            </m:r>
          </m:e>
          <m:sub>
            <m:r>
              <w:rPr>
                <w:rFonts w:ascii="Cambria Math" w:eastAsiaTheme="minorEastAsia" w:hAnsi="Cambria Math" w:cs="Times New Roman"/>
                <w:sz w:val="28"/>
                <w:szCs w:val="28"/>
                <w:lang w:val="ky-KG"/>
              </w:rPr>
              <m:t>ИТ</m:t>
            </m:r>
          </m:sub>
          <m:sup>
            <m:r>
              <w:rPr>
                <w:rFonts w:ascii="Cambria Math" w:eastAsiaTheme="minorEastAsia" w:hAnsi="Cambria Math" w:cs="Times New Roman"/>
                <w:sz w:val="28"/>
                <w:szCs w:val="28"/>
                <w:lang w:val="ky-KG"/>
              </w:rPr>
              <m:t>БМ</m:t>
            </m:r>
          </m:sup>
        </m:sSubSup>
      </m:oMath>
      <w:r w:rsidR="00FD2A5A" w:rsidRPr="00744C70">
        <w:rPr>
          <w:rFonts w:ascii="Times New Roman" w:eastAsiaTheme="minorEastAsia" w:hAnsi="Times New Roman" w:cs="Times New Roman"/>
          <w:bCs/>
          <w:sz w:val="28"/>
          <w:szCs w:val="28"/>
          <w:lang w:val="ky-KG"/>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БМ</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БМ</m:t>
            </m:r>
          </m:sub>
        </m:sSub>
        <m:d>
          <m:dPr>
            <m:ctrlPr>
              <w:rPr>
                <w:rFonts w:ascii="Cambria Math" w:eastAsiaTheme="minorEastAsia" w:hAnsi="Cambria Math" w:cs="Times New Roman"/>
                <w:bCs/>
                <w:sz w:val="28"/>
                <w:szCs w:val="28"/>
                <w:lang w:val="en-US"/>
              </w:rPr>
            </m:ctrlPr>
          </m:dPr>
          <m:e>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m:rPr>
                <m:sty m:val="p"/>
              </m:rP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e>
        </m:d>
        <m:r>
          <m:rPr>
            <m:sty m:val="p"/>
          </m:rPr>
          <w:rPr>
            <w:rFonts w:ascii="Cambria Math" w:eastAsiaTheme="minorEastAsia" w:hAnsi="Cambria Math" w:cs="Times New Roman"/>
            <w:sz w:val="28"/>
            <w:szCs w:val="28"/>
            <w:lang w:val="ky-KG"/>
          </w:rPr>
          <m:t>d</m:t>
        </m:r>
        <m:r>
          <m:rPr>
            <m:sty m:val="p"/>
          </m:rPr>
          <w:rPr>
            <w:rFonts w:ascii="Cambria Math" w:eastAsiaTheme="minorEastAsia" w:hAnsi="Cambria Math" w:cs="Times New Roman"/>
            <w:sz w:val="28"/>
            <w:szCs w:val="28"/>
            <w:lang w:val="en-US"/>
          </w:rPr>
          <m:t>τ</m:t>
        </m:r>
        <m:r>
          <m:rPr>
            <m:sty m:val="p"/>
          </m:rPr>
          <w:rPr>
            <w:rFonts w:ascii="Cambria Math" w:eastAsiaTheme="minorEastAsia" w:hAnsi="Cambria Math" w:cs="Times New Roman"/>
            <w:sz w:val="28"/>
            <w:szCs w:val="28"/>
            <w:lang w:val="ky-KG"/>
          </w:rPr>
          <m:t>;</m:t>
        </m:r>
      </m:oMath>
      <w:r w:rsidR="00FD2A5A"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ab/>
      </w:r>
      <w:r w:rsidR="00FD2A5A" w:rsidRPr="00744C70">
        <w:rPr>
          <w:rFonts w:ascii="Times New Roman" w:eastAsiaTheme="minorEastAsia" w:hAnsi="Times New Roman" w:cs="Times New Roman"/>
          <w:bCs/>
          <w:sz w:val="28"/>
          <w:szCs w:val="28"/>
          <w:lang w:val="ky-KG"/>
        </w:rPr>
        <w:tab/>
        <w:t xml:space="preserve">  </w:t>
      </w:r>
      <w:r w:rsidR="00F1174E" w:rsidRPr="00744C70">
        <w:rPr>
          <w:rFonts w:ascii="Times New Roman" w:eastAsiaTheme="minorEastAsia" w:hAnsi="Times New Roman" w:cs="Times New Roman"/>
          <w:bCs/>
          <w:sz w:val="28"/>
          <w:szCs w:val="28"/>
          <w:lang w:val="ky-KG"/>
        </w:rPr>
        <w:t xml:space="preserve">          </w:t>
      </w:r>
      <w:r w:rsidR="00091C1C"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 xml:space="preserve"> (12)</w:t>
      </w:r>
      <w:r w:rsidR="001D13BF" w:rsidRPr="00744C70">
        <w:rPr>
          <w:rFonts w:ascii="Times New Roman" w:eastAsia="Times New Roman" w:hAnsi="Times New Roman" w:cs="Times New Roman"/>
          <w:color w:val="202124"/>
          <w:sz w:val="28"/>
          <w:szCs w:val="28"/>
          <w:lang w:val="ky-KG" w:eastAsia="ru-RU"/>
        </w:rPr>
        <w:t xml:space="preserve"> </w:t>
      </w:r>
      <w:r w:rsidR="00091C1C" w:rsidRPr="00744C70">
        <w:rPr>
          <w:rFonts w:ascii="Times New Roman" w:eastAsia="Times New Roman" w:hAnsi="Times New Roman" w:cs="Times New Roman"/>
          <w:color w:val="202124"/>
          <w:sz w:val="28"/>
          <w:szCs w:val="28"/>
          <w:lang w:val="ky-KG" w:eastAsia="ru-RU"/>
        </w:rPr>
        <w:t xml:space="preserve">             </w:t>
      </w:r>
      <w:r w:rsidR="00091C1C" w:rsidRPr="00744C70">
        <w:rPr>
          <w:rFonts w:ascii="Times New Roman" w:eastAsia="Times New Roman" w:hAnsi="Times New Roman" w:cs="Times New Roman"/>
          <w:color w:val="202124"/>
          <w:sz w:val="28"/>
          <w:szCs w:val="28"/>
          <w:lang w:val="ky-KG" w:eastAsia="ru-RU"/>
        </w:rPr>
        <w:tab/>
        <w:t xml:space="preserve"> -</w:t>
      </w:r>
      <w:r w:rsidR="001D13BF" w:rsidRPr="00744C70">
        <w:rPr>
          <w:rFonts w:ascii="Times New Roman" w:eastAsia="Times New Roman" w:hAnsi="Times New Roman" w:cs="Times New Roman"/>
          <w:color w:val="202124"/>
          <w:sz w:val="28"/>
          <w:szCs w:val="28"/>
          <w:lang w:val="ky-KG" w:eastAsia="ru-RU"/>
        </w:rPr>
        <w:t>биореакторго (БР)</w:t>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091C1C"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heme="minorEastAsia" w:hAnsi="Times New Roman" w:cs="Times New Roman"/>
          <w:bCs/>
          <w:sz w:val="28"/>
          <w:szCs w:val="28"/>
          <w:lang w:val="ky-KG"/>
        </w:rPr>
        <w:t xml:space="preserve">      </w:t>
      </w:r>
      <w:r>
        <w:rPr>
          <w:rFonts w:ascii="Times New Roman" w:eastAsiaTheme="minorEastAsia" w:hAnsi="Times New Roman" w:cs="Times New Roman"/>
          <w:bCs/>
          <w:sz w:val="28"/>
          <w:szCs w:val="28"/>
          <w:lang w:val="ky-KG"/>
        </w:rPr>
        <w:t xml:space="preserve">      </w:t>
      </w:r>
      <m:oMath>
        <m:sSubSup>
          <m:sSubSupPr>
            <m:ctrlPr>
              <w:rPr>
                <w:rFonts w:ascii="Cambria Math" w:eastAsiaTheme="minorEastAsia" w:hAnsi="Cambria Math" w:cs="Times New Roman"/>
                <w:bCs/>
                <w:i/>
                <w:sz w:val="28"/>
                <w:szCs w:val="28"/>
              </w:rPr>
            </m:ctrlPr>
          </m:sSubSupPr>
          <m:e>
            <m:r>
              <w:rPr>
                <w:rFonts w:ascii="Cambria Math" w:eastAsiaTheme="minorEastAsia" w:hAnsi="Cambria Math" w:cs="Times New Roman"/>
                <w:sz w:val="28"/>
                <w:szCs w:val="28"/>
                <w:lang w:val="ky-KG"/>
              </w:rPr>
              <m:t>Q</m:t>
            </m:r>
          </m:e>
          <m:sub>
            <m:r>
              <w:rPr>
                <w:rFonts w:ascii="Cambria Math" w:eastAsiaTheme="minorEastAsia" w:hAnsi="Cambria Math" w:cs="Times New Roman"/>
                <w:sz w:val="28"/>
                <w:szCs w:val="28"/>
                <w:lang w:val="ky-KG"/>
              </w:rPr>
              <m:t>ИТ</m:t>
            </m:r>
          </m:sub>
          <m:sup>
            <m:r>
              <w:rPr>
                <w:rFonts w:ascii="Cambria Math" w:eastAsiaTheme="minorEastAsia" w:hAnsi="Cambria Math" w:cs="Times New Roman"/>
                <w:sz w:val="28"/>
                <w:szCs w:val="28"/>
                <w:lang w:val="ky-KG"/>
              </w:rPr>
              <m:t>БР</m:t>
            </m:r>
          </m:sup>
        </m:sSubSup>
      </m:oMath>
      <w:r w:rsidR="00FD2A5A" w:rsidRPr="00744C70">
        <w:rPr>
          <w:rFonts w:ascii="Times New Roman" w:eastAsiaTheme="minorEastAsia" w:hAnsi="Times New Roman" w:cs="Times New Roman"/>
          <w:bCs/>
          <w:sz w:val="28"/>
          <w:szCs w:val="28"/>
          <w:lang w:val="ky-KG"/>
        </w:rPr>
        <w:t>=</w:t>
      </w:r>
      <m:oMath>
        <m:r>
          <w:rPr>
            <w:rFonts w:ascii="Cambria Math" w:eastAsiaTheme="minorEastAsia" w:hAnsi="Cambria Math" w:cs="Times New Roman"/>
            <w:sz w:val="28"/>
            <w:szCs w:val="28"/>
            <w:lang w:val="ky-KG"/>
          </w:rPr>
          <m:t>α∙</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БР</m:t>
            </m:r>
          </m:sub>
        </m:sSub>
        <m:d>
          <m:dPr>
            <m:ctrlPr>
              <w:rPr>
                <w:rFonts w:ascii="Cambria Math" w:eastAsiaTheme="minorEastAsia" w:hAnsi="Cambria Math" w:cs="Times New Roman"/>
                <w:bCs/>
                <w:sz w:val="28"/>
                <w:szCs w:val="28"/>
                <w:lang w:val="en-US"/>
              </w:rPr>
            </m:ctrlPr>
          </m:dPr>
          <m:e>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i</m:t>
                </m:r>
              </m:sub>
            </m:sSub>
            <m:r>
              <m:rPr>
                <m:sty m:val="p"/>
              </m:rP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ОC</m:t>
                </m:r>
              </m:sub>
            </m:sSub>
          </m:e>
        </m:d>
        <m:r>
          <m:rPr>
            <m:sty m:val="p"/>
          </m:rPr>
          <w:rPr>
            <w:rFonts w:ascii="Cambria Math" w:eastAsiaTheme="minorEastAsia" w:hAnsi="Cambria Math" w:cs="Times New Roman"/>
            <w:sz w:val="28"/>
            <w:szCs w:val="28"/>
            <w:lang w:val="ky-KG"/>
          </w:rPr>
          <m:t>d</m:t>
        </m:r>
        <m:r>
          <m:rPr>
            <m:sty m:val="p"/>
          </m:rPr>
          <w:rPr>
            <w:rFonts w:ascii="Cambria Math" w:eastAsiaTheme="minorEastAsia" w:hAnsi="Cambria Math" w:cs="Times New Roman"/>
            <w:sz w:val="28"/>
            <w:szCs w:val="28"/>
            <w:lang w:val="en-US"/>
          </w:rPr>
          <m:t>τ</m:t>
        </m:r>
        <m:r>
          <m:rPr>
            <m:sty m:val="p"/>
          </m:rPr>
          <w:rPr>
            <w:rFonts w:ascii="Cambria Math" w:eastAsiaTheme="minorEastAsia" w:hAnsi="Cambria Math" w:cs="Times New Roman"/>
            <w:sz w:val="28"/>
            <w:szCs w:val="28"/>
            <w:lang w:val="ky-KG"/>
          </w:rPr>
          <m:t>;</m:t>
        </m:r>
      </m:oMath>
      <w:r w:rsidR="00FD2A5A"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ab/>
        <w:t xml:space="preserve">          </w:t>
      </w:r>
      <w:r w:rsidR="00F1174E"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 xml:space="preserve"> </w:t>
      </w:r>
      <w:r>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 xml:space="preserve"> (13) </w:t>
      </w:r>
      <w:r w:rsidR="001D13BF" w:rsidRPr="00744C70">
        <w:rPr>
          <w:rFonts w:ascii="Times New Roman" w:eastAsiaTheme="minorEastAsia" w:hAnsi="Times New Roman" w:cs="Times New Roman"/>
          <w:bCs/>
          <w:sz w:val="28"/>
          <w:szCs w:val="28"/>
          <w:lang w:val="ky-KG"/>
        </w:rPr>
        <w:t>мында</w:t>
      </w:r>
      <w:r w:rsidR="00FD2A5A" w:rsidRPr="00744C70">
        <w:rPr>
          <w:rFonts w:ascii="Times New Roman" w:eastAsiaTheme="minorEastAsia" w:hAnsi="Times New Roman" w:cs="Times New Roman"/>
          <w:bCs/>
          <w:sz w:val="28"/>
          <w:szCs w:val="28"/>
          <w:lang w:val="ky-KG"/>
        </w:rPr>
        <w:t xml:space="preserve">  </w:t>
      </w:r>
      <w:r w:rsidR="00FD2A5A" w:rsidRPr="00744C70">
        <w:rPr>
          <w:rFonts w:ascii="Times New Roman" w:eastAsia="Times New Roman" w:hAnsi="Times New Roman" w:cs="Times New Roman"/>
          <w:color w:val="202124"/>
          <w:sz w:val="28"/>
          <w:szCs w:val="28"/>
          <w:lang w:val="ky-KG" w:eastAsia="ru-RU"/>
        </w:rPr>
        <w:t xml:space="preserve"> </w:t>
      </w:r>
      <m:oMath>
        <m:sSubSup>
          <m:sSubSupPr>
            <m:ctrlPr>
              <w:rPr>
                <w:rFonts w:ascii="Cambria Math" w:eastAsia="Times New Roman" w:hAnsi="Cambria Math" w:cs="Times New Roman"/>
                <w:i/>
                <w:color w:val="202124"/>
                <w:sz w:val="28"/>
                <w:szCs w:val="28"/>
                <w:lang w:val="ky-KG" w:eastAsia="ru-RU"/>
              </w:rPr>
            </m:ctrlPr>
          </m:sSubSupPr>
          <m:e>
            <m:r>
              <w:rPr>
                <w:rFonts w:ascii="Cambria Math" w:eastAsia="Times New Roman" w:hAnsi="Cambria Math" w:cs="Times New Roman"/>
                <w:color w:val="202124"/>
                <w:sz w:val="28"/>
                <w:szCs w:val="28"/>
                <w:lang w:val="ky-KG" w:eastAsia="ru-RU"/>
              </w:rPr>
              <m:t>Q</m:t>
            </m:r>
          </m:e>
          <m:sub>
            <m:r>
              <w:rPr>
                <w:rFonts w:ascii="Cambria Math" w:eastAsia="Times New Roman" w:hAnsi="Cambria Math" w:cs="Times New Roman"/>
                <w:color w:val="202124"/>
                <w:sz w:val="28"/>
                <w:szCs w:val="28"/>
                <w:lang w:val="ky-KG" w:eastAsia="ru-RU"/>
              </w:rPr>
              <m:t>ИТ</m:t>
            </m:r>
          </m:sub>
          <m:sup>
            <m:r>
              <w:rPr>
                <w:rFonts w:ascii="Cambria Math" w:eastAsia="Times New Roman" w:hAnsi="Cambria Math" w:cs="Times New Roman"/>
                <w:color w:val="202124"/>
                <w:sz w:val="28"/>
                <w:szCs w:val="28"/>
                <w:lang w:val="ky-KG" w:eastAsia="ru-RU"/>
              </w:rPr>
              <m:t>ТА</m:t>
            </m:r>
          </m:sup>
        </m:sSubSup>
      </m:oMath>
      <w:r w:rsidR="00FD2A5A" w:rsidRPr="00744C70">
        <w:rPr>
          <w:rFonts w:ascii="Times New Roman" w:eastAsia="Times New Roman" w:hAnsi="Times New Roman" w:cs="Times New Roman"/>
          <w:color w:val="202124"/>
          <w:sz w:val="28"/>
          <w:szCs w:val="28"/>
          <w:lang w:val="ky-KG" w:eastAsia="ru-RU"/>
        </w:rPr>
        <w:t xml:space="preserve">; </w:t>
      </w:r>
      <m:oMath>
        <m:sSubSup>
          <m:sSubSupPr>
            <m:ctrlPr>
              <w:rPr>
                <w:rFonts w:ascii="Cambria Math" w:eastAsia="Times New Roman" w:hAnsi="Cambria Math" w:cs="Times New Roman"/>
                <w:i/>
                <w:color w:val="202124"/>
                <w:sz w:val="28"/>
                <w:szCs w:val="28"/>
                <w:lang w:val="ky-KG" w:eastAsia="ru-RU"/>
              </w:rPr>
            </m:ctrlPr>
          </m:sSubSupPr>
          <m:e>
            <m:r>
              <w:rPr>
                <w:rFonts w:ascii="Cambria Math" w:eastAsia="Times New Roman" w:hAnsi="Cambria Math" w:cs="Times New Roman"/>
                <w:color w:val="202124"/>
                <w:sz w:val="28"/>
                <w:szCs w:val="28"/>
                <w:lang w:val="ky-KG" w:eastAsia="ru-RU"/>
              </w:rPr>
              <m:t>Q</m:t>
            </m:r>
          </m:e>
          <m:sub>
            <m:r>
              <w:rPr>
                <w:rFonts w:ascii="Cambria Math" w:eastAsia="Times New Roman" w:hAnsi="Cambria Math" w:cs="Times New Roman"/>
                <w:color w:val="202124"/>
                <w:sz w:val="28"/>
                <w:szCs w:val="28"/>
                <w:lang w:val="ky-KG" w:eastAsia="ru-RU"/>
              </w:rPr>
              <m:t>ИТ</m:t>
            </m:r>
          </m:sub>
          <m:sup>
            <m:r>
              <w:rPr>
                <w:rFonts w:ascii="Cambria Math" w:eastAsia="Times New Roman" w:hAnsi="Cambria Math" w:cs="Times New Roman"/>
                <w:color w:val="202124"/>
                <w:sz w:val="28"/>
                <w:szCs w:val="28"/>
                <w:lang w:val="ky-KG" w:eastAsia="ru-RU"/>
              </w:rPr>
              <m:t>ТО</m:t>
            </m:r>
          </m:sup>
        </m:sSubSup>
      </m:oMath>
      <w:r w:rsidR="00FD2A5A" w:rsidRPr="00744C70">
        <w:rPr>
          <w:rFonts w:ascii="Times New Roman" w:eastAsia="Times New Roman" w:hAnsi="Times New Roman" w:cs="Times New Roman"/>
          <w:color w:val="202124"/>
          <w:sz w:val="28"/>
          <w:szCs w:val="28"/>
          <w:lang w:val="ky-KG" w:eastAsia="ru-RU"/>
        </w:rPr>
        <w:t>;</w:t>
      </w:r>
      <m:oMath>
        <m:sSubSup>
          <m:sSubSupPr>
            <m:ctrlPr>
              <w:rPr>
                <w:rFonts w:ascii="Cambria Math" w:eastAsia="Times New Roman" w:hAnsi="Cambria Math" w:cs="Times New Roman"/>
                <w:i/>
                <w:color w:val="202124"/>
                <w:sz w:val="28"/>
                <w:szCs w:val="28"/>
                <w:lang w:val="ky-KG" w:eastAsia="ru-RU"/>
              </w:rPr>
            </m:ctrlPr>
          </m:sSubSupPr>
          <m:e>
            <m:r>
              <w:rPr>
                <w:rFonts w:ascii="Cambria Math" w:eastAsia="Times New Roman" w:hAnsi="Cambria Math" w:cs="Times New Roman"/>
                <w:color w:val="202124"/>
                <w:sz w:val="28"/>
                <w:szCs w:val="28"/>
                <w:lang w:val="ky-KG" w:eastAsia="ru-RU"/>
              </w:rPr>
              <m:t>Q</m:t>
            </m:r>
          </m:e>
          <m:sub>
            <m:r>
              <w:rPr>
                <w:rFonts w:ascii="Cambria Math" w:eastAsia="Times New Roman" w:hAnsi="Cambria Math" w:cs="Times New Roman"/>
                <w:color w:val="202124"/>
                <w:sz w:val="28"/>
                <w:szCs w:val="28"/>
                <w:lang w:val="ky-KG" w:eastAsia="ru-RU"/>
              </w:rPr>
              <m:t>ИТ</m:t>
            </m:r>
          </m:sub>
          <m:sup>
            <m:r>
              <w:rPr>
                <w:rFonts w:ascii="Cambria Math" w:eastAsia="Times New Roman" w:hAnsi="Cambria Math" w:cs="Times New Roman"/>
                <w:color w:val="202124"/>
                <w:sz w:val="28"/>
                <w:szCs w:val="28"/>
                <w:lang w:val="ky-KG" w:eastAsia="ru-RU"/>
              </w:rPr>
              <m:t>БМ</m:t>
            </m:r>
          </m:sup>
        </m:sSubSup>
      </m:oMath>
      <w:r w:rsidR="00FD2A5A" w:rsidRPr="00744C70">
        <w:rPr>
          <w:rFonts w:ascii="Times New Roman" w:eastAsia="Times New Roman" w:hAnsi="Times New Roman" w:cs="Times New Roman"/>
          <w:color w:val="202124"/>
          <w:sz w:val="28"/>
          <w:szCs w:val="28"/>
          <w:lang w:val="ky-KG" w:eastAsia="ru-RU"/>
        </w:rPr>
        <w:t>;</w:t>
      </w:r>
      <m:oMath>
        <m:sSubSup>
          <m:sSubSupPr>
            <m:ctrlPr>
              <w:rPr>
                <w:rFonts w:ascii="Cambria Math" w:eastAsia="Times New Roman" w:hAnsi="Cambria Math" w:cs="Times New Roman"/>
                <w:i/>
                <w:color w:val="202124"/>
                <w:sz w:val="28"/>
                <w:szCs w:val="28"/>
                <w:lang w:val="ky-KG" w:eastAsia="ru-RU"/>
              </w:rPr>
            </m:ctrlPr>
          </m:sSubSupPr>
          <m:e>
            <m:r>
              <w:rPr>
                <w:rFonts w:ascii="Cambria Math" w:eastAsia="Times New Roman" w:hAnsi="Cambria Math" w:cs="Times New Roman"/>
                <w:color w:val="202124"/>
                <w:sz w:val="28"/>
                <w:szCs w:val="28"/>
                <w:lang w:val="ky-KG" w:eastAsia="ru-RU"/>
              </w:rPr>
              <m:t>Q</m:t>
            </m:r>
          </m:e>
          <m:sub>
            <m:r>
              <w:rPr>
                <w:rFonts w:ascii="Cambria Math" w:eastAsia="Times New Roman" w:hAnsi="Cambria Math" w:cs="Times New Roman"/>
                <w:color w:val="202124"/>
                <w:sz w:val="28"/>
                <w:szCs w:val="28"/>
                <w:lang w:val="ky-KG" w:eastAsia="ru-RU"/>
              </w:rPr>
              <m:t>ИТ</m:t>
            </m:r>
          </m:sub>
          <m:sup>
            <m:r>
              <w:rPr>
                <w:rFonts w:ascii="Cambria Math" w:eastAsia="Times New Roman" w:hAnsi="Cambria Math" w:cs="Times New Roman"/>
                <w:color w:val="202124"/>
                <w:sz w:val="28"/>
                <w:szCs w:val="28"/>
                <w:lang w:val="ky-KG" w:eastAsia="ru-RU"/>
              </w:rPr>
              <m:t>БР</m:t>
            </m:r>
          </m:sup>
        </m:sSubSup>
      </m:oMath>
      <w:r w:rsidR="00FD2A5A" w:rsidRPr="00744C70">
        <w:rPr>
          <w:rFonts w:ascii="Times New Roman" w:eastAsia="Times New Roman" w:hAnsi="Times New Roman" w:cs="Times New Roman"/>
          <w:color w:val="202124"/>
          <w:sz w:val="28"/>
          <w:szCs w:val="28"/>
          <w:lang w:val="ky-KG" w:eastAsia="ru-RU"/>
        </w:rPr>
        <w:t xml:space="preserve"> - жылуулуктун көлөмү, тиешелүүлүгүнө жараша, жылуулук аккумуляторунун көлөмүндө (ТА), жылуулук алмаштыргычка (Т</w:t>
      </w:r>
      <w:r w:rsidR="008E4339" w:rsidRPr="00744C70">
        <w:rPr>
          <w:rFonts w:ascii="Times New Roman" w:eastAsia="Times New Roman" w:hAnsi="Times New Roman" w:cs="Times New Roman"/>
          <w:color w:val="202124"/>
          <w:sz w:val="28"/>
          <w:szCs w:val="28"/>
          <w:lang w:val="ky-KG" w:eastAsia="ru-RU"/>
        </w:rPr>
        <w:t>О</w:t>
      </w:r>
      <w:r w:rsidR="00FD2A5A" w:rsidRPr="00744C70">
        <w:rPr>
          <w:rFonts w:ascii="Times New Roman" w:eastAsia="Times New Roman" w:hAnsi="Times New Roman" w:cs="Times New Roman"/>
          <w:color w:val="202124"/>
          <w:sz w:val="28"/>
          <w:szCs w:val="28"/>
          <w:lang w:val="ky-KG" w:eastAsia="ru-RU"/>
        </w:rPr>
        <w:t xml:space="preserve">), субстраттын көлөмүндө (БМ) жана биореакторго </w:t>
      </w:r>
      <w:r w:rsidR="001D13BF" w:rsidRPr="00744C70">
        <w:rPr>
          <w:rFonts w:ascii="Times New Roman" w:eastAsia="Times New Roman" w:hAnsi="Times New Roman" w:cs="Times New Roman"/>
          <w:color w:val="202124"/>
          <w:sz w:val="28"/>
          <w:szCs w:val="28"/>
          <w:lang w:val="ky-KG" w:eastAsia="ru-RU"/>
        </w:rPr>
        <w:t xml:space="preserve">чейин </w:t>
      </w:r>
      <w:r w:rsidR="00FD2A5A" w:rsidRPr="00744C70">
        <w:rPr>
          <w:rFonts w:ascii="Times New Roman" w:eastAsia="Times New Roman" w:hAnsi="Times New Roman" w:cs="Times New Roman"/>
          <w:color w:val="202124"/>
          <w:sz w:val="28"/>
          <w:szCs w:val="28"/>
          <w:lang w:val="ky-KG" w:eastAsia="ru-RU"/>
        </w:rPr>
        <w:t>(</w:t>
      </w:r>
      <w:r w:rsidR="008E4339" w:rsidRPr="00744C70">
        <w:rPr>
          <w:rFonts w:ascii="Times New Roman" w:eastAsia="Times New Roman" w:hAnsi="Times New Roman" w:cs="Times New Roman"/>
          <w:color w:val="202124"/>
          <w:sz w:val="28"/>
          <w:szCs w:val="28"/>
          <w:lang w:val="ky-KG" w:eastAsia="ru-RU"/>
        </w:rPr>
        <w:t>БР</w:t>
      </w:r>
      <w:r w:rsidR="00FD2A5A" w:rsidRPr="00744C70">
        <w:rPr>
          <w:rFonts w:ascii="Times New Roman" w:eastAsia="Times New Roman" w:hAnsi="Times New Roman" w:cs="Times New Roman"/>
          <w:color w:val="202124"/>
          <w:sz w:val="28"/>
          <w:szCs w:val="28"/>
          <w:lang w:val="ky-KG" w:eastAsia="ru-RU"/>
        </w:rPr>
        <w:t>),кДж; C</w:t>
      </w:r>
      <w:r w:rsidR="008E4339" w:rsidRPr="00744C70">
        <w:rPr>
          <w:rFonts w:ascii="Times New Roman" w:eastAsia="Times New Roman" w:hAnsi="Times New Roman" w:cs="Times New Roman"/>
          <w:color w:val="202124"/>
          <w:sz w:val="28"/>
          <w:szCs w:val="28"/>
          <w:vertAlign w:val="subscript"/>
          <w:lang w:val="ky-KG" w:eastAsia="ru-RU"/>
        </w:rPr>
        <w:t>В</w:t>
      </w:r>
      <w:r w:rsidR="00FD2A5A" w:rsidRPr="00744C70">
        <w:rPr>
          <w:rFonts w:ascii="Times New Roman" w:eastAsia="Times New Roman" w:hAnsi="Times New Roman" w:cs="Times New Roman"/>
          <w:color w:val="202124"/>
          <w:sz w:val="28"/>
          <w:szCs w:val="28"/>
          <w:lang w:val="ky-KG" w:eastAsia="ru-RU"/>
        </w:rPr>
        <w:t>, G</w:t>
      </w:r>
      <w:r w:rsidR="008E4339" w:rsidRPr="00744C70">
        <w:rPr>
          <w:rFonts w:ascii="Times New Roman" w:eastAsia="Times New Roman" w:hAnsi="Times New Roman" w:cs="Times New Roman"/>
          <w:color w:val="202124"/>
          <w:sz w:val="28"/>
          <w:szCs w:val="28"/>
          <w:vertAlign w:val="subscript"/>
          <w:lang w:val="ky-KG" w:eastAsia="ru-RU"/>
        </w:rPr>
        <w:t>В</w:t>
      </w:r>
      <w:r w:rsidR="00FD2A5A" w:rsidRPr="00744C70">
        <w:rPr>
          <w:rFonts w:ascii="Times New Roman" w:eastAsia="Times New Roman" w:hAnsi="Times New Roman" w:cs="Times New Roman"/>
          <w:color w:val="202124"/>
          <w:sz w:val="28"/>
          <w:szCs w:val="28"/>
          <w:lang w:val="ky-KG" w:eastAsia="ru-RU"/>
        </w:rPr>
        <w:t>, G</w:t>
      </w:r>
      <w:r w:rsidR="008E4339" w:rsidRPr="00744C70">
        <w:rPr>
          <w:rFonts w:ascii="Times New Roman" w:eastAsia="Times New Roman" w:hAnsi="Times New Roman" w:cs="Times New Roman"/>
          <w:color w:val="202124"/>
          <w:sz w:val="28"/>
          <w:szCs w:val="28"/>
          <w:vertAlign w:val="subscript"/>
          <w:lang w:val="ky-KG" w:eastAsia="ru-RU"/>
        </w:rPr>
        <w:t>БМ</w:t>
      </w:r>
      <w:r w:rsidR="00FD2A5A" w:rsidRPr="00744C70">
        <w:rPr>
          <w:rFonts w:ascii="Times New Roman" w:eastAsia="Times New Roman" w:hAnsi="Times New Roman" w:cs="Times New Roman"/>
          <w:color w:val="202124"/>
          <w:sz w:val="28"/>
          <w:szCs w:val="28"/>
          <w:lang w:val="ky-KG" w:eastAsia="ru-RU"/>
        </w:rPr>
        <w:t xml:space="preserve"> - тиешелүүлүгүнө жараша жылуулук аккумуляторундагы (Bʹ) жана жылуулук алмаштыргычтагы (В) жана субстраттагы (</w:t>
      </w:r>
      <w:r w:rsidR="008E4339" w:rsidRPr="00744C70">
        <w:rPr>
          <w:rFonts w:ascii="Times New Roman" w:eastAsia="Times New Roman" w:hAnsi="Times New Roman" w:cs="Times New Roman"/>
          <w:color w:val="202124"/>
          <w:sz w:val="28"/>
          <w:szCs w:val="28"/>
          <w:lang w:val="ky-KG" w:eastAsia="ru-RU"/>
        </w:rPr>
        <w:t>Б</w:t>
      </w:r>
      <w:r w:rsidR="00FD2A5A" w:rsidRPr="00744C70">
        <w:rPr>
          <w:rFonts w:ascii="Times New Roman" w:eastAsia="Times New Roman" w:hAnsi="Times New Roman" w:cs="Times New Roman"/>
          <w:color w:val="202124"/>
          <w:sz w:val="28"/>
          <w:szCs w:val="28"/>
          <w:lang w:val="ky-KG" w:eastAsia="ru-RU"/>
        </w:rPr>
        <w:t>M) суунун массасы, кг; C</w:t>
      </w:r>
      <w:r w:rsidR="008E4339" w:rsidRPr="00744C70">
        <w:rPr>
          <w:rFonts w:ascii="Times New Roman" w:eastAsia="Times New Roman" w:hAnsi="Times New Roman" w:cs="Times New Roman"/>
          <w:color w:val="202124"/>
          <w:sz w:val="28"/>
          <w:szCs w:val="28"/>
          <w:vertAlign w:val="subscript"/>
          <w:lang w:val="ky-KG" w:eastAsia="ru-RU"/>
        </w:rPr>
        <w:t>В</w:t>
      </w:r>
      <w:r w:rsidR="00FD2A5A" w:rsidRPr="00744C70">
        <w:rPr>
          <w:rFonts w:ascii="Times New Roman" w:eastAsia="Times New Roman" w:hAnsi="Times New Roman" w:cs="Times New Roman"/>
          <w:color w:val="202124"/>
          <w:sz w:val="28"/>
          <w:szCs w:val="28"/>
          <w:lang w:val="ky-KG" w:eastAsia="ru-RU"/>
        </w:rPr>
        <w:t>, C</w:t>
      </w:r>
      <w:r w:rsidR="008E4339" w:rsidRPr="00744C70">
        <w:rPr>
          <w:rFonts w:ascii="Times New Roman" w:eastAsia="Times New Roman" w:hAnsi="Times New Roman" w:cs="Times New Roman"/>
          <w:color w:val="202124"/>
          <w:sz w:val="28"/>
          <w:szCs w:val="28"/>
          <w:vertAlign w:val="subscript"/>
          <w:lang w:val="ky-KG" w:eastAsia="ru-RU"/>
        </w:rPr>
        <w:t>БМ</w:t>
      </w:r>
      <w:r w:rsidR="00FD2A5A" w:rsidRPr="00744C70">
        <w:rPr>
          <w:rFonts w:ascii="Times New Roman" w:eastAsia="Times New Roman" w:hAnsi="Times New Roman" w:cs="Times New Roman"/>
          <w:color w:val="202124"/>
          <w:sz w:val="28"/>
          <w:szCs w:val="28"/>
          <w:lang w:val="ky-KG" w:eastAsia="ru-RU"/>
        </w:rPr>
        <w:t xml:space="preserve"> - тиешелүүлүгүнө жараша суунун жана субстраттын салыштырма жылуулук сыйымдуулугу, кДж/кг∙°С; t</w:t>
      </w:r>
      <w:r w:rsidR="00815788" w:rsidRPr="00744C70">
        <w:rPr>
          <w:rFonts w:ascii="Times New Roman" w:eastAsia="Times New Roman" w:hAnsi="Times New Roman" w:cs="Times New Roman"/>
          <w:color w:val="202124"/>
          <w:sz w:val="28"/>
          <w:szCs w:val="28"/>
          <w:vertAlign w:val="subscript"/>
          <w:lang w:val="ky-KG" w:eastAsia="ru-RU"/>
        </w:rPr>
        <w:t>вх</w:t>
      </w:r>
      <w:r w:rsidR="00815788" w:rsidRPr="00744C70">
        <w:rPr>
          <w:rFonts w:ascii="Cambria Math" w:eastAsia="Times New Roman" w:hAnsi="Cambria Math" w:cs="Cambria Math"/>
          <w:color w:val="202124"/>
          <w:sz w:val="28"/>
          <w:szCs w:val="28"/>
          <w:vertAlign w:val="subscript"/>
          <w:lang w:val="ky-KG" w:eastAsia="ru-RU"/>
        </w:rPr>
        <w:t>𝑙</w:t>
      </w:r>
      <w:r w:rsidR="00FD2A5A" w:rsidRPr="00744C70">
        <w:rPr>
          <w:rFonts w:ascii="Times New Roman" w:eastAsia="Times New Roman" w:hAnsi="Times New Roman" w:cs="Times New Roman"/>
          <w:color w:val="202124"/>
          <w:sz w:val="28"/>
          <w:szCs w:val="28"/>
          <w:lang w:val="ky-KG" w:eastAsia="ru-RU"/>
        </w:rPr>
        <w:t>, t</w:t>
      </w:r>
      <w:r w:rsidR="00815788" w:rsidRPr="00744C70">
        <w:rPr>
          <w:rFonts w:ascii="Times New Roman" w:eastAsia="Times New Roman" w:hAnsi="Times New Roman" w:cs="Times New Roman"/>
          <w:color w:val="202124"/>
          <w:sz w:val="28"/>
          <w:szCs w:val="28"/>
          <w:vertAlign w:val="subscript"/>
          <w:lang w:val="ky-KG" w:eastAsia="ru-RU"/>
        </w:rPr>
        <w:t>вых</w:t>
      </w:r>
      <w:r w:rsidR="00815788" w:rsidRPr="00744C70">
        <w:rPr>
          <w:rFonts w:ascii="Cambria Math" w:eastAsia="Times New Roman" w:hAnsi="Cambria Math" w:cs="Cambria Math"/>
          <w:color w:val="202124"/>
          <w:sz w:val="28"/>
          <w:szCs w:val="28"/>
          <w:vertAlign w:val="subscript"/>
          <w:lang w:val="ky-KG" w:eastAsia="ru-RU"/>
        </w:rPr>
        <w:t>𝑙</w:t>
      </w:r>
      <w:r w:rsidR="00FD2A5A" w:rsidRPr="00744C70">
        <w:rPr>
          <w:rFonts w:ascii="Times New Roman" w:eastAsia="Times New Roman" w:hAnsi="Times New Roman" w:cs="Times New Roman"/>
          <w:color w:val="202124"/>
          <w:sz w:val="28"/>
          <w:szCs w:val="28"/>
          <w:lang w:val="ky-KG" w:eastAsia="ru-RU"/>
        </w:rPr>
        <w:t xml:space="preserve"> - тиешелүү элементтердин киришиндеги жана чыгышындагы муздаткычтын температуралары (t</w:t>
      </w:r>
      <w:r w:rsidR="00815788" w:rsidRPr="00744C70">
        <w:rPr>
          <w:rFonts w:ascii="Times New Roman" w:eastAsia="Times New Roman" w:hAnsi="Times New Roman" w:cs="Times New Roman"/>
          <w:color w:val="202124"/>
          <w:sz w:val="28"/>
          <w:szCs w:val="28"/>
          <w:vertAlign w:val="subscript"/>
          <w:lang w:val="ky-KG" w:eastAsia="ru-RU"/>
        </w:rPr>
        <w:t>вх</w:t>
      </w:r>
      <w:r w:rsidR="00FD2A5A" w:rsidRPr="00744C70">
        <w:rPr>
          <w:rFonts w:ascii="Times New Roman" w:eastAsia="Times New Roman" w:hAnsi="Times New Roman" w:cs="Times New Roman"/>
          <w:color w:val="202124"/>
          <w:sz w:val="28"/>
          <w:szCs w:val="28"/>
          <w:lang w:val="ky-KG" w:eastAsia="ru-RU"/>
        </w:rPr>
        <w:t>=t</w:t>
      </w:r>
      <w:r w:rsidR="00815788" w:rsidRPr="00744C70">
        <w:rPr>
          <w:rFonts w:ascii="Times New Roman" w:eastAsia="Times New Roman" w:hAnsi="Times New Roman" w:cs="Times New Roman"/>
          <w:color w:val="202124"/>
          <w:sz w:val="28"/>
          <w:szCs w:val="28"/>
          <w:vertAlign w:val="subscript"/>
          <w:lang w:val="ky-KG" w:eastAsia="ru-RU"/>
        </w:rPr>
        <w:t>вх</w:t>
      </w:r>
      <w:r w:rsidR="00815788" w:rsidRPr="00744C70">
        <w:rPr>
          <w:rFonts w:ascii="Cambria Math" w:eastAsia="Times New Roman" w:hAnsi="Cambria Math" w:cs="Cambria Math"/>
          <w:color w:val="202124"/>
          <w:sz w:val="28"/>
          <w:szCs w:val="28"/>
          <w:vertAlign w:val="subscript"/>
          <w:lang w:val="ky-KG" w:eastAsia="ru-RU"/>
        </w:rPr>
        <w:t>𝑙</w:t>
      </w:r>
      <w:r w:rsidR="00FD2A5A" w:rsidRPr="00744C70">
        <w:rPr>
          <w:rFonts w:ascii="Times New Roman" w:eastAsia="Times New Roman" w:hAnsi="Times New Roman" w:cs="Times New Roman"/>
          <w:color w:val="202124"/>
          <w:sz w:val="28"/>
          <w:szCs w:val="28"/>
          <w:lang w:val="ky-KG" w:eastAsia="ru-RU"/>
        </w:rPr>
        <w:t>, t</w:t>
      </w:r>
      <w:r w:rsidR="00E21713" w:rsidRPr="00744C70">
        <w:rPr>
          <w:rFonts w:ascii="Times New Roman" w:eastAsia="Times New Roman" w:hAnsi="Times New Roman" w:cs="Times New Roman"/>
          <w:color w:val="202124"/>
          <w:sz w:val="28"/>
          <w:szCs w:val="28"/>
          <w:vertAlign w:val="subscript"/>
          <w:lang w:val="ky-KG" w:eastAsia="ru-RU"/>
        </w:rPr>
        <w:t>вых</w:t>
      </w:r>
      <w:r w:rsidR="00FD2A5A" w:rsidRPr="00744C70">
        <w:rPr>
          <w:rFonts w:ascii="Times New Roman" w:eastAsia="Times New Roman" w:hAnsi="Times New Roman" w:cs="Times New Roman"/>
          <w:color w:val="202124"/>
          <w:sz w:val="28"/>
          <w:szCs w:val="28"/>
          <w:lang w:val="ky-KG" w:eastAsia="ru-RU"/>
        </w:rPr>
        <w:t>=t</w:t>
      </w:r>
      <w:r w:rsidR="00E21713" w:rsidRPr="00744C70">
        <w:rPr>
          <w:rFonts w:ascii="Times New Roman" w:eastAsia="Times New Roman" w:hAnsi="Times New Roman" w:cs="Times New Roman"/>
          <w:color w:val="202124"/>
          <w:sz w:val="28"/>
          <w:szCs w:val="28"/>
          <w:vertAlign w:val="subscript"/>
          <w:lang w:val="ky-KG" w:eastAsia="ru-RU"/>
        </w:rPr>
        <w:t>вых</w:t>
      </w:r>
      <w:r w:rsidR="00E21713" w:rsidRPr="00744C70">
        <w:rPr>
          <w:rFonts w:ascii="Cambria Math" w:eastAsia="Times New Roman" w:hAnsi="Cambria Math" w:cs="Cambria Math"/>
          <w:color w:val="202124"/>
          <w:sz w:val="28"/>
          <w:szCs w:val="28"/>
          <w:vertAlign w:val="subscript"/>
          <w:lang w:val="ky-KG" w:eastAsia="ru-RU"/>
        </w:rPr>
        <w:t>𝑙</w:t>
      </w:r>
      <w:r w:rsidR="00FD2A5A" w:rsidRPr="00744C70">
        <w:rPr>
          <w:rFonts w:ascii="Times New Roman" w:eastAsia="Times New Roman" w:hAnsi="Times New Roman" w:cs="Times New Roman"/>
          <w:color w:val="202124"/>
          <w:sz w:val="28"/>
          <w:szCs w:val="28"/>
          <w:lang w:val="ky-KG" w:eastAsia="ru-RU"/>
        </w:rPr>
        <w:t xml:space="preserve"> деп эсептегенде), °C; t</w:t>
      </w:r>
      <w:r w:rsidR="00E21713" w:rsidRPr="00744C70">
        <w:rPr>
          <w:rFonts w:ascii="Cambria Math" w:eastAsia="Times New Roman" w:hAnsi="Cambria Math" w:cs="Cambria Math"/>
          <w:color w:val="202124"/>
          <w:sz w:val="28"/>
          <w:szCs w:val="28"/>
          <w:vertAlign w:val="subscript"/>
          <w:lang w:val="ky-KG" w:eastAsia="ru-RU"/>
        </w:rPr>
        <w:t>𝑖</w:t>
      </w:r>
      <w:r w:rsidR="00FD2A5A" w:rsidRPr="00744C70">
        <w:rPr>
          <w:rFonts w:ascii="Times New Roman" w:eastAsia="Times New Roman" w:hAnsi="Times New Roman" w:cs="Times New Roman"/>
          <w:color w:val="202124"/>
          <w:sz w:val="28"/>
          <w:szCs w:val="28"/>
          <w:lang w:val="ky-KG" w:eastAsia="ru-RU"/>
        </w:rPr>
        <w:t xml:space="preserve"> - биореактордун бетинин температурасы (</w:t>
      </w:r>
      <w:r w:rsidR="001D13BF" w:rsidRPr="00744C70">
        <w:rPr>
          <w:rFonts w:ascii="Times New Roman" w:eastAsia="Times New Roman" w:hAnsi="Times New Roman" w:cs="Times New Roman"/>
          <w:color w:val="202124"/>
          <w:sz w:val="28"/>
          <w:szCs w:val="28"/>
          <w:lang w:val="ky-KG" w:eastAsia="ru-RU"/>
        </w:rPr>
        <w:t xml:space="preserve">жылыткычтын </w:t>
      </w:r>
      <w:r w:rsidR="00FD2A5A" w:rsidRPr="00744C70">
        <w:rPr>
          <w:rFonts w:ascii="Times New Roman" w:eastAsia="Times New Roman" w:hAnsi="Times New Roman" w:cs="Times New Roman"/>
          <w:color w:val="202124"/>
          <w:sz w:val="28"/>
          <w:szCs w:val="28"/>
          <w:lang w:val="ky-KG" w:eastAsia="ru-RU"/>
        </w:rPr>
        <w:t xml:space="preserve"> температурасы,  t</w:t>
      </w:r>
      <w:r w:rsidR="00E21713" w:rsidRPr="00744C70">
        <w:rPr>
          <w:rFonts w:ascii="Cambria Math" w:eastAsia="Times New Roman" w:hAnsi="Cambria Math" w:cs="Cambria Math"/>
          <w:color w:val="202124"/>
          <w:sz w:val="28"/>
          <w:szCs w:val="28"/>
          <w:vertAlign w:val="subscript"/>
          <w:lang w:val="ky-KG" w:eastAsia="ru-RU"/>
        </w:rPr>
        <w:t>𝑖</w:t>
      </w:r>
      <w:r w:rsidR="00FD2A5A" w:rsidRPr="00744C70">
        <w:rPr>
          <w:rFonts w:ascii="Times New Roman" w:eastAsia="Times New Roman" w:hAnsi="Times New Roman" w:cs="Times New Roman"/>
          <w:color w:val="202124"/>
          <w:sz w:val="28"/>
          <w:szCs w:val="28"/>
          <w:lang w:val="ky-KG" w:eastAsia="ru-RU"/>
        </w:rPr>
        <w:t>= t</w:t>
      </w:r>
      <w:r w:rsidR="00E21713" w:rsidRPr="00744C70">
        <w:rPr>
          <w:rFonts w:ascii="Times New Roman" w:eastAsia="Times New Roman" w:hAnsi="Times New Roman" w:cs="Times New Roman"/>
          <w:color w:val="202124"/>
          <w:sz w:val="28"/>
          <w:szCs w:val="28"/>
          <w:vertAlign w:val="subscript"/>
          <w:lang w:val="ky-KG" w:eastAsia="ru-RU"/>
        </w:rPr>
        <w:t>вых</w:t>
      </w:r>
      <w:r w:rsidR="00E21713" w:rsidRPr="00744C70">
        <w:rPr>
          <w:rFonts w:ascii="Cambria Math" w:eastAsia="Times New Roman" w:hAnsi="Cambria Math" w:cs="Cambria Math"/>
          <w:color w:val="202124"/>
          <w:sz w:val="28"/>
          <w:szCs w:val="28"/>
          <w:vertAlign w:val="subscript"/>
          <w:lang w:val="ky-KG" w:eastAsia="ru-RU"/>
        </w:rPr>
        <w:t>𝑙</w:t>
      </w:r>
      <w:r w:rsidR="00FD2A5A" w:rsidRPr="00744C70">
        <w:rPr>
          <w:rFonts w:ascii="Times New Roman" w:eastAsia="Times New Roman" w:hAnsi="Times New Roman" w:cs="Times New Roman"/>
          <w:color w:val="202124"/>
          <w:sz w:val="28"/>
          <w:szCs w:val="28"/>
          <w:lang w:val="ky-KG" w:eastAsia="ru-RU"/>
        </w:rPr>
        <w:t xml:space="preserve"> алабыз); t</w:t>
      </w:r>
      <w:r w:rsidR="00294888" w:rsidRPr="00744C70">
        <w:rPr>
          <w:rFonts w:ascii="Times New Roman" w:eastAsia="Times New Roman" w:hAnsi="Times New Roman" w:cs="Times New Roman"/>
          <w:color w:val="202124"/>
          <w:sz w:val="28"/>
          <w:szCs w:val="28"/>
          <w:vertAlign w:val="subscript"/>
          <w:lang w:val="ky-KG" w:eastAsia="ru-RU"/>
        </w:rPr>
        <w:t>ос</w:t>
      </w:r>
      <w:r w:rsidR="00294888" w:rsidRPr="00744C70">
        <w:rPr>
          <w:rFonts w:ascii="Times New Roman" w:eastAsia="Times New Roman" w:hAnsi="Times New Roman" w:cs="Times New Roman"/>
          <w:color w:val="202124"/>
          <w:sz w:val="28"/>
          <w:szCs w:val="28"/>
          <w:lang w:val="ky-KG" w:eastAsia="ru-RU"/>
        </w:rPr>
        <w:t xml:space="preserve"> - </w:t>
      </w:r>
      <w:r w:rsidR="001D13BF" w:rsidRPr="00744C70">
        <w:rPr>
          <w:rFonts w:ascii="Times New Roman" w:eastAsia="Times New Roman" w:hAnsi="Times New Roman" w:cs="Times New Roman"/>
          <w:color w:val="202124"/>
          <w:sz w:val="28"/>
          <w:szCs w:val="28"/>
          <w:lang w:val="ky-KG" w:eastAsia="ru-RU"/>
        </w:rPr>
        <w:t xml:space="preserve">айлана </w:t>
      </w:r>
      <w:r w:rsidR="00FD2A5A" w:rsidRPr="00744C70">
        <w:rPr>
          <w:rFonts w:ascii="Times New Roman" w:eastAsia="Times New Roman" w:hAnsi="Times New Roman" w:cs="Times New Roman"/>
          <w:color w:val="202124"/>
          <w:sz w:val="28"/>
          <w:szCs w:val="28"/>
          <w:lang w:val="ky-KG" w:eastAsia="ru-RU"/>
        </w:rPr>
        <w:t xml:space="preserve"> - чөйрөнүн температурасы, °C; F</w:t>
      </w:r>
      <w:r w:rsidR="00294888" w:rsidRPr="00744C70">
        <w:rPr>
          <w:rFonts w:ascii="Times New Roman" w:eastAsia="Times New Roman" w:hAnsi="Times New Roman" w:cs="Times New Roman"/>
          <w:color w:val="202124"/>
          <w:sz w:val="28"/>
          <w:szCs w:val="28"/>
          <w:vertAlign w:val="subscript"/>
          <w:lang w:val="ky-KG" w:eastAsia="ru-RU"/>
        </w:rPr>
        <w:t>БР</w:t>
      </w:r>
      <w:r w:rsidR="00FD2A5A" w:rsidRPr="00744C70">
        <w:rPr>
          <w:rFonts w:ascii="Times New Roman" w:eastAsia="Times New Roman" w:hAnsi="Times New Roman" w:cs="Times New Roman"/>
          <w:color w:val="202124"/>
          <w:sz w:val="28"/>
          <w:szCs w:val="28"/>
          <w:lang w:val="ky-KG" w:eastAsia="ru-RU"/>
        </w:rPr>
        <w:t xml:space="preserve"> - биореактордун жылуулук алмашуу бети, м</w:t>
      </w:r>
      <w:r w:rsidR="00294888" w:rsidRPr="00744C70">
        <w:rPr>
          <w:rFonts w:ascii="Times New Roman" w:eastAsia="Times New Roman" w:hAnsi="Times New Roman" w:cs="Times New Roman"/>
          <w:color w:val="202124"/>
          <w:sz w:val="28"/>
          <w:szCs w:val="28"/>
          <w:vertAlign w:val="superscript"/>
          <w:lang w:val="ky-KG" w:eastAsia="ru-RU"/>
        </w:rPr>
        <w:t>2</w:t>
      </w:r>
      <w:r w:rsidR="00FD2A5A" w:rsidRPr="00744C70">
        <w:rPr>
          <w:rFonts w:ascii="Times New Roman" w:eastAsia="Times New Roman" w:hAnsi="Times New Roman" w:cs="Times New Roman"/>
          <w:color w:val="202124"/>
          <w:sz w:val="28"/>
          <w:szCs w:val="28"/>
          <w:lang w:val="ky-KG" w:eastAsia="ru-RU"/>
        </w:rPr>
        <w:t>; α - биореактордун бетиндеги жылуулук өткөрүү коэффициенти, Вт/м</w:t>
      </w:r>
      <w:r w:rsidR="009D7333" w:rsidRPr="00744C70">
        <w:rPr>
          <w:rFonts w:ascii="Times New Roman" w:eastAsia="Times New Roman" w:hAnsi="Times New Roman" w:cs="Times New Roman"/>
          <w:color w:val="202124"/>
          <w:sz w:val="28"/>
          <w:szCs w:val="28"/>
          <w:vertAlign w:val="superscript"/>
          <w:lang w:val="ky-KG" w:eastAsia="ru-RU"/>
        </w:rPr>
        <w:t>2</w:t>
      </w:r>
      <w:r w:rsidR="00FD2A5A" w:rsidRPr="00744C70">
        <w:rPr>
          <w:rFonts w:ascii="Times New Roman" w:eastAsia="Times New Roman" w:hAnsi="Times New Roman" w:cs="Times New Roman"/>
          <w:color w:val="202124"/>
          <w:sz w:val="28"/>
          <w:szCs w:val="28"/>
          <w:lang w:val="ky-KG" w:eastAsia="ru-RU"/>
        </w:rPr>
        <w:t xml:space="preserve"> °С;</w:t>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9D7333"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imes New Roman" w:hAnsi="Times New Roman" w:cs="Times New Roman"/>
          <w:color w:val="202124"/>
          <w:sz w:val="28"/>
          <w:szCs w:val="28"/>
          <w:lang w:val="ky-KG" w:eastAsia="ru-RU"/>
        </w:rPr>
        <w:t>Булак тарабынан dτ убакыттын ичинде пайда болгон dP жылуулук энергиясынын көлөмүн ΣQ</w:t>
      </w:r>
      <w:r w:rsidR="009D7333" w:rsidRPr="00744C70">
        <w:rPr>
          <w:rFonts w:ascii="Times New Roman" w:eastAsia="Times New Roman" w:hAnsi="Times New Roman" w:cs="Times New Roman"/>
          <w:color w:val="202124"/>
          <w:sz w:val="28"/>
          <w:szCs w:val="28"/>
          <w:vertAlign w:val="subscript"/>
          <w:lang w:val="ky-KG" w:eastAsia="ru-RU"/>
        </w:rPr>
        <w:t>ИТ</w:t>
      </w:r>
      <w:r w:rsidR="00FD2A5A" w:rsidRPr="00744C70">
        <w:rPr>
          <w:rFonts w:ascii="Times New Roman" w:eastAsia="Times New Roman" w:hAnsi="Times New Roman" w:cs="Times New Roman"/>
          <w:color w:val="202124"/>
          <w:sz w:val="28"/>
          <w:szCs w:val="28"/>
          <w:lang w:val="ky-KG" w:eastAsia="ru-RU"/>
        </w:rPr>
        <w:t xml:space="preserve"> элементтеринин суммасы менен аныктоого болот</w:t>
      </w:r>
      <w:r w:rsidR="00250C95" w:rsidRPr="00744C70">
        <w:rPr>
          <w:rFonts w:ascii="Times New Roman" w:eastAsia="Times New Roman" w:hAnsi="Times New Roman" w:cs="Times New Roman"/>
          <w:color w:val="202124"/>
          <w:sz w:val="28"/>
          <w:szCs w:val="28"/>
          <w:lang w:val="ky-KG" w:eastAsia="ru-RU"/>
        </w:rPr>
        <w:t>:</w:t>
      </w:r>
      <w:r w:rsidR="003E7224" w:rsidRPr="00744C70">
        <w:rPr>
          <w:rFonts w:ascii="Times New Roman" w:eastAsia="Times New Roman" w:hAnsi="Times New Roman" w:cs="Times New Roman"/>
          <w:color w:val="202124"/>
          <w:sz w:val="28"/>
          <w:szCs w:val="28"/>
          <w:lang w:val="ky-KG" w:eastAsia="ru-RU"/>
        </w:rPr>
        <w:tab/>
      </w:r>
      <w:r w:rsidR="003E7224" w:rsidRPr="00744C70">
        <w:rPr>
          <w:rFonts w:ascii="Times New Roman" w:eastAsia="Times New Roman" w:hAnsi="Times New Roman" w:cs="Times New Roman"/>
          <w:color w:val="202124"/>
          <w:sz w:val="28"/>
          <w:szCs w:val="28"/>
          <w:lang w:val="ky-KG" w:eastAsia="ru-RU"/>
        </w:rPr>
        <w:tab/>
      </w:r>
      <w:r w:rsidR="003E7224" w:rsidRPr="00744C70">
        <w:rPr>
          <w:rFonts w:ascii="Times New Roman" w:eastAsia="Times New Roman" w:hAnsi="Times New Roman" w:cs="Times New Roman"/>
          <w:color w:val="202124"/>
          <w:sz w:val="28"/>
          <w:szCs w:val="28"/>
          <w:lang w:val="ky-KG" w:eastAsia="ru-RU"/>
        </w:rPr>
        <w:tab/>
      </w:r>
      <w:r w:rsidR="003E7224" w:rsidRPr="00744C70">
        <w:rPr>
          <w:rFonts w:ascii="Times New Roman" w:eastAsia="Times New Roman" w:hAnsi="Times New Roman" w:cs="Times New Roman"/>
          <w:color w:val="202124"/>
          <w:sz w:val="28"/>
          <w:szCs w:val="28"/>
          <w:lang w:val="ky-KG" w:eastAsia="ru-RU"/>
        </w:rPr>
        <w:tab/>
      </w:r>
      <w:r w:rsidR="003E7224" w:rsidRPr="00744C70">
        <w:rPr>
          <w:rFonts w:ascii="Times New Roman" w:eastAsia="Times New Roman" w:hAnsi="Times New Roman" w:cs="Times New Roman"/>
          <w:color w:val="202124"/>
          <w:sz w:val="28"/>
          <w:szCs w:val="28"/>
          <w:lang w:val="ky-KG" w:eastAsia="ru-RU"/>
        </w:rPr>
        <w:tab/>
        <w:t xml:space="preserve">                      </w:t>
      </w:r>
      <w:r w:rsidR="003E7224"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 xml:space="preserve">      </w:t>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1174E"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heme="minorEastAsia" w:hAnsi="Times New Roman" w:cs="Times New Roman"/>
          <w:bCs/>
          <w:sz w:val="28"/>
          <w:szCs w:val="28"/>
          <w:lang w:val="ky-KG"/>
        </w:rPr>
        <w:t>dP=[</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B</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БМ</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БМ</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oMath>
      <w:r w:rsidR="00FD2A5A" w:rsidRPr="00744C70">
        <w:rPr>
          <w:rFonts w:ascii="Times New Roman" w:eastAsiaTheme="minorEastAsia" w:hAnsi="Times New Roman" w:cs="Times New Roman"/>
          <w:bCs/>
          <w:sz w:val="28"/>
          <w:szCs w:val="28"/>
          <w:lang w:val="ky-KG"/>
        </w:rPr>
        <w:t>)+</w:t>
      </w:r>
      <w:r w:rsidR="00FD2A5A" w:rsidRPr="00744C70">
        <w:rPr>
          <w:rFonts w:ascii="Times New Roman" w:eastAsiaTheme="minorEastAsia" w:hAnsi="Times New Roman" w:cs="Times New Roman"/>
          <w:bCs/>
          <w:sz w:val="28"/>
          <w:szCs w:val="28"/>
          <w:lang w:val="en-US"/>
        </w:rPr>
        <w:t>α</w:t>
      </w:r>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БР</m:t>
            </m:r>
          </m:sub>
        </m:sSub>
        <m:d>
          <m:dPr>
            <m:ctrlPr>
              <w:rPr>
                <w:rFonts w:ascii="Cambria Math" w:eastAsiaTheme="minorEastAsia" w:hAnsi="Cambria Math" w:cs="Times New Roman"/>
                <w:bCs/>
                <w:i/>
                <w:sz w:val="28"/>
                <w:szCs w:val="28"/>
                <w:lang w:val="en-US"/>
              </w:rPr>
            </m:ctrlPr>
          </m:dPr>
          <m:e>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ос</m:t>
                </m:r>
              </m:sub>
            </m:sSub>
          </m:e>
        </m:d>
        <m:r>
          <w:rPr>
            <w:rFonts w:ascii="Cambria Math" w:eastAsiaTheme="minorEastAsia" w:hAnsi="Cambria Math" w:cs="Times New Roman"/>
            <w:sz w:val="28"/>
            <w:szCs w:val="28"/>
            <w:lang w:val="ky-KG"/>
          </w:rPr>
          <m:t>]dτ</m:t>
        </m:r>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oMath>
      <w:r w:rsidR="00FD2A5A" w:rsidRPr="00744C70">
        <w:rPr>
          <w:rFonts w:ascii="Times New Roman" w:eastAsiaTheme="minorEastAsia" w:hAnsi="Times New Roman" w:cs="Times New Roman"/>
          <w:bCs/>
          <w:sz w:val="28"/>
          <w:szCs w:val="28"/>
          <w:lang w:val="ky-KG"/>
        </w:rPr>
        <w:t>)∙(</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B</m:t>
            </m:r>
          </m:sub>
        </m:sSub>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B</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БМ</m:t>
            </m:r>
          </m:sub>
        </m:sSub>
      </m:oMath>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БМ</m:t>
            </m:r>
          </m:sub>
        </m:sSub>
      </m:oMath>
      <w:r w:rsidR="00FD2A5A" w:rsidRPr="00744C70">
        <w:rPr>
          <w:rFonts w:ascii="Times New Roman" w:eastAsiaTheme="minorEastAsia" w:hAnsi="Times New Roman" w:cs="Times New Roman"/>
          <w:bCs/>
          <w:sz w:val="28"/>
          <w:szCs w:val="28"/>
          <w:lang w:val="ky-KG"/>
        </w:rPr>
        <w:t>)+</w:t>
      </w:r>
      <w:r w:rsidR="00FD2A5A" w:rsidRPr="00744C70">
        <w:rPr>
          <w:rFonts w:ascii="Times New Roman" w:eastAsiaTheme="minorEastAsia" w:hAnsi="Times New Roman" w:cs="Times New Roman"/>
          <w:bCs/>
          <w:sz w:val="28"/>
          <w:szCs w:val="28"/>
        </w:rPr>
        <w:t>α</w:t>
      </w:r>
      <w:r w:rsidR="00FD2A5A"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БР</m:t>
            </m:r>
          </m:sub>
        </m:sSub>
        <m:d>
          <m:dPr>
            <m:ctrlPr>
              <w:rPr>
                <w:rFonts w:ascii="Cambria Math" w:eastAsiaTheme="minorEastAsia" w:hAnsi="Cambria Math" w:cs="Times New Roman"/>
                <w:bCs/>
                <w:i/>
                <w:sz w:val="28"/>
                <w:szCs w:val="28"/>
                <w:lang w:val="en-US"/>
              </w:rPr>
            </m:ctrlPr>
          </m:dPr>
          <m:e>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ос</m:t>
                </m:r>
              </m:sub>
            </m:sSub>
          </m:e>
        </m:d>
      </m:oMath>
      <w:r w:rsidR="00FD2A5A" w:rsidRPr="00744C70">
        <w:rPr>
          <w:rFonts w:ascii="Times New Roman" w:eastAsiaTheme="minorEastAsia" w:hAnsi="Times New Roman" w:cs="Times New Roman"/>
          <w:bCs/>
          <w:sz w:val="28"/>
          <w:szCs w:val="28"/>
          <w:lang w:val="ky-KG"/>
        </w:rPr>
        <w:t>] ·d</w:t>
      </w:r>
      <w:r w:rsidR="00FD2A5A" w:rsidRPr="00744C70">
        <w:rPr>
          <w:rFonts w:ascii="Times New Roman" w:eastAsiaTheme="minorEastAsia" w:hAnsi="Times New Roman" w:cs="Times New Roman"/>
          <w:bCs/>
          <w:sz w:val="28"/>
          <w:szCs w:val="28"/>
          <w:lang w:val="en-US"/>
        </w:rPr>
        <w:t>τ</w:t>
      </w:r>
      <w:r w:rsidR="00FD2A5A"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ab/>
      </w:r>
      <w:r w:rsidR="00F1174E" w:rsidRPr="00744C70">
        <w:rPr>
          <w:rFonts w:ascii="Times New Roman" w:eastAsiaTheme="minorEastAsia" w:hAnsi="Times New Roman" w:cs="Times New Roman"/>
          <w:bCs/>
          <w:sz w:val="28"/>
          <w:szCs w:val="28"/>
          <w:lang w:val="ky-KG"/>
        </w:rPr>
        <w:t xml:space="preserve">              </w:t>
      </w:r>
      <w:r w:rsidR="00FD2A5A" w:rsidRPr="00744C70">
        <w:rPr>
          <w:rFonts w:ascii="Times New Roman" w:eastAsiaTheme="minorEastAsia" w:hAnsi="Times New Roman" w:cs="Times New Roman"/>
          <w:bCs/>
          <w:sz w:val="28"/>
          <w:szCs w:val="28"/>
          <w:lang w:val="ky-KG"/>
        </w:rPr>
        <w:t>(14)</w:t>
      </w:r>
    </w:p>
    <w:p w14:paraId="007CE835" w14:textId="77777777" w:rsidR="00FD2A5A" w:rsidRPr="00744C70" w:rsidRDefault="003E722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imes New Roman" w:hAnsi="Times New Roman" w:cs="Times New Roman"/>
          <w:color w:val="202124"/>
          <w:sz w:val="28"/>
          <w:szCs w:val="28"/>
          <w:lang w:val="ky-KG" w:eastAsia="ru-RU"/>
        </w:rPr>
        <w:t xml:space="preserve">(14)теңдемени салыштырма жылуулук сыйымдуулуктарынын өлчөө бирдигин эске алуу менен өзгөртөлү.  </w:t>
      </w:r>
      <w:r w:rsidRPr="00744C70">
        <w:rPr>
          <w:rFonts w:ascii="Times New Roman" w:eastAsia="Times New Roman" w:hAnsi="Times New Roman" w:cs="Times New Roman"/>
          <w:color w:val="202124"/>
          <w:sz w:val="28"/>
          <w:szCs w:val="28"/>
          <w:lang w:val="ky-KG" w:eastAsia="ru-RU"/>
        </w:rPr>
        <w:t>Ж</w:t>
      </w:r>
      <w:r w:rsidR="00FD2A5A" w:rsidRPr="00744C70">
        <w:rPr>
          <w:rFonts w:ascii="Times New Roman" w:eastAsia="Times New Roman" w:hAnsi="Times New Roman" w:cs="Times New Roman"/>
          <w:color w:val="202124"/>
          <w:sz w:val="28"/>
          <w:szCs w:val="28"/>
          <w:lang w:val="ky-KG" w:eastAsia="ru-RU"/>
        </w:rPr>
        <w:t>ылуулук булагынын жылуулук кубаттуулугу P (</w:t>
      </w:r>
      <w:r w:rsidRPr="00744C70">
        <w:rPr>
          <w:rFonts w:ascii="Times New Roman" w:eastAsia="Times New Roman" w:hAnsi="Times New Roman" w:cs="Times New Roman"/>
          <w:color w:val="202124"/>
          <w:sz w:val="28"/>
          <w:szCs w:val="28"/>
          <w:lang w:val="ky-KG" w:eastAsia="ru-RU"/>
        </w:rPr>
        <w:t>Вт</w:t>
      </w:r>
      <w:r w:rsidR="00FD2A5A"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w:t>
      </w:r>
    </w:p>
    <w:p w14:paraId="0B56FC0C" w14:textId="6355843C" w:rsidR="00CD7718" w:rsidRDefault="00FD2A5A" w:rsidP="00744C70">
      <w:pPr>
        <w:shd w:val="clear" w:color="auto" w:fill="FFFFFF" w:themeFill="background1"/>
        <w:tabs>
          <w:tab w:val="left" w:pos="7755"/>
        </w:tabs>
        <w:spacing w:after="0" w:line="276" w:lineRule="auto"/>
        <w:ind w:firstLine="709"/>
        <w:jc w:val="both"/>
        <w:rPr>
          <w:rFonts w:ascii="Times New Roman" w:eastAsiaTheme="minorEastAsia" w:hAnsi="Times New Roman" w:cs="Times New Roman"/>
          <w:bCs/>
          <w:sz w:val="28"/>
          <w:szCs w:val="28"/>
          <w:lang w:val="ky-KG"/>
        </w:rPr>
      </w:pPr>
      <w:r w:rsidRPr="00744C70">
        <w:rPr>
          <w:rFonts w:ascii="Times New Roman" w:eastAsiaTheme="minorEastAsia" w:hAnsi="Times New Roman" w:cs="Times New Roman"/>
          <w:bCs/>
          <w:sz w:val="28"/>
          <w:szCs w:val="28"/>
          <w:lang w:val="ky-KG"/>
        </w:rPr>
        <w:t xml:space="preserve">   P=</w:t>
      </w:r>
      <m:oMath>
        <m:f>
          <m:fPr>
            <m:ctrlPr>
              <w:rPr>
                <w:rFonts w:ascii="Cambria Math" w:eastAsiaTheme="minorEastAsia" w:hAnsi="Cambria Math" w:cs="Times New Roman"/>
                <w:bCs/>
                <w:i/>
                <w:sz w:val="28"/>
                <w:szCs w:val="28"/>
                <w:lang w:val="en-US"/>
              </w:rPr>
            </m:ctrlPr>
          </m:fPr>
          <m:num>
            <m:d>
              <m:dPr>
                <m:begChr m:val="{"/>
                <m:endChr m:val="}"/>
                <m:ctrlPr>
                  <w:rPr>
                    <w:rFonts w:ascii="Cambria Math" w:eastAsiaTheme="minorEastAsia" w:hAnsi="Cambria Math" w:cs="Times New Roman"/>
                    <w:bCs/>
                    <w:i/>
                    <w:sz w:val="28"/>
                    <w:szCs w:val="28"/>
                    <w:lang w:val="en-US"/>
                  </w:rPr>
                </m:ctrlPr>
              </m:dPr>
              <m:e>
                <m:d>
                  <m:dPr>
                    <m:begChr m:val="["/>
                    <m:endChr m:val="]"/>
                    <m:ctrlPr>
                      <w:rPr>
                        <w:rFonts w:ascii="Cambria Math" w:eastAsiaTheme="minorEastAsia" w:hAnsi="Cambria Math" w:cs="Times New Roman"/>
                        <w:bCs/>
                        <w:i/>
                        <w:sz w:val="28"/>
                        <w:szCs w:val="28"/>
                        <w:lang w:val="en-US"/>
                      </w:rPr>
                    </m:ctrlPr>
                  </m:dPr>
                  <m:e>
                    <m:d>
                      <m:dPr>
                        <m:ctrlPr>
                          <w:rPr>
                            <w:rFonts w:ascii="Cambria Math" w:eastAsiaTheme="minorEastAsia" w:hAnsi="Cambria Math" w:cs="Times New Roman"/>
                            <w:bCs/>
                            <w:sz w:val="28"/>
                            <w:szCs w:val="28"/>
                          </w:rPr>
                        </m:ctrlPr>
                      </m:dPr>
                      <m:e>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e>
                    </m:d>
                    <m:ctrlPr>
                      <w:rPr>
                        <w:rFonts w:ascii="Cambria Math" w:eastAsiaTheme="minorEastAsia" w:hAnsi="Cambria Math" w:cs="Times New Roman"/>
                        <w:bCs/>
                        <w:sz w:val="28"/>
                        <w:szCs w:val="28"/>
                      </w:rPr>
                    </m:ctrlPr>
                  </m:e>
                </m:d>
                <m:d>
                  <m:dPr>
                    <m:begChr m:val="["/>
                    <m:endChr m:val="]"/>
                    <m:ctrlPr>
                      <w:rPr>
                        <w:rFonts w:ascii="Cambria Math" w:eastAsiaTheme="minorEastAsia" w:hAnsi="Cambria Math" w:cs="Times New Roman"/>
                        <w:bCs/>
                        <w:sz w:val="28"/>
                        <w:szCs w:val="28"/>
                      </w:rPr>
                    </m:ctrlPr>
                  </m:dPr>
                  <m:e>
                    <m:sSub>
                      <m:sSubPr>
                        <m:ctrlPr>
                          <w:rPr>
                            <w:rFonts w:ascii="Cambria Math" w:eastAsiaTheme="minorEastAsia" w:hAnsi="Cambria Math" w:cs="Times New Roman"/>
                            <w:bCs/>
                            <w:sz w:val="28"/>
                            <w:szCs w:val="28"/>
                          </w:rPr>
                        </m:ctrlPr>
                      </m:sSubPr>
                      <m:e>
                        <m:r>
                          <w:rPr>
                            <w:rFonts w:ascii="Cambria Math" w:eastAsiaTheme="minorEastAsia" w:hAnsi="Cambria Math" w:cs="Times New Roman"/>
                            <w:sz w:val="28"/>
                            <w:szCs w:val="28"/>
                            <w:lang w:val="ky-KG"/>
                          </w:rPr>
                          <m:t>C</m:t>
                        </m:r>
                      </m:e>
                      <m:sub>
                        <m:r>
                          <w:rPr>
                            <w:rFonts w:ascii="Cambria Math" w:eastAsiaTheme="minorEastAsia" w:hAnsi="Cambria Math" w:cs="Times New Roman"/>
                            <w:sz w:val="28"/>
                            <w:szCs w:val="28"/>
                            <w:lang w:val="ky-KG"/>
                          </w:rPr>
                          <m:t>B</m:t>
                        </m:r>
                      </m:sub>
                    </m:sSub>
                    <m:d>
                      <m:dPr>
                        <m:ctrlPr>
                          <w:rPr>
                            <w:rFonts w:ascii="Cambria Math" w:eastAsiaTheme="minorEastAsia" w:hAnsi="Cambria Math" w:cs="Times New Roman"/>
                            <w:bCs/>
                            <w:i/>
                            <w:sz w:val="28"/>
                            <w:szCs w:val="28"/>
                          </w:rPr>
                        </m:ctrlPr>
                      </m:dPr>
                      <m:e>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ky-KG"/>
                                  </w:rPr>
                                  <m:t>B</m:t>
                                </m:r>
                              </m:e>
                              <m:sup>
                                <m:r>
                                  <w:rPr>
                                    <w:rFonts w:ascii="Cambria Math" w:eastAsiaTheme="minorEastAsia" w:hAnsi="Cambria Math" w:cs="Times New Roman"/>
                                    <w:sz w:val="28"/>
                                    <w:szCs w:val="28"/>
                                    <w:lang w:val="ky-KG"/>
                                  </w:rPr>
                                  <m:t>'</m:t>
                                </m:r>
                              </m:sup>
                            </m:sSup>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B</m:t>
                            </m:r>
                          </m:sub>
                        </m:sSub>
                      </m:e>
                    </m:d>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БМ</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БМ</m:t>
                        </m:r>
                      </m:sub>
                    </m:sSub>
                    <m:ctrlPr>
                      <w:rPr>
                        <w:rFonts w:ascii="Cambria Math" w:eastAsiaTheme="minorEastAsia" w:hAnsi="Cambria Math" w:cs="Times New Roman"/>
                        <w:bCs/>
                        <w:i/>
                        <w:sz w:val="28"/>
                        <w:szCs w:val="28"/>
                        <w:lang w:val="en-US"/>
                      </w:rPr>
                    </m:ctrlPr>
                  </m:e>
                </m:d>
              </m:e>
            </m:d>
            <m:r>
              <w:rPr>
                <w:rFonts w:ascii="Cambria Math" w:eastAsiaTheme="minorEastAsia" w:hAnsi="Cambria Math" w:cs="Times New Roman"/>
                <w:sz w:val="28"/>
                <w:szCs w:val="28"/>
                <w:lang w:val="ky-KG"/>
              </w:rPr>
              <m:t>+[α∙</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БР</m:t>
                </m:r>
              </m:sub>
            </m:sSub>
            <m:d>
              <m:dPr>
                <m:ctrlPr>
                  <w:rPr>
                    <w:rFonts w:ascii="Cambria Math" w:eastAsiaTheme="minorEastAsia" w:hAnsi="Cambria Math" w:cs="Times New Roman"/>
                    <w:bCs/>
                    <w:sz w:val="28"/>
                    <w:szCs w:val="28"/>
                  </w:rPr>
                </m:ctrlPr>
              </m:dPr>
              <m:e>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выхl</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ос</m:t>
                    </m:r>
                  </m:sub>
                </m:sSub>
              </m:e>
            </m:d>
            <m:r>
              <w:rPr>
                <w:rFonts w:ascii="Cambria Math" w:eastAsiaTheme="minorEastAsia" w:hAnsi="Cambria Math" w:cs="Times New Roman"/>
                <w:sz w:val="28"/>
                <w:szCs w:val="28"/>
                <w:lang w:val="ky-KG"/>
              </w:rPr>
              <m:t>]</m:t>
            </m:r>
          </m:num>
          <m:den>
            <m:r>
              <w:rPr>
                <w:rFonts w:ascii="Cambria Math" w:eastAsiaTheme="minorEastAsia" w:hAnsi="Cambria Math" w:cs="Times New Roman"/>
                <w:sz w:val="28"/>
                <w:szCs w:val="28"/>
                <w:lang w:val="ky-KG"/>
              </w:rPr>
              <m:t>1000∙</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iвых</m:t>
                </m:r>
              </m:sub>
            </m:sSub>
          </m:den>
        </m:f>
      </m:oMath>
      <w:r w:rsidRPr="00744C70">
        <w:rPr>
          <w:rFonts w:ascii="Times New Roman" w:eastAsiaTheme="minorEastAsia" w:hAnsi="Times New Roman" w:cs="Times New Roman"/>
          <w:bCs/>
          <w:sz w:val="28"/>
          <w:szCs w:val="28"/>
          <w:lang w:val="ky-KG"/>
        </w:rPr>
        <w:t xml:space="preserve">, </w:t>
      </w:r>
      <w:r w:rsidR="00CD7718">
        <w:rPr>
          <w:rFonts w:ascii="Times New Roman" w:eastAsiaTheme="minorEastAsia" w:hAnsi="Times New Roman" w:cs="Times New Roman"/>
          <w:bCs/>
          <w:sz w:val="28"/>
          <w:szCs w:val="28"/>
          <w:lang w:val="ky-KG"/>
        </w:rPr>
        <w:t xml:space="preserve">                             </w:t>
      </w:r>
      <w:r w:rsidRPr="00744C70">
        <w:rPr>
          <w:rFonts w:ascii="Times New Roman" w:eastAsiaTheme="minorEastAsia" w:hAnsi="Times New Roman" w:cs="Times New Roman"/>
          <w:bCs/>
          <w:sz w:val="28"/>
          <w:szCs w:val="28"/>
          <w:lang w:val="ky-KG"/>
        </w:rPr>
        <w:t xml:space="preserve"> </w:t>
      </w:r>
      <w:r w:rsidR="001D13BF" w:rsidRPr="00744C70">
        <w:rPr>
          <w:rFonts w:ascii="Times New Roman" w:eastAsiaTheme="minorEastAsia" w:hAnsi="Times New Roman" w:cs="Times New Roman"/>
          <w:bCs/>
          <w:sz w:val="28"/>
          <w:szCs w:val="28"/>
          <w:lang w:val="ky-KG"/>
        </w:rPr>
        <w:t>(</w:t>
      </w:r>
      <w:r w:rsidRPr="00744C70">
        <w:rPr>
          <w:rFonts w:ascii="Times New Roman" w:eastAsiaTheme="minorEastAsia" w:hAnsi="Times New Roman" w:cs="Times New Roman"/>
          <w:bCs/>
          <w:sz w:val="28"/>
          <w:szCs w:val="28"/>
          <w:lang w:val="ky-KG"/>
        </w:rPr>
        <w:t>15)</w:t>
      </w:r>
      <w:r w:rsidR="003E7224" w:rsidRPr="00744C70">
        <w:rPr>
          <w:rFonts w:ascii="Times New Roman" w:eastAsiaTheme="minorEastAsia" w:hAnsi="Times New Roman" w:cs="Times New Roman"/>
          <w:bCs/>
          <w:sz w:val="28"/>
          <w:szCs w:val="28"/>
          <w:lang w:val="ky-KG"/>
        </w:rPr>
        <w:t xml:space="preserve">     </w:t>
      </w:r>
    </w:p>
    <w:p w14:paraId="52E4DB9C" w14:textId="09DB0CD4" w:rsidR="00FD2A5A" w:rsidRPr="00744C70" w:rsidRDefault="00CD7718" w:rsidP="00CD7718">
      <w:pPr>
        <w:shd w:val="clear" w:color="auto" w:fill="FFFFFF" w:themeFill="background1"/>
        <w:tabs>
          <w:tab w:val="left" w:pos="7755"/>
        </w:tabs>
        <w:spacing w:after="0" w:line="276" w:lineRule="auto"/>
        <w:jc w:val="both"/>
        <w:rPr>
          <w:rFonts w:ascii="Times New Roman" w:eastAsiaTheme="minorEastAsia" w:hAnsi="Times New Roman" w:cs="Times New Roman"/>
          <w:bCs/>
          <w:sz w:val="28"/>
          <w:szCs w:val="28"/>
          <w:lang w:val="ky-KG"/>
        </w:rPr>
      </w:pPr>
      <w:r>
        <w:rPr>
          <w:rFonts w:ascii="Times New Roman" w:eastAsia="Times New Roman" w:hAnsi="Times New Roman" w:cs="Times New Roman"/>
          <w:color w:val="202124"/>
          <w:sz w:val="28"/>
          <w:szCs w:val="28"/>
          <w:lang w:val="ky-KG" w:eastAsia="ru-RU"/>
        </w:rPr>
        <w:t>м</w:t>
      </w:r>
      <w:r w:rsidR="00FD2A5A" w:rsidRPr="00744C70">
        <w:rPr>
          <w:rFonts w:ascii="Times New Roman" w:eastAsia="Times New Roman" w:hAnsi="Times New Roman" w:cs="Times New Roman"/>
          <w:color w:val="202124"/>
          <w:sz w:val="28"/>
          <w:szCs w:val="28"/>
          <w:lang w:val="ky-KG" w:eastAsia="ru-RU"/>
        </w:rPr>
        <w:t>ында</w:t>
      </w:r>
      <w:r>
        <w:rPr>
          <w:rFonts w:ascii="Times New Roman" w:eastAsia="Times New Roman" w:hAnsi="Times New Roman" w:cs="Times New Roman"/>
          <w:color w:val="202124"/>
          <w:sz w:val="28"/>
          <w:szCs w:val="28"/>
          <w:lang w:val="ky-KG" w:eastAsia="ru-RU"/>
        </w:rPr>
        <w:t>,</w:t>
      </w:r>
      <w:r w:rsidR="00FD2A5A" w:rsidRPr="00744C70">
        <w:rPr>
          <w:rFonts w:ascii="Times New Roman" w:eastAsia="Times New Roman" w:hAnsi="Times New Roman" w:cs="Times New Roman"/>
          <w:color w:val="202124"/>
          <w:sz w:val="28"/>
          <w:szCs w:val="28"/>
          <w:lang w:val="ky-KG" w:eastAsia="ru-RU"/>
        </w:rPr>
        <w:t xml:space="preserve"> t</w:t>
      </w:r>
      <w:r w:rsidR="00595B37" w:rsidRPr="00744C70">
        <w:rPr>
          <w:rFonts w:ascii="Cambria Math" w:eastAsia="Times New Roman" w:hAnsi="Cambria Math" w:cs="Cambria Math"/>
          <w:color w:val="202124"/>
          <w:sz w:val="28"/>
          <w:szCs w:val="28"/>
          <w:vertAlign w:val="subscript"/>
          <w:lang w:val="ky-KG" w:eastAsia="ru-RU"/>
        </w:rPr>
        <w:t>𝑖</w:t>
      </w:r>
      <w:r w:rsidR="00595B37" w:rsidRPr="00744C70">
        <w:rPr>
          <w:rFonts w:ascii="Times New Roman" w:eastAsia="Times New Roman" w:hAnsi="Times New Roman" w:cs="Times New Roman"/>
          <w:color w:val="202124"/>
          <w:sz w:val="28"/>
          <w:szCs w:val="28"/>
          <w:vertAlign w:val="subscript"/>
          <w:lang w:val="ky-KG" w:eastAsia="ru-RU"/>
        </w:rPr>
        <w:t>вых</w:t>
      </w:r>
      <w:r w:rsidR="006859FD" w:rsidRPr="00744C70">
        <w:rPr>
          <w:rFonts w:ascii="Times New Roman" w:eastAsia="Times New Roman" w:hAnsi="Times New Roman" w:cs="Times New Roman"/>
          <w:color w:val="202124"/>
          <w:sz w:val="28"/>
          <w:szCs w:val="28"/>
          <w:vertAlign w:val="subscript"/>
          <w:lang w:val="ky-KG" w:eastAsia="ru-RU"/>
        </w:rPr>
        <w:t xml:space="preserve"> </w:t>
      </w:r>
      <w:r w:rsidR="00FD2A5A" w:rsidRPr="00744C70">
        <w:rPr>
          <w:rFonts w:ascii="Times New Roman" w:eastAsia="Times New Roman" w:hAnsi="Times New Roman" w:cs="Times New Roman"/>
          <w:color w:val="202124"/>
          <w:sz w:val="28"/>
          <w:szCs w:val="28"/>
          <w:lang w:val="ky-KG" w:eastAsia="ru-RU"/>
        </w:rPr>
        <w:t>-</w:t>
      </w:r>
      <w:r w:rsidR="006859FD" w:rsidRPr="00744C70">
        <w:rPr>
          <w:rFonts w:ascii="Times New Roman" w:eastAsia="Times New Roman" w:hAnsi="Times New Roman" w:cs="Times New Roman"/>
          <w:color w:val="202124"/>
          <w:sz w:val="28"/>
          <w:szCs w:val="28"/>
          <w:lang w:val="ky-KG" w:eastAsia="ru-RU"/>
        </w:rPr>
        <w:t xml:space="preserve"> </w:t>
      </w:r>
      <w:r w:rsidR="00FD2A5A" w:rsidRPr="00744C70">
        <w:rPr>
          <w:rFonts w:ascii="Times New Roman" w:eastAsia="Times New Roman" w:hAnsi="Times New Roman" w:cs="Times New Roman"/>
          <w:color w:val="202124"/>
          <w:sz w:val="28"/>
          <w:szCs w:val="28"/>
          <w:lang w:val="ky-KG" w:eastAsia="ru-RU"/>
        </w:rPr>
        <w:t>биореактордун чыгышындагы муздаткычтын температурасы, °C.</w:t>
      </w:r>
    </w:p>
    <w:p w14:paraId="30C9C129" w14:textId="77777777" w:rsidR="00FD2A5A" w:rsidRPr="00744C70" w:rsidRDefault="003E722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FD2A5A" w:rsidRPr="00744C70">
        <w:rPr>
          <w:rFonts w:ascii="Times New Roman" w:eastAsia="Times New Roman" w:hAnsi="Times New Roman" w:cs="Times New Roman"/>
          <w:color w:val="202124"/>
          <w:sz w:val="28"/>
          <w:szCs w:val="28"/>
          <w:lang w:val="ky-KG" w:eastAsia="ru-RU"/>
        </w:rPr>
        <w:t>Биогаз</w:t>
      </w:r>
      <w:r w:rsidR="001D13BF" w:rsidRPr="00744C70">
        <w:rPr>
          <w:rFonts w:ascii="Times New Roman" w:eastAsia="Times New Roman" w:hAnsi="Times New Roman" w:cs="Times New Roman"/>
          <w:color w:val="202124"/>
          <w:sz w:val="28"/>
          <w:szCs w:val="28"/>
          <w:lang w:val="ky-KG" w:eastAsia="ru-RU"/>
        </w:rPr>
        <w:t xml:space="preserve"> орнотмосунун </w:t>
      </w:r>
      <w:r w:rsidR="00FD2A5A" w:rsidRPr="00744C70">
        <w:rPr>
          <w:rFonts w:ascii="Times New Roman" w:eastAsia="Times New Roman" w:hAnsi="Times New Roman" w:cs="Times New Roman"/>
          <w:color w:val="202124"/>
          <w:sz w:val="28"/>
          <w:szCs w:val="28"/>
          <w:lang w:val="ky-KG" w:eastAsia="ru-RU"/>
        </w:rPr>
        <w:t xml:space="preserve"> жылуулук булагындагы муздаткычтын температурасынын өзгөрүү динамикасы төмөнкүдөй формада болот:</w:t>
      </w:r>
    </w:p>
    <w:p w14:paraId="4704022F" w14:textId="77777777" w:rsidR="00FD2A5A" w:rsidRPr="00744C70" w:rsidRDefault="00FD2A5A" w:rsidP="009B2D5C">
      <w:pPr>
        <w:shd w:val="clear" w:color="auto" w:fill="FFFFFF" w:themeFill="background1"/>
        <w:tabs>
          <w:tab w:val="left" w:pos="7755"/>
        </w:tabs>
        <w:spacing w:after="0" w:line="276" w:lineRule="auto"/>
        <w:ind w:firstLine="1"/>
        <w:jc w:val="both"/>
        <w:rPr>
          <w:rFonts w:ascii="Times New Roman" w:eastAsiaTheme="minorEastAsia" w:hAnsi="Times New Roman" w:cs="Times New Roman"/>
          <w:bCs/>
          <w:sz w:val="28"/>
          <w:szCs w:val="28"/>
          <w:lang w:val="ky-KG"/>
        </w:rPr>
      </w:pPr>
      <w:r w:rsidRPr="00744C70">
        <w:rPr>
          <w:rFonts w:ascii="Times New Roman" w:eastAsiaTheme="minorEastAsia" w:hAnsi="Times New Roman" w:cs="Times New Roman"/>
          <w:bCs/>
          <w:sz w:val="28"/>
          <w:szCs w:val="28"/>
          <w:lang w:val="ky-KG"/>
        </w:rPr>
        <w:t xml:space="preserve">          </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iвых</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iо</m:t>
            </m:r>
          </m:sub>
        </m:sSub>
        <m:r>
          <w:rPr>
            <w:rFonts w:ascii="Cambria Math" w:eastAsiaTheme="minorEastAsia" w:hAnsi="Cambria Math" w:cs="Times New Roman"/>
            <w:sz w:val="28"/>
            <w:szCs w:val="28"/>
            <w:lang w:val="ky-KG"/>
          </w:rPr>
          <m:t>∙</m:t>
        </m:r>
        <m:sSup>
          <m:sSupPr>
            <m:ctrlPr>
              <w:rPr>
                <w:rFonts w:ascii="Cambria Math" w:eastAsiaTheme="minorEastAsia" w:hAnsi="Cambria Math" w:cs="Times New Roman"/>
                <w:bCs/>
                <w:i/>
                <w:sz w:val="28"/>
                <w:szCs w:val="28"/>
                <w:lang w:val="en-US"/>
              </w:rPr>
            </m:ctrlPr>
          </m:sSupPr>
          <m:e>
            <m:r>
              <w:rPr>
                <w:rFonts w:ascii="Cambria Math" w:eastAsiaTheme="minorEastAsia" w:hAnsi="Cambria Math" w:cs="Times New Roman"/>
                <w:sz w:val="28"/>
                <w:szCs w:val="28"/>
                <w:lang w:val="ky-KG"/>
              </w:rPr>
              <m:t>l</m:t>
            </m:r>
          </m:e>
          <m:sup>
            <m:r>
              <w:rPr>
                <w:rFonts w:ascii="Cambria Math" w:eastAsiaTheme="minorEastAsia" w:hAnsi="Cambria Math" w:cs="Times New Roman"/>
                <w:sz w:val="28"/>
                <w:szCs w:val="28"/>
                <w:lang w:val="ky-KG"/>
              </w:rPr>
              <m:t>-τ/</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1</m:t>
                </m:r>
              </m:sub>
            </m:sSub>
          </m:sup>
        </m:sSup>
      </m:oMath>
      <w:r w:rsidRPr="00744C70">
        <w:rPr>
          <w:rFonts w:ascii="Times New Roman" w:eastAsiaTheme="minorEastAsia" w:hAnsi="Times New Roman" w:cs="Times New Roman"/>
          <w:bCs/>
          <w:sz w:val="28"/>
          <w:szCs w:val="28"/>
          <w:lang w:val="ky-KG"/>
        </w:rPr>
        <w:t>+</w:t>
      </w:r>
      <m:oMath>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iуст</m:t>
            </m:r>
          </m:sub>
        </m:sSub>
        <m:r>
          <w:rPr>
            <w:rFonts w:ascii="Cambria Math" w:eastAsiaTheme="minorEastAsia" w:hAnsi="Cambria Math" w:cs="Times New Roman"/>
            <w:sz w:val="28"/>
            <w:szCs w:val="28"/>
            <w:lang w:val="ky-KG"/>
          </w:rPr>
          <m:t>[1-</m:t>
        </m:r>
        <m:sSup>
          <m:sSupPr>
            <m:ctrlPr>
              <w:rPr>
                <w:rFonts w:ascii="Cambria Math" w:eastAsiaTheme="minorEastAsia" w:hAnsi="Cambria Math" w:cs="Times New Roman"/>
                <w:bCs/>
                <w:i/>
                <w:sz w:val="28"/>
                <w:szCs w:val="28"/>
                <w:lang w:val="en-US"/>
              </w:rPr>
            </m:ctrlPr>
          </m:sSupPr>
          <m:e>
            <m:r>
              <w:rPr>
                <w:rFonts w:ascii="Cambria Math" w:eastAsiaTheme="minorEastAsia" w:hAnsi="Cambria Math" w:cs="Times New Roman"/>
                <w:sz w:val="28"/>
                <w:szCs w:val="28"/>
                <w:lang w:val="ky-KG"/>
              </w:rPr>
              <m:t>e</m:t>
            </m:r>
          </m:e>
          <m:sup>
            <m:r>
              <w:rPr>
                <w:rFonts w:ascii="Cambria Math" w:eastAsiaTheme="minorEastAsia" w:hAnsi="Cambria Math" w:cs="Times New Roman"/>
                <w:sz w:val="28"/>
                <w:szCs w:val="28"/>
                <w:lang w:val="ky-KG"/>
              </w:rPr>
              <m:t>-τ/</m:t>
            </m:r>
            <m:sSub>
              <m:sSubPr>
                <m:ctrlPr>
                  <w:rPr>
                    <w:rFonts w:ascii="Cambria Math" w:eastAsiaTheme="minorEastAsia" w:hAnsi="Cambria Math" w:cs="Times New Roman"/>
                    <w:bCs/>
                    <w:i/>
                    <w:sz w:val="28"/>
                    <w:szCs w:val="28"/>
                    <w:lang w:val="en-US"/>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1</m:t>
                </m:r>
              </m:sub>
            </m:sSub>
          </m:sup>
        </m:sSup>
      </m:oMath>
      <w:r w:rsidRPr="00744C70">
        <w:rPr>
          <w:rFonts w:ascii="Times New Roman" w:eastAsiaTheme="minorEastAsia" w:hAnsi="Times New Roman" w:cs="Times New Roman"/>
          <w:bCs/>
          <w:sz w:val="28"/>
          <w:szCs w:val="28"/>
          <w:lang w:val="ky-KG"/>
        </w:rPr>
        <w:t xml:space="preserve">]   </w:t>
      </w:r>
      <w:r w:rsidRPr="00744C70">
        <w:rPr>
          <w:rFonts w:ascii="Times New Roman" w:eastAsiaTheme="minorEastAsia" w:hAnsi="Times New Roman" w:cs="Times New Roman"/>
          <w:bCs/>
          <w:sz w:val="28"/>
          <w:szCs w:val="28"/>
          <w:lang w:val="ky-KG"/>
        </w:rPr>
        <w:tab/>
      </w:r>
      <w:r w:rsidRPr="00744C70">
        <w:rPr>
          <w:rFonts w:ascii="Times New Roman" w:eastAsiaTheme="minorEastAsia" w:hAnsi="Times New Roman" w:cs="Times New Roman"/>
          <w:bCs/>
          <w:sz w:val="28"/>
          <w:szCs w:val="28"/>
          <w:lang w:val="ky-KG"/>
        </w:rPr>
        <w:tab/>
      </w:r>
      <w:r w:rsidRPr="00744C70">
        <w:rPr>
          <w:rFonts w:ascii="Times New Roman" w:eastAsiaTheme="minorEastAsia" w:hAnsi="Times New Roman" w:cs="Times New Roman"/>
          <w:bCs/>
          <w:sz w:val="28"/>
          <w:szCs w:val="28"/>
          <w:lang w:val="ky-KG"/>
        </w:rPr>
        <w:tab/>
      </w:r>
      <w:r w:rsidR="003E7224" w:rsidRPr="00744C70">
        <w:rPr>
          <w:rFonts w:ascii="Times New Roman" w:eastAsiaTheme="minorEastAsia" w:hAnsi="Times New Roman" w:cs="Times New Roman"/>
          <w:bCs/>
          <w:sz w:val="28"/>
          <w:szCs w:val="28"/>
          <w:lang w:val="ky-KG"/>
        </w:rPr>
        <w:t xml:space="preserve">   </w:t>
      </w:r>
      <w:r w:rsidRPr="00744C70">
        <w:rPr>
          <w:rFonts w:ascii="Times New Roman" w:eastAsiaTheme="minorEastAsia" w:hAnsi="Times New Roman" w:cs="Times New Roman"/>
          <w:bCs/>
          <w:sz w:val="28"/>
          <w:szCs w:val="28"/>
          <w:lang w:val="ky-KG"/>
        </w:rPr>
        <w:t xml:space="preserve">(16)                </w:t>
      </w:r>
      <w:r w:rsidRPr="00744C70">
        <w:rPr>
          <w:rFonts w:ascii="Times New Roman" w:eastAsia="Times New Roman" w:hAnsi="Times New Roman" w:cs="Times New Roman"/>
          <w:color w:val="202124"/>
          <w:sz w:val="28"/>
          <w:szCs w:val="28"/>
          <w:lang w:val="ky-KG" w:eastAsia="ru-RU"/>
        </w:rPr>
        <w:t xml:space="preserve">мында </w:t>
      </w:r>
      <w:r w:rsidR="006859FD"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lang w:val="ky-KG" w:eastAsia="ru-RU"/>
        </w:rPr>
        <w:t>t</w:t>
      </w:r>
      <w:r w:rsidR="006859FD" w:rsidRPr="00744C70">
        <w:rPr>
          <w:rFonts w:ascii="Cambria Math" w:eastAsia="Times New Roman" w:hAnsi="Cambria Math" w:cs="Cambria Math"/>
          <w:color w:val="202124"/>
          <w:sz w:val="28"/>
          <w:szCs w:val="28"/>
          <w:vertAlign w:val="subscript"/>
          <w:lang w:val="ky-KG" w:eastAsia="ru-RU"/>
        </w:rPr>
        <w:t>𝑖</w:t>
      </w:r>
      <w:r w:rsidR="006859FD" w:rsidRPr="00744C70">
        <w:rPr>
          <w:rFonts w:ascii="Times New Roman" w:eastAsia="Times New Roman" w:hAnsi="Times New Roman" w:cs="Times New Roman"/>
          <w:color w:val="202124"/>
          <w:sz w:val="28"/>
          <w:szCs w:val="28"/>
          <w:vertAlign w:val="subscript"/>
          <w:lang w:val="ky-KG" w:eastAsia="ru-RU"/>
        </w:rPr>
        <w:t>вых</w:t>
      </w:r>
      <w:r w:rsidRPr="00744C70">
        <w:rPr>
          <w:rFonts w:ascii="Times New Roman" w:eastAsia="Times New Roman" w:hAnsi="Times New Roman" w:cs="Times New Roman"/>
          <w:color w:val="202124"/>
          <w:sz w:val="28"/>
          <w:szCs w:val="28"/>
          <w:lang w:val="ky-KG" w:eastAsia="ru-RU"/>
        </w:rPr>
        <w:t>, t</w:t>
      </w:r>
      <w:r w:rsidR="006859FD" w:rsidRPr="00744C70">
        <w:rPr>
          <w:rFonts w:ascii="Cambria Math" w:eastAsia="Times New Roman" w:hAnsi="Cambria Math" w:cs="Cambria Math"/>
          <w:color w:val="202124"/>
          <w:sz w:val="28"/>
          <w:szCs w:val="28"/>
          <w:vertAlign w:val="subscript"/>
          <w:lang w:val="ky-KG" w:eastAsia="ru-RU"/>
        </w:rPr>
        <w:t>𝑖</w:t>
      </w:r>
      <w:r w:rsidR="006859FD" w:rsidRPr="00744C70">
        <w:rPr>
          <w:rFonts w:ascii="Times New Roman" w:eastAsia="Times New Roman" w:hAnsi="Times New Roman" w:cs="Times New Roman"/>
          <w:color w:val="202124"/>
          <w:sz w:val="28"/>
          <w:szCs w:val="28"/>
          <w:vertAlign w:val="subscript"/>
          <w:lang w:val="ky-KG" w:eastAsia="ru-RU"/>
        </w:rPr>
        <w:t>о</w:t>
      </w:r>
      <w:r w:rsidRPr="00744C70">
        <w:rPr>
          <w:rFonts w:ascii="Times New Roman" w:eastAsia="Times New Roman" w:hAnsi="Times New Roman" w:cs="Times New Roman"/>
          <w:color w:val="202124"/>
          <w:sz w:val="28"/>
          <w:szCs w:val="28"/>
          <w:lang w:val="ky-KG" w:eastAsia="ru-RU"/>
        </w:rPr>
        <w:t>, t</w:t>
      </w:r>
      <w:r w:rsidR="006859FD" w:rsidRPr="00744C70">
        <w:rPr>
          <w:rFonts w:ascii="Cambria Math" w:eastAsia="Times New Roman" w:hAnsi="Cambria Math" w:cs="Cambria Math"/>
          <w:color w:val="202124"/>
          <w:sz w:val="28"/>
          <w:szCs w:val="28"/>
          <w:vertAlign w:val="subscript"/>
          <w:lang w:val="ky-KG" w:eastAsia="ru-RU"/>
        </w:rPr>
        <w:t>𝑖</w:t>
      </w:r>
      <w:r w:rsidR="006859FD" w:rsidRPr="00744C70">
        <w:rPr>
          <w:rFonts w:ascii="Times New Roman" w:eastAsia="Times New Roman" w:hAnsi="Times New Roman" w:cs="Times New Roman"/>
          <w:color w:val="202124"/>
          <w:sz w:val="28"/>
          <w:szCs w:val="28"/>
          <w:vertAlign w:val="subscript"/>
          <w:lang w:val="ky-KG" w:eastAsia="ru-RU"/>
        </w:rPr>
        <w:t>уст</w:t>
      </w:r>
      <w:r w:rsidRPr="00744C70">
        <w:rPr>
          <w:rFonts w:ascii="Times New Roman" w:eastAsia="Times New Roman" w:hAnsi="Times New Roman" w:cs="Times New Roman"/>
          <w:color w:val="202124"/>
          <w:sz w:val="28"/>
          <w:szCs w:val="28"/>
          <w:lang w:val="ky-KG" w:eastAsia="ru-RU"/>
        </w:rPr>
        <w:t xml:space="preserve"> - биореактордун ичинде баштапкы жана белгиленген жылуулук булагынан чыгууда тиешелүүлүгүнө жараша муздатуучу заттын температурасы, °C;</w:t>
      </w:r>
    </w:p>
    <w:p w14:paraId="7FD49911" w14:textId="77777777" w:rsidR="00FD2A5A" w:rsidRPr="00744C70" w:rsidRDefault="005D510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imes New Roman" w:hAnsi="Times New Roman" w:cs="Times New Roman"/>
          <w:color w:val="202124"/>
          <w:sz w:val="28"/>
          <w:szCs w:val="28"/>
          <w:lang w:val="ky-KG" w:eastAsia="ru-RU"/>
        </w:rPr>
        <w:t>T</w:t>
      </w:r>
      <w:r w:rsidR="006859FD" w:rsidRPr="00744C70">
        <w:rPr>
          <w:rFonts w:ascii="Times New Roman" w:eastAsia="Times New Roman" w:hAnsi="Times New Roman" w:cs="Times New Roman"/>
          <w:color w:val="202124"/>
          <w:sz w:val="28"/>
          <w:szCs w:val="28"/>
          <w:vertAlign w:val="subscript"/>
          <w:lang w:val="ky-KG" w:eastAsia="ru-RU"/>
        </w:rPr>
        <w:t>1</w:t>
      </w:r>
      <w:r w:rsidR="00FD2A5A" w:rsidRPr="00744C70">
        <w:rPr>
          <w:rFonts w:ascii="Times New Roman" w:eastAsia="Times New Roman" w:hAnsi="Times New Roman" w:cs="Times New Roman"/>
          <w:color w:val="202124"/>
          <w:sz w:val="28"/>
          <w:szCs w:val="28"/>
          <w:lang w:val="ky-KG" w:eastAsia="ru-RU"/>
        </w:rPr>
        <w:t>- убакыт</w:t>
      </w:r>
      <w:r w:rsidR="00405703" w:rsidRPr="00744C70">
        <w:rPr>
          <w:rFonts w:ascii="Times New Roman" w:eastAsia="Times New Roman" w:hAnsi="Times New Roman" w:cs="Times New Roman"/>
          <w:color w:val="202124"/>
          <w:sz w:val="28"/>
          <w:szCs w:val="28"/>
          <w:lang w:val="ky-KG" w:eastAsia="ru-RU"/>
        </w:rPr>
        <w:t xml:space="preserve">тын </w:t>
      </w:r>
      <w:r w:rsidR="00FD2A5A" w:rsidRPr="00744C70">
        <w:rPr>
          <w:rFonts w:ascii="Times New Roman" w:eastAsia="Times New Roman" w:hAnsi="Times New Roman" w:cs="Times New Roman"/>
          <w:color w:val="202124"/>
          <w:sz w:val="28"/>
          <w:szCs w:val="28"/>
          <w:lang w:val="ky-KG" w:eastAsia="ru-RU"/>
        </w:rPr>
        <w:t xml:space="preserve"> туруктуу</w:t>
      </w:r>
      <w:r w:rsidR="00405703" w:rsidRPr="00744C70">
        <w:rPr>
          <w:rFonts w:ascii="Times New Roman" w:eastAsia="Times New Roman" w:hAnsi="Times New Roman" w:cs="Times New Roman"/>
          <w:color w:val="202124"/>
          <w:sz w:val="28"/>
          <w:szCs w:val="28"/>
          <w:lang w:val="ky-KG" w:eastAsia="ru-RU"/>
        </w:rPr>
        <w:t>лугу,с</w:t>
      </w:r>
      <w:r w:rsidR="00FD2A5A" w:rsidRPr="00744C70">
        <w:rPr>
          <w:rFonts w:ascii="Times New Roman" w:eastAsia="Times New Roman" w:hAnsi="Times New Roman" w:cs="Times New Roman"/>
          <w:color w:val="202124"/>
          <w:sz w:val="28"/>
          <w:szCs w:val="28"/>
          <w:lang w:val="ky-KG" w:eastAsia="ru-RU"/>
        </w:rPr>
        <w:t>.</w:t>
      </w:r>
    </w:p>
    <w:p w14:paraId="1A0112C5" w14:textId="77777777" w:rsidR="00FD2A5A" w:rsidRPr="00744C70" w:rsidRDefault="005D510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00FD2A5A" w:rsidRPr="00744C70">
        <w:rPr>
          <w:rFonts w:ascii="Times New Roman" w:eastAsia="Times New Roman" w:hAnsi="Times New Roman" w:cs="Times New Roman"/>
          <w:color w:val="202124"/>
          <w:sz w:val="28"/>
          <w:szCs w:val="28"/>
          <w:lang w:val="ky-KG" w:eastAsia="ru-RU"/>
        </w:rPr>
        <w:t xml:space="preserve">Берилген температурага чейин субстратты жылытуу убактысы функционалдык көз </w:t>
      </w:r>
      <w:r w:rsidR="001D13BF" w:rsidRPr="00744C70">
        <w:rPr>
          <w:rFonts w:ascii="Times New Roman" w:eastAsia="Times New Roman" w:hAnsi="Times New Roman" w:cs="Times New Roman"/>
          <w:color w:val="202124"/>
          <w:sz w:val="28"/>
          <w:szCs w:val="28"/>
          <w:lang w:val="ky-KG" w:eastAsia="ru-RU"/>
        </w:rPr>
        <w:t xml:space="preserve"> карандылыкка ээ:</w:t>
      </w:r>
      <w:r w:rsidR="00FD2A5A" w:rsidRPr="00744C70">
        <w:rPr>
          <w:rFonts w:ascii="Times New Roman" w:eastAsiaTheme="minorEastAsia" w:hAnsi="Times New Roman" w:cs="Times New Roman"/>
          <w:bCs/>
          <w:sz w:val="28"/>
          <w:szCs w:val="28"/>
          <w:lang w:val="ky-KG"/>
        </w:rPr>
        <w:t xml:space="preserve">   </w:t>
      </w:r>
    </w:p>
    <w:p w14:paraId="3639D121" w14:textId="77777777" w:rsidR="00091C1C" w:rsidRPr="00744C70" w:rsidRDefault="005D510F" w:rsidP="00744C70">
      <w:pPr>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heme="minorEastAsia" w:hAnsi="Times New Roman" w:cs="Times New Roman"/>
          <w:bCs/>
          <w:sz w:val="28"/>
          <w:szCs w:val="28"/>
          <w:lang w:val="ky-KG"/>
        </w:rPr>
        <w:tab/>
      </w:r>
      <w:r w:rsidRPr="00744C70">
        <w:rPr>
          <w:rFonts w:ascii="Times New Roman" w:eastAsiaTheme="minorEastAsia" w:hAnsi="Times New Roman" w:cs="Times New Roman"/>
          <w:bCs/>
          <w:sz w:val="28"/>
          <w:szCs w:val="28"/>
          <w:lang w:val="ky-KG"/>
        </w:rPr>
        <w:tab/>
      </w:r>
      <w:r w:rsidR="00145190" w:rsidRPr="00744C70">
        <w:rPr>
          <w:rFonts w:ascii="Times New Roman" w:eastAsiaTheme="minorEastAsia" w:hAnsi="Times New Roman" w:cs="Times New Roman"/>
          <w:bCs/>
          <w:sz w:val="28"/>
          <w:szCs w:val="28"/>
          <w:lang w:val="ky-KG"/>
        </w:rPr>
        <w:t xml:space="preserve">  </w:t>
      </w:r>
      <m:oMath>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τ</m:t>
            </m:r>
          </m:e>
          <m:sub>
            <m:r>
              <w:rPr>
                <w:rFonts w:ascii="Cambria Math" w:eastAsiaTheme="minorEastAsia" w:hAnsi="Cambria Math" w:cs="Times New Roman"/>
                <w:sz w:val="28"/>
                <w:szCs w:val="28"/>
              </w:rPr>
              <m:t>БМ</m:t>
            </m:r>
          </m:sub>
        </m:sSub>
        <m:r>
          <w:rPr>
            <w:rFonts w:ascii="Cambria Math" w:eastAsiaTheme="minorEastAsia" w:hAnsi="Cambria Math" w:cs="Times New Roman"/>
            <w:sz w:val="28"/>
            <w:szCs w:val="28"/>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rPr>
              <m:t>Т</m:t>
            </m:r>
          </m:e>
          <m:sub>
            <m:r>
              <w:rPr>
                <w:rFonts w:ascii="Cambria Math" w:eastAsiaTheme="minorEastAsia" w:hAnsi="Cambria Math" w:cs="Times New Roman"/>
                <w:sz w:val="28"/>
                <w:szCs w:val="28"/>
              </w:rPr>
              <m:t>1</m:t>
            </m:r>
          </m:sub>
        </m:sSub>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lang w:val="en-US"/>
              </w:rPr>
              <m:t>lny</m:t>
            </m:r>
          </m:num>
          <m:den>
            <m:r>
              <w:rPr>
                <w:rFonts w:ascii="Cambria Math" w:eastAsiaTheme="minorEastAsia" w:hAnsi="Cambria Math" w:cs="Times New Roman"/>
                <w:sz w:val="28"/>
                <w:szCs w:val="28"/>
              </w:rPr>
              <m:t>y-1</m:t>
            </m:r>
          </m:den>
        </m:f>
        <m:r>
          <w:rPr>
            <w:rFonts w:ascii="Cambria Math" w:eastAsiaTheme="minorEastAsia" w:hAnsi="Cambria Math" w:cs="Times New Roman"/>
            <w:sz w:val="28"/>
            <w:szCs w:val="28"/>
          </w:rPr>
          <m:t>.</m:t>
        </m:r>
      </m:oMath>
      <w:r w:rsidR="00145190" w:rsidRPr="00744C70">
        <w:rPr>
          <w:rFonts w:ascii="Times New Roman" w:eastAsiaTheme="minorEastAsia" w:hAnsi="Times New Roman" w:cs="Times New Roman"/>
          <w:bCs/>
          <w:sz w:val="28"/>
          <w:szCs w:val="28"/>
        </w:rPr>
        <w:t xml:space="preserve">          .                                                     </w:t>
      </w:r>
      <w:r w:rsidRPr="00744C70">
        <w:rPr>
          <w:rFonts w:ascii="Times New Roman" w:eastAsiaTheme="minorEastAsia" w:hAnsi="Times New Roman" w:cs="Times New Roman"/>
          <w:bCs/>
          <w:sz w:val="28"/>
          <w:szCs w:val="28"/>
        </w:rPr>
        <w:t xml:space="preserve">   </w:t>
      </w:r>
      <w:r w:rsidR="00145190" w:rsidRPr="00744C70">
        <w:rPr>
          <w:rFonts w:ascii="Times New Roman" w:eastAsiaTheme="minorEastAsia" w:hAnsi="Times New Roman" w:cs="Times New Roman"/>
          <w:bCs/>
          <w:sz w:val="28"/>
          <w:szCs w:val="28"/>
        </w:rPr>
        <w:t xml:space="preserve">(17) </w:t>
      </w:r>
      <w:r w:rsidR="00091C1C" w:rsidRPr="00744C70">
        <w:rPr>
          <w:rFonts w:ascii="Times New Roman" w:eastAsiaTheme="minorEastAsia" w:hAnsi="Times New Roman" w:cs="Times New Roman"/>
          <w:bCs/>
          <w:sz w:val="28"/>
          <w:szCs w:val="28"/>
        </w:rPr>
        <w:tab/>
      </w:r>
      <w:r w:rsidR="00145190" w:rsidRPr="00744C70">
        <w:rPr>
          <w:rFonts w:ascii="Times New Roman" w:eastAsia="Times New Roman" w:hAnsi="Times New Roman" w:cs="Times New Roman"/>
          <w:color w:val="202124"/>
          <w:sz w:val="28"/>
          <w:szCs w:val="28"/>
          <w:lang w:val="ky-KG" w:eastAsia="ru-RU"/>
        </w:rPr>
        <w:t>Учурдагы биогаз</w:t>
      </w:r>
      <w:r w:rsidR="00323902" w:rsidRPr="00744C70">
        <w:rPr>
          <w:rFonts w:ascii="Times New Roman" w:eastAsia="Times New Roman" w:hAnsi="Times New Roman" w:cs="Times New Roman"/>
          <w:color w:val="202124"/>
          <w:sz w:val="28"/>
          <w:szCs w:val="28"/>
          <w:lang w:val="ky-KG" w:eastAsia="ru-RU"/>
        </w:rPr>
        <w:t xml:space="preserve"> орнотмосу </w:t>
      </w:r>
      <w:r w:rsidR="00145190" w:rsidRPr="00744C70">
        <w:rPr>
          <w:rFonts w:ascii="Times New Roman" w:eastAsia="Times New Roman" w:hAnsi="Times New Roman" w:cs="Times New Roman"/>
          <w:color w:val="202124"/>
          <w:sz w:val="28"/>
          <w:szCs w:val="28"/>
          <w:lang w:val="ky-KG" w:eastAsia="ru-RU"/>
        </w:rPr>
        <w:t xml:space="preserve"> менен T</w:t>
      </w:r>
      <w:r w:rsidRPr="00744C70">
        <w:rPr>
          <w:rFonts w:ascii="Times New Roman" w:eastAsia="Times New Roman" w:hAnsi="Times New Roman" w:cs="Times New Roman"/>
          <w:color w:val="202124"/>
          <w:sz w:val="28"/>
          <w:szCs w:val="28"/>
          <w:vertAlign w:val="subscript"/>
          <w:lang w:val="ky-KG" w:eastAsia="ru-RU"/>
        </w:rPr>
        <w:t>1</w:t>
      </w:r>
      <w:r w:rsidR="00145190" w:rsidRPr="00744C70">
        <w:rPr>
          <w:rFonts w:ascii="Times New Roman" w:eastAsia="Times New Roman" w:hAnsi="Times New Roman" w:cs="Times New Roman"/>
          <w:color w:val="202124"/>
          <w:sz w:val="28"/>
          <w:szCs w:val="28"/>
          <w:lang w:val="ky-KG" w:eastAsia="ru-RU"/>
        </w:rPr>
        <w:t xml:space="preserve"> төмөнкүгө барабар</w:t>
      </w:r>
    </w:p>
    <w:p w14:paraId="6318B65A" w14:textId="77777777" w:rsidR="00145190" w:rsidRPr="00744C70" w:rsidRDefault="00091C1C" w:rsidP="00744C70">
      <w:pPr>
        <w:shd w:val="clear" w:color="auto" w:fill="FFFFFF" w:themeFill="background1"/>
        <w:spacing w:line="276" w:lineRule="auto"/>
        <w:jc w:val="both"/>
        <w:rPr>
          <w:rFonts w:ascii="Times New Roman" w:eastAsia="Times New Roman" w:hAnsi="Times New Roman" w:cs="Times New Roman"/>
          <w:color w:val="202124"/>
          <w:sz w:val="28"/>
          <w:szCs w:val="28"/>
          <w:lang w:eastAsia="ru-RU"/>
        </w:rPr>
      </w:pPr>
      <m:oMathPara>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f>
            <m:fPr>
              <m:ctrlPr>
                <w:rPr>
                  <w:rFonts w:ascii="Cambria Math" w:eastAsiaTheme="minorEastAsia" w:hAnsi="Cambria Math" w:cs="Times New Roman"/>
                  <w:bCs/>
                  <w:i/>
                  <w:sz w:val="28"/>
                  <w:szCs w:val="28"/>
                </w:rPr>
              </m:ctrlPr>
            </m:fPr>
            <m:num>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G</m:t>
                  </m:r>
                </m:e>
                <m:sub>
                  <m:r>
                    <w:rPr>
                      <w:rFonts w:ascii="Cambria Math" w:eastAsiaTheme="minorEastAsia" w:hAnsi="Cambria Math" w:cs="Times New Roman"/>
                      <w:sz w:val="28"/>
                      <w:szCs w:val="28"/>
                      <w:lang w:val="ky-KG"/>
                    </w:rPr>
                    <m:t>БМ</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С</m:t>
                  </m:r>
                </m:e>
                <m:sub>
                  <m:r>
                    <w:rPr>
                      <w:rFonts w:ascii="Cambria Math" w:eastAsiaTheme="minorEastAsia" w:hAnsi="Cambria Math" w:cs="Times New Roman"/>
                      <w:sz w:val="28"/>
                      <w:szCs w:val="28"/>
                      <w:lang w:val="ky-KG"/>
                    </w:rPr>
                    <m:t>В</m:t>
                  </m:r>
                </m:sub>
              </m:sSub>
            </m:num>
            <m:den>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K</m:t>
                  </m:r>
                </m:e>
                <m:sub>
                  <m:r>
                    <w:rPr>
                      <w:rFonts w:ascii="Cambria Math" w:eastAsiaTheme="minorEastAsia" w:hAnsi="Cambria Math" w:cs="Times New Roman"/>
                      <w:sz w:val="28"/>
                      <w:szCs w:val="28"/>
                      <w:lang w:val="ky-KG"/>
                    </w:rPr>
                    <m:t>ТО</m:t>
                  </m:r>
                </m:sub>
              </m:sSub>
              <m:r>
                <w:rPr>
                  <w:rFonts w:ascii="Cambria Math" w:eastAsiaTheme="minorEastAsia" w:hAnsi="Cambria Math" w:cs="Times New Roman"/>
                  <w:sz w:val="28"/>
                  <w:szCs w:val="28"/>
                  <w:lang w:val="ky-KG"/>
                </w:rPr>
                <m:t>∙</m:t>
              </m:r>
              <m:sSub>
                <m:sSubPr>
                  <m:ctrlPr>
                    <w:rPr>
                      <w:rFonts w:ascii="Cambria Math" w:eastAsiaTheme="minorEastAsia" w:hAnsi="Cambria Math" w:cs="Times New Roman"/>
                      <w:bCs/>
                      <w:i/>
                      <w:sz w:val="28"/>
                      <w:szCs w:val="28"/>
                    </w:rPr>
                  </m:ctrlPr>
                </m:sSubPr>
                <m:e>
                  <m:r>
                    <w:rPr>
                      <w:rFonts w:ascii="Cambria Math" w:eastAsiaTheme="minorEastAsia" w:hAnsi="Cambria Math" w:cs="Times New Roman"/>
                      <w:sz w:val="28"/>
                      <w:szCs w:val="28"/>
                      <w:lang w:val="ky-KG"/>
                    </w:rPr>
                    <m:t>F</m:t>
                  </m:r>
                </m:e>
                <m:sub>
                  <m:r>
                    <w:rPr>
                      <w:rFonts w:ascii="Cambria Math" w:eastAsiaTheme="minorEastAsia" w:hAnsi="Cambria Math" w:cs="Times New Roman"/>
                      <w:sz w:val="28"/>
                      <w:szCs w:val="28"/>
                      <w:lang w:val="ky-KG"/>
                    </w:rPr>
                    <m:t>ТО</m:t>
                  </m:r>
                </m:sub>
              </m:sSub>
            </m:den>
          </m:f>
          <m:r>
            <w:rPr>
              <w:rFonts w:ascii="Cambria Math" w:eastAsiaTheme="minorEastAsia" w:hAnsi="Cambria Math" w:cs="Times New Roman"/>
              <w:sz w:val="28"/>
              <w:szCs w:val="28"/>
              <w:lang w:val="ky-KG"/>
            </w:rPr>
            <m:t xml:space="preserve">,                                                                          </m:t>
          </m:r>
          <m:d>
            <m:dPr>
              <m:ctrlPr>
                <w:rPr>
                  <w:rFonts w:ascii="Cambria Math" w:eastAsiaTheme="minorEastAsia" w:hAnsi="Cambria Math" w:cs="Times New Roman"/>
                  <w:bCs/>
                  <w:i/>
                  <w:sz w:val="28"/>
                  <w:szCs w:val="28"/>
                </w:rPr>
              </m:ctrlPr>
            </m:dPr>
            <m:e>
              <m:r>
                <w:rPr>
                  <w:rFonts w:ascii="Cambria Math" w:eastAsiaTheme="minorEastAsia" w:hAnsi="Cambria Math" w:cs="Times New Roman"/>
                  <w:sz w:val="28"/>
                  <w:szCs w:val="28"/>
                  <w:lang w:val="ky-KG"/>
                </w:rPr>
                <m:t>18</m:t>
              </m:r>
            </m:e>
          </m:d>
        </m:oMath>
      </m:oMathPara>
    </w:p>
    <w:p w14:paraId="7F6A70E1" w14:textId="77777777" w:rsidR="00CD7718" w:rsidRDefault="005D510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м</w:t>
      </w:r>
      <w:r w:rsidR="00145190" w:rsidRPr="00744C70">
        <w:rPr>
          <w:rFonts w:ascii="Times New Roman" w:eastAsia="Times New Roman" w:hAnsi="Times New Roman" w:cs="Times New Roman"/>
          <w:color w:val="202124"/>
          <w:sz w:val="28"/>
          <w:szCs w:val="28"/>
          <w:lang w:val="ky-KG" w:eastAsia="ru-RU"/>
        </w:rPr>
        <w:t>ында</w:t>
      </w:r>
      <w:r w:rsidRPr="00744C70">
        <w:rPr>
          <w:rFonts w:ascii="Times New Roman" w:eastAsia="Times New Roman" w:hAnsi="Times New Roman" w:cs="Times New Roman"/>
          <w:color w:val="202124"/>
          <w:sz w:val="28"/>
          <w:szCs w:val="28"/>
          <w:lang w:val="ky-KG" w:eastAsia="ru-RU"/>
        </w:rPr>
        <w:t xml:space="preserve"> </w:t>
      </w:r>
      <w:r w:rsidR="00145190" w:rsidRPr="00744C70">
        <w:rPr>
          <w:rFonts w:ascii="Times New Roman" w:eastAsia="Times New Roman" w:hAnsi="Times New Roman" w:cs="Times New Roman"/>
          <w:color w:val="202124"/>
          <w:sz w:val="28"/>
          <w:szCs w:val="28"/>
          <w:lang w:val="ky-KG" w:eastAsia="ru-RU"/>
        </w:rPr>
        <w:t>K</w:t>
      </w:r>
      <w:r w:rsidR="00202406" w:rsidRPr="00744C70">
        <w:rPr>
          <w:rFonts w:ascii="Times New Roman" w:eastAsia="Times New Roman" w:hAnsi="Times New Roman" w:cs="Times New Roman"/>
          <w:color w:val="202124"/>
          <w:sz w:val="28"/>
          <w:szCs w:val="28"/>
          <w:vertAlign w:val="subscript"/>
          <w:lang w:val="ky-KG" w:eastAsia="ru-RU"/>
        </w:rPr>
        <w:t>ТО</w:t>
      </w:r>
      <w:r w:rsidR="00145190" w:rsidRPr="00744C70">
        <w:rPr>
          <w:rFonts w:ascii="Times New Roman" w:eastAsia="Times New Roman" w:hAnsi="Times New Roman" w:cs="Times New Roman"/>
          <w:color w:val="202124"/>
          <w:sz w:val="28"/>
          <w:szCs w:val="28"/>
          <w:lang w:val="ky-KG" w:eastAsia="ru-RU"/>
        </w:rPr>
        <w:t xml:space="preserve"> - жылуулук алмаштыргычтын жылуулук </w:t>
      </w:r>
      <w:r w:rsidR="00323902" w:rsidRPr="00744C70">
        <w:rPr>
          <w:rFonts w:ascii="Times New Roman" w:eastAsia="Times New Roman" w:hAnsi="Times New Roman" w:cs="Times New Roman"/>
          <w:color w:val="202124"/>
          <w:sz w:val="28"/>
          <w:szCs w:val="28"/>
          <w:lang w:val="ky-KG" w:eastAsia="ru-RU"/>
        </w:rPr>
        <w:t>ө</w:t>
      </w:r>
      <w:r w:rsidR="001D13BF" w:rsidRPr="00744C70">
        <w:rPr>
          <w:rFonts w:ascii="Times New Roman" w:eastAsia="Times New Roman" w:hAnsi="Times New Roman" w:cs="Times New Roman"/>
          <w:color w:val="202124"/>
          <w:sz w:val="28"/>
          <w:szCs w:val="28"/>
          <w:lang w:val="ky-KG" w:eastAsia="ru-RU"/>
        </w:rPr>
        <w:t>тк</w:t>
      </w:r>
      <w:r w:rsidR="00323902" w:rsidRPr="00744C70">
        <w:rPr>
          <w:rFonts w:ascii="Times New Roman" w:eastAsia="Times New Roman" w:hAnsi="Times New Roman" w:cs="Times New Roman"/>
          <w:color w:val="202124"/>
          <w:sz w:val="28"/>
          <w:szCs w:val="28"/>
          <w:lang w:val="ky-KG" w:eastAsia="ru-RU"/>
        </w:rPr>
        <w:t>ө</w:t>
      </w:r>
      <w:r w:rsidR="001D13BF" w:rsidRPr="00744C70">
        <w:rPr>
          <w:rFonts w:ascii="Times New Roman" w:eastAsia="Times New Roman" w:hAnsi="Times New Roman" w:cs="Times New Roman"/>
          <w:color w:val="202124"/>
          <w:sz w:val="28"/>
          <w:szCs w:val="28"/>
          <w:lang w:val="ky-KG" w:eastAsia="ru-RU"/>
        </w:rPr>
        <w:t>р</w:t>
      </w:r>
      <w:r w:rsidR="00323902" w:rsidRPr="00744C70">
        <w:rPr>
          <w:rFonts w:ascii="Times New Roman" w:eastAsia="Times New Roman" w:hAnsi="Times New Roman" w:cs="Times New Roman"/>
          <w:color w:val="202124"/>
          <w:sz w:val="28"/>
          <w:szCs w:val="28"/>
          <w:lang w:val="ky-KG" w:eastAsia="ru-RU"/>
        </w:rPr>
        <w:t>ү</w:t>
      </w:r>
      <w:r w:rsidR="001D13BF" w:rsidRPr="00744C70">
        <w:rPr>
          <w:rFonts w:ascii="Times New Roman" w:eastAsia="Times New Roman" w:hAnsi="Times New Roman" w:cs="Times New Roman"/>
          <w:color w:val="202124"/>
          <w:sz w:val="28"/>
          <w:szCs w:val="28"/>
          <w:lang w:val="ky-KG" w:eastAsia="ru-RU"/>
        </w:rPr>
        <w:t>мд</w:t>
      </w:r>
      <w:r w:rsidR="00323902" w:rsidRPr="00744C70">
        <w:rPr>
          <w:rFonts w:ascii="Times New Roman" w:eastAsia="Times New Roman" w:hAnsi="Times New Roman" w:cs="Times New Roman"/>
          <w:color w:val="202124"/>
          <w:sz w:val="28"/>
          <w:szCs w:val="28"/>
          <w:lang w:val="ky-KG" w:eastAsia="ru-RU"/>
        </w:rPr>
        <w:t>үү</w:t>
      </w:r>
      <w:r w:rsidR="001D13BF" w:rsidRPr="00744C70">
        <w:rPr>
          <w:rFonts w:ascii="Times New Roman" w:eastAsia="Times New Roman" w:hAnsi="Times New Roman" w:cs="Times New Roman"/>
          <w:color w:val="202124"/>
          <w:sz w:val="28"/>
          <w:szCs w:val="28"/>
          <w:lang w:val="ky-KG" w:eastAsia="ru-RU"/>
        </w:rPr>
        <w:t>л</w:t>
      </w:r>
      <w:r w:rsidR="00323902" w:rsidRPr="00744C70">
        <w:rPr>
          <w:rFonts w:ascii="Times New Roman" w:eastAsia="Times New Roman" w:hAnsi="Times New Roman" w:cs="Times New Roman"/>
          <w:color w:val="202124"/>
          <w:sz w:val="28"/>
          <w:szCs w:val="28"/>
          <w:lang w:val="ky-KG" w:eastAsia="ru-RU"/>
        </w:rPr>
        <w:t>ү</w:t>
      </w:r>
      <w:r w:rsidR="001D13BF" w:rsidRPr="00744C70">
        <w:rPr>
          <w:rFonts w:ascii="Times New Roman" w:eastAsia="Times New Roman" w:hAnsi="Times New Roman" w:cs="Times New Roman"/>
          <w:color w:val="202124"/>
          <w:sz w:val="28"/>
          <w:szCs w:val="28"/>
          <w:lang w:val="ky-KG" w:eastAsia="ru-RU"/>
        </w:rPr>
        <w:t xml:space="preserve">к </w:t>
      </w:r>
      <w:r w:rsidR="00145190" w:rsidRPr="00744C70">
        <w:rPr>
          <w:rFonts w:ascii="Times New Roman" w:eastAsia="Times New Roman" w:hAnsi="Times New Roman" w:cs="Times New Roman"/>
          <w:color w:val="202124"/>
          <w:sz w:val="28"/>
          <w:szCs w:val="28"/>
          <w:lang w:val="ky-KG" w:eastAsia="ru-RU"/>
        </w:rPr>
        <w:t xml:space="preserve"> коэффициенти; </w:t>
      </w:r>
    </w:p>
    <w:p w14:paraId="461892F5" w14:textId="36E2CA87" w:rsidR="00145190" w:rsidRPr="00744C70" w:rsidRDefault="00CD771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t xml:space="preserve">  </w:t>
      </w:r>
      <w:r w:rsidR="00145190" w:rsidRPr="00744C70">
        <w:rPr>
          <w:rFonts w:ascii="Times New Roman" w:eastAsia="Times New Roman" w:hAnsi="Times New Roman" w:cs="Times New Roman"/>
          <w:color w:val="202124"/>
          <w:sz w:val="28"/>
          <w:szCs w:val="28"/>
          <w:lang w:val="ky-KG" w:eastAsia="ru-RU"/>
        </w:rPr>
        <w:t>F</w:t>
      </w:r>
      <w:r w:rsidR="00202406" w:rsidRPr="00744C70">
        <w:rPr>
          <w:rFonts w:ascii="Times New Roman" w:eastAsia="Times New Roman" w:hAnsi="Times New Roman" w:cs="Times New Roman"/>
          <w:color w:val="202124"/>
          <w:sz w:val="28"/>
          <w:szCs w:val="28"/>
          <w:vertAlign w:val="subscript"/>
          <w:lang w:val="ky-KG" w:eastAsia="ru-RU"/>
        </w:rPr>
        <w:t>ТО</w:t>
      </w:r>
      <w:r w:rsidR="00145190" w:rsidRPr="00744C70">
        <w:rPr>
          <w:rFonts w:ascii="Times New Roman" w:eastAsia="Times New Roman" w:hAnsi="Times New Roman" w:cs="Times New Roman"/>
          <w:color w:val="202124"/>
          <w:sz w:val="28"/>
          <w:szCs w:val="28"/>
          <w:lang w:val="ky-KG" w:eastAsia="ru-RU"/>
        </w:rPr>
        <w:t xml:space="preserve">-жылуулук алмаштыргычтын жылуулук </w:t>
      </w:r>
      <w:r w:rsidR="00323902" w:rsidRPr="00744C70">
        <w:rPr>
          <w:rFonts w:ascii="Times New Roman" w:eastAsia="Times New Roman" w:hAnsi="Times New Roman" w:cs="Times New Roman"/>
          <w:color w:val="202124"/>
          <w:sz w:val="28"/>
          <w:szCs w:val="28"/>
          <w:lang w:val="ky-KG" w:eastAsia="ru-RU"/>
        </w:rPr>
        <w:t>ө</w:t>
      </w:r>
      <w:r w:rsidR="001D13BF" w:rsidRPr="00744C70">
        <w:rPr>
          <w:rFonts w:ascii="Times New Roman" w:eastAsia="Times New Roman" w:hAnsi="Times New Roman" w:cs="Times New Roman"/>
          <w:color w:val="202124"/>
          <w:sz w:val="28"/>
          <w:szCs w:val="28"/>
          <w:lang w:val="ky-KG" w:eastAsia="ru-RU"/>
        </w:rPr>
        <w:t>тк</w:t>
      </w:r>
      <w:r w:rsidR="00323902" w:rsidRPr="00744C70">
        <w:rPr>
          <w:rFonts w:ascii="Times New Roman" w:eastAsia="Times New Roman" w:hAnsi="Times New Roman" w:cs="Times New Roman"/>
          <w:color w:val="202124"/>
          <w:sz w:val="28"/>
          <w:szCs w:val="28"/>
          <w:lang w:val="ky-KG" w:eastAsia="ru-RU"/>
        </w:rPr>
        <w:t>ө</w:t>
      </w:r>
      <w:r w:rsidR="001D13BF" w:rsidRPr="00744C70">
        <w:rPr>
          <w:rFonts w:ascii="Times New Roman" w:eastAsia="Times New Roman" w:hAnsi="Times New Roman" w:cs="Times New Roman"/>
          <w:color w:val="202124"/>
          <w:sz w:val="28"/>
          <w:szCs w:val="28"/>
          <w:lang w:val="ky-KG" w:eastAsia="ru-RU"/>
        </w:rPr>
        <w:t>р</w:t>
      </w:r>
      <w:r w:rsidR="00323902" w:rsidRPr="00744C70">
        <w:rPr>
          <w:rFonts w:ascii="Times New Roman" w:eastAsia="Times New Roman" w:hAnsi="Times New Roman" w:cs="Times New Roman"/>
          <w:color w:val="202124"/>
          <w:sz w:val="28"/>
          <w:szCs w:val="28"/>
          <w:lang w:val="ky-KG" w:eastAsia="ru-RU"/>
        </w:rPr>
        <w:t>үү</w:t>
      </w:r>
      <w:r w:rsidR="001D13BF" w:rsidRPr="00744C70">
        <w:rPr>
          <w:rFonts w:ascii="Times New Roman" w:eastAsia="Times New Roman" w:hAnsi="Times New Roman" w:cs="Times New Roman"/>
          <w:color w:val="202124"/>
          <w:sz w:val="28"/>
          <w:szCs w:val="28"/>
          <w:lang w:val="ky-KG" w:eastAsia="ru-RU"/>
        </w:rPr>
        <w:t>ч</w:t>
      </w:r>
      <w:r w:rsidR="00323902" w:rsidRPr="00744C70">
        <w:rPr>
          <w:rFonts w:ascii="Times New Roman" w:eastAsia="Times New Roman" w:hAnsi="Times New Roman" w:cs="Times New Roman"/>
          <w:color w:val="202124"/>
          <w:sz w:val="28"/>
          <w:szCs w:val="28"/>
          <w:lang w:val="ky-KG" w:eastAsia="ru-RU"/>
        </w:rPr>
        <w:t>ү</w:t>
      </w:r>
      <w:r w:rsidR="00145190" w:rsidRPr="00744C70">
        <w:rPr>
          <w:rFonts w:ascii="Times New Roman" w:eastAsia="Times New Roman" w:hAnsi="Times New Roman" w:cs="Times New Roman"/>
          <w:color w:val="202124"/>
          <w:sz w:val="28"/>
          <w:szCs w:val="28"/>
          <w:lang w:val="ky-KG" w:eastAsia="ru-RU"/>
        </w:rPr>
        <w:t xml:space="preserve"> бети, м</w:t>
      </w:r>
      <w:r w:rsidR="00892EFE" w:rsidRPr="00744C70">
        <w:rPr>
          <w:rFonts w:ascii="Times New Roman" w:eastAsia="Times New Roman" w:hAnsi="Times New Roman" w:cs="Times New Roman"/>
          <w:color w:val="202124"/>
          <w:sz w:val="28"/>
          <w:szCs w:val="28"/>
          <w:vertAlign w:val="superscript"/>
          <w:lang w:val="ky-KG" w:eastAsia="ru-RU"/>
        </w:rPr>
        <w:t>2</w:t>
      </w:r>
      <w:r w:rsidR="00145190" w:rsidRPr="00744C70">
        <w:rPr>
          <w:rFonts w:ascii="Times New Roman" w:eastAsia="Times New Roman" w:hAnsi="Times New Roman" w:cs="Times New Roman"/>
          <w:color w:val="202124"/>
          <w:sz w:val="28"/>
          <w:szCs w:val="28"/>
          <w:lang w:val="ky-KG" w:eastAsia="ru-RU"/>
        </w:rPr>
        <w:t>.</w:t>
      </w:r>
    </w:p>
    <w:p w14:paraId="37CA88F0" w14:textId="77777777" w:rsidR="00892EFE" w:rsidRPr="00744C70" w:rsidRDefault="00407ED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t>«</w:t>
      </w:r>
      <w:r w:rsidR="00145190" w:rsidRPr="00744C70">
        <w:rPr>
          <w:rFonts w:ascii="Times New Roman" w:eastAsia="Times New Roman" w:hAnsi="Times New Roman" w:cs="Times New Roman"/>
          <w:color w:val="202124"/>
          <w:sz w:val="28"/>
          <w:szCs w:val="28"/>
          <w:lang w:val="ky-KG" w:eastAsia="ru-RU"/>
        </w:rPr>
        <w:t>Эксперименталдык изилдөөлөрдүн программасы жана методологиясы</w:t>
      </w:r>
      <w:r w:rsidRPr="00744C70">
        <w:rPr>
          <w:rFonts w:ascii="Times New Roman" w:eastAsia="Times New Roman" w:hAnsi="Times New Roman" w:cs="Times New Roman"/>
          <w:color w:val="202124"/>
          <w:sz w:val="28"/>
          <w:szCs w:val="28"/>
          <w:lang w:val="ky-KG" w:eastAsia="ru-RU"/>
        </w:rPr>
        <w:t>»</w:t>
      </w:r>
      <w:r w:rsidR="00145190" w:rsidRPr="00744C70">
        <w:rPr>
          <w:rFonts w:ascii="Times New Roman" w:eastAsia="Times New Roman" w:hAnsi="Times New Roman" w:cs="Times New Roman"/>
          <w:color w:val="202124"/>
          <w:sz w:val="28"/>
          <w:szCs w:val="28"/>
          <w:lang w:val="ky-KG" w:eastAsia="ru-RU"/>
        </w:rPr>
        <w:t xml:space="preserve"> деген </w:t>
      </w:r>
      <w:r w:rsidR="00145190" w:rsidRPr="00744C70">
        <w:rPr>
          <w:rFonts w:ascii="Times New Roman" w:eastAsia="Times New Roman" w:hAnsi="Times New Roman" w:cs="Times New Roman"/>
          <w:b/>
          <w:color w:val="202124"/>
          <w:sz w:val="28"/>
          <w:szCs w:val="28"/>
          <w:lang w:val="ky-KG" w:eastAsia="ru-RU"/>
        </w:rPr>
        <w:t>үчүнчү бөлүмдө</w:t>
      </w:r>
      <w:r w:rsidR="00145190" w:rsidRPr="00744C70">
        <w:rPr>
          <w:rFonts w:ascii="Times New Roman" w:eastAsia="Times New Roman" w:hAnsi="Times New Roman" w:cs="Times New Roman"/>
          <w:color w:val="202124"/>
          <w:sz w:val="28"/>
          <w:szCs w:val="28"/>
          <w:lang w:val="ky-KG" w:eastAsia="ru-RU"/>
        </w:rPr>
        <w:t xml:space="preserve"> биогаздык түзүлүштү колдонуу менен кыкты кайра иштетүүнү жана </w:t>
      </w:r>
      <w:r w:rsidR="00892EFE" w:rsidRPr="00744C70">
        <w:rPr>
          <w:rFonts w:ascii="Times New Roman" w:eastAsia="Times New Roman" w:hAnsi="Times New Roman" w:cs="Times New Roman"/>
          <w:color w:val="202124"/>
          <w:sz w:val="28"/>
          <w:szCs w:val="28"/>
          <w:lang w:val="ky-KG" w:eastAsia="ru-RU"/>
        </w:rPr>
        <w:t xml:space="preserve">зыянсыздандырууну </w:t>
      </w:r>
      <w:r w:rsidR="00145190" w:rsidRPr="00744C70">
        <w:rPr>
          <w:rFonts w:ascii="Times New Roman" w:eastAsia="Times New Roman" w:hAnsi="Times New Roman" w:cs="Times New Roman"/>
          <w:color w:val="202124"/>
          <w:sz w:val="28"/>
          <w:szCs w:val="28"/>
          <w:lang w:val="ky-KG" w:eastAsia="ru-RU"/>
        </w:rPr>
        <w:t xml:space="preserve"> мүнөздөгөн сандык жана сапаттык көрсөткүчтөрдү негиздөө үчүн изилдөө методологиясы баяндалат, ал төмөнкүлөрдү камтыйт: субстрат даярдоо; биореакторду субстрат менен жүктөөнүн жана толтуруунун технологиялык процессин изилдөө; орнот</w:t>
      </w:r>
      <w:r w:rsidR="00405703" w:rsidRPr="00744C70">
        <w:rPr>
          <w:rFonts w:ascii="Times New Roman" w:eastAsia="Times New Roman" w:hAnsi="Times New Roman" w:cs="Times New Roman"/>
          <w:color w:val="202124"/>
          <w:sz w:val="28"/>
          <w:szCs w:val="28"/>
          <w:lang w:val="ky-KG" w:eastAsia="ru-RU"/>
        </w:rPr>
        <w:t xml:space="preserve">монун </w:t>
      </w:r>
      <w:r w:rsidR="00145190" w:rsidRPr="00744C70">
        <w:rPr>
          <w:rFonts w:ascii="Times New Roman" w:eastAsia="Times New Roman" w:hAnsi="Times New Roman" w:cs="Times New Roman"/>
          <w:color w:val="202124"/>
          <w:sz w:val="28"/>
          <w:szCs w:val="28"/>
          <w:lang w:val="ky-KG" w:eastAsia="ru-RU"/>
        </w:rPr>
        <w:t xml:space="preserve"> иш режимин тандоо; биореактордо субстраттын ысытуу жана муздатуу температураларын изилдөө; аралаштыруу механизминин иштөө режими, биогаз жана биожер семирткич чыгаруу; энергиянын кайра жаралуучу булактарынын блогун баалоо.</w:t>
      </w:r>
    </w:p>
    <w:p w14:paraId="6FF4210C" w14:textId="0225D408" w:rsidR="0005011C" w:rsidRPr="004D26A1" w:rsidRDefault="00407ED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bCs/>
          <w:sz w:val="28"/>
          <w:szCs w:val="28"/>
          <w:lang w:val="ky-KG"/>
        </w:rPr>
      </w:pPr>
      <w:r w:rsidRPr="00744C70">
        <w:rPr>
          <w:rFonts w:ascii="Times New Roman" w:hAnsi="Times New Roman" w:cs="Times New Roman"/>
          <w:color w:val="202124"/>
          <w:sz w:val="28"/>
          <w:szCs w:val="28"/>
          <w:shd w:val="clear" w:color="auto" w:fill="F8F9FA"/>
          <w:lang w:val="ky-KG"/>
        </w:rPr>
        <w:tab/>
      </w:r>
      <w:r w:rsidR="00145190" w:rsidRPr="004D26A1">
        <w:rPr>
          <w:rFonts w:ascii="Times New Roman" w:hAnsi="Times New Roman" w:cs="Times New Roman"/>
          <w:color w:val="202124"/>
          <w:sz w:val="28"/>
          <w:szCs w:val="28"/>
          <w:shd w:val="clear" w:color="auto" w:fill="F8F9FA"/>
          <w:lang w:val="ky-KG"/>
        </w:rPr>
        <w:t xml:space="preserve">«Эксперименталдык изилдөөлөрдүн натыйжалары жана ишке экономикалык баа берүү» деген </w:t>
      </w:r>
      <w:r w:rsidR="00145190" w:rsidRPr="004D26A1">
        <w:rPr>
          <w:rFonts w:ascii="Times New Roman" w:hAnsi="Times New Roman" w:cs="Times New Roman"/>
          <w:b/>
          <w:color w:val="202124"/>
          <w:sz w:val="28"/>
          <w:szCs w:val="28"/>
          <w:shd w:val="clear" w:color="auto" w:fill="F8F9FA"/>
          <w:lang w:val="ky-KG"/>
        </w:rPr>
        <w:t>төртүнчү бөлүмдө</w:t>
      </w:r>
      <w:r w:rsidR="00145190" w:rsidRPr="004D26A1">
        <w:rPr>
          <w:rFonts w:ascii="Times New Roman" w:hAnsi="Times New Roman" w:cs="Times New Roman"/>
          <w:color w:val="202124"/>
          <w:sz w:val="28"/>
          <w:szCs w:val="28"/>
          <w:shd w:val="clear" w:color="auto" w:fill="F8F9FA"/>
          <w:lang w:val="ky-KG"/>
        </w:rPr>
        <w:t xml:space="preserve"> эксперименталдык изилдөөлөрдүн натыйжалары жана алардын анализи берилген. Кыктын ар кандай түрлөрүнүн жана камыштын </w:t>
      </w:r>
      <w:r w:rsidRPr="004D26A1">
        <w:rPr>
          <w:rFonts w:ascii="Times New Roman" w:hAnsi="Times New Roman" w:cs="Times New Roman"/>
          <w:color w:val="202124"/>
          <w:sz w:val="28"/>
          <w:szCs w:val="28"/>
          <w:shd w:val="clear" w:color="auto" w:fill="F8F9FA"/>
          <w:lang w:val="ky-KG"/>
        </w:rPr>
        <w:t>та</w:t>
      </w:r>
      <w:r w:rsidR="00DA5690" w:rsidRPr="004D26A1">
        <w:rPr>
          <w:rFonts w:ascii="Times New Roman" w:hAnsi="Times New Roman" w:cs="Times New Roman"/>
          <w:color w:val="202124"/>
          <w:sz w:val="28"/>
          <w:szCs w:val="28"/>
          <w:shd w:val="clear" w:color="auto" w:fill="F8F9FA"/>
          <w:lang w:val="ky-KG"/>
        </w:rPr>
        <w:t xml:space="preserve">арындыларынын  </w:t>
      </w:r>
      <w:r w:rsidR="00145190" w:rsidRPr="004D26A1">
        <w:rPr>
          <w:rFonts w:ascii="Times New Roman" w:hAnsi="Times New Roman" w:cs="Times New Roman"/>
          <w:color w:val="202124"/>
          <w:sz w:val="28"/>
          <w:szCs w:val="28"/>
          <w:shd w:val="clear" w:color="auto" w:fill="F8F9FA"/>
          <w:lang w:val="ky-KG"/>
        </w:rPr>
        <w:t xml:space="preserve"> рационалдуу катышы, тиешелүүлүгүнө жараша: бодо малдын кыгы үчүн 19,4:1, койдун кыгы менен тооктун кыгы үчүн</w:t>
      </w:r>
      <w:r w:rsidR="00D108EA">
        <w:rPr>
          <w:rFonts w:ascii="Times New Roman" w:hAnsi="Times New Roman" w:cs="Times New Roman"/>
          <w:color w:val="202124"/>
          <w:sz w:val="28"/>
          <w:szCs w:val="28"/>
          <w:shd w:val="clear" w:color="auto" w:fill="F8F9FA"/>
          <w:lang w:val="ky-KG"/>
        </w:rPr>
        <w:t>(</w:t>
      </w:r>
      <w:r w:rsidR="00145190" w:rsidRPr="004D26A1">
        <w:rPr>
          <w:rFonts w:ascii="Times New Roman" w:hAnsi="Times New Roman" w:cs="Times New Roman"/>
          <w:color w:val="202124"/>
          <w:sz w:val="28"/>
          <w:szCs w:val="28"/>
          <w:shd w:val="clear" w:color="auto" w:fill="F8F9FA"/>
          <w:lang w:val="ky-KG"/>
        </w:rPr>
        <w:t xml:space="preserve"> OK</w:t>
      </w:r>
      <w:r w:rsidR="00D108EA">
        <w:rPr>
          <w:rFonts w:ascii="Times New Roman" w:hAnsi="Times New Roman" w:cs="Times New Roman"/>
          <w:color w:val="202124"/>
          <w:sz w:val="28"/>
          <w:szCs w:val="28"/>
          <w:shd w:val="clear" w:color="auto" w:fill="F8F9FA"/>
          <w:lang w:val="ky-KG"/>
        </w:rPr>
        <w:t>)</w:t>
      </w:r>
      <w:r w:rsidR="00145190" w:rsidRPr="004D26A1">
        <w:rPr>
          <w:rFonts w:ascii="Times New Roman" w:hAnsi="Times New Roman" w:cs="Times New Roman"/>
          <w:color w:val="202124"/>
          <w:sz w:val="28"/>
          <w:szCs w:val="28"/>
          <w:shd w:val="clear" w:color="auto" w:fill="F8F9FA"/>
          <w:lang w:val="ky-KG"/>
        </w:rPr>
        <w:t xml:space="preserve"> 19,4:1 жана жылкы кыгы үчүн (Л) 21,5:1. Мында алынган субстрат түрлөрүнүн нымдуулугу тиешелүүлүгүнө жараша: </w:t>
      </w:r>
      <w:r w:rsidR="00DA5690" w:rsidRPr="004D26A1">
        <w:rPr>
          <w:rFonts w:ascii="Times New Roman" w:hAnsi="Times New Roman" w:cs="Times New Roman"/>
          <w:color w:val="202124"/>
          <w:sz w:val="28"/>
          <w:szCs w:val="28"/>
          <w:shd w:val="clear" w:color="auto" w:fill="F8F9FA"/>
          <w:lang w:val="ky-KG"/>
        </w:rPr>
        <w:t xml:space="preserve">бодо </w:t>
      </w:r>
      <w:r w:rsidR="00145190" w:rsidRPr="004D26A1">
        <w:rPr>
          <w:rFonts w:ascii="Times New Roman" w:hAnsi="Times New Roman" w:cs="Times New Roman"/>
          <w:color w:val="202124"/>
          <w:sz w:val="28"/>
          <w:szCs w:val="28"/>
          <w:shd w:val="clear" w:color="auto" w:fill="F8F9FA"/>
          <w:lang w:val="ky-KG"/>
        </w:rPr>
        <w:t xml:space="preserve">малдын кыгы менен - ​​74,4%, ОК аралашмасы менен - ​​71,7% жана </w:t>
      </w:r>
      <w:r w:rsidR="00892EFE" w:rsidRPr="004D26A1">
        <w:rPr>
          <w:rFonts w:ascii="Times New Roman" w:hAnsi="Times New Roman" w:cs="Times New Roman"/>
          <w:color w:val="202124"/>
          <w:sz w:val="28"/>
          <w:szCs w:val="28"/>
          <w:shd w:val="clear" w:color="auto" w:fill="F8F9FA"/>
          <w:lang w:val="ky-KG"/>
        </w:rPr>
        <w:t>Л</w:t>
      </w:r>
      <w:r w:rsidR="00145190" w:rsidRPr="004D26A1">
        <w:rPr>
          <w:rFonts w:ascii="Times New Roman" w:hAnsi="Times New Roman" w:cs="Times New Roman"/>
          <w:color w:val="202124"/>
          <w:sz w:val="28"/>
          <w:szCs w:val="28"/>
          <w:shd w:val="clear" w:color="auto" w:fill="F8F9FA"/>
          <w:lang w:val="ky-KG"/>
        </w:rPr>
        <w:t xml:space="preserve"> кыгы менен - ​​68,1%. 48 сааттын ичинде бул типтеги субстраттардын нымдуулугунун төмөндөшү тиешелүүлүгүнө жараша 19,36%, 18,6% жана 21,9%ды түздү </w:t>
      </w:r>
      <w:r w:rsidR="00145190" w:rsidRPr="004D26A1">
        <w:rPr>
          <w:rFonts w:ascii="Times New Roman" w:hAnsi="Times New Roman" w:cs="Times New Roman"/>
          <w:color w:val="202124"/>
          <w:sz w:val="28"/>
          <w:szCs w:val="28"/>
          <w:shd w:val="clear" w:color="auto" w:fill="F8F9FA"/>
          <w:lang w:val="ky-KG"/>
        </w:rPr>
        <w:lastRenderedPageBreak/>
        <w:t>(температуранын өзгөрүүсү түнкү убакытты эсепке алуу менен 27...3</w:t>
      </w:r>
      <w:r w:rsidR="00892EFE" w:rsidRPr="004D26A1">
        <w:rPr>
          <w:rFonts w:ascii="Times New Roman" w:hAnsi="Times New Roman" w:cs="Times New Roman"/>
          <w:color w:val="202124"/>
          <w:sz w:val="28"/>
          <w:szCs w:val="28"/>
          <w:shd w:val="clear" w:color="auto" w:fill="F8F9FA"/>
          <w:lang w:val="ky-KG"/>
        </w:rPr>
        <w:t xml:space="preserve">4 </w:t>
      </w:r>
      <w:r w:rsidR="00892EFE" w:rsidRPr="004D26A1">
        <w:rPr>
          <w:rFonts w:ascii="Times New Roman" w:hAnsi="Times New Roman" w:cs="Times New Roman"/>
          <w:color w:val="202124"/>
          <w:sz w:val="28"/>
          <w:szCs w:val="28"/>
          <w:shd w:val="clear" w:color="auto" w:fill="F8F9FA"/>
          <w:vertAlign w:val="superscript"/>
          <w:lang w:val="ky-KG"/>
        </w:rPr>
        <w:t>0</w:t>
      </w:r>
      <w:r w:rsidR="00145190" w:rsidRPr="004D26A1">
        <w:rPr>
          <w:rFonts w:ascii="Times New Roman" w:hAnsi="Times New Roman" w:cs="Times New Roman"/>
          <w:color w:val="202124"/>
          <w:sz w:val="28"/>
          <w:szCs w:val="28"/>
          <w:shd w:val="clear" w:color="auto" w:fill="F8F9FA"/>
          <w:lang w:val="ky-KG"/>
        </w:rPr>
        <w:t>С чегинде).</w:t>
      </w:r>
    </w:p>
    <w:p w14:paraId="03A4BC9A" w14:textId="77777777" w:rsidR="00145190" w:rsidRPr="00744C70" w:rsidRDefault="00407ED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4D26A1">
        <w:rPr>
          <w:rFonts w:ascii="Times New Roman" w:eastAsia="Times New Roman" w:hAnsi="Times New Roman" w:cs="Times New Roman"/>
          <w:color w:val="202124"/>
          <w:sz w:val="28"/>
          <w:szCs w:val="28"/>
          <w:lang w:val="ky-KG" w:eastAsia="ru-RU"/>
        </w:rPr>
        <w:tab/>
      </w:r>
      <w:r w:rsidR="00145190" w:rsidRPr="004D26A1">
        <w:rPr>
          <w:rFonts w:ascii="Times New Roman" w:eastAsia="Times New Roman" w:hAnsi="Times New Roman" w:cs="Times New Roman"/>
          <w:color w:val="202124"/>
          <w:sz w:val="28"/>
          <w:szCs w:val="28"/>
          <w:lang w:val="ky-KG" w:eastAsia="ru-RU"/>
        </w:rPr>
        <w:t>Бул маалыматтар субстратты биореакторго бергенде керектүү нымдуулукка (85...92%) чейин суюлтуу үчүн зарыл болгон суунун массасын</w:t>
      </w:r>
      <w:r w:rsidR="00145190" w:rsidRPr="00744C70">
        <w:rPr>
          <w:rFonts w:ascii="Times New Roman" w:eastAsia="Times New Roman" w:hAnsi="Times New Roman" w:cs="Times New Roman"/>
          <w:color w:val="202124"/>
          <w:sz w:val="28"/>
          <w:szCs w:val="28"/>
          <w:lang w:val="ky-KG" w:eastAsia="ru-RU"/>
        </w:rPr>
        <w:t xml:space="preserve"> аныктоого мүмкүндүк берди (6-сүрөт).</w:t>
      </w:r>
    </w:p>
    <w:p w14:paraId="61E42181" w14:textId="77777777" w:rsidR="00C21189" w:rsidRPr="00744C70" w:rsidRDefault="00C2118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noProof/>
          <w:color w:val="202124"/>
          <w:sz w:val="28"/>
          <w:szCs w:val="28"/>
          <w:lang w:val="ky-KG" w:eastAsia="ru-RU"/>
        </w:rPr>
        <w:drawing>
          <wp:inline distT="0" distB="0" distL="0" distR="0" wp14:anchorId="330BE155" wp14:editId="5832F075">
            <wp:extent cx="5657818" cy="2950845"/>
            <wp:effectExtent l="0" t="0" r="63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57818" cy="2950845"/>
                    </a:xfrm>
                    <a:prstGeom prst="rect">
                      <a:avLst/>
                    </a:prstGeom>
                    <a:noFill/>
                  </pic:spPr>
                </pic:pic>
              </a:graphicData>
            </a:graphic>
          </wp:inline>
        </w:drawing>
      </w:r>
    </w:p>
    <w:p w14:paraId="07E64F99" w14:textId="77777777" w:rsidR="008F0521" w:rsidRPr="00744C70" w:rsidRDefault="00145190"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6-сүрөт - 100 кг субстрат</w:t>
      </w:r>
      <w:r w:rsidR="00966008" w:rsidRPr="00744C70">
        <w:rPr>
          <w:rFonts w:ascii="Times New Roman" w:eastAsia="Times New Roman" w:hAnsi="Times New Roman" w:cs="Times New Roman"/>
          <w:color w:val="202124"/>
          <w:sz w:val="28"/>
          <w:szCs w:val="28"/>
          <w:lang w:val="ky-KG" w:eastAsia="ru-RU"/>
        </w:rPr>
        <w:t xml:space="preserve">ка </w:t>
      </w:r>
      <w:r w:rsidRPr="00744C70">
        <w:rPr>
          <w:rFonts w:ascii="Times New Roman" w:eastAsia="Times New Roman" w:hAnsi="Times New Roman" w:cs="Times New Roman"/>
          <w:color w:val="202124"/>
          <w:sz w:val="28"/>
          <w:szCs w:val="28"/>
          <w:lang w:val="ky-KG" w:eastAsia="ru-RU"/>
        </w:rPr>
        <w:t xml:space="preserve"> керектүү нымдуулукка (85...92%) </w:t>
      </w:r>
      <w:r w:rsidR="00407ED8" w:rsidRPr="00744C70">
        <w:rPr>
          <w:rFonts w:ascii="Times New Roman" w:eastAsia="Times New Roman" w:hAnsi="Times New Roman" w:cs="Times New Roman"/>
          <w:color w:val="202124"/>
          <w:sz w:val="28"/>
          <w:szCs w:val="28"/>
          <w:lang w:val="ky-KG" w:eastAsia="ru-RU"/>
        </w:rPr>
        <w:tab/>
        <w:t xml:space="preserve">                 </w:t>
      </w:r>
      <w:r w:rsidR="00407ED8" w:rsidRPr="00744C70">
        <w:rPr>
          <w:rFonts w:ascii="Times New Roman" w:eastAsia="Times New Roman" w:hAnsi="Times New Roman" w:cs="Times New Roman"/>
          <w:color w:val="202124"/>
          <w:sz w:val="28"/>
          <w:szCs w:val="28"/>
          <w:lang w:val="ky-KG" w:eastAsia="ru-RU"/>
        </w:rPr>
        <w:tab/>
        <w:t xml:space="preserve">    </w:t>
      </w:r>
      <w:r w:rsidRPr="00744C70">
        <w:rPr>
          <w:rFonts w:ascii="Times New Roman" w:eastAsia="Times New Roman" w:hAnsi="Times New Roman" w:cs="Times New Roman"/>
          <w:color w:val="202124"/>
          <w:sz w:val="28"/>
          <w:szCs w:val="28"/>
          <w:lang w:val="ky-KG" w:eastAsia="ru-RU"/>
        </w:rPr>
        <w:t>жетүү үчүн кошулган В (кг) суунун массасынын өзгөрүшү.</w:t>
      </w:r>
      <w:r w:rsidR="008F0521" w:rsidRPr="00744C70">
        <w:rPr>
          <w:rFonts w:ascii="Times New Roman" w:eastAsia="Times New Roman" w:hAnsi="Times New Roman" w:cs="Times New Roman"/>
          <w:color w:val="202124"/>
          <w:sz w:val="28"/>
          <w:szCs w:val="28"/>
          <w:lang w:val="ky-KG" w:eastAsia="ru-RU"/>
        </w:rPr>
        <w:t xml:space="preserve"> </w:t>
      </w:r>
    </w:p>
    <w:p w14:paraId="29884C1E" w14:textId="7744286E" w:rsidR="0005011C" w:rsidRPr="00744C70" w:rsidRDefault="00407ED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00145190" w:rsidRPr="00744C70">
        <w:rPr>
          <w:rFonts w:ascii="Times New Roman" w:eastAsia="Times New Roman" w:hAnsi="Times New Roman" w:cs="Times New Roman"/>
          <w:color w:val="202124"/>
          <w:sz w:val="28"/>
          <w:szCs w:val="28"/>
          <w:lang w:val="ky-KG" w:eastAsia="ru-RU"/>
        </w:rPr>
        <w:t>В</w:t>
      </w:r>
      <w:r w:rsidR="00B77370" w:rsidRPr="00744C70">
        <w:rPr>
          <w:rFonts w:ascii="Times New Roman" w:eastAsia="Times New Roman" w:hAnsi="Times New Roman" w:cs="Times New Roman"/>
          <w:color w:val="202124"/>
          <w:sz w:val="28"/>
          <w:szCs w:val="28"/>
          <w:lang w:val="ky-KG" w:eastAsia="ru-RU"/>
        </w:rPr>
        <w:t xml:space="preserve"> </w:t>
      </w:r>
      <w:r w:rsidR="00145190" w:rsidRPr="00744C70">
        <w:rPr>
          <w:rFonts w:ascii="Times New Roman" w:eastAsia="Times New Roman" w:hAnsi="Times New Roman" w:cs="Times New Roman"/>
          <w:color w:val="202124"/>
          <w:sz w:val="28"/>
          <w:szCs w:val="28"/>
          <w:lang w:val="ky-KG" w:eastAsia="ru-RU"/>
        </w:rPr>
        <w:t>суунун кошулган массасы негизинен субстраттын баштапкы нымдуулугуна жараша болот.</w:t>
      </w:r>
      <w:r w:rsidR="00F355C6" w:rsidRPr="00F355C6">
        <w:t xml:space="preserve"> </w:t>
      </w:r>
      <w:r w:rsidR="00F355C6" w:rsidRPr="00F355C6">
        <w:rPr>
          <w:rFonts w:ascii="Times New Roman" w:eastAsia="Times New Roman" w:hAnsi="Times New Roman" w:cs="Times New Roman"/>
          <w:color w:val="202124"/>
          <w:sz w:val="28"/>
          <w:szCs w:val="28"/>
          <w:lang w:val="ky-KG" w:eastAsia="ru-RU"/>
        </w:rPr>
        <w:t xml:space="preserve">Мисалы, нымдуулугу 85% болгон </w:t>
      </w:r>
      <w:r w:rsidR="00F355C6">
        <w:rPr>
          <w:rFonts w:ascii="Times New Roman" w:eastAsia="Times New Roman" w:hAnsi="Times New Roman" w:cs="Times New Roman"/>
          <w:color w:val="202124"/>
          <w:sz w:val="28"/>
          <w:szCs w:val="28"/>
          <w:lang w:val="ky-KG" w:eastAsia="ru-RU"/>
        </w:rPr>
        <w:t xml:space="preserve">бодо </w:t>
      </w:r>
      <w:r w:rsidR="00F355C6" w:rsidRPr="00F355C6">
        <w:rPr>
          <w:rFonts w:ascii="Times New Roman" w:eastAsia="Times New Roman" w:hAnsi="Times New Roman" w:cs="Times New Roman"/>
          <w:color w:val="202124"/>
          <w:sz w:val="28"/>
          <w:szCs w:val="28"/>
          <w:lang w:val="ky-KG" w:eastAsia="ru-RU"/>
        </w:rPr>
        <w:t xml:space="preserve">малдын кыгы менен субстрат алуу үчүн баштапкы нымдуулугу 74,4%, 100 кг субстратка 74,3 кг суу, ал эми баштапкы субстрат 60% нымдуулук менен субстрат алынат, кошулган суунун массасы 175,2 килограммга жетет, башкача айтканда, 2,36 эсе </w:t>
      </w:r>
      <w:r w:rsidR="00145190" w:rsidRPr="00744C70">
        <w:rPr>
          <w:rFonts w:ascii="Times New Roman" w:eastAsia="Times New Roman" w:hAnsi="Times New Roman" w:cs="Times New Roman"/>
          <w:color w:val="202124"/>
          <w:sz w:val="28"/>
          <w:szCs w:val="28"/>
          <w:lang w:val="ky-KG" w:eastAsia="ru-RU"/>
        </w:rPr>
        <w:t>к</w:t>
      </w:r>
      <w:r w:rsidRPr="00744C70">
        <w:rPr>
          <w:rFonts w:ascii="Times New Roman" w:eastAsia="Times New Roman" w:hAnsi="Times New Roman" w:cs="Times New Roman"/>
          <w:color w:val="202124"/>
          <w:sz w:val="28"/>
          <w:szCs w:val="28"/>
          <w:lang w:val="ky-KG" w:eastAsia="ru-RU"/>
        </w:rPr>
        <w:t>ө</w:t>
      </w:r>
      <w:r w:rsidR="00145190" w:rsidRPr="00744C70">
        <w:rPr>
          <w:rFonts w:ascii="Times New Roman" w:eastAsia="Times New Roman" w:hAnsi="Times New Roman" w:cs="Times New Roman"/>
          <w:color w:val="202124"/>
          <w:sz w:val="28"/>
          <w:szCs w:val="28"/>
          <w:lang w:val="ky-KG" w:eastAsia="ru-RU"/>
        </w:rPr>
        <w:t xml:space="preserve">п. Субстраттардын башка түрлөрү үчүн кошулган суунун массасынын өзгөрүшү да ушундай мүнөзгө ээ. Ошондуктан </w:t>
      </w:r>
      <w:r w:rsidR="000167B7" w:rsidRPr="00744C70">
        <w:rPr>
          <w:rFonts w:ascii="Times New Roman" w:eastAsia="Times New Roman" w:hAnsi="Times New Roman" w:cs="Times New Roman"/>
          <w:color w:val="202124"/>
          <w:sz w:val="28"/>
          <w:szCs w:val="28"/>
          <w:lang w:val="ky-KG" w:eastAsia="ru-RU"/>
        </w:rPr>
        <w:t xml:space="preserve">субстратка </w:t>
      </w:r>
      <w:r w:rsidR="00145190" w:rsidRPr="00744C70">
        <w:rPr>
          <w:rFonts w:ascii="Times New Roman" w:eastAsia="Times New Roman" w:hAnsi="Times New Roman" w:cs="Times New Roman"/>
          <w:color w:val="202124"/>
          <w:sz w:val="28"/>
          <w:szCs w:val="28"/>
          <w:lang w:val="ky-KG" w:eastAsia="ru-RU"/>
        </w:rPr>
        <w:t>кошу</w:t>
      </w:r>
      <w:r w:rsidR="000167B7" w:rsidRPr="00744C70">
        <w:rPr>
          <w:rFonts w:ascii="Times New Roman" w:eastAsia="Times New Roman" w:hAnsi="Times New Roman" w:cs="Times New Roman"/>
          <w:color w:val="202124"/>
          <w:sz w:val="28"/>
          <w:szCs w:val="28"/>
          <w:lang w:val="ky-KG" w:eastAsia="ru-RU"/>
        </w:rPr>
        <w:t>л</w:t>
      </w:r>
      <w:r w:rsidR="00145190" w:rsidRPr="00744C70">
        <w:rPr>
          <w:rFonts w:ascii="Times New Roman" w:eastAsia="Times New Roman" w:hAnsi="Times New Roman" w:cs="Times New Roman"/>
          <w:color w:val="202124"/>
          <w:sz w:val="28"/>
          <w:szCs w:val="28"/>
          <w:lang w:val="ky-KG" w:eastAsia="ru-RU"/>
        </w:rPr>
        <w:t>ган жылуу сууну (34...36°С)  үнөмдөө үчүн даярдалган субстратты биореакторго жаңы түрүндө жүктөө керек.</w:t>
      </w:r>
    </w:p>
    <w:p w14:paraId="6CDCE2D4" w14:textId="77777777" w:rsidR="00145190" w:rsidRPr="00744C70" w:rsidRDefault="00407ED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bCs/>
          <w:sz w:val="28"/>
          <w:szCs w:val="28"/>
          <w:lang w:val="ky-KG"/>
        </w:rPr>
      </w:pPr>
      <w:r w:rsidRPr="00744C70">
        <w:rPr>
          <w:rFonts w:ascii="Times New Roman" w:eastAsia="Times New Roman" w:hAnsi="Times New Roman" w:cs="Times New Roman"/>
          <w:color w:val="202124"/>
          <w:sz w:val="28"/>
          <w:szCs w:val="28"/>
          <w:lang w:val="ky-KG" w:eastAsia="ru-RU"/>
        </w:rPr>
        <w:tab/>
      </w:r>
      <w:r w:rsidR="00145190" w:rsidRPr="00744C70">
        <w:rPr>
          <w:rFonts w:ascii="Times New Roman" w:eastAsia="Times New Roman" w:hAnsi="Times New Roman" w:cs="Times New Roman"/>
          <w:color w:val="202124"/>
          <w:sz w:val="28"/>
          <w:szCs w:val="28"/>
          <w:lang w:val="ky-KG" w:eastAsia="ru-RU"/>
        </w:rPr>
        <w:t xml:space="preserve">7,8,9,10-сүрөттөр биогаз </w:t>
      </w:r>
      <w:r w:rsidR="00892EFE" w:rsidRPr="00744C70">
        <w:rPr>
          <w:rFonts w:ascii="Times New Roman" w:eastAsia="Times New Roman" w:hAnsi="Times New Roman" w:cs="Times New Roman"/>
          <w:color w:val="202124"/>
          <w:sz w:val="28"/>
          <w:szCs w:val="28"/>
          <w:lang w:val="ky-KG" w:eastAsia="ru-RU"/>
        </w:rPr>
        <w:t xml:space="preserve">орнотмосунун </w:t>
      </w:r>
      <w:r w:rsidR="00145190" w:rsidRPr="00744C70">
        <w:rPr>
          <w:rFonts w:ascii="Times New Roman" w:eastAsia="Times New Roman" w:hAnsi="Times New Roman" w:cs="Times New Roman"/>
          <w:color w:val="202124"/>
          <w:sz w:val="28"/>
          <w:szCs w:val="28"/>
          <w:lang w:val="ky-KG" w:eastAsia="ru-RU"/>
        </w:rPr>
        <w:t>иштөө параметрлерин эксперименталдык изилдөөлөрдүн натыйжаларын көрсөтөт.</w:t>
      </w:r>
      <w:r w:rsidR="00182EC5" w:rsidRPr="00744C70">
        <w:rPr>
          <w:rFonts w:ascii="Times New Roman" w:eastAsia="Times New Roman" w:hAnsi="Times New Roman" w:cs="Times New Roman"/>
          <w:color w:val="202124"/>
          <w:sz w:val="28"/>
          <w:szCs w:val="28"/>
          <w:lang w:val="ky-KG" w:eastAsia="ru-RU"/>
        </w:rPr>
        <w:t xml:space="preserve"> </w:t>
      </w:r>
      <w:r w:rsidR="002C1F5F" w:rsidRPr="00744C70">
        <w:rPr>
          <w:rFonts w:ascii="Times New Roman" w:eastAsia="Times New Roman" w:hAnsi="Times New Roman" w:cs="Times New Roman"/>
          <w:color w:val="202124"/>
          <w:sz w:val="28"/>
          <w:szCs w:val="28"/>
          <w:lang w:val="ky-KG" w:eastAsia="ru-RU"/>
        </w:rPr>
        <w:tab/>
      </w:r>
      <w:r w:rsidR="002C1F5F" w:rsidRPr="00744C70">
        <w:rPr>
          <w:rFonts w:ascii="Times New Roman" w:eastAsia="Times New Roman" w:hAnsi="Times New Roman" w:cs="Times New Roman"/>
          <w:color w:val="202124"/>
          <w:sz w:val="28"/>
          <w:szCs w:val="28"/>
          <w:lang w:val="ky-KG" w:eastAsia="ru-RU"/>
        </w:rPr>
        <w:tab/>
      </w:r>
      <w:r w:rsidR="00145190" w:rsidRPr="00744C70">
        <w:rPr>
          <w:rFonts w:ascii="Times New Roman" w:eastAsia="Times New Roman" w:hAnsi="Times New Roman" w:cs="Times New Roman"/>
          <w:color w:val="202124"/>
          <w:sz w:val="28"/>
          <w:szCs w:val="28"/>
          <w:lang w:val="ky-KG" w:eastAsia="ru-RU"/>
        </w:rPr>
        <w:t xml:space="preserve">200 кг салмактагы субстраттын бир партиясы үчүн жүктөө убактысынын орточо статистикалык көрсөткүчтөрү (0,062 ± 0,016 саат) жана субстраттын кийинки порцияларын даярдоого байланыштуу токтоп калуу </w:t>
      </w:r>
      <w:r w:rsidR="003B3D0B" w:rsidRPr="00744C70">
        <w:rPr>
          <w:rFonts w:ascii="Times New Roman" w:eastAsia="Times New Roman" w:hAnsi="Times New Roman" w:cs="Times New Roman"/>
          <w:color w:val="202124"/>
          <w:sz w:val="28"/>
          <w:szCs w:val="28"/>
          <w:lang w:val="ky-KG" w:eastAsia="ru-RU"/>
        </w:rPr>
        <w:t>убактысы</w:t>
      </w:r>
      <w:r w:rsidR="00145190" w:rsidRPr="00744C70">
        <w:rPr>
          <w:rFonts w:ascii="Times New Roman" w:eastAsia="Times New Roman" w:hAnsi="Times New Roman" w:cs="Times New Roman"/>
          <w:color w:val="202124"/>
          <w:sz w:val="28"/>
          <w:szCs w:val="28"/>
          <w:lang w:val="ky-KG" w:eastAsia="ru-RU"/>
        </w:rPr>
        <w:t>(0,048 ± 0,018 саат)</w:t>
      </w:r>
      <w:r w:rsidR="00892EFE" w:rsidRPr="00744C70">
        <w:rPr>
          <w:rFonts w:ascii="Times New Roman" w:eastAsia="Times New Roman" w:hAnsi="Times New Roman" w:cs="Times New Roman"/>
          <w:color w:val="202124"/>
          <w:sz w:val="28"/>
          <w:szCs w:val="28"/>
          <w:lang w:val="ky-KG" w:eastAsia="ru-RU"/>
        </w:rPr>
        <w:t xml:space="preserve">, биореакторду  субстрат менен </w:t>
      </w:r>
      <w:r w:rsidR="00145190" w:rsidRPr="00744C70">
        <w:rPr>
          <w:rFonts w:ascii="Times New Roman" w:eastAsia="Times New Roman" w:hAnsi="Times New Roman" w:cs="Times New Roman"/>
          <w:color w:val="202124"/>
          <w:sz w:val="28"/>
          <w:szCs w:val="28"/>
          <w:lang w:val="ky-KG" w:eastAsia="ru-RU"/>
        </w:rPr>
        <w:t xml:space="preserve"> жүктөөнүн </w:t>
      </w:r>
      <w:r w:rsidR="00182EC5" w:rsidRPr="00744C70">
        <w:rPr>
          <w:rFonts w:ascii="Times New Roman" w:eastAsia="Times New Roman" w:hAnsi="Times New Roman" w:cs="Times New Roman"/>
          <w:color w:val="202124"/>
          <w:sz w:val="28"/>
          <w:szCs w:val="28"/>
          <w:lang w:val="ky-KG" w:eastAsia="ru-RU"/>
        </w:rPr>
        <w:t>ө</w:t>
      </w:r>
      <w:r w:rsidR="00892EFE" w:rsidRPr="00744C70">
        <w:rPr>
          <w:rFonts w:ascii="Times New Roman" w:eastAsia="Times New Roman" w:hAnsi="Times New Roman" w:cs="Times New Roman"/>
          <w:color w:val="202124"/>
          <w:sz w:val="28"/>
          <w:szCs w:val="28"/>
          <w:lang w:val="ky-KG" w:eastAsia="ru-RU"/>
        </w:rPr>
        <w:t>нд</w:t>
      </w:r>
      <w:r w:rsidR="00182EC5" w:rsidRPr="00744C70">
        <w:rPr>
          <w:rFonts w:ascii="Times New Roman" w:eastAsia="Times New Roman" w:hAnsi="Times New Roman" w:cs="Times New Roman"/>
          <w:color w:val="202124"/>
          <w:sz w:val="28"/>
          <w:szCs w:val="28"/>
          <w:lang w:val="ky-KG" w:eastAsia="ru-RU"/>
        </w:rPr>
        <w:t>ү</w:t>
      </w:r>
      <w:r w:rsidR="00892EFE" w:rsidRPr="00744C70">
        <w:rPr>
          <w:rFonts w:ascii="Times New Roman" w:eastAsia="Times New Roman" w:hAnsi="Times New Roman" w:cs="Times New Roman"/>
          <w:color w:val="202124"/>
          <w:sz w:val="28"/>
          <w:szCs w:val="28"/>
          <w:lang w:val="ky-KG" w:eastAsia="ru-RU"/>
        </w:rPr>
        <w:t>р</w:t>
      </w:r>
      <w:r w:rsidR="00182EC5" w:rsidRPr="00744C70">
        <w:rPr>
          <w:rFonts w:ascii="Times New Roman" w:eastAsia="Times New Roman" w:hAnsi="Times New Roman" w:cs="Times New Roman"/>
          <w:color w:val="202124"/>
          <w:sz w:val="28"/>
          <w:szCs w:val="28"/>
          <w:lang w:val="ky-KG" w:eastAsia="ru-RU"/>
        </w:rPr>
        <w:t>ү</w:t>
      </w:r>
      <w:r w:rsidR="00892EFE" w:rsidRPr="00744C70">
        <w:rPr>
          <w:rFonts w:ascii="Times New Roman" w:eastAsia="Times New Roman" w:hAnsi="Times New Roman" w:cs="Times New Roman"/>
          <w:color w:val="202124"/>
          <w:sz w:val="28"/>
          <w:szCs w:val="28"/>
          <w:lang w:val="ky-KG" w:eastAsia="ru-RU"/>
        </w:rPr>
        <w:t>шт</w:t>
      </w:r>
      <w:r w:rsidR="00182EC5" w:rsidRPr="00744C70">
        <w:rPr>
          <w:rFonts w:ascii="Times New Roman" w:eastAsia="Times New Roman" w:hAnsi="Times New Roman" w:cs="Times New Roman"/>
          <w:color w:val="202124"/>
          <w:sz w:val="28"/>
          <w:szCs w:val="28"/>
          <w:lang w:val="ky-KG" w:eastAsia="ru-RU"/>
        </w:rPr>
        <w:t>ү</w:t>
      </w:r>
      <w:r w:rsidR="00892EFE" w:rsidRPr="00744C70">
        <w:rPr>
          <w:rFonts w:ascii="Times New Roman" w:eastAsia="Times New Roman" w:hAnsi="Times New Roman" w:cs="Times New Roman"/>
          <w:color w:val="202124"/>
          <w:sz w:val="28"/>
          <w:szCs w:val="28"/>
          <w:lang w:val="ky-KG" w:eastAsia="ru-RU"/>
        </w:rPr>
        <w:t xml:space="preserve">к </w:t>
      </w:r>
      <w:r w:rsidR="00145190" w:rsidRPr="00744C70">
        <w:rPr>
          <w:rFonts w:ascii="Times New Roman" w:eastAsia="Times New Roman" w:hAnsi="Times New Roman" w:cs="Times New Roman"/>
          <w:color w:val="202124"/>
          <w:sz w:val="28"/>
          <w:szCs w:val="28"/>
          <w:lang w:val="ky-KG" w:eastAsia="ru-RU"/>
        </w:rPr>
        <w:t xml:space="preserve"> өндүрүмдүүлүгүн аныктоого мүмкүндүк берди</w:t>
      </w:r>
      <w:r w:rsidR="00892EFE" w:rsidRPr="00744C70">
        <w:rPr>
          <w:rFonts w:ascii="Times New Roman" w:eastAsia="Times New Roman" w:hAnsi="Times New Roman" w:cs="Times New Roman"/>
          <w:color w:val="202124"/>
          <w:sz w:val="28"/>
          <w:szCs w:val="28"/>
          <w:lang w:val="ky-KG" w:eastAsia="ru-RU"/>
        </w:rPr>
        <w:t>:</w:t>
      </w:r>
      <w:r w:rsidR="00145190" w:rsidRPr="00744C70">
        <w:rPr>
          <w:rFonts w:ascii="Times New Roman" w:eastAsia="Times New Roman" w:hAnsi="Times New Roman" w:cs="Times New Roman"/>
          <w:color w:val="202124"/>
          <w:sz w:val="28"/>
          <w:szCs w:val="28"/>
          <w:lang w:val="ky-KG" w:eastAsia="ru-RU"/>
        </w:rPr>
        <w:t xml:space="preserve"> </w:t>
      </w:r>
      <m:oMath>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W</m:t>
            </m:r>
          </m:e>
          <m:sub>
            <m:r>
              <w:rPr>
                <w:rFonts w:ascii="Cambria Math" w:eastAsiaTheme="minorEastAsia" w:hAnsi="Cambria Math" w:cs="Times New Roman"/>
                <w:sz w:val="28"/>
                <w:szCs w:val="28"/>
                <w:lang w:val="ky-KG"/>
              </w:rPr>
              <m:t>э</m:t>
            </m:r>
          </m:sub>
        </m:sSub>
      </m:oMath>
      <w:r w:rsidR="00145190" w:rsidRPr="00744C70">
        <w:rPr>
          <w:rFonts w:ascii="Times New Roman" w:eastAsia="Times New Roman" w:hAnsi="Times New Roman" w:cs="Times New Roman"/>
          <w:color w:val="202124"/>
          <w:sz w:val="28"/>
          <w:szCs w:val="28"/>
          <w:lang w:val="ky-KG" w:eastAsia="ru-RU"/>
        </w:rPr>
        <w:t>=1947,9 кг/саат. Демек, кубаттуулугу 10 м</w:t>
      </w:r>
      <w:r w:rsidR="00182EC5" w:rsidRPr="00744C70">
        <w:rPr>
          <w:rFonts w:ascii="Times New Roman" w:eastAsia="Times New Roman" w:hAnsi="Times New Roman" w:cs="Times New Roman"/>
          <w:color w:val="202124"/>
          <w:sz w:val="28"/>
          <w:szCs w:val="28"/>
          <w:vertAlign w:val="superscript"/>
          <w:lang w:val="ky-KG" w:eastAsia="ru-RU"/>
        </w:rPr>
        <w:t>3</w:t>
      </w:r>
      <w:r w:rsidR="00145190" w:rsidRPr="00744C70">
        <w:rPr>
          <w:rFonts w:ascii="Times New Roman" w:eastAsia="Times New Roman" w:hAnsi="Times New Roman" w:cs="Times New Roman"/>
          <w:color w:val="202124"/>
          <w:sz w:val="28"/>
          <w:szCs w:val="28"/>
          <w:lang w:val="ky-KG" w:eastAsia="ru-RU"/>
        </w:rPr>
        <w:t xml:space="preserve"> болгон биореактордун көлөмүнүн 2/3 бөлүгүн жүктөө жана толтуруу убактысы </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н</m:t>
            </m:r>
          </m:sub>
        </m:sSub>
      </m:oMath>
      <w:r w:rsidR="00D85F69" w:rsidRPr="00744C70">
        <w:rPr>
          <w:rFonts w:ascii="Times New Roman" w:eastAsiaTheme="minorEastAsia" w:hAnsi="Times New Roman" w:cs="Times New Roman"/>
          <w:sz w:val="28"/>
          <w:szCs w:val="28"/>
          <w:lang w:val="ky-KG"/>
        </w:rPr>
        <w:t>=</w:t>
      </w:r>
      <w:r w:rsidR="00145190" w:rsidRPr="00744C70">
        <w:rPr>
          <w:rFonts w:ascii="Times New Roman" w:eastAsia="Times New Roman" w:hAnsi="Times New Roman" w:cs="Times New Roman"/>
          <w:color w:val="202124"/>
          <w:sz w:val="28"/>
          <w:szCs w:val="28"/>
          <w:lang w:val="ky-KG" w:eastAsia="ru-RU"/>
        </w:rPr>
        <w:t xml:space="preserve"> = 3,42 саатты түзөт.</w:t>
      </w:r>
    </w:p>
    <w:p w14:paraId="70F6C73D" w14:textId="1EE51502" w:rsidR="002C1F5F" w:rsidRPr="00744C70" w:rsidRDefault="002C1F5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145190" w:rsidRPr="00744C70">
        <w:rPr>
          <w:rFonts w:ascii="Times New Roman" w:eastAsia="Times New Roman" w:hAnsi="Times New Roman" w:cs="Times New Roman"/>
          <w:color w:val="202124"/>
          <w:sz w:val="28"/>
          <w:szCs w:val="28"/>
          <w:lang w:val="ky-KG" w:eastAsia="ru-RU"/>
        </w:rPr>
        <w:t>Биореактордун ички көлөмүндөгү субстраттын деңгээлинин</w:t>
      </w:r>
      <w:r w:rsidR="00892EFE" w:rsidRPr="00744C70">
        <w:rPr>
          <w:rFonts w:ascii="Times New Roman" w:eastAsia="Times New Roman" w:hAnsi="Times New Roman" w:cs="Times New Roman"/>
          <w:color w:val="202124"/>
          <w:sz w:val="28"/>
          <w:szCs w:val="28"/>
          <w:lang w:val="ky-KG" w:eastAsia="ru-RU"/>
        </w:rPr>
        <w:t xml:space="preserve"> </w:t>
      </w:r>
      <w:r w:rsidR="00145190" w:rsidRPr="00744C70">
        <w:rPr>
          <w:rFonts w:ascii="Times New Roman" w:eastAsia="Times New Roman" w:hAnsi="Times New Roman" w:cs="Times New Roman"/>
          <w:color w:val="202124"/>
          <w:sz w:val="28"/>
          <w:szCs w:val="28"/>
          <w:lang w:val="ky-KG" w:eastAsia="ru-RU"/>
        </w:rPr>
        <w:t xml:space="preserve"> өзгөрүүлөрүнүн орточо мааниси</w:t>
      </w:r>
      <w:r w:rsidR="00892EFE" w:rsidRPr="00744C70">
        <w:rPr>
          <w:rFonts w:ascii="Times New Roman" w:eastAsia="Times New Roman" w:hAnsi="Times New Roman" w:cs="Times New Roman"/>
          <w:color w:val="202124"/>
          <w:sz w:val="28"/>
          <w:szCs w:val="28"/>
          <w:lang w:val="ky-KG" w:eastAsia="ru-RU"/>
        </w:rPr>
        <w:t xml:space="preserve"> биореакторду субстрат менен критикалык де</w:t>
      </w:r>
      <w:r w:rsidR="00420E7C">
        <w:rPr>
          <w:rFonts w:ascii="Times New Roman" w:eastAsia="Times New Roman" w:hAnsi="Times New Roman" w:cs="Times New Roman"/>
          <w:color w:val="202124"/>
          <w:sz w:val="28"/>
          <w:szCs w:val="28"/>
          <w:lang w:val="ky-KG" w:eastAsia="ru-RU"/>
        </w:rPr>
        <w:t>ӊ</w:t>
      </w:r>
      <w:r w:rsidR="00892EFE" w:rsidRPr="00744C70">
        <w:rPr>
          <w:rFonts w:ascii="Times New Roman" w:eastAsia="Times New Roman" w:hAnsi="Times New Roman" w:cs="Times New Roman"/>
          <w:color w:val="202124"/>
          <w:sz w:val="28"/>
          <w:szCs w:val="28"/>
          <w:lang w:val="ky-KG" w:eastAsia="ru-RU"/>
        </w:rPr>
        <w:t xml:space="preserve">гээлге чейин толтуруу процессин </w:t>
      </w:r>
      <w:r w:rsidR="00145190" w:rsidRPr="00744C70">
        <w:rPr>
          <w:rFonts w:ascii="Times New Roman" w:eastAsia="Times New Roman" w:hAnsi="Times New Roman" w:cs="Times New Roman"/>
          <w:color w:val="202124"/>
          <w:sz w:val="28"/>
          <w:szCs w:val="28"/>
          <w:lang w:val="ky-KG" w:eastAsia="ru-RU"/>
        </w:rPr>
        <w:t xml:space="preserve"> </w:t>
      </w:r>
      <w:r w:rsidR="00892EFE" w:rsidRPr="00744C70">
        <w:rPr>
          <w:rFonts w:ascii="Times New Roman" w:eastAsia="Times New Roman" w:hAnsi="Times New Roman" w:cs="Times New Roman"/>
          <w:color w:val="202124"/>
          <w:sz w:val="28"/>
          <w:szCs w:val="28"/>
          <w:lang w:val="ky-KG" w:eastAsia="ru-RU"/>
        </w:rPr>
        <w:t xml:space="preserve">сүрөттөйт </w:t>
      </w:r>
      <m:oMath>
        <m:sSubSup>
          <m:sSubSupPr>
            <m:ctrlPr>
              <w:rPr>
                <w:rFonts w:ascii="Cambria Math" w:eastAsiaTheme="minorEastAsia" w:hAnsi="Cambria Math" w:cs="Times New Roman"/>
                <w:i/>
                <w:sz w:val="28"/>
                <w:szCs w:val="28"/>
                <w:lang w:val="ky-KG"/>
              </w:rPr>
            </m:ctrlPr>
          </m:sSubSupPr>
          <m:e>
            <m:r>
              <w:rPr>
                <w:rFonts w:ascii="Cambria Math" w:eastAsiaTheme="minorEastAsia" w:hAnsi="Cambria Math" w:cs="Times New Roman"/>
                <w:sz w:val="28"/>
                <w:szCs w:val="28"/>
                <w:lang w:val="ky-KG"/>
              </w:rPr>
              <m:t>Н</m:t>
            </m:r>
          </m:e>
          <m:sub>
            <m:r>
              <w:rPr>
                <w:rFonts w:ascii="Cambria Math" w:eastAsiaTheme="minorEastAsia" w:hAnsi="Cambria Math" w:cs="Times New Roman"/>
                <w:sz w:val="28"/>
                <w:szCs w:val="28"/>
                <w:lang w:val="ky-KG"/>
              </w:rPr>
              <m:t>н</m:t>
            </m:r>
          </m:sub>
          <m:sup>
            <m:r>
              <w:rPr>
                <w:rFonts w:ascii="Cambria Math" w:eastAsiaTheme="minorEastAsia" w:hAnsi="Cambria Math" w:cs="Times New Roman"/>
                <w:sz w:val="28"/>
                <w:szCs w:val="28"/>
                <w:lang w:val="ky-KG"/>
              </w:rPr>
              <m:t>кр</m:t>
            </m:r>
          </m:sup>
        </m:sSubSup>
      </m:oMath>
      <w:r w:rsidR="00D85F69" w:rsidRPr="00744C70">
        <w:rPr>
          <w:rFonts w:ascii="Times New Roman" w:eastAsiaTheme="minorEastAsia" w:hAnsi="Times New Roman" w:cs="Times New Roman"/>
          <w:sz w:val="28"/>
          <w:szCs w:val="28"/>
          <w:lang w:val="ky-KG"/>
        </w:rPr>
        <w:t>=</w:t>
      </w:r>
      <w:r w:rsidR="00892EFE" w:rsidRPr="00744C70">
        <w:rPr>
          <w:rFonts w:ascii="Times New Roman" w:eastAsia="Times New Roman" w:hAnsi="Times New Roman" w:cs="Times New Roman"/>
          <w:color w:val="202124"/>
          <w:sz w:val="28"/>
          <w:szCs w:val="28"/>
          <w:lang w:val="ky-KG" w:eastAsia="ru-RU"/>
        </w:rPr>
        <w:t xml:space="preserve"> = 1710 мм (7-сүрөт).</w:t>
      </w:r>
    </w:p>
    <w:p w14:paraId="4646627A" w14:textId="77777777" w:rsidR="00623DD0" w:rsidRPr="00744C70" w:rsidRDefault="00623DD0"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543"/>
      </w:tblGrid>
      <w:tr w:rsidR="00AF3E8C" w:rsidRPr="00744C70" w14:paraId="5510711D" w14:textId="77777777" w:rsidTr="00AF3E8C">
        <w:tc>
          <w:tcPr>
            <w:tcW w:w="4814" w:type="dxa"/>
          </w:tcPr>
          <w:p w14:paraId="153CAAC7" w14:textId="77777777" w:rsidR="00AF3E8C" w:rsidRPr="00744C70" w:rsidRDefault="00AF3E8C" w:rsidP="00744C70">
            <w:pPr>
              <w:shd w:val="clear" w:color="auto" w:fill="FFFFFF" w:themeFill="background1"/>
              <w:tabs>
                <w:tab w:val="left" w:pos="709"/>
              </w:tabs>
              <w:spacing w:line="276" w:lineRule="auto"/>
              <w:jc w:val="both"/>
              <w:rPr>
                <w:rFonts w:ascii="Times New Roman" w:eastAsiaTheme="minorEastAsia" w:hAnsi="Times New Roman" w:cs="Times New Roman"/>
                <w:sz w:val="28"/>
                <w:szCs w:val="28"/>
                <w:lang w:val="ky-KG"/>
              </w:rPr>
            </w:pPr>
            <w:r w:rsidRPr="00744C70">
              <w:rPr>
                <w:rFonts w:ascii="Times New Roman" w:hAnsi="Times New Roman" w:cs="Times New Roman"/>
                <w:noProof/>
                <w:sz w:val="28"/>
                <w:szCs w:val="28"/>
                <w:lang w:val="ky-KG" w:eastAsia="ky-KG"/>
              </w:rPr>
              <w:drawing>
                <wp:inline distT="0" distB="0" distL="0" distR="0" wp14:anchorId="76CCBB29" wp14:editId="2B698F1B">
                  <wp:extent cx="2976282" cy="1409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977509" cy="1410281"/>
                          </a:xfrm>
                          <a:prstGeom prst="rect">
                            <a:avLst/>
                          </a:prstGeom>
                          <a:noFill/>
                          <a:ln>
                            <a:noFill/>
                          </a:ln>
                        </pic:spPr>
                      </pic:pic>
                    </a:graphicData>
                  </a:graphic>
                </wp:inline>
              </w:drawing>
            </w:r>
          </w:p>
          <w:p w14:paraId="1935976F" w14:textId="28A295BB" w:rsidR="00AF3E8C" w:rsidRPr="00744C70" w:rsidRDefault="00AF3E8C" w:rsidP="004D26A1">
            <w:pPr>
              <w:shd w:val="clear" w:color="auto" w:fill="FFFFFF" w:themeFill="background1"/>
              <w:tabs>
                <w:tab w:val="left" w:pos="709"/>
              </w:tabs>
              <w:spacing w:line="276" w:lineRule="auto"/>
              <w:jc w:val="center"/>
              <w:rPr>
                <w:rFonts w:ascii="Times New Roman" w:eastAsiaTheme="minorEastAsia" w:hAnsi="Times New Roman" w:cs="Times New Roman"/>
                <w:bCs/>
                <w:sz w:val="28"/>
                <w:szCs w:val="28"/>
                <w:lang w:val="ky-KG"/>
              </w:rPr>
            </w:pPr>
            <w:r w:rsidRPr="00744C70">
              <w:rPr>
                <w:rFonts w:ascii="Times New Roman" w:eastAsiaTheme="minorEastAsia" w:hAnsi="Times New Roman" w:cs="Times New Roman"/>
                <w:sz w:val="28"/>
                <w:szCs w:val="28"/>
                <w:lang w:val="ky-KG"/>
              </w:rPr>
              <w:t>7</w:t>
            </w:r>
            <w:r w:rsidR="00D5166A" w:rsidRPr="00D5166A">
              <w:rPr>
                <w:rFonts w:ascii="Times New Roman" w:eastAsiaTheme="minorEastAsia" w:hAnsi="Times New Roman" w:cs="Times New Roman"/>
                <w:sz w:val="28"/>
                <w:szCs w:val="28"/>
                <w:lang w:val="ky-KG"/>
              </w:rPr>
              <w:t xml:space="preserve"> -</w:t>
            </w:r>
            <w:r w:rsidR="00D5166A">
              <w:rPr>
                <w:rFonts w:ascii="Times New Roman" w:eastAsiaTheme="minorEastAsia" w:hAnsi="Times New Roman" w:cs="Times New Roman"/>
                <w:sz w:val="28"/>
                <w:szCs w:val="28"/>
                <w:lang w:val="ky-KG"/>
              </w:rPr>
              <w:t xml:space="preserve"> сүрөт</w:t>
            </w:r>
            <w:r w:rsidRPr="00744C70">
              <w:rPr>
                <w:rFonts w:ascii="Times New Roman" w:eastAsiaTheme="minorEastAsia" w:hAnsi="Times New Roman" w:cs="Times New Roman"/>
                <w:sz w:val="28"/>
                <w:szCs w:val="28"/>
                <w:lang w:val="ky-KG"/>
              </w:rPr>
              <w:t xml:space="preserve"> - </w:t>
            </w:r>
            <m:oMath>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н</m:t>
                  </m:r>
                </m:sub>
              </m:sSub>
              <m:r>
                <w:rPr>
                  <w:rFonts w:ascii="Cambria Math" w:eastAsiaTheme="minorEastAsia" w:hAnsi="Cambria Math" w:cs="Times New Roman"/>
                  <w:sz w:val="28"/>
                  <w:szCs w:val="28"/>
                  <w:lang w:val="ky-KG"/>
                </w:rPr>
                <m:t>(c)</m:t>
              </m:r>
            </m:oMath>
            <w:r w:rsidR="00D5166A" w:rsidRPr="00D5166A">
              <w:rPr>
                <w:rFonts w:ascii="Times New Roman" w:eastAsiaTheme="minorEastAsia" w:hAnsi="Times New Roman" w:cs="Times New Roman"/>
                <w:sz w:val="28"/>
                <w:szCs w:val="28"/>
                <w:lang w:val="ky-KG"/>
              </w:rPr>
              <w:t xml:space="preserve"> </w:t>
            </w:r>
            <w:r w:rsidR="00D5166A">
              <w:rPr>
                <w:rFonts w:ascii="Times New Roman" w:eastAsiaTheme="minorEastAsia" w:hAnsi="Times New Roman" w:cs="Times New Roman"/>
                <w:sz w:val="28"/>
                <w:szCs w:val="28"/>
                <w:lang w:val="ky-KG"/>
              </w:rPr>
              <w:t>убакытка жараша биореактордун көлөмүнүн</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Н</m:t>
                  </m:r>
                </m:e>
                <m:sub>
                  <m:r>
                    <w:rPr>
                      <w:rFonts w:ascii="Cambria Math" w:eastAsiaTheme="minorEastAsia" w:hAnsi="Cambria Math" w:cs="Times New Roman"/>
                      <w:sz w:val="28"/>
                      <w:szCs w:val="28"/>
                      <w:lang w:val="ky-KG"/>
                    </w:rPr>
                    <m:t>н</m:t>
                  </m:r>
                </m:sub>
              </m:sSub>
            </m:oMath>
            <w:r w:rsidR="00D5166A" w:rsidRPr="00744C70">
              <w:rPr>
                <w:rFonts w:ascii="Times New Roman" w:eastAsiaTheme="minorEastAsia" w:hAnsi="Times New Roman" w:cs="Times New Roman"/>
                <w:sz w:val="28"/>
                <w:szCs w:val="28"/>
                <w:lang w:val="ky-KG"/>
              </w:rPr>
              <w:t>(мм)</w:t>
            </w:r>
            <w:r w:rsidR="00D5166A">
              <w:rPr>
                <w:rFonts w:ascii="Times New Roman" w:eastAsiaTheme="minorEastAsia" w:hAnsi="Times New Roman" w:cs="Times New Roman"/>
                <w:sz w:val="28"/>
                <w:szCs w:val="28"/>
                <w:lang w:val="ky-KG"/>
              </w:rPr>
              <w:t xml:space="preserve"> толтуруу деңгээлинин өзгөрүшү</w:t>
            </w:r>
            <w:r w:rsidR="00D5166A" w:rsidRPr="00D5166A">
              <w:rPr>
                <w:rFonts w:ascii="Times New Roman" w:eastAsiaTheme="minorEastAsia" w:hAnsi="Times New Roman" w:cs="Times New Roman"/>
                <w:sz w:val="28"/>
                <w:szCs w:val="28"/>
                <w:lang w:val="ky-KG"/>
              </w:rPr>
              <w:t>(</w:t>
            </w:r>
            <m:oMath>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Т</m:t>
                  </m:r>
                </m:e>
                <m:sub>
                  <m:r>
                    <w:rPr>
                      <w:rFonts w:ascii="Cambria Math" w:eastAsiaTheme="minorEastAsia" w:hAnsi="Cambria Math" w:cs="Times New Roman"/>
                      <w:sz w:val="28"/>
                      <w:szCs w:val="28"/>
                      <w:lang w:val="ky-KG"/>
                    </w:rPr>
                    <m:t>н</m:t>
                  </m:r>
                </m:sub>
              </m:sSub>
            </m:oMath>
            <w:r w:rsidR="00D5166A" w:rsidRPr="00744C70">
              <w:rPr>
                <w:rFonts w:ascii="Times New Roman" w:eastAsiaTheme="minorEastAsia" w:hAnsi="Times New Roman" w:cs="Times New Roman"/>
                <w:sz w:val="28"/>
                <w:szCs w:val="28"/>
                <w:lang w:val="ky-KG"/>
              </w:rPr>
              <w:t>-</w:t>
            </w:r>
            <w:r w:rsidR="00D5166A">
              <w:rPr>
                <w:rFonts w:ascii="Times New Roman" w:eastAsiaTheme="minorEastAsia" w:hAnsi="Times New Roman" w:cs="Times New Roman"/>
                <w:sz w:val="28"/>
                <w:szCs w:val="28"/>
                <w:lang w:val="ky-KG"/>
              </w:rPr>
              <w:t xml:space="preserve"> биореактордун көлөмүнүн 2/3 бөлүгүн толтуруунун жалпы убактысы)</w:t>
            </w:r>
          </w:p>
        </w:tc>
        <w:tc>
          <w:tcPr>
            <w:tcW w:w="4531" w:type="dxa"/>
          </w:tcPr>
          <w:p w14:paraId="37FF415C" w14:textId="77777777" w:rsidR="00AF3E8C" w:rsidRPr="00744C70" w:rsidRDefault="00AF3E8C" w:rsidP="00744C70">
            <w:pPr>
              <w:shd w:val="clear" w:color="auto" w:fill="FFFFFF" w:themeFill="background1"/>
              <w:tabs>
                <w:tab w:val="left" w:pos="709"/>
              </w:tabs>
              <w:spacing w:line="276" w:lineRule="auto"/>
              <w:jc w:val="both"/>
              <w:rPr>
                <w:rFonts w:ascii="Times New Roman" w:eastAsiaTheme="minorEastAsia" w:hAnsi="Times New Roman" w:cs="Times New Roman"/>
                <w:sz w:val="28"/>
                <w:szCs w:val="28"/>
              </w:rPr>
            </w:pPr>
            <w:r w:rsidRPr="00744C70">
              <w:rPr>
                <w:rFonts w:ascii="Times New Roman" w:hAnsi="Times New Roman" w:cs="Times New Roman"/>
                <w:noProof/>
                <w:sz w:val="28"/>
                <w:szCs w:val="28"/>
                <w:lang w:val="ky-KG" w:eastAsia="ky-KG"/>
              </w:rPr>
              <w:drawing>
                <wp:inline distT="0" distB="0" distL="0" distR="0" wp14:anchorId="3A3CB5A9" wp14:editId="27B84A1C">
                  <wp:extent cx="2801714" cy="147764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Рисунок 4,1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01714" cy="1477645"/>
                          </a:xfrm>
                          <a:prstGeom prst="rect">
                            <a:avLst/>
                          </a:prstGeom>
                          <a:noFill/>
                          <a:ln>
                            <a:noFill/>
                          </a:ln>
                        </pic:spPr>
                      </pic:pic>
                    </a:graphicData>
                  </a:graphic>
                </wp:inline>
              </w:drawing>
            </w:r>
          </w:p>
          <w:p w14:paraId="567B3D90" w14:textId="0F078081" w:rsidR="00AF3E8C" w:rsidRPr="00744C70" w:rsidRDefault="00D5166A" w:rsidP="00744C70">
            <w:pPr>
              <w:shd w:val="clear" w:color="auto" w:fill="FFFFFF" w:themeFill="background1"/>
              <w:tabs>
                <w:tab w:val="left" w:pos="709"/>
              </w:tabs>
              <w:spacing w:line="276" w:lineRule="auto"/>
              <w:jc w:val="center"/>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8</w:t>
            </w:r>
            <w:r w:rsidRPr="00D5166A">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 xml:space="preserve"> сүрөт</w:t>
            </w:r>
            <w:r w:rsidRPr="00744C70">
              <w:rPr>
                <w:rFonts w:ascii="Times New Roman" w:eastAsiaTheme="minorEastAsia" w:hAnsi="Times New Roman" w:cs="Times New Roman"/>
                <w:sz w:val="28"/>
                <w:szCs w:val="28"/>
                <w:lang w:val="ky-KG"/>
              </w:rPr>
              <w:t xml:space="preserve"> </w:t>
            </w:r>
            <w:r w:rsidR="0007795C">
              <w:rPr>
                <w:rFonts w:ascii="Times New Roman" w:eastAsiaTheme="minorEastAsia" w:hAnsi="Times New Roman" w:cs="Times New Roman"/>
                <w:sz w:val="28"/>
                <w:szCs w:val="28"/>
                <w:lang w:val="ky-KG"/>
              </w:rPr>
              <w:t>–</w:t>
            </w:r>
            <w:r w:rsidR="00AF3E8C" w:rsidRPr="00744C70">
              <w:rPr>
                <w:rFonts w:ascii="Times New Roman" w:eastAsiaTheme="minorEastAsia" w:hAnsi="Times New Roman" w:cs="Times New Roman"/>
                <w:sz w:val="28"/>
                <w:szCs w:val="28"/>
                <w:lang w:val="ky-KG"/>
              </w:rPr>
              <w:t xml:space="preserve"> </w:t>
            </w:r>
            <w:r w:rsidR="0007795C">
              <w:rPr>
                <w:rFonts w:ascii="Times New Roman" w:eastAsiaTheme="minorEastAsia" w:hAnsi="Times New Roman" w:cs="Times New Roman"/>
                <w:sz w:val="28"/>
                <w:szCs w:val="28"/>
                <w:lang w:val="ky-KG"/>
              </w:rPr>
              <w:t>Биореактордо субстрат ысытуу динамикасы</w:t>
            </w:r>
            <w:r w:rsidR="00AF3E8C" w:rsidRPr="00744C70">
              <w:rPr>
                <w:rFonts w:ascii="Times New Roman" w:eastAsiaTheme="minorEastAsia" w:hAnsi="Times New Roman" w:cs="Times New Roman"/>
                <w:sz w:val="28"/>
                <w:szCs w:val="28"/>
                <w:lang w:val="ky-KG"/>
              </w:rPr>
              <w:t>: мезофил</w:t>
            </w:r>
            <w:r w:rsidR="0007795C">
              <w:rPr>
                <w:rFonts w:ascii="Times New Roman" w:eastAsiaTheme="minorEastAsia" w:hAnsi="Times New Roman" w:cs="Times New Roman"/>
                <w:sz w:val="28"/>
                <w:szCs w:val="28"/>
                <w:lang w:val="ky-KG"/>
              </w:rPr>
              <w:t>дик</w:t>
            </w:r>
            <w:r w:rsidR="00AF3E8C" w:rsidRPr="00744C70">
              <w:rPr>
                <w:rFonts w:ascii="Times New Roman" w:eastAsiaTheme="minorEastAsia" w:hAnsi="Times New Roman" w:cs="Times New Roman"/>
                <w:sz w:val="28"/>
                <w:szCs w:val="28"/>
                <w:lang w:val="ky-KG"/>
              </w:rPr>
              <w:t>(1), термофил</w:t>
            </w:r>
            <w:r w:rsidR="0007795C">
              <w:rPr>
                <w:rFonts w:ascii="Times New Roman" w:eastAsiaTheme="minorEastAsia" w:hAnsi="Times New Roman" w:cs="Times New Roman"/>
                <w:sz w:val="28"/>
                <w:szCs w:val="28"/>
                <w:lang w:val="ky-KG"/>
              </w:rPr>
              <w:t>дик</w:t>
            </w:r>
            <w:r w:rsidR="00AF3E8C" w:rsidRPr="00744C70">
              <w:rPr>
                <w:rFonts w:ascii="Times New Roman" w:eastAsiaTheme="minorEastAsia" w:hAnsi="Times New Roman" w:cs="Times New Roman"/>
                <w:sz w:val="28"/>
                <w:szCs w:val="28"/>
                <w:lang w:val="ky-KG"/>
              </w:rPr>
              <w:t xml:space="preserve"> (2) режим</w:t>
            </w:r>
            <w:r w:rsidR="0007795C">
              <w:rPr>
                <w:rFonts w:ascii="Times New Roman" w:eastAsiaTheme="minorEastAsia" w:hAnsi="Times New Roman" w:cs="Times New Roman"/>
                <w:sz w:val="28"/>
                <w:szCs w:val="28"/>
                <w:lang w:val="ky-KG"/>
              </w:rPr>
              <w:t>дери</w:t>
            </w:r>
            <w:r w:rsidR="00AF3E8C" w:rsidRPr="00744C70">
              <w:rPr>
                <w:rFonts w:ascii="Times New Roman" w:eastAsiaTheme="minorEastAsia" w:hAnsi="Times New Roman" w:cs="Times New Roman"/>
                <w:sz w:val="28"/>
                <w:szCs w:val="28"/>
                <w:lang w:val="ky-KG"/>
              </w:rPr>
              <w:t>.</w:t>
            </w:r>
          </w:p>
          <w:p w14:paraId="50F5A0AB" w14:textId="77777777" w:rsidR="00AF3E8C" w:rsidRPr="00744C70" w:rsidRDefault="00AF3E8C" w:rsidP="00744C70">
            <w:pPr>
              <w:shd w:val="clear" w:color="auto" w:fill="FFFFFF" w:themeFill="background1"/>
              <w:tabs>
                <w:tab w:val="left" w:pos="851"/>
                <w:tab w:val="left" w:pos="7755"/>
              </w:tabs>
              <w:spacing w:line="276" w:lineRule="auto"/>
              <w:jc w:val="both"/>
              <w:rPr>
                <w:rFonts w:ascii="Times New Roman" w:eastAsiaTheme="minorEastAsia" w:hAnsi="Times New Roman" w:cs="Times New Roman"/>
                <w:bCs/>
                <w:sz w:val="28"/>
                <w:szCs w:val="28"/>
                <w:lang w:val="ky-KG"/>
              </w:rPr>
            </w:pPr>
          </w:p>
          <w:p w14:paraId="75478D9B" w14:textId="77777777" w:rsidR="00623DD0" w:rsidRPr="00744C70" w:rsidRDefault="00623DD0" w:rsidP="00744C70">
            <w:pPr>
              <w:shd w:val="clear" w:color="auto" w:fill="FFFFFF" w:themeFill="background1"/>
              <w:tabs>
                <w:tab w:val="left" w:pos="851"/>
                <w:tab w:val="left" w:pos="7755"/>
              </w:tabs>
              <w:spacing w:line="276" w:lineRule="auto"/>
              <w:jc w:val="both"/>
              <w:rPr>
                <w:rFonts w:ascii="Times New Roman" w:eastAsiaTheme="minorEastAsia" w:hAnsi="Times New Roman" w:cs="Times New Roman"/>
                <w:bCs/>
                <w:sz w:val="28"/>
                <w:szCs w:val="28"/>
                <w:lang w:val="ky-KG"/>
              </w:rPr>
            </w:pPr>
          </w:p>
        </w:tc>
      </w:tr>
      <w:tr w:rsidR="00AF3E8C" w:rsidRPr="00744C70" w14:paraId="3B8708BC" w14:textId="77777777" w:rsidTr="00AF3E8C">
        <w:tc>
          <w:tcPr>
            <w:tcW w:w="4814" w:type="dxa"/>
          </w:tcPr>
          <w:p w14:paraId="72D03E79" w14:textId="77777777" w:rsidR="00AF3E8C" w:rsidRPr="00744C70" w:rsidRDefault="00AF3E8C" w:rsidP="00744C70">
            <w:pPr>
              <w:shd w:val="clear" w:color="auto" w:fill="FFFFFF" w:themeFill="background1"/>
              <w:spacing w:line="276" w:lineRule="auto"/>
              <w:jc w:val="center"/>
              <w:rPr>
                <w:rFonts w:ascii="Times New Roman" w:hAnsi="Times New Roman" w:cs="Times New Roman"/>
                <w:sz w:val="28"/>
                <w:szCs w:val="28"/>
              </w:rPr>
            </w:pPr>
            <w:r w:rsidRPr="00744C70">
              <w:rPr>
                <w:rFonts w:ascii="Times New Roman" w:hAnsi="Times New Roman" w:cs="Times New Roman"/>
                <w:noProof/>
                <w:sz w:val="28"/>
                <w:szCs w:val="28"/>
                <w:lang w:val="ky-KG" w:eastAsia="ky-KG"/>
              </w:rPr>
              <w:drawing>
                <wp:inline distT="0" distB="0" distL="0" distR="0" wp14:anchorId="376EF6AB" wp14:editId="7E6220D9">
                  <wp:extent cx="2969770" cy="1520190"/>
                  <wp:effectExtent l="0" t="0" r="254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969770" cy="1520190"/>
                          </a:xfrm>
                          <a:prstGeom prst="rect">
                            <a:avLst/>
                          </a:prstGeom>
                          <a:noFill/>
                          <a:ln>
                            <a:noFill/>
                          </a:ln>
                        </pic:spPr>
                      </pic:pic>
                    </a:graphicData>
                  </a:graphic>
                </wp:inline>
              </w:drawing>
            </w:r>
          </w:p>
          <w:p w14:paraId="39F99919" w14:textId="77777777" w:rsidR="00AF3E8C" w:rsidRPr="00744C70" w:rsidRDefault="00AF3E8C" w:rsidP="00744C70">
            <w:pPr>
              <w:shd w:val="clear" w:color="auto" w:fill="FFFFFF" w:themeFill="background1"/>
              <w:tabs>
                <w:tab w:val="left" w:pos="851"/>
                <w:tab w:val="left" w:pos="7755"/>
              </w:tabs>
              <w:spacing w:line="276" w:lineRule="auto"/>
              <w:jc w:val="center"/>
              <w:rPr>
                <w:rFonts w:ascii="Times New Roman" w:hAnsi="Times New Roman" w:cs="Times New Roman"/>
                <w:sz w:val="28"/>
                <w:szCs w:val="28"/>
              </w:rPr>
            </w:pPr>
          </w:p>
          <w:p w14:paraId="4EDA676D" w14:textId="45C2E009" w:rsidR="00623DD0" w:rsidRPr="00744C70" w:rsidRDefault="0007795C" w:rsidP="00315727">
            <w:pPr>
              <w:shd w:val="clear" w:color="auto" w:fill="FFFFFF" w:themeFill="background1"/>
              <w:tabs>
                <w:tab w:val="left" w:pos="851"/>
                <w:tab w:val="left" w:pos="7755"/>
              </w:tabs>
              <w:spacing w:line="276" w:lineRule="auto"/>
              <w:rPr>
                <w:rFonts w:ascii="Times New Roman" w:eastAsiaTheme="minorEastAsia" w:hAnsi="Times New Roman" w:cs="Times New Roman"/>
                <w:bCs/>
                <w:sz w:val="28"/>
                <w:szCs w:val="28"/>
                <w:lang w:val="ky-KG"/>
              </w:rPr>
            </w:pPr>
            <w:r>
              <w:rPr>
                <w:rFonts w:ascii="Times New Roman" w:eastAsiaTheme="minorEastAsia" w:hAnsi="Times New Roman" w:cs="Times New Roman"/>
                <w:sz w:val="28"/>
                <w:szCs w:val="28"/>
              </w:rPr>
              <w:t>9</w:t>
            </w:r>
            <w:r w:rsidRPr="00D5166A">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 xml:space="preserve"> сүрөт</w:t>
            </w:r>
            <w:r w:rsidRPr="00744C70">
              <w:rPr>
                <w:rFonts w:ascii="Times New Roman" w:eastAsiaTheme="minorEastAsia" w:hAnsi="Times New Roman" w:cs="Times New Roman"/>
                <w:sz w:val="28"/>
                <w:szCs w:val="28"/>
                <w:lang w:val="ky-KG"/>
              </w:rPr>
              <w:t xml:space="preserve"> </w:t>
            </w:r>
            <w:r>
              <w:rPr>
                <w:rFonts w:ascii="Times New Roman" w:hAnsi="Times New Roman" w:cs="Times New Roman"/>
                <w:sz w:val="28"/>
                <w:szCs w:val="28"/>
              </w:rPr>
              <w:t>–</w:t>
            </w:r>
            <w:r w:rsidR="00AF3E8C" w:rsidRPr="00744C70">
              <w:rPr>
                <w:rFonts w:ascii="Times New Roman" w:hAnsi="Times New Roman" w:cs="Times New Roman"/>
                <w:sz w:val="28"/>
                <w:szCs w:val="28"/>
              </w:rPr>
              <w:t xml:space="preserve"> </w:t>
            </w:r>
            <w:proofErr w:type="spellStart"/>
            <w:r>
              <w:rPr>
                <w:rFonts w:ascii="Times New Roman" w:hAnsi="Times New Roman" w:cs="Times New Roman"/>
                <w:sz w:val="28"/>
                <w:szCs w:val="28"/>
              </w:rPr>
              <w:t>Биореактордогу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субстраттын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температурасын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ысытуу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муздатуу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учурунда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убакытка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жараша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өзгөрүшү (корпустун жылуулук изоляциясы менен жана жок жылуулук изоляциясы менен)</w:t>
            </w:r>
          </w:p>
        </w:tc>
        <w:tc>
          <w:tcPr>
            <w:tcW w:w="4531" w:type="dxa"/>
          </w:tcPr>
          <w:p w14:paraId="2BBE9E69" w14:textId="77777777" w:rsidR="00AF3E8C" w:rsidRPr="00744C70" w:rsidRDefault="00AF3E8C" w:rsidP="00744C70">
            <w:pPr>
              <w:shd w:val="clear" w:color="auto" w:fill="FFFFFF" w:themeFill="background1"/>
              <w:tabs>
                <w:tab w:val="left" w:pos="851"/>
                <w:tab w:val="left" w:pos="7755"/>
              </w:tabs>
              <w:spacing w:line="276" w:lineRule="auto"/>
              <w:jc w:val="both"/>
              <w:rPr>
                <w:rFonts w:ascii="Times New Roman" w:eastAsiaTheme="minorEastAsia" w:hAnsi="Times New Roman" w:cs="Times New Roman"/>
                <w:bCs/>
                <w:sz w:val="28"/>
                <w:szCs w:val="28"/>
                <w:lang w:val="ky-KG"/>
              </w:rPr>
            </w:pPr>
            <w:r w:rsidRPr="00744C70">
              <w:rPr>
                <w:rFonts w:ascii="Times New Roman" w:hAnsi="Times New Roman" w:cs="Times New Roman"/>
                <w:noProof/>
                <w:sz w:val="28"/>
                <w:szCs w:val="28"/>
                <w:lang w:val="ky-KG" w:eastAsia="ky-KG"/>
              </w:rPr>
              <w:drawing>
                <wp:inline distT="0" distB="0" distL="0" distR="0" wp14:anchorId="2B7417CE" wp14:editId="1FC20D9C">
                  <wp:extent cx="1403350" cy="1350645"/>
                  <wp:effectExtent l="0" t="0" r="6350" b="1905"/>
                  <wp:docPr id="8" name="Рисунок 8" descr="Таб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Таб 4,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3350" cy="1350645"/>
                          </a:xfrm>
                          <a:prstGeom prst="rect">
                            <a:avLst/>
                          </a:prstGeom>
                          <a:noFill/>
                          <a:ln>
                            <a:noFill/>
                          </a:ln>
                        </pic:spPr>
                      </pic:pic>
                    </a:graphicData>
                  </a:graphic>
                </wp:inline>
              </w:drawing>
            </w:r>
            <w:r w:rsidRPr="00744C70">
              <w:rPr>
                <w:rFonts w:ascii="Times New Roman" w:hAnsi="Times New Roman" w:cs="Times New Roman"/>
                <w:noProof/>
                <w:sz w:val="28"/>
                <w:szCs w:val="28"/>
                <w:lang w:val="ky-KG" w:eastAsia="ky-KG"/>
              </w:rPr>
              <w:drawing>
                <wp:inline distT="0" distB="0" distL="0" distR="0" wp14:anchorId="7290CFFE" wp14:editId="38883790">
                  <wp:extent cx="1297305" cy="1286510"/>
                  <wp:effectExtent l="0" t="0" r="0" b="8890"/>
                  <wp:docPr id="7" name="Рисунок 7" descr="Таб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Таб 4,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7305" cy="1286510"/>
                          </a:xfrm>
                          <a:prstGeom prst="rect">
                            <a:avLst/>
                          </a:prstGeom>
                          <a:noFill/>
                          <a:ln>
                            <a:noFill/>
                          </a:ln>
                        </pic:spPr>
                      </pic:pic>
                    </a:graphicData>
                  </a:graphic>
                </wp:inline>
              </w:drawing>
            </w:r>
          </w:p>
          <w:p w14:paraId="4ACFE581" w14:textId="77777777" w:rsidR="00AF3E8C" w:rsidRPr="00744C70" w:rsidRDefault="00AF3E8C" w:rsidP="00744C70">
            <w:pPr>
              <w:shd w:val="clear" w:color="auto" w:fill="FFFFFF" w:themeFill="background1"/>
              <w:tabs>
                <w:tab w:val="left" w:pos="851"/>
                <w:tab w:val="left" w:pos="7755"/>
              </w:tabs>
              <w:spacing w:line="276" w:lineRule="auto"/>
              <w:jc w:val="both"/>
              <w:rPr>
                <w:rFonts w:ascii="Times New Roman" w:eastAsiaTheme="minorEastAsia" w:hAnsi="Times New Roman" w:cs="Times New Roman"/>
                <w:bCs/>
                <w:sz w:val="28"/>
                <w:szCs w:val="28"/>
                <w:lang w:val="ky-KG"/>
              </w:rPr>
            </w:pPr>
          </w:p>
          <w:p w14:paraId="24A46B05" w14:textId="77777777" w:rsidR="00AF3E8C" w:rsidRPr="00744C70" w:rsidRDefault="00AF3E8C" w:rsidP="00744C70">
            <w:pPr>
              <w:shd w:val="clear" w:color="auto" w:fill="FFFFFF" w:themeFill="background1"/>
              <w:spacing w:line="276" w:lineRule="auto"/>
              <w:jc w:val="center"/>
              <w:rPr>
                <w:rFonts w:ascii="Times New Roman" w:hAnsi="Times New Roman" w:cs="Times New Roman"/>
                <w:sz w:val="28"/>
                <w:szCs w:val="28"/>
              </w:rPr>
            </w:pPr>
          </w:p>
          <w:p w14:paraId="52AA5A89" w14:textId="5A1CD502" w:rsidR="00AF3E8C" w:rsidRPr="00744C70" w:rsidRDefault="0007795C" w:rsidP="00744C70">
            <w:pPr>
              <w:shd w:val="clear" w:color="auto" w:fill="FFFFFF" w:themeFill="background1"/>
              <w:spacing w:line="276" w:lineRule="auto"/>
              <w:jc w:val="center"/>
              <w:rPr>
                <w:rFonts w:ascii="Times New Roman" w:hAnsi="Times New Roman" w:cs="Times New Roman"/>
                <w:sz w:val="28"/>
                <w:szCs w:val="28"/>
              </w:rPr>
            </w:pPr>
            <w:r>
              <w:rPr>
                <w:rFonts w:ascii="Times New Roman" w:eastAsiaTheme="minorEastAsia" w:hAnsi="Times New Roman" w:cs="Times New Roman"/>
                <w:sz w:val="28"/>
                <w:szCs w:val="28"/>
                <w:lang w:val="ky-KG"/>
              </w:rPr>
              <w:t>10</w:t>
            </w:r>
            <w:r w:rsidRPr="00D5166A">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 xml:space="preserve"> сүрөт</w:t>
            </w:r>
            <w:r w:rsidRPr="00744C70">
              <w:rPr>
                <w:rFonts w:ascii="Times New Roman" w:eastAsiaTheme="minorEastAsia" w:hAnsi="Times New Roman" w:cs="Times New Roman"/>
                <w:sz w:val="28"/>
                <w:szCs w:val="28"/>
                <w:lang w:val="ky-KG"/>
              </w:rPr>
              <w:t xml:space="preserve"> </w:t>
            </w:r>
            <w:r>
              <w:rPr>
                <w:rFonts w:ascii="Times New Roman" w:hAnsi="Times New Roman" w:cs="Times New Roman"/>
                <w:sz w:val="28"/>
                <w:szCs w:val="28"/>
              </w:rPr>
              <w:t>–</w:t>
            </w:r>
            <w:r w:rsidR="00AF3E8C" w:rsidRPr="00744C70">
              <w:rPr>
                <w:rFonts w:ascii="Times New Roman" w:hAnsi="Times New Roman" w:cs="Times New Roman"/>
                <w:sz w:val="28"/>
                <w:szCs w:val="28"/>
              </w:rPr>
              <w:t xml:space="preserve"> </w:t>
            </w:r>
            <w:proofErr w:type="spellStart"/>
            <w:r w:rsidR="00AF3E8C" w:rsidRPr="00744C70">
              <w:rPr>
                <w:rFonts w:ascii="Times New Roman" w:hAnsi="Times New Roman" w:cs="Times New Roman"/>
                <w:sz w:val="28"/>
                <w:szCs w:val="28"/>
              </w:rPr>
              <w:t>Оптимал</w:t>
            </w:r>
            <w:r>
              <w:rPr>
                <w:rFonts w:ascii="Times New Roman" w:hAnsi="Times New Roman" w:cs="Times New Roman"/>
                <w:sz w:val="28"/>
                <w:szCs w:val="28"/>
              </w:rPr>
              <w:t>дуу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узактык</w:t>
            </w:r>
            <w:proofErr w:type="spellEnd"/>
            <w:r w:rsidR="00AF3E8C" w:rsidRPr="00744C70">
              <w:rPr>
                <w:rFonts w:ascii="Times New Roman" w:hAnsi="Times New Roman" w:cs="Times New Roman"/>
                <w:sz w:val="28"/>
                <w:szCs w:val="28"/>
              </w:rPr>
              <w:t xml:space="preserve"> </w:t>
            </w:r>
            <w:proofErr w:type="spellStart"/>
            <w:r w:rsidR="00AF3E8C" w:rsidRPr="00744C70">
              <w:rPr>
                <w:rFonts w:ascii="Times New Roman" w:hAnsi="Times New Roman" w:cs="Times New Roman"/>
                <w:sz w:val="28"/>
                <w:szCs w:val="28"/>
              </w:rPr>
              <w:t>зон</w:t>
            </w:r>
            <w:r>
              <w:rPr>
                <w:rFonts w:ascii="Times New Roman" w:hAnsi="Times New Roman" w:cs="Times New Roman"/>
                <w:sz w:val="28"/>
                <w:szCs w:val="28"/>
              </w:rPr>
              <w:t>алары</w:t>
            </w:r>
            <w:proofErr w:type="spellEnd"/>
            <w:r w:rsidR="00AF3E8C" w:rsidRPr="00744C70">
              <w:rPr>
                <w:rFonts w:ascii="Times New Roman" w:hAnsi="Times New Roman" w:cs="Times New Roman"/>
                <w:sz w:val="28"/>
                <w:szCs w:val="28"/>
              </w:rPr>
              <w:t xml:space="preserve"> </w:t>
            </w:r>
            <w:r w:rsidR="00AF3E8C" w:rsidRPr="00744C70">
              <w:rPr>
                <w:rFonts w:ascii="Times New Roman" w:hAnsi="Times New Roman" w:cs="Times New Roman"/>
                <w:sz w:val="28"/>
                <w:szCs w:val="28"/>
                <w:lang w:val="en-US"/>
              </w:rPr>
              <w:t>t</w:t>
            </w:r>
            <w:r w:rsidR="00AF3E8C" w:rsidRPr="00744C70">
              <w:rPr>
                <w:rFonts w:ascii="Times New Roman" w:hAnsi="Times New Roman" w:cs="Times New Roman"/>
                <w:sz w:val="28"/>
                <w:szCs w:val="28"/>
                <w:vertAlign w:val="superscript"/>
              </w:rPr>
              <w:t>п</w:t>
            </w:r>
            <w:r w:rsidR="00AF3E8C" w:rsidRPr="00744C70">
              <w:rPr>
                <w:rFonts w:ascii="Times New Roman" w:hAnsi="Times New Roman" w:cs="Times New Roman"/>
                <w:sz w:val="28"/>
                <w:szCs w:val="28"/>
              </w:rPr>
              <w:t xml:space="preserve">, мин.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жыштыгы</w:t>
            </w:r>
            <w:proofErr w:type="spellEnd"/>
            <w:r w:rsidR="00AF3E8C" w:rsidRPr="00744C70">
              <w:rPr>
                <w:rFonts w:ascii="Times New Roman" w:hAnsi="Times New Roman" w:cs="Times New Roman"/>
                <w:sz w:val="28"/>
                <w:szCs w:val="28"/>
              </w:rPr>
              <w:t xml:space="preserve"> </w:t>
            </w:r>
            <w:proofErr w:type="spellStart"/>
            <w:r w:rsidR="00AF3E8C" w:rsidRPr="00744C70">
              <w:rPr>
                <w:rFonts w:ascii="Times New Roman" w:hAnsi="Times New Roman" w:cs="Times New Roman"/>
                <w:sz w:val="28"/>
                <w:szCs w:val="28"/>
              </w:rPr>
              <w:t>Т</w:t>
            </w:r>
            <w:r w:rsidR="00AF3E8C" w:rsidRPr="00744C70">
              <w:rPr>
                <w:rFonts w:ascii="Times New Roman" w:hAnsi="Times New Roman" w:cs="Times New Roman"/>
                <w:sz w:val="28"/>
                <w:szCs w:val="28"/>
                <w:vertAlign w:val="subscript"/>
              </w:rPr>
              <w:t>н</w:t>
            </w:r>
            <w:proofErr w:type="spellEnd"/>
            <w:r w:rsidR="00AF3E8C" w:rsidRPr="00744C70">
              <w:rPr>
                <w:rFonts w:ascii="Times New Roman" w:hAnsi="Times New Roman" w:cs="Times New Roman"/>
                <w:sz w:val="28"/>
                <w:szCs w:val="28"/>
              </w:rPr>
              <w:t xml:space="preserve">, </w:t>
            </w:r>
            <w:r w:rsidR="009F0011">
              <w:rPr>
                <w:rFonts w:ascii="Times New Roman" w:hAnsi="Times New Roman" w:cs="Times New Roman"/>
                <w:sz w:val="28"/>
                <w:szCs w:val="28"/>
              </w:rPr>
              <w:t>с</w:t>
            </w:r>
            <w:r w:rsidR="00AF3E8C" w:rsidRPr="00744C70">
              <w:rPr>
                <w:rFonts w:ascii="Times New Roman" w:hAnsi="Times New Roman" w:cs="Times New Roman"/>
                <w:sz w:val="28"/>
                <w:szCs w:val="28"/>
              </w:rPr>
              <w:t xml:space="preserve">.  </w:t>
            </w:r>
            <w:r w:rsidR="009F0011">
              <w:rPr>
                <w:rFonts w:ascii="Times New Roman" w:hAnsi="Times New Roman" w:cs="Times New Roman"/>
                <w:sz w:val="28"/>
                <w:szCs w:val="28"/>
              </w:rPr>
              <w:t>с</w:t>
            </w:r>
            <w:r w:rsidR="00AF3E8C" w:rsidRPr="00744C70">
              <w:rPr>
                <w:rFonts w:ascii="Times New Roman" w:hAnsi="Times New Roman" w:cs="Times New Roman"/>
                <w:sz w:val="28"/>
                <w:szCs w:val="28"/>
              </w:rPr>
              <w:t>убстрат</w:t>
            </w:r>
            <w:r w:rsidR="009F0011">
              <w:rPr>
                <w:rFonts w:ascii="Times New Roman" w:hAnsi="Times New Roman" w:cs="Times New Roman"/>
                <w:sz w:val="28"/>
                <w:szCs w:val="28"/>
              </w:rPr>
              <w:t xml:space="preserve"> </w:t>
            </w:r>
            <w:proofErr w:type="spellStart"/>
            <w:r w:rsidR="009F0011">
              <w:rPr>
                <w:rFonts w:ascii="Times New Roman" w:hAnsi="Times New Roman" w:cs="Times New Roman"/>
                <w:sz w:val="28"/>
                <w:szCs w:val="28"/>
              </w:rPr>
              <w:t>аралаштыруу</w:t>
            </w:r>
            <w:proofErr w:type="spellEnd"/>
            <w:r w:rsidR="009F0011">
              <w:rPr>
                <w:rFonts w:ascii="Times New Roman" w:hAnsi="Times New Roman" w:cs="Times New Roman"/>
                <w:sz w:val="28"/>
                <w:szCs w:val="28"/>
              </w:rPr>
              <w:t xml:space="preserve"> </w:t>
            </w:r>
            <w:r w:rsidR="00AF3E8C" w:rsidRPr="00744C70">
              <w:rPr>
                <w:rFonts w:ascii="Times New Roman" w:hAnsi="Times New Roman" w:cs="Times New Roman"/>
                <w:sz w:val="28"/>
                <w:szCs w:val="28"/>
              </w:rPr>
              <w:t xml:space="preserve"> </w:t>
            </w:r>
          </w:p>
          <w:p w14:paraId="6C600AB1" w14:textId="7D23EA7F" w:rsidR="00AF3E8C" w:rsidRPr="00B52CD5" w:rsidRDefault="00F355C6" w:rsidP="00744C70">
            <w:pPr>
              <w:shd w:val="clear" w:color="auto" w:fill="FFFFFF" w:themeFill="background1"/>
              <w:tabs>
                <w:tab w:val="left" w:pos="851"/>
                <w:tab w:val="left" w:pos="7755"/>
              </w:tabs>
              <w:spacing w:line="276" w:lineRule="auto"/>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w:t>
            </w:r>
            <w:proofErr w:type="spellStart"/>
            <w:r>
              <w:rPr>
                <w:rFonts w:ascii="Times New Roman" w:eastAsiaTheme="minorEastAsia" w:hAnsi="Times New Roman" w:cs="Times New Roman"/>
                <w:bCs/>
                <w:sz w:val="28"/>
                <w:szCs w:val="28"/>
              </w:rPr>
              <w:t>М</w:t>
            </w:r>
            <w:r>
              <w:rPr>
                <w:rFonts w:ascii="Times New Roman" w:eastAsiaTheme="minorEastAsia" w:hAnsi="Times New Roman" w:cs="Times New Roman"/>
                <w:bCs/>
                <w:sz w:val="28"/>
                <w:szCs w:val="28"/>
                <w:vertAlign w:val="superscript"/>
              </w:rPr>
              <w:t>к</w:t>
            </w:r>
            <w:r w:rsidRPr="00F355C6">
              <w:rPr>
                <w:rFonts w:ascii="Times New Roman" w:eastAsiaTheme="minorEastAsia" w:hAnsi="Times New Roman" w:cs="Times New Roman"/>
                <w:bCs/>
                <w:sz w:val="28"/>
                <w:szCs w:val="28"/>
              </w:rPr>
              <w:t>-к</w:t>
            </w:r>
            <w:r w:rsidR="00420E7C">
              <w:rPr>
                <w:rFonts w:ascii="Times New Roman" w:eastAsiaTheme="minorEastAsia" w:hAnsi="Times New Roman" w:cs="Times New Roman"/>
                <w:bCs/>
                <w:sz w:val="28"/>
                <w:szCs w:val="28"/>
              </w:rPr>
              <w:t>ыртыш</w:t>
            </w:r>
            <w:proofErr w:type="spellEnd"/>
            <w:r w:rsidR="00420E7C">
              <w:rPr>
                <w:rFonts w:ascii="Times New Roman" w:eastAsiaTheme="minorEastAsia" w:hAnsi="Times New Roman" w:cs="Times New Roman"/>
                <w:bCs/>
                <w:sz w:val="28"/>
                <w:szCs w:val="28"/>
              </w:rPr>
              <w:t xml:space="preserve"> </w:t>
            </w:r>
            <w:bookmarkStart w:id="0" w:name="_GoBack"/>
            <w:bookmarkEnd w:id="0"/>
            <w:r w:rsidRPr="00F355C6">
              <w:rPr>
                <w:rFonts w:ascii="Times New Roman" w:eastAsiaTheme="minorEastAsia" w:hAnsi="Times New Roman" w:cs="Times New Roman"/>
                <w:bCs/>
                <w:sz w:val="28"/>
                <w:szCs w:val="28"/>
              </w:rPr>
              <w:t xml:space="preserve"> </w:t>
            </w:r>
            <w:proofErr w:type="spellStart"/>
            <w:r w:rsidRPr="00F355C6">
              <w:rPr>
                <w:rFonts w:ascii="Times New Roman" w:eastAsiaTheme="minorEastAsia" w:hAnsi="Times New Roman" w:cs="Times New Roman"/>
                <w:bCs/>
                <w:sz w:val="28"/>
                <w:szCs w:val="28"/>
              </w:rPr>
              <w:t>массасы</w:t>
            </w:r>
            <w:proofErr w:type="spellEnd"/>
            <w:r>
              <w:rPr>
                <w:rFonts w:ascii="Times New Roman" w:eastAsiaTheme="minorEastAsia" w:hAnsi="Times New Roman" w:cs="Times New Roman"/>
                <w:bCs/>
                <w:sz w:val="28"/>
                <w:szCs w:val="28"/>
              </w:rPr>
              <w:t>)</w:t>
            </w:r>
          </w:p>
        </w:tc>
      </w:tr>
    </w:tbl>
    <w:p w14:paraId="4666E572" w14:textId="77777777" w:rsidR="00145190" w:rsidRPr="00744C70" w:rsidRDefault="0021411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eastAsia="ru-RU"/>
        </w:rPr>
        <w:t>Та</w:t>
      </w:r>
      <w:r w:rsidR="00145190" w:rsidRPr="00744C70">
        <w:rPr>
          <w:rFonts w:ascii="Times New Roman" w:eastAsia="Times New Roman" w:hAnsi="Times New Roman" w:cs="Times New Roman"/>
          <w:color w:val="202124"/>
          <w:sz w:val="28"/>
          <w:szCs w:val="28"/>
          <w:lang w:val="ky-KG" w:eastAsia="ru-RU"/>
        </w:rPr>
        <w:t>блица 2 - Биогаздын көрсөткүчтөрү</w:t>
      </w:r>
    </w:p>
    <w:tbl>
      <w:tblPr>
        <w:tblStyle w:val="aa"/>
        <w:tblW w:w="9806" w:type="dxa"/>
        <w:tblLook w:val="04A0" w:firstRow="1" w:lastRow="0" w:firstColumn="1" w:lastColumn="0" w:noHBand="0" w:noVBand="1"/>
      </w:tblPr>
      <w:tblGrid>
        <w:gridCol w:w="787"/>
        <w:gridCol w:w="1000"/>
        <w:gridCol w:w="859"/>
        <w:gridCol w:w="896"/>
        <w:gridCol w:w="753"/>
        <w:gridCol w:w="809"/>
        <w:gridCol w:w="748"/>
        <w:gridCol w:w="831"/>
        <w:gridCol w:w="888"/>
        <w:gridCol w:w="831"/>
        <w:gridCol w:w="888"/>
        <w:gridCol w:w="516"/>
      </w:tblGrid>
      <w:tr w:rsidR="00C21189" w:rsidRPr="00744C70" w14:paraId="25206233" w14:textId="77777777" w:rsidTr="004D26A1">
        <w:trPr>
          <w:trHeight w:val="974"/>
        </w:trPr>
        <w:tc>
          <w:tcPr>
            <w:tcW w:w="787" w:type="dxa"/>
            <w:vMerge w:val="restart"/>
          </w:tcPr>
          <w:p w14:paraId="7DAA6209" w14:textId="77777777" w:rsidR="003A7846" w:rsidRPr="00744C70" w:rsidRDefault="003A784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lang w:eastAsia="ru-RU"/>
              </w:rPr>
            </w:pPr>
            <w:r w:rsidRPr="00744C70">
              <w:rPr>
                <w:rFonts w:ascii="Times New Roman" w:eastAsia="Times New Roman" w:hAnsi="Times New Roman" w:cs="Times New Roman"/>
                <w:color w:val="202124"/>
                <w:lang w:val="ky-KG" w:eastAsia="ru-RU"/>
              </w:rPr>
              <w:t>Суб-страт-тар-дын түрү</w:t>
            </w:r>
          </w:p>
          <w:p w14:paraId="0C7FE2D7"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1000" w:type="dxa"/>
            <w:vMerge w:val="restart"/>
          </w:tcPr>
          <w:p w14:paraId="212E176B" w14:textId="77777777" w:rsidR="00091C1C" w:rsidRPr="00744C70" w:rsidRDefault="003A784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lang w:val="ky-KG" w:eastAsia="ru-RU"/>
              </w:rPr>
            </w:pPr>
            <w:r w:rsidRPr="00744C70">
              <w:rPr>
                <w:rFonts w:ascii="Times New Roman" w:eastAsia="Times New Roman" w:hAnsi="Times New Roman" w:cs="Times New Roman"/>
                <w:color w:val="202124"/>
                <w:lang w:val="ky-KG" w:eastAsia="ru-RU"/>
              </w:rPr>
              <w:t>Субст</w:t>
            </w:r>
            <w:r w:rsidR="00091C1C" w:rsidRPr="00744C70">
              <w:rPr>
                <w:rFonts w:ascii="Times New Roman" w:eastAsia="Times New Roman" w:hAnsi="Times New Roman" w:cs="Times New Roman"/>
                <w:color w:val="202124"/>
                <w:lang w:val="ky-KG" w:eastAsia="ru-RU"/>
              </w:rPr>
              <w:t>-</w:t>
            </w:r>
            <w:r w:rsidRPr="00744C70">
              <w:rPr>
                <w:rFonts w:ascii="Times New Roman" w:eastAsia="Times New Roman" w:hAnsi="Times New Roman" w:cs="Times New Roman"/>
                <w:color w:val="202124"/>
                <w:lang w:val="ky-KG" w:eastAsia="ru-RU"/>
              </w:rPr>
              <w:t>рат</w:t>
            </w:r>
            <w:r w:rsidR="00091C1C" w:rsidRPr="00744C70">
              <w:rPr>
                <w:rFonts w:ascii="Times New Roman" w:eastAsia="Times New Roman" w:hAnsi="Times New Roman" w:cs="Times New Roman"/>
                <w:color w:val="202124"/>
                <w:lang w:val="ky-KG" w:eastAsia="ru-RU"/>
              </w:rPr>
              <w:t>-</w:t>
            </w:r>
          </w:p>
          <w:p w14:paraId="00451807" w14:textId="77777777" w:rsidR="00091C1C" w:rsidRPr="00744C70" w:rsidRDefault="003A784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lang w:val="ky-KG" w:eastAsia="ru-RU"/>
              </w:rPr>
            </w:pPr>
            <w:r w:rsidRPr="00744C70">
              <w:rPr>
                <w:rFonts w:ascii="Times New Roman" w:eastAsia="Times New Roman" w:hAnsi="Times New Roman" w:cs="Times New Roman"/>
                <w:color w:val="202124"/>
                <w:lang w:val="ky-KG" w:eastAsia="ru-RU"/>
              </w:rPr>
              <w:t xml:space="preserve"> </w:t>
            </w:r>
            <w:r w:rsidR="00091C1C" w:rsidRPr="00744C70">
              <w:rPr>
                <w:rFonts w:ascii="Times New Roman" w:eastAsia="Times New Roman" w:hAnsi="Times New Roman" w:cs="Times New Roman"/>
                <w:color w:val="202124"/>
                <w:lang w:val="ky-KG" w:eastAsia="ru-RU"/>
              </w:rPr>
              <w:t>тын</w:t>
            </w:r>
          </w:p>
          <w:p w14:paraId="75B761D6" w14:textId="77777777" w:rsidR="003A7846" w:rsidRPr="00744C70" w:rsidRDefault="003A784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lang w:eastAsia="ru-RU"/>
              </w:rPr>
            </w:pPr>
            <w:r w:rsidRPr="00744C70">
              <w:rPr>
                <w:rFonts w:ascii="Times New Roman" w:eastAsia="Times New Roman" w:hAnsi="Times New Roman" w:cs="Times New Roman"/>
                <w:color w:val="202124"/>
                <w:lang w:val="ky-KG" w:eastAsia="ru-RU"/>
              </w:rPr>
              <w:t>массасы</w:t>
            </w:r>
          </w:p>
          <w:p w14:paraId="17314FC6" w14:textId="77777777" w:rsidR="00C21189" w:rsidRPr="00744C70" w:rsidRDefault="00C21189" w:rsidP="00744C70">
            <w:pPr>
              <w:shd w:val="clear" w:color="auto" w:fill="FFFFFF" w:themeFill="background1"/>
              <w:spacing w:line="276" w:lineRule="auto"/>
              <w:jc w:val="both"/>
              <w:rPr>
                <w:rFonts w:ascii="Times New Roman" w:hAnsi="Times New Roman" w:cs="Times New Roman"/>
                <w:vertAlign w:val="superscript"/>
              </w:rPr>
            </w:pPr>
          </w:p>
        </w:tc>
        <w:tc>
          <w:tcPr>
            <w:tcW w:w="859" w:type="dxa"/>
            <w:vMerge w:val="restart"/>
          </w:tcPr>
          <w:p w14:paraId="59CE188C" w14:textId="77777777" w:rsidR="00053456" w:rsidRPr="00744C70" w:rsidRDefault="00053456"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Суб</w:t>
            </w:r>
            <w:proofErr w:type="spellEnd"/>
            <w:r w:rsidRPr="00744C70">
              <w:rPr>
                <w:rFonts w:ascii="Times New Roman" w:hAnsi="Times New Roman" w:cs="Times New Roman"/>
              </w:rPr>
              <w:t>-</w:t>
            </w:r>
          </w:p>
          <w:p w14:paraId="5290A6D9" w14:textId="77777777" w:rsidR="00053456" w:rsidRPr="00744C70" w:rsidRDefault="00053456"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страт-</w:t>
            </w:r>
          </w:p>
          <w:p w14:paraId="125DB391" w14:textId="77777777" w:rsidR="00053456" w:rsidRPr="00744C70" w:rsidRDefault="00053456"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 xml:space="preserve">тын </w:t>
            </w:r>
            <w:proofErr w:type="spellStart"/>
            <w:r w:rsidRPr="00744C70">
              <w:rPr>
                <w:rFonts w:ascii="Times New Roman" w:hAnsi="Times New Roman" w:cs="Times New Roman"/>
              </w:rPr>
              <w:t>тыгыз-дыгы</w:t>
            </w:r>
            <w:proofErr w:type="spellEnd"/>
          </w:p>
          <w:p w14:paraId="2FBE8842" w14:textId="77777777" w:rsidR="00C21189" w:rsidRPr="00744C70" w:rsidRDefault="00C21189" w:rsidP="00744C70">
            <w:pPr>
              <w:shd w:val="clear" w:color="auto" w:fill="FFFFFF" w:themeFill="background1"/>
              <w:spacing w:line="276" w:lineRule="auto"/>
              <w:jc w:val="both"/>
              <w:rPr>
                <w:rFonts w:ascii="Times New Roman" w:hAnsi="Times New Roman" w:cs="Times New Roman"/>
                <w:vertAlign w:val="superscript"/>
              </w:rPr>
            </w:pPr>
            <w:r w:rsidRPr="00744C70">
              <w:rPr>
                <w:rFonts w:ascii="Times New Roman" w:hAnsi="Times New Roman" w:cs="Times New Roman"/>
              </w:rPr>
              <w:t>кг/м</w:t>
            </w:r>
            <w:r w:rsidRPr="00744C70">
              <w:rPr>
                <w:rFonts w:ascii="Times New Roman" w:hAnsi="Times New Roman" w:cs="Times New Roman"/>
                <w:vertAlign w:val="superscript"/>
              </w:rPr>
              <w:t>3</w:t>
            </w:r>
          </w:p>
        </w:tc>
        <w:tc>
          <w:tcPr>
            <w:tcW w:w="1649" w:type="dxa"/>
            <w:gridSpan w:val="2"/>
          </w:tcPr>
          <w:p w14:paraId="3B7E29D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Температу</w:t>
            </w:r>
            <w:r w:rsidR="00053456" w:rsidRPr="00744C70">
              <w:rPr>
                <w:rFonts w:ascii="Times New Roman" w:hAnsi="Times New Roman" w:cs="Times New Roman"/>
              </w:rPr>
              <w:t>ра-лык режим</w:t>
            </w:r>
            <w:r w:rsidRPr="00744C70">
              <w:rPr>
                <w:rFonts w:ascii="Times New Roman" w:hAnsi="Times New Roman" w:cs="Times New Roman"/>
              </w:rPr>
              <w:t>,</w:t>
            </w:r>
            <w:r w:rsidRPr="00744C70">
              <w:rPr>
                <w:rFonts w:ascii="Times New Roman" w:hAnsi="Times New Roman" w:cs="Times New Roman"/>
                <w:vertAlign w:val="superscript"/>
              </w:rPr>
              <w:t>0</w:t>
            </w:r>
            <w:r w:rsidRPr="00744C70">
              <w:rPr>
                <w:rFonts w:ascii="Times New Roman" w:hAnsi="Times New Roman" w:cs="Times New Roman"/>
              </w:rPr>
              <w:t>С</w:t>
            </w:r>
          </w:p>
        </w:tc>
        <w:tc>
          <w:tcPr>
            <w:tcW w:w="1557" w:type="dxa"/>
            <w:gridSpan w:val="2"/>
          </w:tcPr>
          <w:p w14:paraId="7218CD9C" w14:textId="77777777" w:rsidR="00C21189" w:rsidRPr="00744C70" w:rsidRDefault="00053456" w:rsidP="00744C70">
            <w:pPr>
              <w:pStyle w:val="HTML"/>
              <w:shd w:val="clear" w:color="auto" w:fill="FFFFFF" w:themeFill="background1"/>
              <w:spacing w:line="276" w:lineRule="auto"/>
              <w:rPr>
                <w:rFonts w:ascii="Times New Roman" w:hAnsi="Times New Roman" w:cs="Times New Roman"/>
                <w:sz w:val="22"/>
                <w:szCs w:val="22"/>
              </w:rPr>
            </w:pPr>
            <w:r w:rsidRPr="00744C70">
              <w:rPr>
                <w:rFonts w:ascii="Times New Roman" w:eastAsia="Times New Roman" w:hAnsi="Times New Roman" w:cs="Times New Roman"/>
                <w:color w:val="202124"/>
                <w:sz w:val="22"/>
                <w:szCs w:val="22"/>
                <w:lang w:val="ky-KG" w:eastAsia="ru-RU"/>
              </w:rPr>
              <w:t xml:space="preserve">Субстратты  </w:t>
            </w:r>
            <w:r w:rsidR="00623DD0" w:rsidRPr="00744C70">
              <w:rPr>
                <w:rFonts w:ascii="Times New Roman" w:eastAsia="Times New Roman" w:hAnsi="Times New Roman" w:cs="Times New Roman"/>
                <w:color w:val="202124"/>
                <w:sz w:val="22"/>
                <w:szCs w:val="22"/>
                <w:lang w:val="ky-KG" w:eastAsia="ru-RU"/>
              </w:rPr>
              <w:t>а</w:t>
            </w:r>
            <w:r w:rsidRPr="00744C70">
              <w:rPr>
                <w:rFonts w:ascii="Times New Roman" w:eastAsia="Times New Roman" w:hAnsi="Times New Roman" w:cs="Times New Roman"/>
                <w:color w:val="202124"/>
                <w:sz w:val="22"/>
                <w:szCs w:val="22"/>
                <w:lang w:val="ky-KG" w:eastAsia="ru-RU"/>
              </w:rPr>
              <w:t>ралаштыруу режими</w:t>
            </w:r>
          </w:p>
        </w:tc>
        <w:tc>
          <w:tcPr>
            <w:tcW w:w="3438" w:type="dxa"/>
            <w:gridSpan w:val="4"/>
          </w:tcPr>
          <w:p w14:paraId="3C94E111"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 xml:space="preserve">  </w:t>
            </w:r>
            <w:r w:rsidR="00053456" w:rsidRPr="00744C70">
              <w:rPr>
                <w:rFonts w:ascii="Times New Roman" w:eastAsia="Times New Roman" w:hAnsi="Times New Roman" w:cs="Times New Roman"/>
                <w:color w:val="202124"/>
                <w:lang w:val="ky-KG" w:eastAsia="ru-RU"/>
              </w:rPr>
              <w:t>Биогаз чыгаруу</w:t>
            </w:r>
          </w:p>
        </w:tc>
        <w:tc>
          <w:tcPr>
            <w:tcW w:w="516" w:type="dxa"/>
            <w:vMerge w:val="restart"/>
          </w:tcPr>
          <w:p w14:paraId="368B2BB5"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p w14:paraId="14189320"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p w14:paraId="0DD0FA56"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рН</w:t>
            </w:r>
          </w:p>
        </w:tc>
      </w:tr>
      <w:tr w:rsidR="00D85F69" w:rsidRPr="00744C70" w14:paraId="2B540A25" w14:textId="77777777" w:rsidTr="004D26A1">
        <w:trPr>
          <w:trHeight w:val="345"/>
        </w:trPr>
        <w:tc>
          <w:tcPr>
            <w:tcW w:w="787" w:type="dxa"/>
            <w:vMerge/>
          </w:tcPr>
          <w:p w14:paraId="666417C4"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1000" w:type="dxa"/>
            <w:vMerge/>
          </w:tcPr>
          <w:p w14:paraId="28F0A0DB"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59" w:type="dxa"/>
            <w:vMerge/>
          </w:tcPr>
          <w:p w14:paraId="3257C58E"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96" w:type="dxa"/>
            <w:vMerge w:val="restart"/>
          </w:tcPr>
          <w:p w14:paraId="6C42A3D0"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термо</w:t>
            </w:r>
            <w:proofErr w:type="spellEnd"/>
            <w:r w:rsidRPr="00744C70">
              <w:rPr>
                <w:rFonts w:ascii="Times New Roman" w:hAnsi="Times New Roman" w:cs="Times New Roman"/>
              </w:rPr>
              <w:t>-фил</w:t>
            </w:r>
            <w:r w:rsidR="00053456" w:rsidRPr="00744C70">
              <w:rPr>
                <w:rFonts w:ascii="Times New Roman" w:hAnsi="Times New Roman" w:cs="Times New Roman"/>
              </w:rPr>
              <w:t>-дик</w:t>
            </w:r>
          </w:p>
          <w:p w14:paraId="53934A7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753" w:type="dxa"/>
            <w:vMerge w:val="restart"/>
          </w:tcPr>
          <w:p w14:paraId="549D74DA"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мезо-фил</w:t>
            </w:r>
            <w:r w:rsidR="00053456" w:rsidRPr="00744C70">
              <w:rPr>
                <w:rFonts w:ascii="Times New Roman" w:hAnsi="Times New Roman" w:cs="Times New Roman"/>
              </w:rPr>
              <w:t xml:space="preserve">-дик </w:t>
            </w:r>
          </w:p>
          <w:p w14:paraId="3798A810"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 xml:space="preserve"> </w:t>
            </w:r>
          </w:p>
        </w:tc>
        <w:tc>
          <w:tcPr>
            <w:tcW w:w="809" w:type="dxa"/>
            <w:vMerge w:val="restart"/>
          </w:tcPr>
          <w:p w14:paraId="7674319F" w14:textId="77777777" w:rsidR="00091C1C" w:rsidRPr="00744C70" w:rsidRDefault="00F80FD1" w:rsidP="00744C70">
            <w:pPr>
              <w:shd w:val="clear" w:color="auto" w:fill="FFFFFF" w:themeFill="background1"/>
              <w:spacing w:line="276" w:lineRule="auto"/>
              <w:jc w:val="both"/>
              <w:rPr>
                <w:rFonts w:ascii="Times New Roman" w:eastAsiaTheme="minorEastAsia" w:hAnsi="Times New Roman" w:cs="Times New Roman"/>
              </w:rPr>
            </w:pPr>
            <m:oMathPara>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п</m:t>
                    </m:r>
                  </m:sup>
                </m:sSup>
                <m:r>
                  <w:rPr>
                    <w:rFonts w:ascii="Cambria Math" w:hAnsi="Cambria Math" w:cs="Times New Roman"/>
                  </w:rPr>
                  <m:t>,</m:t>
                </m:r>
              </m:oMath>
            </m:oMathPara>
          </w:p>
          <w:p w14:paraId="62A0895C" w14:textId="2061902C" w:rsidR="00C21189" w:rsidRPr="00744C70" w:rsidRDefault="004D26A1" w:rsidP="00744C70">
            <w:pPr>
              <w:shd w:val="clear" w:color="auto" w:fill="FFFFFF" w:themeFill="background1"/>
              <w:spacing w:line="276" w:lineRule="auto"/>
              <w:jc w:val="both"/>
              <w:rPr>
                <w:rFonts w:ascii="Times New Roman" w:hAnsi="Times New Roman" w:cs="Times New Roman"/>
              </w:rPr>
            </w:pPr>
            <m:oMathPara>
              <m:oMath>
                <m:r>
                  <w:rPr>
                    <w:rFonts w:ascii="Cambria Math" w:hAnsi="Cambria Math" w:cs="Times New Roman"/>
                  </w:rPr>
                  <m:t>Мин</m:t>
                </m:r>
              </m:oMath>
            </m:oMathPara>
          </w:p>
        </w:tc>
        <w:tc>
          <w:tcPr>
            <w:tcW w:w="748" w:type="dxa"/>
            <w:vMerge w:val="restart"/>
          </w:tcPr>
          <w:p w14:paraId="43C27E24" w14:textId="77777777" w:rsidR="00C21189" w:rsidRPr="00744C70" w:rsidRDefault="00F80FD1" w:rsidP="00744C70">
            <w:pPr>
              <w:shd w:val="clear" w:color="auto" w:fill="FFFFFF" w:themeFill="background1"/>
              <w:spacing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Т</m:t>
                    </m:r>
                  </m:e>
                  <m:sub>
                    <m:r>
                      <w:rPr>
                        <w:rFonts w:ascii="Cambria Math" w:hAnsi="Cambria Math" w:cs="Times New Roman"/>
                      </w:rPr>
                      <m:t>п</m:t>
                    </m:r>
                  </m:sub>
                </m:sSub>
                <m:r>
                  <w:rPr>
                    <w:rFonts w:ascii="Cambria Math" w:hAnsi="Cambria Math" w:cs="Times New Roman"/>
                  </w:rPr>
                  <m:t>,ч</m:t>
                </m:r>
              </m:oMath>
            </m:oMathPara>
          </w:p>
        </w:tc>
        <w:tc>
          <w:tcPr>
            <w:tcW w:w="1719" w:type="dxa"/>
            <w:gridSpan w:val="2"/>
            <w:tcBorders>
              <w:bottom w:val="nil"/>
            </w:tcBorders>
          </w:tcPr>
          <w:p w14:paraId="176DFE40" w14:textId="77777777" w:rsidR="00C21189" w:rsidRPr="00744C70" w:rsidRDefault="00053456"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Т</w:t>
            </w:r>
            <w:r w:rsidR="00C21189" w:rsidRPr="00744C70">
              <w:rPr>
                <w:rFonts w:ascii="Times New Roman" w:hAnsi="Times New Roman" w:cs="Times New Roman"/>
              </w:rPr>
              <w:t>ермофи</w:t>
            </w:r>
            <w:r w:rsidRPr="00744C70">
              <w:rPr>
                <w:rFonts w:ascii="Times New Roman" w:hAnsi="Times New Roman" w:cs="Times New Roman"/>
              </w:rPr>
              <w:t>лдик</w:t>
            </w:r>
            <w:proofErr w:type="spellEnd"/>
            <w:r w:rsidR="00C21189" w:rsidRPr="00744C70">
              <w:rPr>
                <w:rFonts w:ascii="Times New Roman" w:hAnsi="Times New Roman" w:cs="Times New Roman"/>
              </w:rPr>
              <w:t xml:space="preserve"> </w:t>
            </w:r>
          </w:p>
        </w:tc>
        <w:tc>
          <w:tcPr>
            <w:tcW w:w="1719" w:type="dxa"/>
            <w:gridSpan w:val="2"/>
            <w:tcBorders>
              <w:bottom w:val="nil"/>
            </w:tcBorders>
          </w:tcPr>
          <w:p w14:paraId="71BFA88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мезофил</w:t>
            </w:r>
            <w:r w:rsidR="00053456" w:rsidRPr="00744C70">
              <w:rPr>
                <w:rFonts w:ascii="Times New Roman" w:hAnsi="Times New Roman" w:cs="Times New Roman"/>
              </w:rPr>
              <w:t>дик</w:t>
            </w:r>
            <w:proofErr w:type="spellEnd"/>
            <w:r w:rsidRPr="00744C70">
              <w:rPr>
                <w:rFonts w:ascii="Times New Roman" w:hAnsi="Times New Roman" w:cs="Times New Roman"/>
              </w:rPr>
              <w:t xml:space="preserve"> </w:t>
            </w:r>
          </w:p>
        </w:tc>
        <w:tc>
          <w:tcPr>
            <w:tcW w:w="516" w:type="dxa"/>
            <w:vMerge/>
          </w:tcPr>
          <w:p w14:paraId="60B2181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r>
      <w:tr w:rsidR="00D85F69" w:rsidRPr="00744C70" w14:paraId="33A50941" w14:textId="77777777" w:rsidTr="004D26A1">
        <w:trPr>
          <w:trHeight w:val="540"/>
        </w:trPr>
        <w:tc>
          <w:tcPr>
            <w:tcW w:w="787" w:type="dxa"/>
            <w:vMerge/>
          </w:tcPr>
          <w:p w14:paraId="5215FFB6"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1000" w:type="dxa"/>
            <w:vMerge/>
          </w:tcPr>
          <w:p w14:paraId="30FFD3E4"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59" w:type="dxa"/>
            <w:vMerge/>
          </w:tcPr>
          <w:p w14:paraId="6170A572"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96" w:type="dxa"/>
            <w:vMerge/>
          </w:tcPr>
          <w:p w14:paraId="3987FB87"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753" w:type="dxa"/>
            <w:vMerge/>
          </w:tcPr>
          <w:p w14:paraId="30C94036"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09" w:type="dxa"/>
            <w:vMerge/>
          </w:tcPr>
          <w:p w14:paraId="33B12D1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748" w:type="dxa"/>
            <w:vMerge/>
          </w:tcPr>
          <w:p w14:paraId="2F1C6EAE"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31" w:type="dxa"/>
          </w:tcPr>
          <w:p w14:paraId="70CEC513" w14:textId="77777777" w:rsidR="00C21189" w:rsidRPr="00744C70" w:rsidRDefault="00F80FD1" w:rsidP="00744C70">
            <w:pPr>
              <w:shd w:val="clear" w:color="auto" w:fill="FFFFFF" w:themeFill="background1"/>
              <w:spacing w:line="276" w:lineRule="auto"/>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oMath>
            <w:r w:rsidR="00C21189" w:rsidRPr="00744C70">
              <w:rPr>
                <w:rFonts w:ascii="Times New Roman" w:hAnsi="Times New Roman" w:cs="Times New Roman"/>
              </w:rPr>
              <w:t>/сут</w:t>
            </w:r>
          </w:p>
        </w:tc>
        <w:tc>
          <w:tcPr>
            <w:tcW w:w="888" w:type="dxa"/>
            <w:tcBorders>
              <w:top w:val="single" w:sz="4" w:space="0" w:color="auto"/>
              <w:bottom w:val="single" w:sz="4" w:space="0" w:color="auto"/>
            </w:tcBorders>
          </w:tcPr>
          <w:p w14:paraId="476B6F20" w14:textId="77777777" w:rsidR="00D85F69" w:rsidRPr="00744C70" w:rsidRDefault="00F80FD1" w:rsidP="00744C70">
            <w:pPr>
              <w:shd w:val="clear" w:color="auto" w:fill="FFFFFF" w:themeFill="background1"/>
              <w:spacing w:line="276" w:lineRule="auto"/>
              <w:jc w:val="both"/>
              <w:rPr>
                <w:rFonts w:ascii="Times New Roman" w:eastAsiaTheme="minorEastAsia" w:hAnsi="Times New Roman" w:cs="Times New Roman"/>
              </w:rPr>
            </w:pPr>
            <m:oMathPara>
              <m:oMath>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oMath>
            </m:oMathPara>
          </w:p>
          <w:p w14:paraId="7F92F6F6" w14:textId="77777777" w:rsidR="00C21189" w:rsidRPr="00744C70" w:rsidRDefault="00D85F69" w:rsidP="00744C70">
            <w:pPr>
              <w:shd w:val="clear" w:color="auto" w:fill="FFFFFF" w:themeFill="background1"/>
              <w:spacing w:line="276" w:lineRule="auto"/>
              <w:jc w:val="both"/>
              <w:rPr>
                <w:rFonts w:ascii="Times New Roman" w:hAnsi="Times New Roman" w:cs="Times New Roman"/>
              </w:rPr>
            </w:pPr>
            <m:oMathPara>
              <m:oMath>
                <m:r>
                  <w:rPr>
                    <w:rFonts w:ascii="Cambria Math" w:hAnsi="Cambria Math" w:cs="Times New Roman"/>
                  </w:rPr>
                  <m:t>/12сут</m:t>
                </m:r>
              </m:oMath>
            </m:oMathPara>
          </w:p>
        </w:tc>
        <w:tc>
          <w:tcPr>
            <w:tcW w:w="831" w:type="dxa"/>
          </w:tcPr>
          <w:p w14:paraId="4419417D" w14:textId="77777777" w:rsidR="00C21189" w:rsidRPr="00744C70" w:rsidRDefault="00F80FD1" w:rsidP="00744C70">
            <w:pPr>
              <w:shd w:val="clear" w:color="auto" w:fill="FFFFFF" w:themeFill="background1"/>
              <w:spacing w:line="276" w:lineRule="auto"/>
              <w:jc w:val="both"/>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oMath>
            <w:r w:rsidR="00C21189" w:rsidRPr="00744C70">
              <w:rPr>
                <w:rFonts w:ascii="Times New Roman" w:hAnsi="Times New Roman" w:cs="Times New Roman"/>
              </w:rPr>
              <w:t>/сут</w:t>
            </w:r>
          </w:p>
        </w:tc>
        <w:tc>
          <w:tcPr>
            <w:tcW w:w="888" w:type="dxa"/>
          </w:tcPr>
          <w:p w14:paraId="17F237A6" w14:textId="77777777" w:rsidR="00C21189" w:rsidRPr="00744C70" w:rsidRDefault="00F80FD1" w:rsidP="00744C70">
            <w:pPr>
              <w:shd w:val="clear" w:color="auto" w:fill="FFFFFF" w:themeFill="background1"/>
              <w:spacing w:line="276" w:lineRule="auto"/>
              <w:jc w:val="both"/>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м</m:t>
                    </m:r>
                  </m:e>
                  <m:sup>
                    <m:r>
                      <w:rPr>
                        <w:rFonts w:ascii="Cambria Math" w:hAnsi="Cambria Math" w:cs="Times New Roman"/>
                      </w:rPr>
                      <m:t>3</m:t>
                    </m:r>
                  </m:sup>
                </m:sSup>
                <m:r>
                  <w:rPr>
                    <w:rFonts w:ascii="Cambria Math" w:hAnsi="Cambria Math" w:cs="Times New Roman"/>
                  </w:rPr>
                  <m:t>/12сут</m:t>
                </m:r>
              </m:oMath>
            </m:oMathPara>
          </w:p>
        </w:tc>
        <w:tc>
          <w:tcPr>
            <w:tcW w:w="516" w:type="dxa"/>
            <w:vMerge/>
          </w:tcPr>
          <w:p w14:paraId="424D899C"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r>
      <w:tr w:rsidR="00D85F69" w:rsidRPr="00744C70" w14:paraId="51C2A2C4" w14:textId="77777777" w:rsidTr="004D26A1">
        <w:trPr>
          <w:trHeight w:val="540"/>
        </w:trPr>
        <w:tc>
          <w:tcPr>
            <w:tcW w:w="787" w:type="dxa"/>
          </w:tcPr>
          <w:p w14:paraId="5D60C573" w14:textId="77777777" w:rsidR="00C21189" w:rsidRPr="00744C70" w:rsidRDefault="00091C1C"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Бодо мал</w:t>
            </w:r>
          </w:p>
        </w:tc>
        <w:tc>
          <w:tcPr>
            <w:tcW w:w="1000" w:type="dxa"/>
          </w:tcPr>
          <w:p w14:paraId="6483A783" w14:textId="77777777" w:rsidR="00C21189" w:rsidRPr="00744C70" w:rsidRDefault="00C21189" w:rsidP="00744C70">
            <w:pPr>
              <w:shd w:val="clear" w:color="auto" w:fill="FFFFFF" w:themeFill="background1"/>
              <w:spacing w:line="276" w:lineRule="auto"/>
              <w:jc w:val="both"/>
              <w:rPr>
                <w:rFonts w:ascii="Times New Roman" w:hAnsi="Times New Roman" w:cs="Times New Roman"/>
                <w:u w:val="single"/>
              </w:rPr>
            </w:pPr>
            <w:r w:rsidRPr="00744C70">
              <w:rPr>
                <w:rFonts w:ascii="Times New Roman" w:hAnsi="Times New Roman" w:cs="Times New Roman"/>
                <w:u w:val="single"/>
              </w:rPr>
              <w:t>6666(кг)</w:t>
            </w:r>
          </w:p>
          <w:p w14:paraId="29BE4B85" w14:textId="77777777" w:rsidR="00C21189" w:rsidRPr="00744C70" w:rsidRDefault="00C21189" w:rsidP="00744C70">
            <w:pPr>
              <w:shd w:val="clear" w:color="auto" w:fill="FFFFFF" w:themeFill="background1"/>
              <w:spacing w:line="276" w:lineRule="auto"/>
              <w:jc w:val="both"/>
              <w:rPr>
                <w:rFonts w:ascii="Times New Roman" w:hAnsi="Times New Roman" w:cs="Times New Roman"/>
                <w:vertAlign w:val="superscript"/>
              </w:rPr>
            </w:pPr>
            <w:r w:rsidRPr="00744C70">
              <w:rPr>
                <w:rFonts w:ascii="Times New Roman" w:hAnsi="Times New Roman" w:cs="Times New Roman"/>
              </w:rPr>
              <w:t>6,47м</w:t>
            </w:r>
            <w:r w:rsidRPr="00744C70">
              <w:rPr>
                <w:rFonts w:ascii="Times New Roman" w:hAnsi="Times New Roman" w:cs="Times New Roman"/>
                <w:vertAlign w:val="superscript"/>
              </w:rPr>
              <w:t>3</w:t>
            </w:r>
          </w:p>
        </w:tc>
        <w:tc>
          <w:tcPr>
            <w:tcW w:w="859" w:type="dxa"/>
          </w:tcPr>
          <w:p w14:paraId="0463FB9F"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1030</w:t>
            </w:r>
          </w:p>
        </w:tc>
        <w:tc>
          <w:tcPr>
            <w:tcW w:w="896" w:type="dxa"/>
          </w:tcPr>
          <w:p w14:paraId="0AB8AF1F"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55</w:t>
            </w:r>
            <m:oMath>
              <m:r>
                <w:rPr>
                  <w:rFonts w:ascii="Cambria Math" w:hAnsi="Cambria Math" w:cs="Times New Roman"/>
                </w:rPr>
                <m:t>±0,5</m:t>
              </m:r>
            </m:oMath>
          </w:p>
        </w:tc>
        <w:tc>
          <w:tcPr>
            <w:tcW w:w="753" w:type="dxa"/>
          </w:tcPr>
          <w:p w14:paraId="6A23001E"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35±1</w:t>
            </w:r>
          </w:p>
        </w:tc>
        <w:tc>
          <w:tcPr>
            <w:tcW w:w="809" w:type="dxa"/>
          </w:tcPr>
          <w:p w14:paraId="5BC86027"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19</w:t>
            </w:r>
          </w:p>
        </w:tc>
        <w:tc>
          <w:tcPr>
            <w:tcW w:w="748" w:type="dxa"/>
          </w:tcPr>
          <w:p w14:paraId="311DAF88"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5,9</w:t>
            </w:r>
          </w:p>
          <w:p w14:paraId="5AE3B571"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p>
        </w:tc>
        <w:tc>
          <w:tcPr>
            <w:tcW w:w="831" w:type="dxa"/>
          </w:tcPr>
          <w:p w14:paraId="6CB4A35D"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27,7</w:t>
            </w:r>
          </w:p>
        </w:tc>
        <w:tc>
          <w:tcPr>
            <w:tcW w:w="888" w:type="dxa"/>
            <w:tcBorders>
              <w:top w:val="single" w:sz="4" w:space="0" w:color="auto"/>
              <w:bottom w:val="single" w:sz="4" w:space="0" w:color="auto"/>
            </w:tcBorders>
          </w:tcPr>
          <w:p w14:paraId="68EC1587"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333,3</w:t>
            </w:r>
          </w:p>
        </w:tc>
        <w:tc>
          <w:tcPr>
            <w:tcW w:w="831" w:type="dxa"/>
          </w:tcPr>
          <w:p w14:paraId="4402C7DD"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23,7</w:t>
            </w:r>
          </w:p>
        </w:tc>
        <w:tc>
          <w:tcPr>
            <w:tcW w:w="888" w:type="dxa"/>
          </w:tcPr>
          <w:p w14:paraId="39BA51BC"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284,4</w:t>
            </w:r>
          </w:p>
          <w:p w14:paraId="3BDE7B14"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p>
        </w:tc>
        <w:tc>
          <w:tcPr>
            <w:tcW w:w="516" w:type="dxa"/>
          </w:tcPr>
          <w:p w14:paraId="612489AD"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6,5</w:t>
            </w:r>
          </w:p>
        </w:tc>
      </w:tr>
      <w:tr w:rsidR="00D85F69" w:rsidRPr="00744C70" w14:paraId="6A9A7593" w14:textId="77777777" w:rsidTr="004D26A1">
        <w:trPr>
          <w:trHeight w:val="540"/>
        </w:trPr>
        <w:tc>
          <w:tcPr>
            <w:tcW w:w="787" w:type="dxa"/>
          </w:tcPr>
          <w:p w14:paraId="32EB08C7" w14:textId="77777777" w:rsidR="00091C1C" w:rsidRPr="00744C70" w:rsidRDefault="00091C1C"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lastRenderedPageBreak/>
              <w:t>Кой+</w:t>
            </w:r>
          </w:p>
          <w:p w14:paraId="7DBC9062" w14:textId="77777777" w:rsidR="00C21189" w:rsidRPr="00744C70" w:rsidRDefault="00091C1C"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тоок</w:t>
            </w:r>
            <w:proofErr w:type="spellEnd"/>
          </w:p>
        </w:tc>
        <w:tc>
          <w:tcPr>
            <w:tcW w:w="1000" w:type="dxa"/>
          </w:tcPr>
          <w:p w14:paraId="45FBF47D" w14:textId="77777777" w:rsidR="00C21189" w:rsidRPr="00744C70" w:rsidRDefault="00C21189" w:rsidP="00744C70">
            <w:pPr>
              <w:shd w:val="clear" w:color="auto" w:fill="FFFFFF" w:themeFill="background1"/>
              <w:spacing w:line="276" w:lineRule="auto"/>
              <w:jc w:val="both"/>
              <w:rPr>
                <w:rFonts w:ascii="Times New Roman" w:hAnsi="Times New Roman" w:cs="Times New Roman"/>
                <w:u w:val="single"/>
              </w:rPr>
            </w:pPr>
            <w:r w:rsidRPr="00744C70">
              <w:rPr>
                <w:rFonts w:ascii="Times New Roman" w:hAnsi="Times New Roman" w:cs="Times New Roman"/>
                <w:u w:val="single"/>
              </w:rPr>
              <w:t>6666(кг)</w:t>
            </w:r>
          </w:p>
          <w:p w14:paraId="6DDF4709" w14:textId="77777777" w:rsidR="00C21189" w:rsidRPr="00744C70" w:rsidRDefault="00C21189" w:rsidP="00744C70">
            <w:pPr>
              <w:shd w:val="clear" w:color="auto" w:fill="FFFFFF" w:themeFill="background1"/>
              <w:spacing w:line="276" w:lineRule="auto"/>
              <w:jc w:val="both"/>
              <w:rPr>
                <w:rFonts w:ascii="Times New Roman" w:hAnsi="Times New Roman" w:cs="Times New Roman"/>
                <w:u w:val="single"/>
              </w:rPr>
            </w:pPr>
            <w:r w:rsidRPr="00744C70">
              <w:rPr>
                <w:rFonts w:ascii="Times New Roman" w:hAnsi="Times New Roman" w:cs="Times New Roman"/>
              </w:rPr>
              <w:t>6,52м</w:t>
            </w:r>
            <w:r w:rsidRPr="00744C70">
              <w:rPr>
                <w:rFonts w:ascii="Times New Roman" w:hAnsi="Times New Roman" w:cs="Times New Roman"/>
                <w:vertAlign w:val="superscript"/>
              </w:rPr>
              <w:t>3</w:t>
            </w:r>
          </w:p>
        </w:tc>
        <w:tc>
          <w:tcPr>
            <w:tcW w:w="859" w:type="dxa"/>
          </w:tcPr>
          <w:p w14:paraId="29B50621"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1021</w:t>
            </w:r>
          </w:p>
        </w:tc>
        <w:tc>
          <w:tcPr>
            <w:tcW w:w="896" w:type="dxa"/>
          </w:tcPr>
          <w:p w14:paraId="20B8DC28"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55</w:t>
            </w:r>
            <m:oMath>
              <m:r>
                <w:rPr>
                  <w:rFonts w:ascii="Cambria Math" w:hAnsi="Cambria Math" w:cs="Times New Roman"/>
                </w:rPr>
                <m:t>±0,5</m:t>
              </m:r>
            </m:oMath>
          </w:p>
        </w:tc>
        <w:tc>
          <w:tcPr>
            <w:tcW w:w="753" w:type="dxa"/>
          </w:tcPr>
          <w:p w14:paraId="6EE2BEE6"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35±1</w:t>
            </w:r>
          </w:p>
        </w:tc>
        <w:tc>
          <w:tcPr>
            <w:tcW w:w="809" w:type="dxa"/>
          </w:tcPr>
          <w:p w14:paraId="0BC26BA1"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18</w:t>
            </w:r>
          </w:p>
        </w:tc>
        <w:tc>
          <w:tcPr>
            <w:tcW w:w="748" w:type="dxa"/>
          </w:tcPr>
          <w:p w14:paraId="3CA7AC85"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5,4</w:t>
            </w:r>
          </w:p>
        </w:tc>
        <w:tc>
          <w:tcPr>
            <w:tcW w:w="831" w:type="dxa"/>
          </w:tcPr>
          <w:p w14:paraId="07924A87"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24,9</w:t>
            </w:r>
          </w:p>
          <w:p w14:paraId="1241D937"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p>
        </w:tc>
        <w:tc>
          <w:tcPr>
            <w:tcW w:w="888" w:type="dxa"/>
            <w:tcBorders>
              <w:top w:val="single" w:sz="4" w:space="0" w:color="auto"/>
              <w:bottom w:val="single" w:sz="4" w:space="0" w:color="auto"/>
            </w:tcBorders>
          </w:tcPr>
          <w:p w14:paraId="0336C0FE"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299,3</w:t>
            </w:r>
          </w:p>
        </w:tc>
        <w:tc>
          <w:tcPr>
            <w:tcW w:w="831" w:type="dxa"/>
          </w:tcPr>
          <w:p w14:paraId="6696719D"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22,1</w:t>
            </w:r>
          </w:p>
        </w:tc>
        <w:tc>
          <w:tcPr>
            <w:tcW w:w="888" w:type="dxa"/>
          </w:tcPr>
          <w:p w14:paraId="34918DB9"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265,2</w:t>
            </w:r>
          </w:p>
        </w:tc>
        <w:tc>
          <w:tcPr>
            <w:tcW w:w="516" w:type="dxa"/>
          </w:tcPr>
          <w:p w14:paraId="4EF6BC16"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6,6</w:t>
            </w:r>
          </w:p>
        </w:tc>
      </w:tr>
      <w:tr w:rsidR="00D85F69" w:rsidRPr="00744C70" w14:paraId="199353B1" w14:textId="77777777" w:rsidTr="004D26A1">
        <w:trPr>
          <w:trHeight w:val="540"/>
        </w:trPr>
        <w:tc>
          <w:tcPr>
            <w:tcW w:w="787" w:type="dxa"/>
          </w:tcPr>
          <w:p w14:paraId="429D8396" w14:textId="77777777" w:rsidR="00C21189" w:rsidRPr="00744C70" w:rsidRDefault="00091C1C" w:rsidP="00744C70">
            <w:pPr>
              <w:shd w:val="clear" w:color="auto" w:fill="FFFFFF" w:themeFill="background1"/>
              <w:spacing w:line="276" w:lineRule="auto"/>
              <w:jc w:val="both"/>
              <w:rPr>
                <w:rFonts w:ascii="Times New Roman" w:hAnsi="Times New Roman" w:cs="Times New Roman"/>
              </w:rPr>
            </w:pPr>
            <w:proofErr w:type="spellStart"/>
            <w:r w:rsidRPr="00744C70">
              <w:rPr>
                <w:rFonts w:ascii="Times New Roman" w:hAnsi="Times New Roman" w:cs="Times New Roman"/>
              </w:rPr>
              <w:t>Жыл-кы</w:t>
            </w:r>
            <w:proofErr w:type="spellEnd"/>
          </w:p>
        </w:tc>
        <w:tc>
          <w:tcPr>
            <w:tcW w:w="1000" w:type="dxa"/>
          </w:tcPr>
          <w:p w14:paraId="2FCDDCA6" w14:textId="77777777" w:rsidR="00C21189" w:rsidRPr="00744C70" w:rsidRDefault="00C21189" w:rsidP="00744C70">
            <w:pPr>
              <w:shd w:val="clear" w:color="auto" w:fill="FFFFFF" w:themeFill="background1"/>
              <w:spacing w:line="276" w:lineRule="auto"/>
              <w:jc w:val="both"/>
              <w:rPr>
                <w:rFonts w:ascii="Times New Roman" w:hAnsi="Times New Roman" w:cs="Times New Roman"/>
                <w:u w:val="single"/>
              </w:rPr>
            </w:pPr>
            <w:r w:rsidRPr="00744C70">
              <w:rPr>
                <w:rFonts w:ascii="Times New Roman" w:hAnsi="Times New Roman" w:cs="Times New Roman"/>
                <w:u w:val="single"/>
              </w:rPr>
              <w:t>6666(кг)</w:t>
            </w:r>
          </w:p>
          <w:p w14:paraId="079686E7" w14:textId="77777777" w:rsidR="00C21189" w:rsidRPr="00744C70" w:rsidRDefault="00C21189" w:rsidP="00744C70">
            <w:pPr>
              <w:shd w:val="clear" w:color="auto" w:fill="FFFFFF" w:themeFill="background1"/>
              <w:spacing w:line="276" w:lineRule="auto"/>
              <w:jc w:val="both"/>
              <w:rPr>
                <w:rFonts w:ascii="Times New Roman" w:hAnsi="Times New Roman" w:cs="Times New Roman"/>
                <w:u w:val="single"/>
              </w:rPr>
            </w:pPr>
            <w:r w:rsidRPr="00744C70">
              <w:rPr>
                <w:rFonts w:ascii="Times New Roman" w:hAnsi="Times New Roman" w:cs="Times New Roman"/>
              </w:rPr>
              <w:t>6,56м</w:t>
            </w:r>
            <w:r w:rsidRPr="00744C70">
              <w:rPr>
                <w:rFonts w:ascii="Times New Roman" w:hAnsi="Times New Roman" w:cs="Times New Roman"/>
                <w:vertAlign w:val="superscript"/>
              </w:rPr>
              <w:t>3</w:t>
            </w:r>
          </w:p>
        </w:tc>
        <w:tc>
          <w:tcPr>
            <w:tcW w:w="859" w:type="dxa"/>
          </w:tcPr>
          <w:p w14:paraId="34C2010B"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1015</w:t>
            </w:r>
          </w:p>
        </w:tc>
        <w:tc>
          <w:tcPr>
            <w:tcW w:w="896" w:type="dxa"/>
          </w:tcPr>
          <w:p w14:paraId="11AED485"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55</w:t>
            </w:r>
            <m:oMath>
              <m:r>
                <w:rPr>
                  <w:rFonts w:ascii="Cambria Math" w:hAnsi="Cambria Math" w:cs="Times New Roman"/>
                </w:rPr>
                <m:t>±0,5</m:t>
              </m:r>
            </m:oMath>
          </w:p>
        </w:tc>
        <w:tc>
          <w:tcPr>
            <w:tcW w:w="753" w:type="dxa"/>
          </w:tcPr>
          <w:p w14:paraId="7B1BBDC4"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35±1</w:t>
            </w:r>
          </w:p>
        </w:tc>
        <w:tc>
          <w:tcPr>
            <w:tcW w:w="809" w:type="dxa"/>
          </w:tcPr>
          <w:p w14:paraId="724C0508"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16</w:t>
            </w:r>
          </w:p>
        </w:tc>
        <w:tc>
          <w:tcPr>
            <w:tcW w:w="748" w:type="dxa"/>
          </w:tcPr>
          <w:p w14:paraId="6969F56C"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4,9</w:t>
            </w:r>
          </w:p>
        </w:tc>
        <w:tc>
          <w:tcPr>
            <w:tcW w:w="831" w:type="dxa"/>
          </w:tcPr>
          <w:p w14:paraId="20F91145"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22,2</w:t>
            </w:r>
          </w:p>
        </w:tc>
        <w:tc>
          <w:tcPr>
            <w:tcW w:w="888" w:type="dxa"/>
            <w:tcBorders>
              <w:top w:val="single" w:sz="4" w:space="0" w:color="auto"/>
            </w:tcBorders>
          </w:tcPr>
          <w:p w14:paraId="0E18402A"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266,6</w:t>
            </w:r>
          </w:p>
        </w:tc>
        <w:tc>
          <w:tcPr>
            <w:tcW w:w="831" w:type="dxa"/>
          </w:tcPr>
          <w:p w14:paraId="5362324B"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20,0</w:t>
            </w:r>
          </w:p>
        </w:tc>
        <w:tc>
          <w:tcPr>
            <w:tcW w:w="888" w:type="dxa"/>
          </w:tcPr>
          <w:p w14:paraId="7930596F" w14:textId="77777777" w:rsidR="00C21189" w:rsidRPr="00744C70" w:rsidRDefault="00C21189" w:rsidP="00744C70">
            <w:pPr>
              <w:shd w:val="clear" w:color="auto" w:fill="FFFFFF" w:themeFill="background1"/>
              <w:spacing w:line="276" w:lineRule="auto"/>
              <w:jc w:val="both"/>
              <w:rPr>
                <w:rFonts w:ascii="Times New Roman" w:eastAsia="Calibri" w:hAnsi="Times New Roman" w:cs="Times New Roman"/>
              </w:rPr>
            </w:pPr>
            <w:r w:rsidRPr="00744C70">
              <w:rPr>
                <w:rFonts w:ascii="Times New Roman" w:eastAsia="Calibri" w:hAnsi="Times New Roman" w:cs="Times New Roman"/>
              </w:rPr>
              <w:t>240</w:t>
            </w:r>
          </w:p>
        </w:tc>
        <w:tc>
          <w:tcPr>
            <w:tcW w:w="516" w:type="dxa"/>
          </w:tcPr>
          <w:p w14:paraId="4EE3F0A2" w14:textId="77777777" w:rsidR="00C21189" w:rsidRPr="00744C70" w:rsidRDefault="00C21189" w:rsidP="00744C70">
            <w:pPr>
              <w:shd w:val="clear" w:color="auto" w:fill="FFFFFF" w:themeFill="background1"/>
              <w:spacing w:line="276" w:lineRule="auto"/>
              <w:jc w:val="both"/>
              <w:rPr>
                <w:rFonts w:ascii="Times New Roman" w:hAnsi="Times New Roman" w:cs="Times New Roman"/>
              </w:rPr>
            </w:pPr>
            <w:r w:rsidRPr="00744C70">
              <w:rPr>
                <w:rFonts w:ascii="Times New Roman" w:hAnsi="Times New Roman" w:cs="Times New Roman"/>
              </w:rPr>
              <w:t>6,3</w:t>
            </w:r>
          </w:p>
        </w:tc>
      </w:tr>
    </w:tbl>
    <w:p w14:paraId="43FE62CD" w14:textId="77777777" w:rsidR="002C1F5F" w:rsidRPr="00744C70" w:rsidRDefault="008D3AEA"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Таблица 3 - Биожер семирткичтин катуу фракциясынын негизги мүнөздөмөлөрү</w:t>
      </w:r>
    </w:p>
    <w:tbl>
      <w:tblPr>
        <w:tblStyle w:val="aa"/>
        <w:tblW w:w="0" w:type="auto"/>
        <w:tblLayout w:type="fixed"/>
        <w:tblLook w:val="04A0" w:firstRow="1" w:lastRow="0" w:firstColumn="1" w:lastColumn="0" w:noHBand="0" w:noVBand="1"/>
      </w:tblPr>
      <w:tblGrid>
        <w:gridCol w:w="2122"/>
        <w:gridCol w:w="1417"/>
        <w:gridCol w:w="992"/>
        <w:gridCol w:w="685"/>
        <w:gridCol w:w="2402"/>
        <w:gridCol w:w="1727"/>
      </w:tblGrid>
      <w:tr w:rsidR="00235CA6" w:rsidRPr="00744C70" w14:paraId="1AD2C3A8" w14:textId="77777777" w:rsidTr="00F25206">
        <w:trPr>
          <w:trHeight w:val="740"/>
        </w:trPr>
        <w:tc>
          <w:tcPr>
            <w:tcW w:w="2122" w:type="dxa"/>
            <w:vMerge w:val="restart"/>
          </w:tcPr>
          <w:p w14:paraId="1121207A" w14:textId="77777777" w:rsidR="00235CA6" w:rsidRPr="00744C70" w:rsidRDefault="00235CA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744C70">
              <w:rPr>
                <w:rFonts w:ascii="Times New Roman" w:eastAsia="Times New Roman" w:hAnsi="Times New Roman" w:cs="Times New Roman"/>
                <w:color w:val="202124"/>
                <w:sz w:val="28"/>
                <w:szCs w:val="28"/>
                <w:lang w:val="ky-KG" w:eastAsia="ru-RU"/>
              </w:rPr>
              <w:t>Жер семирт</w:t>
            </w:r>
            <w:r w:rsidR="00F25206"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кичтин түрү</w:t>
            </w:r>
          </w:p>
        </w:tc>
        <w:tc>
          <w:tcPr>
            <w:tcW w:w="3094" w:type="dxa"/>
            <w:gridSpan w:val="3"/>
          </w:tcPr>
          <w:p w14:paraId="3EE79F2B" w14:textId="77777777" w:rsidR="00235CA6" w:rsidRPr="00744C70" w:rsidRDefault="00235CA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744C70">
              <w:rPr>
                <w:rFonts w:ascii="Times New Roman" w:eastAsia="Times New Roman" w:hAnsi="Times New Roman" w:cs="Times New Roman"/>
                <w:color w:val="202124"/>
                <w:sz w:val="28"/>
                <w:szCs w:val="28"/>
                <w:lang w:val="ky-KG" w:eastAsia="ru-RU"/>
              </w:rPr>
              <w:t>Бөлүкчөлөрдүн орточо өлчөмдөрү, мм</w:t>
            </w:r>
          </w:p>
        </w:tc>
        <w:tc>
          <w:tcPr>
            <w:tcW w:w="2402" w:type="dxa"/>
            <w:vMerge w:val="restart"/>
          </w:tcPr>
          <w:p w14:paraId="56D20CF6"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proofErr w:type="spellStart"/>
            <w:r w:rsidRPr="00744C70">
              <w:rPr>
                <w:rFonts w:ascii="Times New Roman" w:hAnsi="Times New Roman" w:cs="Times New Roman"/>
                <w:sz w:val="28"/>
                <w:szCs w:val="28"/>
              </w:rPr>
              <w:t>В.В.Романовский</w:t>
            </w:r>
            <w:proofErr w:type="spellEnd"/>
            <w:r w:rsidR="00F25206" w:rsidRPr="00744C70">
              <w:rPr>
                <w:rFonts w:ascii="Times New Roman" w:hAnsi="Times New Roman" w:cs="Times New Roman"/>
                <w:sz w:val="28"/>
                <w:szCs w:val="28"/>
              </w:rPr>
              <w:t>-</w:t>
            </w:r>
            <w:r w:rsidRPr="00744C70">
              <w:rPr>
                <w:rFonts w:ascii="Times New Roman" w:hAnsi="Times New Roman" w:cs="Times New Roman"/>
                <w:sz w:val="28"/>
                <w:szCs w:val="28"/>
              </w:rPr>
              <w:t xml:space="preserve">дин </w:t>
            </w:r>
            <w:proofErr w:type="spellStart"/>
            <w:r w:rsidRPr="00744C70">
              <w:rPr>
                <w:rFonts w:ascii="Times New Roman" w:hAnsi="Times New Roman" w:cs="Times New Roman"/>
                <w:sz w:val="28"/>
                <w:szCs w:val="28"/>
              </w:rPr>
              <w:t>критерийи</w:t>
            </w:r>
            <w:proofErr w:type="spellEnd"/>
            <w:r w:rsidRPr="00744C70">
              <w:rPr>
                <w:rFonts w:ascii="Times New Roman" w:hAnsi="Times New Roman" w:cs="Times New Roman"/>
                <w:sz w:val="28"/>
                <w:szCs w:val="28"/>
              </w:rPr>
              <w:t xml:space="preserve"> </w:t>
            </w:r>
          </w:p>
          <w:p w14:paraId="53481920"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 xml:space="preserve">           ϴ</w:t>
            </w:r>
          </w:p>
        </w:tc>
        <w:tc>
          <w:tcPr>
            <w:tcW w:w="1727" w:type="dxa"/>
            <w:vMerge w:val="restart"/>
          </w:tcPr>
          <w:p w14:paraId="0FF8BFB6" w14:textId="77777777" w:rsidR="00235CA6" w:rsidRPr="00744C70" w:rsidRDefault="00235CA6"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sz w:val="28"/>
                <w:szCs w:val="28"/>
                <w:lang w:eastAsia="ru-RU"/>
              </w:rPr>
            </w:pPr>
            <w:r w:rsidRPr="00744C70">
              <w:rPr>
                <w:rFonts w:ascii="Times New Roman" w:eastAsia="Times New Roman" w:hAnsi="Times New Roman" w:cs="Times New Roman"/>
                <w:color w:val="202124"/>
                <w:sz w:val="28"/>
                <w:szCs w:val="28"/>
                <w:lang w:val="ky-KG" w:eastAsia="ru-RU"/>
              </w:rPr>
              <w:t>Бөлүкчөлөр</w:t>
            </w:r>
            <w:r w:rsidR="00F25206" w:rsidRPr="00744C70">
              <w:rPr>
                <w:rFonts w:ascii="Times New Roman" w:eastAsia="Times New Roman" w:hAnsi="Times New Roman" w:cs="Times New Roman"/>
                <w:color w:val="202124"/>
                <w:sz w:val="28"/>
                <w:szCs w:val="28"/>
                <w:lang w:val="ky-KG" w:eastAsia="ru-RU"/>
              </w:rPr>
              <w:t>-</w:t>
            </w:r>
            <w:r w:rsidRPr="00744C70">
              <w:rPr>
                <w:rFonts w:ascii="Times New Roman" w:eastAsia="Times New Roman" w:hAnsi="Times New Roman" w:cs="Times New Roman"/>
                <w:color w:val="202124"/>
                <w:sz w:val="28"/>
                <w:szCs w:val="28"/>
                <w:lang w:val="ky-KG" w:eastAsia="ru-RU"/>
              </w:rPr>
              <w:t>дүн көлөмү</w:t>
            </w:r>
          </w:p>
          <w:p w14:paraId="54DF6FD9"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vertAlign w:val="superscript"/>
              </w:rPr>
            </w:pPr>
            <w:proofErr w:type="spellStart"/>
            <w:r w:rsidRPr="00744C70">
              <w:rPr>
                <w:rFonts w:ascii="Times New Roman" w:hAnsi="Times New Roman" w:cs="Times New Roman"/>
                <w:sz w:val="28"/>
                <w:szCs w:val="28"/>
              </w:rPr>
              <w:t>V</w:t>
            </w:r>
            <w:r w:rsidRPr="00744C70">
              <w:rPr>
                <w:rFonts w:ascii="Times New Roman" w:hAnsi="Times New Roman" w:cs="Times New Roman"/>
                <w:sz w:val="28"/>
                <w:szCs w:val="28"/>
                <w:vertAlign w:val="subscript"/>
              </w:rPr>
              <w:t>ч</w:t>
            </w:r>
            <w:proofErr w:type="spellEnd"/>
            <w:r w:rsidRPr="00744C70">
              <w:rPr>
                <w:rFonts w:ascii="Times New Roman" w:hAnsi="Times New Roman" w:cs="Times New Roman"/>
                <w:sz w:val="28"/>
                <w:szCs w:val="28"/>
              </w:rPr>
              <w:t>, мм</w:t>
            </w:r>
            <w:r w:rsidRPr="00744C70">
              <w:rPr>
                <w:rFonts w:ascii="Times New Roman" w:hAnsi="Times New Roman" w:cs="Times New Roman"/>
                <w:sz w:val="28"/>
                <w:szCs w:val="28"/>
                <w:vertAlign w:val="superscript"/>
              </w:rPr>
              <w:t>3</w:t>
            </w:r>
          </w:p>
        </w:tc>
      </w:tr>
      <w:tr w:rsidR="00235CA6" w:rsidRPr="00744C70" w14:paraId="52BEF20F" w14:textId="77777777" w:rsidTr="00F25206">
        <w:trPr>
          <w:trHeight w:val="268"/>
        </w:trPr>
        <w:tc>
          <w:tcPr>
            <w:tcW w:w="2122" w:type="dxa"/>
            <w:vMerge/>
          </w:tcPr>
          <w:p w14:paraId="22A8C61F"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p>
        </w:tc>
        <w:tc>
          <w:tcPr>
            <w:tcW w:w="1417" w:type="dxa"/>
          </w:tcPr>
          <w:p w14:paraId="3FC54EAE" w14:textId="77777777" w:rsidR="00235CA6" w:rsidRPr="00744C70" w:rsidRDefault="00F80FD1" w:rsidP="00744C70">
            <w:pPr>
              <w:shd w:val="clear" w:color="auto" w:fill="FFFFFF" w:themeFill="background1"/>
              <w:spacing w:line="276"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ср</m:t>
                    </m:r>
                  </m:sub>
                </m:sSub>
              </m:oMath>
            </m:oMathPara>
          </w:p>
        </w:tc>
        <w:tc>
          <w:tcPr>
            <w:tcW w:w="992" w:type="dxa"/>
          </w:tcPr>
          <w:p w14:paraId="0F6844A0" w14:textId="77777777" w:rsidR="00235CA6" w:rsidRPr="00744C70" w:rsidRDefault="00F80FD1" w:rsidP="00744C70">
            <w:pPr>
              <w:shd w:val="clear" w:color="auto" w:fill="FFFFFF" w:themeFill="background1"/>
              <w:spacing w:line="276"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в</m:t>
                    </m:r>
                  </m:e>
                  <m:sub>
                    <m:r>
                      <w:rPr>
                        <w:rFonts w:ascii="Cambria Math" w:hAnsi="Cambria Math" w:cs="Times New Roman"/>
                        <w:sz w:val="28"/>
                        <w:szCs w:val="28"/>
                      </w:rPr>
                      <m:t>ср</m:t>
                    </m:r>
                  </m:sub>
                </m:sSub>
              </m:oMath>
            </m:oMathPara>
          </w:p>
        </w:tc>
        <w:tc>
          <w:tcPr>
            <w:tcW w:w="685" w:type="dxa"/>
          </w:tcPr>
          <w:p w14:paraId="2E1D78AE" w14:textId="77777777" w:rsidR="00235CA6" w:rsidRPr="00744C70" w:rsidRDefault="00F80FD1" w:rsidP="00744C70">
            <w:pPr>
              <w:shd w:val="clear" w:color="auto" w:fill="FFFFFF" w:themeFill="background1"/>
              <w:spacing w:line="276" w:lineRule="auto"/>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э</m:t>
                    </m:r>
                  </m:sub>
                </m:sSub>
              </m:oMath>
            </m:oMathPara>
          </w:p>
        </w:tc>
        <w:tc>
          <w:tcPr>
            <w:tcW w:w="2402" w:type="dxa"/>
            <w:vMerge/>
          </w:tcPr>
          <w:p w14:paraId="3BAB7AC9"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p>
        </w:tc>
        <w:tc>
          <w:tcPr>
            <w:tcW w:w="1727" w:type="dxa"/>
            <w:vMerge/>
          </w:tcPr>
          <w:p w14:paraId="3C92471D"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p>
        </w:tc>
      </w:tr>
      <w:tr w:rsidR="00235CA6" w:rsidRPr="00744C70" w14:paraId="521684E2" w14:textId="77777777" w:rsidTr="00F25206">
        <w:trPr>
          <w:trHeight w:val="412"/>
        </w:trPr>
        <w:tc>
          <w:tcPr>
            <w:tcW w:w="2122" w:type="dxa"/>
          </w:tcPr>
          <w:p w14:paraId="02591114" w14:textId="77777777" w:rsidR="00235CA6" w:rsidRPr="00744C70" w:rsidRDefault="00F2520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Бодо мал</w:t>
            </w:r>
          </w:p>
        </w:tc>
        <w:tc>
          <w:tcPr>
            <w:tcW w:w="1417" w:type="dxa"/>
          </w:tcPr>
          <w:p w14:paraId="2DF0E7C3"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4,0</w:t>
            </w:r>
          </w:p>
        </w:tc>
        <w:tc>
          <w:tcPr>
            <w:tcW w:w="992" w:type="dxa"/>
          </w:tcPr>
          <w:p w14:paraId="0DF7DFDD"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0,5</w:t>
            </w:r>
          </w:p>
        </w:tc>
        <w:tc>
          <w:tcPr>
            <w:tcW w:w="685" w:type="dxa"/>
          </w:tcPr>
          <w:p w14:paraId="7953D85B"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3,8</w:t>
            </w:r>
          </w:p>
        </w:tc>
        <w:tc>
          <w:tcPr>
            <w:tcW w:w="2402" w:type="dxa"/>
          </w:tcPr>
          <w:p w14:paraId="20A0084E"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7,2</w:t>
            </w:r>
          </w:p>
        </w:tc>
        <w:tc>
          <w:tcPr>
            <w:tcW w:w="1727" w:type="dxa"/>
          </w:tcPr>
          <w:p w14:paraId="366B6BE2"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1,98</w:t>
            </w:r>
          </w:p>
        </w:tc>
      </w:tr>
      <w:tr w:rsidR="00235CA6" w:rsidRPr="00744C70" w14:paraId="796F33A6" w14:textId="77777777" w:rsidTr="00F25206">
        <w:trPr>
          <w:trHeight w:val="418"/>
        </w:trPr>
        <w:tc>
          <w:tcPr>
            <w:tcW w:w="2122" w:type="dxa"/>
          </w:tcPr>
          <w:p w14:paraId="44F4AC64" w14:textId="77777777" w:rsidR="00235CA6" w:rsidRPr="00744C70" w:rsidRDefault="00F25206" w:rsidP="00744C70">
            <w:pPr>
              <w:shd w:val="clear" w:color="auto" w:fill="FFFFFF" w:themeFill="background1"/>
              <w:spacing w:line="276" w:lineRule="auto"/>
              <w:jc w:val="both"/>
              <w:rPr>
                <w:rFonts w:ascii="Times New Roman" w:hAnsi="Times New Roman" w:cs="Times New Roman"/>
                <w:sz w:val="28"/>
                <w:szCs w:val="28"/>
              </w:rPr>
            </w:pPr>
            <w:proofErr w:type="spellStart"/>
            <w:r w:rsidRPr="00744C70">
              <w:rPr>
                <w:rFonts w:ascii="Times New Roman" w:hAnsi="Times New Roman" w:cs="Times New Roman"/>
                <w:sz w:val="28"/>
                <w:szCs w:val="28"/>
              </w:rPr>
              <w:t>Кой+тоок</w:t>
            </w:r>
            <w:proofErr w:type="spellEnd"/>
          </w:p>
        </w:tc>
        <w:tc>
          <w:tcPr>
            <w:tcW w:w="1417" w:type="dxa"/>
          </w:tcPr>
          <w:p w14:paraId="79864D72"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3,1</w:t>
            </w:r>
          </w:p>
        </w:tc>
        <w:tc>
          <w:tcPr>
            <w:tcW w:w="992" w:type="dxa"/>
          </w:tcPr>
          <w:p w14:paraId="3055F571"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0,2</w:t>
            </w:r>
          </w:p>
        </w:tc>
        <w:tc>
          <w:tcPr>
            <w:tcW w:w="685" w:type="dxa"/>
          </w:tcPr>
          <w:p w14:paraId="6CB5C099"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1,2</w:t>
            </w:r>
          </w:p>
        </w:tc>
        <w:tc>
          <w:tcPr>
            <w:tcW w:w="2402" w:type="dxa"/>
          </w:tcPr>
          <w:p w14:paraId="13AA918A"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5,3</w:t>
            </w:r>
          </w:p>
        </w:tc>
        <w:tc>
          <w:tcPr>
            <w:tcW w:w="1727" w:type="dxa"/>
          </w:tcPr>
          <w:p w14:paraId="119E1A9A"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1,11</w:t>
            </w:r>
          </w:p>
        </w:tc>
      </w:tr>
      <w:tr w:rsidR="00235CA6" w:rsidRPr="00744C70" w14:paraId="5B9F5E43" w14:textId="77777777" w:rsidTr="00F25206">
        <w:trPr>
          <w:trHeight w:val="409"/>
        </w:trPr>
        <w:tc>
          <w:tcPr>
            <w:tcW w:w="2122" w:type="dxa"/>
          </w:tcPr>
          <w:p w14:paraId="3A1D5FDD" w14:textId="77777777" w:rsidR="00235CA6" w:rsidRPr="00744C70" w:rsidRDefault="00AB43C6" w:rsidP="00744C70">
            <w:pPr>
              <w:shd w:val="clear" w:color="auto" w:fill="FFFFFF" w:themeFill="background1"/>
              <w:spacing w:line="276" w:lineRule="auto"/>
              <w:jc w:val="both"/>
              <w:rPr>
                <w:rFonts w:ascii="Times New Roman" w:hAnsi="Times New Roman" w:cs="Times New Roman"/>
                <w:sz w:val="28"/>
                <w:szCs w:val="28"/>
              </w:rPr>
            </w:pPr>
            <w:proofErr w:type="spellStart"/>
            <w:r w:rsidRPr="00744C70">
              <w:rPr>
                <w:rFonts w:ascii="Times New Roman" w:hAnsi="Times New Roman" w:cs="Times New Roman"/>
                <w:sz w:val="28"/>
                <w:szCs w:val="28"/>
              </w:rPr>
              <w:t>Ж</w:t>
            </w:r>
            <w:r w:rsidR="00F25206" w:rsidRPr="00744C70">
              <w:rPr>
                <w:rFonts w:ascii="Times New Roman" w:hAnsi="Times New Roman" w:cs="Times New Roman"/>
                <w:sz w:val="28"/>
                <w:szCs w:val="28"/>
              </w:rPr>
              <w:t>ылкы</w:t>
            </w:r>
            <w:proofErr w:type="spellEnd"/>
          </w:p>
        </w:tc>
        <w:tc>
          <w:tcPr>
            <w:tcW w:w="1417" w:type="dxa"/>
          </w:tcPr>
          <w:p w14:paraId="13F3852B"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3,3</w:t>
            </w:r>
          </w:p>
        </w:tc>
        <w:tc>
          <w:tcPr>
            <w:tcW w:w="992" w:type="dxa"/>
          </w:tcPr>
          <w:p w14:paraId="00487AF9"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0,3</w:t>
            </w:r>
          </w:p>
        </w:tc>
        <w:tc>
          <w:tcPr>
            <w:tcW w:w="685" w:type="dxa"/>
          </w:tcPr>
          <w:p w14:paraId="77A24658" w14:textId="77777777" w:rsidR="00235CA6" w:rsidRPr="00744C70" w:rsidRDefault="00235CA6" w:rsidP="00744C70">
            <w:pPr>
              <w:shd w:val="clear" w:color="auto" w:fill="FFFFFF" w:themeFill="background1"/>
              <w:spacing w:line="276" w:lineRule="auto"/>
              <w:jc w:val="both"/>
              <w:rPr>
                <w:rFonts w:ascii="Times New Roman" w:eastAsia="Calibri" w:hAnsi="Times New Roman" w:cs="Times New Roman"/>
                <w:sz w:val="28"/>
                <w:szCs w:val="28"/>
              </w:rPr>
            </w:pPr>
            <w:r w:rsidRPr="00744C70">
              <w:rPr>
                <w:rFonts w:ascii="Times New Roman" w:eastAsia="Calibri" w:hAnsi="Times New Roman" w:cs="Times New Roman"/>
                <w:sz w:val="28"/>
                <w:szCs w:val="28"/>
              </w:rPr>
              <w:t>1,7</w:t>
            </w:r>
          </w:p>
        </w:tc>
        <w:tc>
          <w:tcPr>
            <w:tcW w:w="2402" w:type="dxa"/>
          </w:tcPr>
          <w:p w14:paraId="27719E66"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6,1</w:t>
            </w:r>
          </w:p>
        </w:tc>
        <w:tc>
          <w:tcPr>
            <w:tcW w:w="1727" w:type="dxa"/>
          </w:tcPr>
          <w:p w14:paraId="4CD67DA7" w14:textId="77777777" w:rsidR="00235CA6" w:rsidRPr="00744C70" w:rsidRDefault="00235CA6" w:rsidP="00744C70">
            <w:pPr>
              <w:shd w:val="clear" w:color="auto" w:fill="FFFFFF" w:themeFill="background1"/>
              <w:spacing w:line="276" w:lineRule="auto"/>
              <w:jc w:val="both"/>
              <w:rPr>
                <w:rFonts w:ascii="Times New Roman" w:hAnsi="Times New Roman" w:cs="Times New Roman"/>
                <w:sz w:val="28"/>
                <w:szCs w:val="28"/>
              </w:rPr>
            </w:pPr>
            <w:r w:rsidRPr="00744C70">
              <w:rPr>
                <w:rFonts w:ascii="Times New Roman" w:hAnsi="Times New Roman" w:cs="Times New Roman"/>
                <w:sz w:val="28"/>
                <w:szCs w:val="28"/>
              </w:rPr>
              <w:t>1,43</w:t>
            </w:r>
          </w:p>
        </w:tc>
      </w:tr>
    </w:tbl>
    <w:p w14:paraId="0BF00E14" w14:textId="77777777" w:rsidR="002C1F5F" w:rsidRPr="00744C70" w:rsidRDefault="002C1F5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p>
    <w:p w14:paraId="1358D1A9" w14:textId="23A91709" w:rsidR="008D3AEA" w:rsidRPr="00744C70" w:rsidRDefault="002C1F5F" w:rsidP="00744C70">
      <w:pPr>
        <w:pStyle w:val="HTML"/>
        <w:shd w:val="clear" w:color="auto" w:fill="FFFFFF" w:themeFill="background1"/>
        <w:spacing w:line="276" w:lineRule="auto"/>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Биореактордо субстратты ысытуу динамикасы термофилдик режимде субстраттын температурасынын диапазону 20дан 53°С</w:t>
      </w:r>
      <w:r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г</w:t>
      </w:r>
      <w:r w:rsidRPr="00744C70">
        <w:rPr>
          <w:rFonts w:ascii="Times New Roman" w:eastAsia="Times New Roman" w:hAnsi="Times New Roman" w:cs="Times New Roman"/>
          <w:color w:val="202124"/>
          <w:sz w:val="28"/>
          <w:szCs w:val="28"/>
          <w:lang w:val="ky-KG" w:eastAsia="ru-RU"/>
        </w:rPr>
        <w:t>а</w:t>
      </w:r>
      <w:r w:rsidR="008D3AEA" w:rsidRPr="00744C70">
        <w:rPr>
          <w:rFonts w:ascii="Times New Roman" w:eastAsia="Times New Roman" w:hAnsi="Times New Roman" w:cs="Times New Roman"/>
          <w:color w:val="202124"/>
          <w:sz w:val="28"/>
          <w:szCs w:val="28"/>
          <w:lang w:val="ky-KG" w:eastAsia="ru-RU"/>
        </w:rPr>
        <w:t xml:space="preserve"> чейин өзгөрүү менен өткөөл мезгил 4,5...5 күндү, ал эми мезофилдик режимде бул мезгил 7 күнгө чейин созула</w:t>
      </w:r>
      <w:r w:rsidRPr="00744C70">
        <w:rPr>
          <w:rFonts w:ascii="Times New Roman" w:eastAsia="Times New Roman" w:hAnsi="Times New Roman" w:cs="Times New Roman"/>
          <w:color w:val="202124"/>
          <w:sz w:val="28"/>
          <w:szCs w:val="28"/>
          <w:lang w:val="ky-KG" w:eastAsia="ru-RU"/>
        </w:rPr>
        <w:t>а</w:t>
      </w:r>
      <w:r w:rsidR="008D3AEA" w:rsidRPr="00744C70">
        <w:rPr>
          <w:rFonts w:ascii="Times New Roman" w:eastAsia="Times New Roman" w:hAnsi="Times New Roman" w:cs="Times New Roman"/>
          <w:color w:val="202124"/>
          <w:sz w:val="28"/>
          <w:szCs w:val="28"/>
          <w:lang w:val="ky-KG" w:eastAsia="ru-RU"/>
        </w:rPr>
        <w:t>рын көрсөтөт. 8ден 35°Сг</w:t>
      </w:r>
      <w:r w:rsidRPr="00744C70">
        <w:rPr>
          <w:rFonts w:ascii="Times New Roman" w:eastAsia="Times New Roman" w:hAnsi="Times New Roman" w:cs="Times New Roman"/>
          <w:color w:val="202124"/>
          <w:sz w:val="28"/>
          <w:szCs w:val="28"/>
          <w:lang w:val="ky-KG" w:eastAsia="ru-RU"/>
        </w:rPr>
        <w:t>а</w:t>
      </w:r>
      <w:r w:rsidR="008D3AEA" w:rsidRPr="00744C70">
        <w:rPr>
          <w:rFonts w:ascii="Times New Roman" w:eastAsia="Times New Roman" w:hAnsi="Times New Roman" w:cs="Times New Roman"/>
          <w:color w:val="202124"/>
          <w:sz w:val="28"/>
          <w:szCs w:val="28"/>
          <w:lang w:val="ky-KG" w:eastAsia="ru-RU"/>
        </w:rPr>
        <w:t xml:space="preserve"> чейинки температура диапазону менен (8-сүрөт). </w:t>
      </w:r>
      <w:r w:rsidR="002B3362" w:rsidRPr="002B3362">
        <w:rPr>
          <w:rFonts w:ascii="Times New Roman" w:eastAsia="Times New Roman" w:hAnsi="Times New Roman" w:cs="Times New Roman"/>
          <w:color w:val="202124"/>
          <w:sz w:val="28"/>
          <w:szCs w:val="28"/>
          <w:lang w:val="ky-KG" w:eastAsia="ru-RU"/>
        </w:rPr>
        <w:t>Салмагы 6,6 т биореактордо субстраттын 56°С температурага чейин ысытуу убактысы (термофиль режими) 115..122 саат, айлана-чөйрөнүн температурасы 23...31°С.</w:t>
      </w:r>
      <w:r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Субстраттын орточо жылытуу ылдамдыгы суткасына 7...8 градус</w:t>
      </w:r>
      <w:r w:rsidR="00AB43C6" w:rsidRPr="00744C70">
        <w:rPr>
          <w:rFonts w:ascii="Times New Roman" w:eastAsia="Times New Roman" w:hAnsi="Times New Roman" w:cs="Times New Roman"/>
          <w:color w:val="202124"/>
          <w:sz w:val="28"/>
          <w:szCs w:val="28"/>
          <w:lang w:val="ky-KG" w:eastAsia="ru-RU"/>
        </w:rPr>
        <w:t>/сут</w:t>
      </w:r>
      <w:r w:rsidR="008D3AEA" w:rsidRPr="00744C70">
        <w:rPr>
          <w:rFonts w:ascii="Times New Roman" w:eastAsia="Times New Roman" w:hAnsi="Times New Roman" w:cs="Times New Roman"/>
          <w:color w:val="202124"/>
          <w:sz w:val="28"/>
          <w:szCs w:val="28"/>
          <w:lang w:val="ky-KG" w:eastAsia="ru-RU"/>
        </w:rPr>
        <w:t>, табигый муздатуусунун орточо ылдамдыгы суткасына5...5,5 градус</w:t>
      </w:r>
      <w:r w:rsidR="00E00E06" w:rsidRPr="00744C70">
        <w:rPr>
          <w:rFonts w:ascii="Times New Roman" w:eastAsia="Times New Roman" w:hAnsi="Times New Roman" w:cs="Times New Roman"/>
          <w:color w:val="202124"/>
          <w:sz w:val="28"/>
          <w:szCs w:val="28"/>
          <w:lang w:val="ky-KG" w:eastAsia="ru-RU"/>
        </w:rPr>
        <w:t>/сут</w:t>
      </w:r>
      <w:r w:rsidR="008D3AEA" w:rsidRPr="00744C70">
        <w:rPr>
          <w:rFonts w:ascii="Times New Roman" w:eastAsia="Times New Roman" w:hAnsi="Times New Roman" w:cs="Times New Roman"/>
          <w:color w:val="202124"/>
          <w:sz w:val="28"/>
          <w:szCs w:val="28"/>
          <w:lang w:val="ky-KG" w:eastAsia="ru-RU"/>
        </w:rPr>
        <w:t xml:space="preserve">. </w:t>
      </w:r>
      <w:r w:rsidR="002B3362" w:rsidRPr="002B3362">
        <w:rPr>
          <w:rFonts w:ascii="Times New Roman" w:eastAsia="Times New Roman" w:hAnsi="Times New Roman" w:cs="Times New Roman"/>
          <w:color w:val="202124"/>
          <w:sz w:val="28"/>
          <w:szCs w:val="28"/>
          <w:lang w:val="ky-KG" w:eastAsia="ru-RU"/>
        </w:rPr>
        <w:t xml:space="preserve">Мезофилдик режимде бирдей көрсөткүчтөр, башкача айтканда, 36 ° C температурага чейин, тиешелүүлүгүнө жараша: 164 ... 165 саат; -2…10 градус/сутка; 3…3,3 градус/сутка. жана суткасына 3...3,2 градус </w:t>
      </w:r>
      <w:r w:rsidR="002B3362">
        <w:rPr>
          <w:rFonts w:ascii="Times New Roman" w:eastAsia="Times New Roman" w:hAnsi="Times New Roman" w:cs="Times New Roman"/>
          <w:color w:val="202124"/>
          <w:sz w:val="28"/>
          <w:szCs w:val="28"/>
          <w:lang w:val="ky-KG" w:eastAsia="ru-RU"/>
        </w:rPr>
        <w:t>сутка</w:t>
      </w:r>
      <w:r w:rsidR="002B3362" w:rsidRPr="002B3362">
        <w:rPr>
          <w:rFonts w:ascii="Times New Roman" w:eastAsia="Times New Roman" w:hAnsi="Times New Roman" w:cs="Times New Roman"/>
          <w:color w:val="202124"/>
          <w:sz w:val="28"/>
          <w:szCs w:val="28"/>
          <w:lang w:val="ky-KG" w:eastAsia="ru-RU"/>
        </w:rPr>
        <w:t xml:space="preserve"> (9-сүрөт).</w:t>
      </w:r>
      <w:r w:rsidR="008D3AEA" w:rsidRPr="00744C70">
        <w:rPr>
          <w:rFonts w:ascii="Times New Roman" w:eastAsia="Times New Roman" w:hAnsi="Times New Roman" w:cs="Times New Roman"/>
          <w:color w:val="202124"/>
          <w:sz w:val="28"/>
          <w:szCs w:val="28"/>
          <w:lang w:val="ky-KG" w:eastAsia="ru-RU"/>
        </w:rPr>
        <w:t xml:space="preserve"> Жылуу изоляциясы бар жана </w:t>
      </w:r>
      <w:r w:rsidR="0021411A" w:rsidRPr="00744C70">
        <w:rPr>
          <w:rFonts w:ascii="Times New Roman" w:eastAsia="Times New Roman" w:hAnsi="Times New Roman" w:cs="Times New Roman"/>
          <w:color w:val="202124"/>
          <w:sz w:val="28"/>
          <w:szCs w:val="28"/>
          <w:lang w:val="ky-KG" w:eastAsia="ru-RU"/>
        </w:rPr>
        <w:t xml:space="preserve">корпустун </w:t>
      </w:r>
      <w:r w:rsidR="008D3AEA" w:rsidRPr="00744C70">
        <w:rPr>
          <w:rFonts w:ascii="Times New Roman" w:eastAsia="Times New Roman" w:hAnsi="Times New Roman" w:cs="Times New Roman"/>
          <w:color w:val="202124"/>
          <w:sz w:val="28"/>
          <w:szCs w:val="28"/>
          <w:lang w:val="ky-KG" w:eastAsia="ru-RU"/>
        </w:rPr>
        <w:t xml:space="preserve"> жылуулук изоляциясы жок биореактордо субстраттын жылытуу жана муздатуу динамикасы теңдемелер менен сүрөттөлөт:</w:t>
      </w:r>
      <w:r w:rsidR="00E67B99" w:rsidRPr="00744C70">
        <w:rPr>
          <w:rFonts w:ascii="Times New Roman" w:eastAsia="Times New Roman" w:hAnsi="Times New Roman" w:cs="Times New Roman"/>
          <w:color w:val="202124"/>
          <w:sz w:val="28"/>
          <w:szCs w:val="28"/>
          <w:lang w:val="ky-KG" w:eastAsia="ru-RU"/>
        </w:rPr>
        <w:t xml:space="preserve"> </w:t>
      </w:r>
    </w:p>
    <w:p w14:paraId="5170034E" w14:textId="77777777" w:rsidR="00E00E06" w:rsidRPr="00744C70" w:rsidRDefault="00E00E06" w:rsidP="00744C70">
      <w:pPr>
        <w:pStyle w:val="HTML"/>
        <w:shd w:val="clear" w:color="auto" w:fill="FFFFFF" w:themeFill="background1"/>
        <w:spacing w:line="276" w:lineRule="auto"/>
        <w:rPr>
          <w:rFonts w:ascii="Times New Roman" w:hAnsi="Times New Roman" w:cs="Times New Roman"/>
          <w:sz w:val="28"/>
          <w:szCs w:val="28"/>
          <w:lang w:val="ky-KG"/>
        </w:rPr>
      </w:pPr>
    </w:p>
    <w:p w14:paraId="513BA90B" w14:textId="07C92E24" w:rsidR="008D3AEA" w:rsidRPr="00744C70" w:rsidRDefault="008D3AEA" w:rsidP="00744C70">
      <w:pPr>
        <w:shd w:val="clear" w:color="auto" w:fill="FFFFFF" w:themeFill="background1"/>
        <w:tabs>
          <w:tab w:val="left" w:pos="709"/>
        </w:tabs>
        <w:spacing w:after="0" w:line="276" w:lineRule="auto"/>
        <w:ind w:firstLine="709"/>
        <w:jc w:val="both"/>
        <w:rPr>
          <w:rFonts w:ascii="Times New Roman" w:eastAsiaTheme="minorEastAsia" w:hAnsi="Times New Roman" w:cs="Times New Roman"/>
          <w:sz w:val="28"/>
          <w:szCs w:val="28"/>
          <w:lang w:val="ky-KG"/>
        </w:rPr>
      </w:pPr>
      <w:r w:rsidRPr="00744C70">
        <w:rPr>
          <w:rFonts w:ascii="Times New Roman" w:eastAsiaTheme="minorEastAsia" w:hAnsi="Times New Roman" w:cs="Times New Roman"/>
          <w:sz w:val="28"/>
          <w:szCs w:val="28"/>
          <w:lang w:val="ky-KG"/>
        </w:rPr>
        <w:t xml:space="preserve">―●―         </w:t>
      </w:r>
      <m:oMath>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t</m:t>
            </m:r>
          </m:e>
          <m:sup>
            <m:r>
              <w:rPr>
                <w:rFonts w:ascii="Cambria Math" w:eastAsiaTheme="minorEastAsia" w:hAnsi="Cambria Math" w:cs="Times New Roman"/>
                <w:sz w:val="28"/>
                <w:szCs w:val="28"/>
                <w:lang w:val="ky-KG"/>
              </w:rPr>
              <m:t>н</m:t>
            </m:r>
          </m:sup>
        </m:sSup>
      </m:oMath>
      <w:r w:rsidRPr="00744C70">
        <w:rPr>
          <w:rFonts w:ascii="Times New Roman" w:eastAsiaTheme="minorEastAsia" w:hAnsi="Times New Roman" w:cs="Times New Roman"/>
          <w:sz w:val="28"/>
          <w:szCs w:val="28"/>
          <w:lang w:val="ky-KG"/>
        </w:rPr>
        <w:t xml:space="preserve"> =</w:t>
      </w:r>
      <w:r w:rsidR="00E00E06" w:rsidRPr="00744C70">
        <w:rPr>
          <w:rFonts w:ascii="Times New Roman" w:eastAsiaTheme="minorEastAsia" w:hAnsi="Times New Roman" w:cs="Times New Roman"/>
          <w:sz w:val="28"/>
          <w:szCs w:val="28"/>
          <w:lang w:val="ky-KG"/>
        </w:rPr>
        <w:t>9,509·τ</w:t>
      </w:r>
      <w:r w:rsidR="00E00E06" w:rsidRPr="00744C70">
        <w:rPr>
          <w:rFonts w:ascii="Times New Roman" w:eastAsiaTheme="minorEastAsia" w:hAnsi="Times New Roman" w:cs="Times New Roman"/>
          <w:sz w:val="28"/>
          <w:szCs w:val="28"/>
          <w:vertAlign w:val="superscript"/>
          <w:lang w:val="ky-KG"/>
        </w:rPr>
        <w:t>0,374</w:t>
      </w:r>
      <w:r w:rsidR="00E00E06" w:rsidRPr="00744C70">
        <w:rPr>
          <w:rFonts w:ascii="Times New Roman" w:eastAsiaTheme="minorEastAsia" w:hAnsi="Times New Roman" w:cs="Times New Roman"/>
          <w:sz w:val="28"/>
          <w:szCs w:val="28"/>
          <w:lang w:val="ky-KG"/>
        </w:rPr>
        <w:t>;</w:t>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t xml:space="preserve"> </w:t>
      </w:r>
      <w:r w:rsidR="00FF2B77">
        <w:rPr>
          <w:rFonts w:ascii="Times New Roman" w:eastAsiaTheme="minorEastAsia" w:hAnsi="Times New Roman" w:cs="Times New Roman"/>
          <w:sz w:val="28"/>
          <w:szCs w:val="28"/>
          <w:lang w:val="ky-KG"/>
        </w:rPr>
        <w:t xml:space="preserve">                    </w:t>
      </w:r>
      <w:r w:rsidR="00BA1695" w:rsidRPr="00744C70">
        <w:rPr>
          <w:rFonts w:ascii="Times New Roman" w:eastAsiaTheme="minorEastAsia" w:hAnsi="Times New Roman" w:cs="Times New Roman"/>
          <w:sz w:val="28"/>
          <w:szCs w:val="28"/>
          <w:lang w:val="ky-KG"/>
        </w:rPr>
        <w:t xml:space="preserve"> </w:t>
      </w:r>
      <w:r w:rsidRPr="00744C70">
        <w:rPr>
          <w:rFonts w:ascii="Times New Roman" w:eastAsiaTheme="minorEastAsia" w:hAnsi="Times New Roman" w:cs="Times New Roman"/>
          <w:sz w:val="28"/>
          <w:szCs w:val="28"/>
          <w:lang w:val="ky-KG"/>
        </w:rPr>
        <w:t>(19)</w:t>
      </w:r>
    </w:p>
    <w:p w14:paraId="78D0DF70" w14:textId="77777777" w:rsidR="008D3AEA" w:rsidRPr="00744C70" w:rsidRDefault="008D3AEA" w:rsidP="00744C70">
      <w:pPr>
        <w:shd w:val="clear" w:color="auto" w:fill="FFFFFF" w:themeFill="background1"/>
        <w:tabs>
          <w:tab w:val="left" w:pos="709"/>
        </w:tabs>
        <w:spacing w:after="0" w:line="276" w:lineRule="auto"/>
        <w:ind w:firstLine="709"/>
        <w:jc w:val="both"/>
        <w:rPr>
          <w:rFonts w:ascii="Times New Roman" w:eastAsiaTheme="minorEastAsia" w:hAnsi="Times New Roman" w:cs="Times New Roman"/>
          <w:sz w:val="28"/>
          <w:szCs w:val="28"/>
          <w:lang w:val="ky-KG"/>
        </w:rPr>
      </w:pPr>
      <w:r w:rsidRPr="00744C70">
        <w:rPr>
          <w:rFonts w:ascii="Times New Roman" w:eastAsiaTheme="minorEastAsia" w:hAnsi="Times New Roman" w:cs="Times New Roman"/>
          <w:sz w:val="28"/>
          <w:szCs w:val="28"/>
          <w:lang w:val="ky-KG"/>
        </w:rPr>
        <w:t xml:space="preserve">―×―        </w:t>
      </w:r>
      <w:r w:rsidR="003416AF" w:rsidRPr="00744C70">
        <w:rPr>
          <w:rFonts w:ascii="Times New Roman" w:eastAsiaTheme="minorEastAsia" w:hAnsi="Times New Roman" w:cs="Times New Roman"/>
          <w:sz w:val="28"/>
          <w:szCs w:val="28"/>
          <w:vertAlign w:val="subscript"/>
          <w:lang w:val="ky-KG"/>
        </w:rPr>
        <w:t xml:space="preserve"> </w:t>
      </w:r>
      <m:oMath>
        <m:r>
          <w:rPr>
            <w:rFonts w:ascii="Cambria Math" w:eastAsiaTheme="minorEastAsia" w:hAnsi="Cambria Math" w:cs="Times New Roman"/>
            <w:sz w:val="28"/>
            <w:szCs w:val="28"/>
            <w:lang w:val="ky-KG"/>
          </w:rPr>
          <m:t xml:space="preserve">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m:t>
            </m:r>
          </m:sub>
        </m:sSub>
        <m:r>
          <w:rPr>
            <w:rFonts w:ascii="Cambria Math" w:eastAsiaTheme="minorEastAsia" w:hAnsi="Cambria Math" w:cs="Times New Roman"/>
            <w:sz w:val="28"/>
            <w:szCs w:val="28"/>
            <w:lang w:val="ky-KG"/>
          </w:rPr>
          <m:t xml:space="preserve"> =</m:t>
        </m:r>
      </m:oMath>
      <w:r w:rsidRPr="00744C70">
        <w:rPr>
          <w:rFonts w:ascii="Times New Roman" w:eastAsiaTheme="minorEastAsia" w:hAnsi="Times New Roman" w:cs="Times New Roman"/>
          <w:sz w:val="28"/>
          <w:szCs w:val="28"/>
          <w:lang w:val="ky-KG"/>
        </w:rPr>
        <w:t xml:space="preserve">  </w:t>
      </w:r>
      <w:r w:rsidR="003416AF" w:rsidRPr="00744C70">
        <w:rPr>
          <w:rFonts w:ascii="Times New Roman" w:eastAsiaTheme="minorEastAsia" w:hAnsi="Times New Roman" w:cs="Times New Roman"/>
          <w:sz w:val="28"/>
          <w:szCs w:val="28"/>
          <w:lang w:val="ky-KG"/>
        </w:rPr>
        <w:t>100,53· τ</w:t>
      </w:r>
      <w:r w:rsidR="003416AF" w:rsidRPr="00744C70">
        <w:rPr>
          <w:rFonts w:ascii="Times New Roman" w:eastAsiaTheme="minorEastAsia" w:hAnsi="Times New Roman" w:cs="Times New Roman"/>
          <w:sz w:val="28"/>
          <w:szCs w:val="28"/>
          <w:vertAlign w:val="superscript"/>
          <w:lang w:val="ky-KG"/>
        </w:rPr>
        <w:t>-0,24</w:t>
      </w:r>
      <w:r w:rsidRPr="00744C70">
        <w:rPr>
          <w:rFonts w:ascii="Times New Roman" w:eastAsiaTheme="minorEastAsia" w:hAnsi="Times New Roman" w:cs="Times New Roman"/>
          <w:sz w:val="28"/>
          <w:szCs w:val="28"/>
          <w:lang w:val="ky-KG"/>
        </w:rPr>
        <w:t xml:space="preserve">           </w:t>
      </w:r>
      <w:r w:rsidR="003416AF" w:rsidRPr="00744C70">
        <w:rPr>
          <w:rFonts w:ascii="Times New Roman" w:eastAsiaTheme="minorEastAsia" w:hAnsi="Times New Roman" w:cs="Times New Roman"/>
          <w:sz w:val="28"/>
          <w:szCs w:val="28"/>
          <w:lang w:val="ky-KG"/>
        </w:rPr>
        <w:t xml:space="preserve">            </w:t>
      </w:r>
      <w:r w:rsidRPr="00744C70">
        <w:rPr>
          <w:rFonts w:ascii="Times New Roman" w:eastAsiaTheme="minorEastAsia" w:hAnsi="Times New Roman" w:cs="Times New Roman"/>
          <w:sz w:val="28"/>
          <w:szCs w:val="28"/>
          <w:lang w:val="ky-KG"/>
        </w:rPr>
        <w:t xml:space="preserve">                             (20)</w:t>
      </w:r>
    </w:p>
    <w:p w14:paraId="0018C0BB" w14:textId="77777777" w:rsidR="008D3AEA" w:rsidRPr="00744C70" w:rsidRDefault="008D3AEA" w:rsidP="00744C70">
      <w:pPr>
        <w:shd w:val="clear" w:color="auto" w:fill="FFFFFF" w:themeFill="background1"/>
        <w:tabs>
          <w:tab w:val="left" w:pos="709"/>
        </w:tabs>
        <w:spacing w:after="0" w:line="276" w:lineRule="auto"/>
        <w:ind w:firstLine="709"/>
        <w:jc w:val="both"/>
        <w:rPr>
          <w:rFonts w:ascii="Times New Roman" w:eastAsiaTheme="minorEastAsia" w:hAnsi="Times New Roman" w:cs="Times New Roman"/>
          <w:i/>
          <w:sz w:val="28"/>
          <w:szCs w:val="28"/>
          <w:lang w:val="ky-KG"/>
        </w:rPr>
      </w:pPr>
      <w:r w:rsidRPr="00744C70">
        <w:rPr>
          <w:rFonts w:ascii="Times New Roman" w:eastAsiaTheme="minorEastAsia" w:hAnsi="Times New Roman" w:cs="Times New Roman"/>
          <w:sz w:val="28"/>
          <w:szCs w:val="28"/>
          <w:lang w:val="ky-KG"/>
        </w:rPr>
        <w:t>―⌂―</w:t>
      </w:r>
      <m:oMath>
        <m:r>
          <w:rPr>
            <w:rFonts w:ascii="Cambria Math" w:eastAsiaTheme="minorEastAsia" w:hAnsi="Cambria Math" w:cs="Times New Roman"/>
            <w:sz w:val="28"/>
            <w:szCs w:val="28"/>
            <w:lang w:val="ky-KG"/>
          </w:rPr>
          <m:t xml:space="preserve">           </m:t>
        </m:r>
        <m:sSup>
          <m:sSupPr>
            <m:ctrlPr>
              <w:rPr>
                <w:rFonts w:ascii="Cambria Math" w:eastAsiaTheme="minorEastAsia" w:hAnsi="Cambria Math" w:cs="Times New Roman"/>
                <w:i/>
                <w:sz w:val="28"/>
                <w:szCs w:val="28"/>
                <w:lang w:val="ky-KG"/>
              </w:rPr>
            </m:ctrlPr>
          </m:sSupPr>
          <m:e>
            <m:r>
              <w:rPr>
                <w:rFonts w:ascii="Cambria Math" w:eastAsiaTheme="minorEastAsia" w:hAnsi="Cambria Math" w:cs="Times New Roman"/>
                <w:sz w:val="28"/>
                <w:szCs w:val="28"/>
                <w:lang w:val="ky-KG"/>
              </w:rPr>
              <m:t>t</m:t>
            </m:r>
          </m:e>
          <m:sup>
            <m:r>
              <w:rPr>
                <w:rFonts w:ascii="Cambria Math" w:eastAsiaTheme="minorEastAsia" w:hAnsi="Cambria Math" w:cs="Times New Roman"/>
                <w:sz w:val="28"/>
                <w:szCs w:val="28"/>
                <w:lang w:val="ky-KG"/>
              </w:rPr>
              <m:t>н</m:t>
            </m:r>
          </m:sup>
        </m:sSup>
      </m:oMath>
      <w:r w:rsidRPr="00744C70">
        <w:rPr>
          <w:rFonts w:ascii="Times New Roman" w:eastAsiaTheme="minorEastAsia" w:hAnsi="Times New Roman" w:cs="Times New Roman"/>
          <w:sz w:val="28"/>
          <w:szCs w:val="28"/>
          <w:lang w:val="ky-KG"/>
        </w:rPr>
        <w:t xml:space="preserve"> =</w:t>
      </w:r>
      <w:r w:rsidR="003416AF" w:rsidRPr="00744C70">
        <w:rPr>
          <w:rFonts w:ascii="Times New Roman" w:eastAsiaTheme="minorEastAsia" w:hAnsi="Times New Roman" w:cs="Times New Roman"/>
          <w:sz w:val="28"/>
          <w:szCs w:val="28"/>
          <w:lang w:val="ky-KG"/>
        </w:rPr>
        <w:t xml:space="preserve"> 17,14· τ</w:t>
      </w:r>
      <w:r w:rsidR="003416AF" w:rsidRPr="00744C70">
        <w:rPr>
          <w:rFonts w:ascii="Times New Roman" w:eastAsiaTheme="minorEastAsia" w:hAnsi="Times New Roman" w:cs="Times New Roman"/>
          <w:sz w:val="28"/>
          <w:szCs w:val="28"/>
          <w:vertAlign w:val="superscript"/>
          <w:lang w:val="ky-KG"/>
        </w:rPr>
        <w:t>0,208</w:t>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t xml:space="preserve">  (21)</w:t>
      </w:r>
    </w:p>
    <w:p w14:paraId="50A66EEB" w14:textId="77777777" w:rsidR="008D3AEA" w:rsidRPr="00744C70" w:rsidRDefault="008D3AEA" w:rsidP="00744C70">
      <w:pPr>
        <w:shd w:val="clear" w:color="auto" w:fill="FFFFFF" w:themeFill="background1"/>
        <w:tabs>
          <w:tab w:val="left" w:pos="709"/>
        </w:tabs>
        <w:spacing w:after="0" w:line="276" w:lineRule="auto"/>
        <w:ind w:firstLine="709"/>
        <w:jc w:val="both"/>
        <w:rPr>
          <w:rFonts w:ascii="Times New Roman" w:eastAsiaTheme="minorEastAsia" w:hAnsi="Times New Roman" w:cs="Times New Roman"/>
          <w:sz w:val="28"/>
          <w:szCs w:val="28"/>
          <w:lang w:val="ky-KG"/>
        </w:rPr>
      </w:pPr>
      <w:r w:rsidRPr="00744C70">
        <w:rPr>
          <w:rFonts w:ascii="Times New Roman" w:eastAsiaTheme="minorEastAsia" w:hAnsi="Times New Roman" w:cs="Times New Roman"/>
          <w:sz w:val="28"/>
          <w:szCs w:val="28"/>
          <w:lang w:val="ky-KG"/>
        </w:rPr>
        <w:t xml:space="preserve">―□―          </w:t>
      </w:r>
      <m:oMath>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t</m:t>
            </m:r>
          </m:e>
          <m:sub>
            <m:r>
              <w:rPr>
                <w:rFonts w:ascii="Cambria Math" w:eastAsiaTheme="minorEastAsia" w:hAnsi="Cambria Math" w:cs="Times New Roman"/>
                <w:sz w:val="28"/>
                <w:szCs w:val="28"/>
                <w:lang w:val="ky-KG"/>
              </w:rPr>
              <m:t>о</m:t>
            </m:r>
          </m:sub>
        </m:sSub>
      </m:oMath>
      <w:r w:rsidRPr="00744C70">
        <w:rPr>
          <w:rFonts w:ascii="Times New Roman" w:eastAsiaTheme="minorEastAsia" w:hAnsi="Times New Roman" w:cs="Times New Roman"/>
          <w:sz w:val="28"/>
          <w:szCs w:val="28"/>
          <w:lang w:val="ky-KG"/>
        </w:rPr>
        <w:t xml:space="preserve"> =</w:t>
      </w:r>
      <w:r w:rsidR="003416AF" w:rsidRPr="00744C70">
        <w:rPr>
          <w:rFonts w:ascii="Times New Roman" w:eastAsiaTheme="minorEastAsia" w:hAnsi="Times New Roman" w:cs="Times New Roman"/>
          <w:sz w:val="28"/>
          <w:szCs w:val="28"/>
          <w:lang w:val="ky-KG"/>
        </w:rPr>
        <w:t xml:space="preserve"> 10,82· τ</w:t>
      </w:r>
      <w:r w:rsidR="003416AF" w:rsidRPr="00744C70">
        <w:rPr>
          <w:rFonts w:ascii="Times New Roman" w:eastAsiaTheme="minorEastAsia" w:hAnsi="Times New Roman" w:cs="Times New Roman"/>
          <w:sz w:val="28"/>
          <w:szCs w:val="28"/>
          <w:vertAlign w:val="superscript"/>
          <w:lang w:val="ky-KG"/>
        </w:rPr>
        <w:t>-0,145</w:t>
      </w:r>
      <w:r w:rsidRPr="00744C70">
        <w:rPr>
          <w:rFonts w:ascii="Times New Roman" w:eastAsiaTheme="minorEastAsia" w:hAnsi="Times New Roman" w:cs="Times New Roman"/>
          <w:sz w:val="28"/>
          <w:szCs w:val="28"/>
          <w:lang w:val="ky-KG"/>
        </w:rPr>
        <w:tab/>
      </w:r>
      <w:r w:rsidR="003416AF"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r>
      <w:r w:rsidRPr="00744C70">
        <w:rPr>
          <w:rFonts w:ascii="Times New Roman" w:eastAsiaTheme="minorEastAsia" w:hAnsi="Times New Roman" w:cs="Times New Roman"/>
          <w:sz w:val="28"/>
          <w:szCs w:val="28"/>
          <w:lang w:val="ky-KG"/>
        </w:rPr>
        <w:tab/>
        <w:t xml:space="preserve">  (22)</w:t>
      </w:r>
    </w:p>
    <w:p w14:paraId="1BFA14ED" w14:textId="5C779768" w:rsidR="00BA1695" w:rsidRPr="00744C70" w:rsidRDefault="00E67B9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1E3D41" w:rsidRPr="001E3D41">
        <w:rPr>
          <w:rFonts w:ascii="Times New Roman" w:eastAsia="Times New Roman" w:hAnsi="Times New Roman" w:cs="Times New Roman"/>
          <w:color w:val="202124"/>
          <w:sz w:val="28"/>
          <w:szCs w:val="28"/>
          <w:lang w:val="ky-KG" w:eastAsia="ru-RU"/>
        </w:rPr>
        <w:t>6,6 тонна салмактагы субстратты жылытуу үчүн жылуулук энергиясын керектөө 36,26 кВт/саат (термофилдик режим), 50,34 кВт саат (мезофилдик режим).</w:t>
      </w:r>
      <w:r w:rsidR="001E3D41">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Бул маалыматтар жылуулук энергиясын керектөө көп жагынан айлана-чөйрөнүн температурасынан көз каранды экенин көрсөтүп турат, ошондуктан Кыргызстандын шартында биореактор корпусунун жылуулук изоляциясы зарыл. .</w:t>
      </w:r>
    </w:p>
    <w:p w14:paraId="64018A42" w14:textId="77777777" w:rsidR="008D3AEA" w:rsidRPr="00744C70" w:rsidRDefault="00E67B9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8D3AEA" w:rsidRPr="00744C70">
        <w:rPr>
          <w:rFonts w:ascii="Times New Roman" w:eastAsia="Times New Roman" w:hAnsi="Times New Roman" w:cs="Times New Roman"/>
          <w:color w:val="202124"/>
          <w:sz w:val="28"/>
          <w:szCs w:val="28"/>
          <w:lang w:val="ky-KG" w:eastAsia="ru-RU"/>
        </w:rPr>
        <w:t>Биореактордо субстратты ар бир 5,4 саатта 16...19 мүнөттө аралаштырып туруу сунушталат (10-сүрөт).</w:t>
      </w:r>
    </w:p>
    <w:p w14:paraId="2A21EEBA" w14:textId="77777777" w:rsidR="008D3AEA" w:rsidRPr="00744C70" w:rsidRDefault="005E7335"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Биогаздын чыгышы субстраттын түрүнө, аралаштыруу режимине жана температуралык режимге жараша аныкталат (2-таблица).Бир тонна субстрат (түрү боюнча) биогазды бөлүп чыгарат:</w:t>
      </w:r>
      <w:r w:rsidR="003416AF" w:rsidRPr="00744C70">
        <w:rPr>
          <w:rFonts w:ascii="Times New Roman" w:eastAsia="Times New Roman" w:hAnsi="Times New Roman" w:cs="Times New Roman"/>
          <w:color w:val="202124"/>
          <w:sz w:val="28"/>
          <w:szCs w:val="28"/>
          <w:lang w:val="ky-KG" w:eastAsia="ru-RU"/>
        </w:rPr>
        <w:t xml:space="preserve"> бодо </w:t>
      </w:r>
      <w:r w:rsidR="008D3AEA" w:rsidRPr="00744C70">
        <w:rPr>
          <w:rFonts w:ascii="Times New Roman" w:eastAsia="Times New Roman" w:hAnsi="Times New Roman" w:cs="Times New Roman"/>
          <w:color w:val="202124"/>
          <w:sz w:val="28"/>
          <w:szCs w:val="28"/>
          <w:lang w:val="ky-KG" w:eastAsia="ru-RU"/>
        </w:rPr>
        <w:t xml:space="preserve"> мал кыгынан – 42,66...50,0 м</w:t>
      </w:r>
      <w:r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;ОК аралашмадан – 39,78 ..44.89м</w:t>
      </w:r>
      <w:r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 жылкы кыгынан - 36,0...39,99 м</w:t>
      </w:r>
      <w:r w:rsidR="00315B48"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w:t>
      </w:r>
    </w:p>
    <w:p w14:paraId="72D02CDC" w14:textId="77777777" w:rsidR="008D3AEA" w:rsidRPr="00744C70" w:rsidRDefault="00315B4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6666 кг салмактагы субстраттын активдүү ачытуу мөөнөтү 12 күн. Субстраттын бир партиясын толук иштетүү цикли (6,6 тонна) жана биожер семирткичти түшүрүү убактысы тиешелүүлүгүнө жараша: 21,22 күн, 120,42 мүнөткө барабар.</w:t>
      </w:r>
    </w:p>
    <w:p w14:paraId="3755E537" w14:textId="77777777" w:rsidR="008D3AEA" w:rsidRPr="00744C70" w:rsidRDefault="00315B4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 xml:space="preserve">Биологиялык жер семирткичтин катуу фракциясынын негизги мүнөздөмөлөрү </w:t>
      </w:r>
      <w:r w:rsidR="008663EE" w:rsidRPr="00744C70">
        <w:rPr>
          <w:rFonts w:ascii="Times New Roman" w:eastAsia="Times New Roman" w:hAnsi="Times New Roman" w:cs="Times New Roman"/>
          <w:color w:val="202124"/>
          <w:sz w:val="28"/>
          <w:szCs w:val="28"/>
          <w:lang w:val="ky-KG" w:eastAsia="ru-RU"/>
        </w:rPr>
        <w:t xml:space="preserve">бодо </w:t>
      </w:r>
      <w:r w:rsidR="008D3AEA" w:rsidRPr="00744C70">
        <w:rPr>
          <w:rFonts w:ascii="Times New Roman" w:eastAsia="Times New Roman" w:hAnsi="Times New Roman" w:cs="Times New Roman"/>
          <w:color w:val="202124"/>
          <w:sz w:val="28"/>
          <w:szCs w:val="28"/>
          <w:lang w:val="ky-KG" w:eastAsia="ru-RU"/>
        </w:rPr>
        <w:t>мал кыгынан алынган биожер семирткич 1000 кг</w:t>
      </w:r>
      <w:r w:rsidR="0039694F"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 xml:space="preserve"> биожер семирткичке жана жылкы кыгына салыштырмалуу 9,6 г көп экендигин көрсөтөт (3-таблица). Биологиялык жер семирткичтин орточо рН жана температурасы тиешелүүлүгүнө жараша: 7,55±0,53 жана 34,8±0,76</w:t>
      </w:r>
      <w:r w:rsidRPr="00744C70">
        <w:rPr>
          <w:rFonts w:ascii="Times New Roman" w:eastAsia="Times New Roman" w:hAnsi="Times New Roman" w:cs="Times New Roman"/>
          <w:color w:val="202124"/>
          <w:sz w:val="28"/>
          <w:szCs w:val="28"/>
          <w:lang w:val="ky-KG" w:eastAsia="ru-RU"/>
        </w:rPr>
        <w:t xml:space="preserve"> </w:t>
      </w:r>
      <w:r w:rsidRPr="00744C70">
        <w:rPr>
          <w:rFonts w:ascii="Times New Roman" w:eastAsia="Times New Roman" w:hAnsi="Times New Roman" w:cs="Times New Roman"/>
          <w:color w:val="202124"/>
          <w:sz w:val="28"/>
          <w:szCs w:val="28"/>
          <w:vertAlign w:val="superscript"/>
          <w:lang w:val="ky-KG" w:eastAsia="ru-RU"/>
        </w:rPr>
        <w:t>0</w:t>
      </w:r>
      <w:r w:rsidR="008D3AEA" w:rsidRPr="00744C70">
        <w:rPr>
          <w:rFonts w:ascii="Times New Roman" w:eastAsia="Times New Roman" w:hAnsi="Times New Roman" w:cs="Times New Roman"/>
          <w:color w:val="202124"/>
          <w:sz w:val="28"/>
          <w:szCs w:val="28"/>
          <w:lang w:val="ky-KG" w:eastAsia="ru-RU"/>
        </w:rPr>
        <w:t>C.</w:t>
      </w:r>
    </w:p>
    <w:p w14:paraId="75473B08" w14:textId="77777777" w:rsidR="00D47C6F" w:rsidRPr="00744C70" w:rsidRDefault="00315B4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eastAsia="ru-RU"/>
        </w:rPr>
        <w:tab/>
      </w:r>
      <w:r w:rsidR="008D3AEA" w:rsidRPr="00744C70">
        <w:rPr>
          <w:rFonts w:ascii="Times New Roman" w:eastAsia="Times New Roman" w:hAnsi="Times New Roman" w:cs="Times New Roman"/>
          <w:color w:val="202124"/>
          <w:sz w:val="28"/>
          <w:szCs w:val="28"/>
          <w:lang w:val="ky-KG" w:eastAsia="ru-RU"/>
        </w:rPr>
        <w:t>Күн радиациясынын жыл бою өзгөрүшү, аймактын географиялык кеңдигине (44 градус</w:t>
      </w:r>
      <w:r w:rsidR="00A34426" w:rsidRPr="00744C70">
        <w:rPr>
          <w:rFonts w:ascii="Times New Roman" w:eastAsia="Times New Roman" w:hAnsi="Times New Roman" w:cs="Times New Roman"/>
          <w:color w:val="202124"/>
          <w:sz w:val="28"/>
          <w:szCs w:val="28"/>
          <w:lang w:val="ky-KG" w:eastAsia="ru-RU"/>
        </w:rPr>
        <w:t xml:space="preserve"> түндүк кеӊдиги</w:t>
      </w:r>
      <w:r w:rsidR="008D3AEA" w:rsidRPr="00744C70">
        <w:rPr>
          <w:rFonts w:ascii="Times New Roman" w:eastAsia="Times New Roman" w:hAnsi="Times New Roman" w:cs="Times New Roman"/>
          <w:color w:val="202124"/>
          <w:sz w:val="28"/>
          <w:szCs w:val="28"/>
          <w:lang w:val="ky-KG" w:eastAsia="ru-RU"/>
        </w:rPr>
        <w:t>.) жараша 145,8 кВт/м</w:t>
      </w:r>
      <w:r w:rsidRPr="00744C70">
        <w:rPr>
          <w:rFonts w:ascii="Times New Roman" w:eastAsia="Times New Roman" w:hAnsi="Times New Roman" w:cs="Times New Roman"/>
          <w:color w:val="202124"/>
          <w:sz w:val="28"/>
          <w:szCs w:val="28"/>
          <w:vertAlign w:val="superscript"/>
          <w:lang w:val="ky-KG" w:eastAsia="ru-RU"/>
        </w:rPr>
        <w:t>2</w:t>
      </w:r>
      <w:r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математикалык күтүү жана 76,7 кВт/м</w:t>
      </w:r>
      <w:r w:rsidR="0039694F" w:rsidRPr="00744C70">
        <w:rPr>
          <w:rFonts w:ascii="Times New Roman" w:eastAsia="Times New Roman" w:hAnsi="Times New Roman" w:cs="Times New Roman"/>
          <w:color w:val="202124"/>
          <w:sz w:val="28"/>
          <w:szCs w:val="28"/>
          <w:vertAlign w:val="superscript"/>
          <w:lang w:val="ky-KG" w:eastAsia="ru-RU"/>
        </w:rPr>
        <w:t>2</w:t>
      </w:r>
      <w:r w:rsidR="00D47C6F" w:rsidRPr="00744C70">
        <w:rPr>
          <w:rFonts w:ascii="Times New Roman" w:eastAsia="Times New Roman" w:hAnsi="Times New Roman" w:cs="Times New Roman"/>
          <w:color w:val="202124"/>
          <w:sz w:val="28"/>
          <w:szCs w:val="28"/>
          <w:lang w:val="ky-KG" w:eastAsia="ru-RU"/>
        </w:rPr>
        <w:t>·ай</w:t>
      </w:r>
      <w:r w:rsidR="008D3AEA" w:rsidRPr="00744C70">
        <w:rPr>
          <w:rFonts w:ascii="Times New Roman" w:eastAsia="Times New Roman" w:hAnsi="Times New Roman" w:cs="Times New Roman"/>
          <w:color w:val="202124"/>
          <w:sz w:val="28"/>
          <w:szCs w:val="28"/>
          <w:lang w:val="ky-KG" w:eastAsia="ru-RU"/>
        </w:rPr>
        <w:t xml:space="preserve"> стандарттык четтөө менен нормалдуу бөлүштүрүү мыйзамына баш ийет.</w:t>
      </w:r>
    </w:p>
    <w:p w14:paraId="48B089C2" w14:textId="77777777" w:rsidR="008D3AEA" w:rsidRPr="00744C70" w:rsidRDefault="00D47C6F"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44 градус географиялык кеңди</w:t>
      </w:r>
      <w:r w:rsidR="006D207F" w:rsidRPr="00744C70">
        <w:rPr>
          <w:rFonts w:ascii="Times New Roman" w:eastAsia="Times New Roman" w:hAnsi="Times New Roman" w:cs="Times New Roman"/>
          <w:color w:val="202124"/>
          <w:sz w:val="28"/>
          <w:szCs w:val="28"/>
          <w:lang w:val="ky-KG" w:eastAsia="ru-RU"/>
        </w:rPr>
        <w:t>кт</w:t>
      </w:r>
      <w:r w:rsidR="008D3AEA" w:rsidRPr="00744C70">
        <w:rPr>
          <w:rFonts w:ascii="Times New Roman" w:eastAsia="Times New Roman" w:hAnsi="Times New Roman" w:cs="Times New Roman"/>
          <w:color w:val="202124"/>
          <w:sz w:val="28"/>
          <w:szCs w:val="28"/>
          <w:lang w:val="ky-KG" w:eastAsia="ru-RU"/>
        </w:rPr>
        <w:t>еги</w:t>
      </w:r>
      <w:r w:rsidR="006D207F" w:rsidRPr="00744C70">
        <w:rPr>
          <w:rFonts w:ascii="Times New Roman" w:eastAsia="Times New Roman" w:hAnsi="Times New Roman" w:cs="Times New Roman"/>
          <w:color w:val="202124"/>
          <w:sz w:val="28"/>
          <w:szCs w:val="28"/>
          <w:lang w:val="ky-KG" w:eastAsia="ru-RU"/>
        </w:rPr>
        <w:t xml:space="preserve"> аймакта </w:t>
      </w:r>
      <w:r w:rsidR="008D3AEA" w:rsidRPr="00744C70">
        <w:rPr>
          <w:rFonts w:ascii="Times New Roman" w:eastAsia="Times New Roman" w:hAnsi="Times New Roman" w:cs="Times New Roman"/>
          <w:color w:val="202124"/>
          <w:sz w:val="28"/>
          <w:szCs w:val="28"/>
          <w:lang w:val="ky-KG" w:eastAsia="ru-RU"/>
        </w:rPr>
        <w:t xml:space="preserve"> күн радиациясынын учурдагы мааниси</w:t>
      </w:r>
      <w:r w:rsidR="006D207F" w:rsidRPr="00744C70">
        <w:rPr>
          <w:rFonts w:ascii="Times New Roman" w:eastAsia="Times New Roman" w:hAnsi="Times New Roman" w:cs="Times New Roman"/>
          <w:color w:val="202124"/>
          <w:sz w:val="28"/>
          <w:szCs w:val="28"/>
          <w:lang w:val="ky-KG" w:eastAsia="ru-RU"/>
        </w:rPr>
        <w:t>н</w:t>
      </w:r>
      <w:r w:rsidR="008D3AEA" w:rsidRPr="00744C70">
        <w:rPr>
          <w:rFonts w:ascii="Times New Roman" w:eastAsia="Times New Roman" w:hAnsi="Times New Roman" w:cs="Times New Roman"/>
          <w:color w:val="202124"/>
          <w:sz w:val="28"/>
          <w:szCs w:val="28"/>
          <w:lang w:val="ky-KG" w:eastAsia="ru-RU"/>
        </w:rPr>
        <w:t xml:space="preserve"> аныкт</w:t>
      </w:r>
      <w:r w:rsidR="006D207F" w:rsidRPr="00744C70">
        <w:rPr>
          <w:rFonts w:ascii="Times New Roman" w:eastAsia="Times New Roman" w:hAnsi="Times New Roman" w:cs="Times New Roman"/>
          <w:color w:val="202124"/>
          <w:sz w:val="28"/>
          <w:szCs w:val="28"/>
          <w:lang w:val="ky-KG" w:eastAsia="ru-RU"/>
        </w:rPr>
        <w:t xml:space="preserve">оо </w:t>
      </w:r>
      <w:r w:rsidRPr="00744C70">
        <w:rPr>
          <w:rFonts w:ascii="Times New Roman" w:eastAsia="Times New Roman" w:hAnsi="Times New Roman" w:cs="Times New Roman"/>
          <w:color w:val="202124"/>
          <w:sz w:val="28"/>
          <w:szCs w:val="28"/>
          <w:lang w:val="ky-KG" w:eastAsia="ru-RU"/>
        </w:rPr>
        <w:t>ү</w:t>
      </w:r>
      <w:r w:rsidR="006D207F" w:rsidRPr="00744C70">
        <w:rPr>
          <w:rFonts w:ascii="Times New Roman" w:eastAsia="Times New Roman" w:hAnsi="Times New Roman" w:cs="Times New Roman"/>
          <w:color w:val="202124"/>
          <w:sz w:val="28"/>
          <w:szCs w:val="28"/>
          <w:lang w:val="ky-KG" w:eastAsia="ru-RU"/>
        </w:rPr>
        <w:t>ч</w:t>
      </w:r>
      <w:r w:rsidRPr="00744C70">
        <w:rPr>
          <w:rFonts w:ascii="Times New Roman" w:eastAsia="Times New Roman" w:hAnsi="Times New Roman" w:cs="Times New Roman"/>
          <w:color w:val="202124"/>
          <w:sz w:val="28"/>
          <w:szCs w:val="28"/>
          <w:lang w:val="ky-KG" w:eastAsia="ru-RU"/>
        </w:rPr>
        <w:t>ү</w:t>
      </w:r>
      <w:r w:rsidR="006D207F" w:rsidRPr="00744C70">
        <w:rPr>
          <w:rFonts w:ascii="Times New Roman" w:eastAsia="Times New Roman" w:hAnsi="Times New Roman" w:cs="Times New Roman"/>
          <w:color w:val="202124"/>
          <w:sz w:val="28"/>
          <w:szCs w:val="28"/>
          <w:lang w:val="ky-KG" w:eastAsia="ru-RU"/>
        </w:rPr>
        <w:t xml:space="preserve">н  </w:t>
      </w:r>
      <w:r w:rsidR="008D3AEA" w:rsidRPr="00744C70">
        <w:rPr>
          <w:rFonts w:ascii="Times New Roman" w:eastAsia="Times New Roman" w:hAnsi="Times New Roman" w:cs="Times New Roman"/>
          <w:color w:val="202124"/>
          <w:sz w:val="28"/>
          <w:szCs w:val="28"/>
          <w:lang w:val="ky-KG" w:eastAsia="ru-RU"/>
        </w:rPr>
        <w:t xml:space="preserve"> теңдеме алын</w:t>
      </w:r>
      <w:r w:rsidR="006D207F" w:rsidRPr="00744C70">
        <w:rPr>
          <w:rFonts w:ascii="Times New Roman" w:eastAsia="Times New Roman" w:hAnsi="Times New Roman" w:cs="Times New Roman"/>
          <w:color w:val="202124"/>
          <w:sz w:val="28"/>
          <w:szCs w:val="28"/>
          <w:lang w:val="ky-KG" w:eastAsia="ru-RU"/>
        </w:rPr>
        <w:t>ган</w:t>
      </w:r>
      <w:r w:rsidR="008D3AEA" w:rsidRPr="00744C70">
        <w:rPr>
          <w:rFonts w:ascii="Times New Roman" w:eastAsia="Times New Roman" w:hAnsi="Times New Roman" w:cs="Times New Roman"/>
          <w:color w:val="202124"/>
          <w:sz w:val="28"/>
          <w:szCs w:val="28"/>
          <w:lang w:val="ky-KG" w:eastAsia="ru-RU"/>
        </w:rPr>
        <w:t>:</w:t>
      </w:r>
    </w:p>
    <w:p w14:paraId="1C45E8A9" w14:textId="77777777" w:rsidR="009B2D5C" w:rsidRDefault="00914008" w:rsidP="009B2D5C">
      <w:pPr>
        <w:shd w:val="clear" w:color="auto" w:fill="FFFFFF" w:themeFill="background1"/>
        <w:tabs>
          <w:tab w:val="left" w:pos="709"/>
        </w:tabs>
        <w:spacing w:after="0" w:line="276" w:lineRule="auto"/>
        <w:ind w:firstLine="709"/>
        <w:jc w:val="both"/>
        <w:rPr>
          <w:rFonts w:ascii="Times New Roman" w:eastAsiaTheme="minorEastAsia" w:hAnsi="Times New Roman" w:cs="Times New Roman"/>
          <w:sz w:val="28"/>
          <w:szCs w:val="28"/>
          <w:lang w:val="ky-KG"/>
        </w:rPr>
      </w:pPr>
      <w:r w:rsidRPr="00744C70">
        <w:rPr>
          <w:rFonts w:ascii="Times New Roman" w:eastAsiaTheme="minorEastAsia" w:hAnsi="Times New Roman" w:cs="Times New Roman"/>
          <w:sz w:val="28"/>
          <w:szCs w:val="28"/>
          <w:lang w:val="ky-KG"/>
        </w:rPr>
        <w:t xml:space="preserve">           </w:t>
      </w:r>
      <w:r w:rsidR="008D3AEA" w:rsidRPr="00744C70">
        <w:rPr>
          <w:rFonts w:ascii="Times New Roman" w:eastAsiaTheme="minorEastAsia" w:hAnsi="Times New Roman" w:cs="Times New Roman"/>
          <w:sz w:val="28"/>
          <w:szCs w:val="28"/>
          <w:lang w:val="ky-KG"/>
        </w:rPr>
        <w:t>Р</w:t>
      </w:r>
      <w:r w:rsidR="008D3AEA" w:rsidRPr="00744C70">
        <w:rPr>
          <w:rFonts w:ascii="Times New Roman" w:eastAsiaTheme="minorEastAsia" w:hAnsi="Times New Roman" w:cs="Times New Roman"/>
          <w:sz w:val="28"/>
          <w:szCs w:val="28"/>
          <w:vertAlign w:val="subscript"/>
          <w:lang w:val="ky-KG"/>
        </w:rPr>
        <w:t xml:space="preserve">с </w:t>
      </w:r>
      <w:r w:rsidR="008D3AEA" w:rsidRPr="00744C70">
        <w:rPr>
          <w:rFonts w:ascii="Times New Roman" w:eastAsiaTheme="minorEastAsia" w:hAnsi="Times New Roman" w:cs="Times New Roman"/>
          <w:sz w:val="28"/>
          <w:szCs w:val="28"/>
          <w:lang w:val="ky-KG"/>
        </w:rPr>
        <w:t>= -7,13·t</w:t>
      </w:r>
      <w:r w:rsidR="008D3AEA" w:rsidRPr="00744C70">
        <w:rPr>
          <w:rFonts w:ascii="Times New Roman" w:eastAsiaTheme="minorEastAsia" w:hAnsi="Times New Roman" w:cs="Times New Roman"/>
          <w:sz w:val="28"/>
          <w:szCs w:val="28"/>
          <w:vertAlign w:val="superscript"/>
          <w:lang w:val="ky-KG"/>
        </w:rPr>
        <w:t xml:space="preserve">2 </w:t>
      </w:r>
      <w:r w:rsidR="008D3AEA" w:rsidRPr="00744C70">
        <w:rPr>
          <w:rFonts w:ascii="Times New Roman" w:eastAsiaTheme="minorEastAsia" w:hAnsi="Times New Roman" w:cs="Times New Roman"/>
          <w:sz w:val="28"/>
          <w:szCs w:val="28"/>
          <w:lang w:val="ky-KG"/>
        </w:rPr>
        <w:t>+ 90,26·t – 24,39</w:t>
      </w:r>
      <w:r w:rsidR="009B2D5C">
        <w:rPr>
          <w:rFonts w:ascii="Times New Roman" w:eastAsiaTheme="minorEastAsia" w:hAnsi="Times New Roman" w:cs="Times New Roman"/>
          <w:sz w:val="28"/>
          <w:szCs w:val="28"/>
          <w:lang w:val="ky-KG"/>
        </w:rPr>
        <w:t>,</w:t>
      </w:r>
      <w:r w:rsidR="008D3AEA" w:rsidRPr="00744C70">
        <w:rPr>
          <w:rFonts w:ascii="Times New Roman" w:eastAsiaTheme="minorEastAsia" w:hAnsi="Times New Roman" w:cs="Times New Roman"/>
          <w:sz w:val="28"/>
          <w:szCs w:val="28"/>
          <w:lang w:val="ky-KG"/>
        </w:rPr>
        <w:t xml:space="preserve"> </w:t>
      </w:r>
      <w:r w:rsidR="008D3AEA" w:rsidRPr="00744C70">
        <w:rPr>
          <w:rFonts w:ascii="Times New Roman" w:eastAsiaTheme="minorEastAsia" w:hAnsi="Times New Roman" w:cs="Times New Roman"/>
          <w:sz w:val="28"/>
          <w:szCs w:val="28"/>
          <w:lang w:val="ky-KG"/>
        </w:rPr>
        <w:tab/>
      </w:r>
      <w:r w:rsidR="008D3AEA" w:rsidRPr="00744C70">
        <w:rPr>
          <w:rFonts w:ascii="Times New Roman" w:eastAsiaTheme="minorEastAsia" w:hAnsi="Times New Roman" w:cs="Times New Roman"/>
          <w:sz w:val="28"/>
          <w:szCs w:val="28"/>
          <w:lang w:val="ky-KG"/>
        </w:rPr>
        <w:tab/>
      </w:r>
      <w:r w:rsidR="008D3AEA" w:rsidRPr="00744C70">
        <w:rPr>
          <w:rFonts w:ascii="Times New Roman" w:eastAsiaTheme="minorEastAsia" w:hAnsi="Times New Roman" w:cs="Times New Roman"/>
          <w:sz w:val="28"/>
          <w:szCs w:val="28"/>
          <w:lang w:val="ky-KG"/>
        </w:rPr>
        <w:tab/>
      </w:r>
      <w:r w:rsidR="008D3AEA" w:rsidRPr="00744C70">
        <w:rPr>
          <w:rFonts w:ascii="Times New Roman" w:eastAsiaTheme="minorEastAsia" w:hAnsi="Times New Roman" w:cs="Times New Roman"/>
          <w:sz w:val="28"/>
          <w:szCs w:val="28"/>
          <w:lang w:val="ky-KG"/>
        </w:rPr>
        <w:tab/>
      </w:r>
      <w:r w:rsidR="008D3AEA" w:rsidRPr="00744C70">
        <w:rPr>
          <w:rFonts w:ascii="Times New Roman" w:eastAsiaTheme="minorEastAsia" w:hAnsi="Times New Roman" w:cs="Times New Roman"/>
          <w:sz w:val="28"/>
          <w:szCs w:val="28"/>
          <w:lang w:val="ky-KG"/>
        </w:rPr>
        <w:tab/>
        <w:t>(23)</w:t>
      </w:r>
    </w:p>
    <w:p w14:paraId="4FB7D222" w14:textId="40FB6713" w:rsidR="008D3AEA" w:rsidRPr="009B2D5C" w:rsidRDefault="006D207F" w:rsidP="009B2D5C">
      <w:pPr>
        <w:shd w:val="clear" w:color="auto" w:fill="FFFFFF" w:themeFill="background1"/>
        <w:tabs>
          <w:tab w:val="left" w:pos="709"/>
        </w:tabs>
        <w:spacing w:after="0" w:line="276" w:lineRule="auto"/>
        <w:jc w:val="both"/>
        <w:rPr>
          <w:rFonts w:ascii="Times New Roman" w:eastAsiaTheme="minorEastAsia" w:hAnsi="Times New Roman" w:cs="Times New Roman"/>
          <w:sz w:val="28"/>
          <w:szCs w:val="28"/>
          <w:lang w:val="ky-KG"/>
        </w:rPr>
      </w:pPr>
      <w:r w:rsidRPr="00744C70">
        <w:rPr>
          <w:rFonts w:ascii="Times New Roman" w:eastAsia="Times New Roman" w:hAnsi="Times New Roman" w:cs="Times New Roman"/>
          <w:color w:val="202124"/>
          <w:sz w:val="28"/>
          <w:szCs w:val="28"/>
          <w:lang w:val="ky-KG" w:eastAsia="ru-RU"/>
        </w:rPr>
        <w:t>мында</w:t>
      </w:r>
      <w:r w:rsidR="008D3AEA" w:rsidRPr="00744C70">
        <w:rPr>
          <w:rFonts w:ascii="Times New Roman" w:eastAsia="Times New Roman" w:hAnsi="Times New Roman" w:cs="Times New Roman"/>
          <w:color w:val="202124"/>
          <w:sz w:val="28"/>
          <w:szCs w:val="28"/>
          <w:lang w:val="ky-KG" w:eastAsia="ru-RU"/>
        </w:rPr>
        <w:t>, t – убакыт.</w:t>
      </w:r>
    </w:p>
    <w:p w14:paraId="5A054807" w14:textId="77777777" w:rsidR="008D3AEA" w:rsidRPr="00744C70" w:rsidRDefault="0091400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A34426" w:rsidRPr="00744C70">
        <w:rPr>
          <w:rFonts w:ascii="Times New Roman" w:eastAsia="Times New Roman" w:hAnsi="Times New Roman" w:cs="Times New Roman"/>
          <w:color w:val="202124"/>
          <w:sz w:val="28"/>
          <w:szCs w:val="28"/>
          <w:lang w:val="ky-KG" w:eastAsia="ru-RU"/>
        </w:rPr>
        <w:t xml:space="preserve">Бул </w:t>
      </w:r>
      <w:r w:rsidR="008D3AEA" w:rsidRPr="00744C70">
        <w:rPr>
          <w:rFonts w:ascii="Times New Roman" w:eastAsia="Times New Roman" w:hAnsi="Times New Roman" w:cs="Times New Roman"/>
          <w:color w:val="202124"/>
          <w:sz w:val="28"/>
          <w:szCs w:val="28"/>
          <w:lang w:val="ky-KG" w:eastAsia="ru-RU"/>
        </w:rPr>
        <w:t xml:space="preserve"> </w:t>
      </w:r>
      <w:r w:rsidR="006D207F" w:rsidRPr="00744C70">
        <w:rPr>
          <w:rFonts w:ascii="Times New Roman" w:eastAsia="Times New Roman" w:hAnsi="Times New Roman" w:cs="Times New Roman"/>
          <w:color w:val="202124"/>
          <w:sz w:val="28"/>
          <w:szCs w:val="28"/>
          <w:lang w:val="ky-KG" w:eastAsia="ru-RU"/>
        </w:rPr>
        <w:t xml:space="preserve">ыкманы </w:t>
      </w:r>
      <w:r w:rsidR="008D3AEA" w:rsidRPr="00744C70">
        <w:rPr>
          <w:rFonts w:ascii="Times New Roman" w:eastAsia="Times New Roman" w:hAnsi="Times New Roman" w:cs="Times New Roman"/>
          <w:color w:val="202124"/>
          <w:sz w:val="28"/>
          <w:szCs w:val="28"/>
          <w:lang w:val="ky-KG" w:eastAsia="ru-RU"/>
        </w:rPr>
        <w:t xml:space="preserve"> колдонуу менен, аймактын географиялык кеңдиги үчүн окшош теңдемелерди чыгарса болот.</w:t>
      </w:r>
    </w:p>
    <w:p w14:paraId="17A9210B" w14:textId="77777777" w:rsidR="006D207F" w:rsidRPr="00744C70" w:rsidRDefault="0091400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Аймакта (түндүк кеңдиктин 44 градусу) күн радиациясынын орточо мааниси жыл ичинде 0,449 кВт/м</w:t>
      </w:r>
      <w:r w:rsidRPr="00744C70">
        <w:rPr>
          <w:rFonts w:ascii="Times New Roman" w:eastAsia="Times New Roman" w:hAnsi="Times New Roman" w:cs="Times New Roman"/>
          <w:color w:val="202124"/>
          <w:sz w:val="28"/>
          <w:szCs w:val="28"/>
          <w:vertAlign w:val="superscript"/>
          <w:lang w:val="ky-KG" w:eastAsia="ru-RU"/>
        </w:rPr>
        <w:t>2</w:t>
      </w:r>
      <w:r w:rsidR="008D3AEA" w:rsidRPr="00744C70">
        <w:rPr>
          <w:rFonts w:ascii="Times New Roman" w:eastAsia="Times New Roman" w:hAnsi="Times New Roman" w:cs="Times New Roman"/>
          <w:color w:val="202124"/>
          <w:sz w:val="28"/>
          <w:szCs w:val="28"/>
          <w:lang w:val="ky-KG" w:eastAsia="ru-RU"/>
        </w:rPr>
        <w:t>·ай</w:t>
      </w:r>
      <w:r w:rsidR="00A34426"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ды түзөт. Орто эсеп менен алганда, 1 м</w:t>
      </w:r>
      <w:r w:rsidRPr="00744C70">
        <w:rPr>
          <w:rFonts w:ascii="Times New Roman" w:eastAsia="Times New Roman" w:hAnsi="Times New Roman" w:cs="Times New Roman"/>
          <w:color w:val="202124"/>
          <w:sz w:val="28"/>
          <w:szCs w:val="28"/>
          <w:vertAlign w:val="superscript"/>
          <w:lang w:val="ky-KG" w:eastAsia="ru-RU"/>
        </w:rPr>
        <w:t>2</w:t>
      </w:r>
      <w:r w:rsidR="008D3AEA" w:rsidRPr="00744C70">
        <w:rPr>
          <w:rFonts w:ascii="Times New Roman" w:eastAsia="Times New Roman" w:hAnsi="Times New Roman" w:cs="Times New Roman"/>
          <w:color w:val="202124"/>
          <w:sz w:val="28"/>
          <w:szCs w:val="28"/>
          <w:lang w:val="ky-KG" w:eastAsia="ru-RU"/>
        </w:rPr>
        <w:t xml:space="preserve"> күн энергиясын орнотуу 0,5 кВт</w:t>
      </w:r>
      <w:r w:rsidR="00A34426" w:rsidRPr="00744C70">
        <w:rPr>
          <w:rFonts w:ascii="Times New Roman" w:eastAsia="Times New Roman" w:hAnsi="Times New Roman" w:cs="Times New Roman"/>
          <w:color w:val="202124"/>
          <w:sz w:val="28"/>
          <w:szCs w:val="28"/>
          <w:lang w:val="ky-KG" w:eastAsia="ru-RU"/>
        </w:rPr>
        <w:t xml:space="preserve"> </w:t>
      </w:r>
      <w:r w:rsidR="006D207F" w:rsidRPr="00744C70">
        <w:rPr>
          <w:rFonts w:ascii="Times New Roman" w:eastAsia="Times New Roman" w:hAnsi="Times New Roman" w:cs="Times New Roman"/>
          <w:color w:val="202124"/>
          <w:sz w:val="28"/>
          <w:szCs w:val="28"/>
          <w:lang w:val="ky-KG" w:eastAsia="ru-RU"/>
        </w:rPr>
        <w:t xml:space="preserve">ка </w:t>
      </w:r>
      <w:r w:rsidR="008D3AEA" w:rsidRPr="00744C70">
        <w:rPr>
          <w:rFonts w:ascii="Times New Roman" w:eastAsia="Times New Roman" w:hAnsi="Times New Roman" w:cs="Times New Roman"/>
          <w:color w:val="202124"/>
          <w:sz w:val="28"/>
          <w:szCs w:val="28"/>
          <w:lang w:val="ky-KG" w:eastAsia="ru-RU"/>
        </w:rPr>
        <w:t xml:space="preserve"> чейин энергия өндүрө алат.</w:t>
      </w:r>
    </w:p>
    <w:p w14:paraId="4E655712" w14:textId="77777777" w:rsidR="008D3AEA" w:rsidRPr="00744C70" w:rsidRDefault="00DB2AAD"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Кыргызстандын чакан дарыяларынын ортосундагы орточо суунун агымынын интервалдары 3,353 м</w:t>
      </w:r>
      <w:r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/с математикалык күтүү жана 2,54 м</w:t>
      </w:r>
      <w:r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/с стандарттык четтөө менен экспоненциалдык бөлүштүрүү мыйзамына баш ийет:</w:t>
      </w:r>
    </w:p>
    <w:p w14:paraId="20CA3099" w14:textId="77777777" w:rsidR="008D3AEA" w:rsidRPr="00744C70" w:rsidRDefault="008D3AEA" w:rsidP="00744C70">
      <w:pPr>
        <w:shd w:val="clear" w:color="auto" w:fill="FFFFFF" w:themeFill="background1"/>
        <w:spacing w:after="0" w:line="276" w:lineRule="auto"/>
        <w:ind w:firstLine="709"/>
        <w:jc w:val="both"/>
        <w:rPr>
          <w:rFonts w:ascii="Times New Roman" w:eastAsiaTheme="minorEastAsia" w:hAnsi="Times New Roman" w:cs="Times New Roman"/>
          <w:sz w:val="28"/>
          <w:szCs w:val="28"/>
          <w:lang w:val="ky-KG"/>
        </w:rPr>
      </w:pPr>
      <w:r w:rsidRPr="00744C70">
        <w:rPr>
          <w:rFonts w:ascii="Times New Roman" w:eastAsiaTheme="minorEastAsia" w:hAnsi="Times New Roman" w:cs="Times New Roman"/>
          <w:sz w:val="28"/>
          <w:szCs w:val="28"/>
          <w:lang w:val="ky-KG"/>
        </w:rPr>
        <w:t xml:space="preserve">                     </w:t>
      </w:r>
      <m:oMath>
        <m:r>
          <w:rPr>
            <w:rFonts w:ascii="Times New Roman" w:eastAsiaTheme="minorEastAsia" w:hAnsi="Times New Roman" w:cs="Times New Roman"/>
            <w:sz w:val="28"/>
            <w:szCs w:val="28"/>
            <w:lang w:val="ky-KG"/>
          </w:rPr>
          <m:t>ꬵ</m:t>
        </m:r>
        <m:r>
          <w:rPr>
            <w:rFonts w:ascii="Cambria Math" w:eastAsiaTheme="minorEastAsia" w:hAnsi="Cambria Math" w:cs="Times New Roman"/>
            <w:sz w:val="28"/>
            <w:szCs w:val="28"/>
            <w:lang w:val="ky-KG"/>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В</m:t>
                </m:r>
              </m:e>
              <m:sub>
                <m:r>
                  <w:rPr>
                    <w:rFonts w:ascii="Cambria Math" w:eastAsiaTheme="minorEastAsia" w:hAnsi="Cambria Math" w:cs="Times New Roman"/>
                    <w:sz w:val="28"/>
                    <w:szCs w:val="28"/>
                    <w:lang w:val="ky-KG"/>
                  </w:rPr>
                  <m:t>ср</m:t>
                </m:r>
              </m:sub>
            </m:sSub>
          </m:e>
        </m:d>
      </m:oMath>
      <w:r w:rsidRPr="00744C70">
        <w:rPr>
          <w:rFonts w:ascii="Times New Roman" w:eastAsiaTheme="minorEastAsia" w:hAnsi="Times New Roman" w:cs="Times New Roman"/>
          <w:sz w:val="28"/>
          <w:szCs w:val="28"/>
          <w:lang w:val="ky-KG"/>
        </w:rPr>
        <w:t>= 0,62·</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ky-KG"/>
              </w:rPr>
              <m:t>е</m:t>
            </m:r>
          </m:e>
          <m:sup>
            <m:r>
              <w:rPr>
                <w:rFonts w:ascii="Cambria Math" w:eastAsiaTheme="minorEastAsia" w:hAnsi="Cambria Math" w:cs="Times New Roman"/>
                <w:sz w:val="28"/>
                <w:szCs w:val="28"/>
                <w:lang w:val="ky-KG"/>
              </w:rPr>
              <m:t>-0,217</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ky-KG"/>
                  </w:rPr>
                  <m:t>В</m:t>
                </m:r>
              </m:e>
              <m:sub>
                <m:r>
                  <w:rPr>
                    <w:rFonts w:ascii="Cambria Math" w:eastAsiaTheme="minorEastAsia" w:hAnsi="Cambria Math" w:cs="Times New Roman"/>
                    <w:sz w:val="28"/>
                    <w:szCs w:val="28"/>
                    <w:lang w:val="ky-KG"/>
                  </w:rPr>
                  <m:t>ср</m:t>
                </m:r>
              </m:sub>
            </m:sSub>
          </m:sup>
        </m:sSup>
      </m:oMath>
      <w:r w:rsidRPr="00744C70">
        <w:rPr>
          <w:rFonts w:ascii="Times New Roman" w:eastAsiaTheme="minorEastAsia" w:hAnsi="Times New Roman" w:cs="Times New Roman"/>
          <w:sz w:val="28"/>
          <w:szCs w:val="28"/>
          <w:lang w:val="ky-KG"/>
        </w:rPr>
        <w:t xml:space="preserve"> .                                                  (24)</w:t>
      </w:r>
    </w:p>
    <w:p w14:paraId="07B71602" w14:textId="77777777" w:rsidR="008D3AEA" w:rsidRPr="00744C70" w:rsidRDefault="00B2599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t>О</w:t>
      </w:r>
      <w:r w:rsidR="008D3AEA" w:rsidRPr="00744C70">
        <w:rPr>
          <w:rFonts w:ascii="Times New Roman" w:eastAsia="Times New Roman" w:hAnsi="Times New Roman" w:cs="Times New Roman"/>
          <w:color w:val="202124"/>
          <w:sz w:val="28"/>
          <w:szCs w:val="28"/>
          <w:lang w:val="ky-KG" w:eastAsia="ru-RU"/>
        </w:rPr>
        <w:t>рточо суунун агымы (Q</w:t>
      </w:r>
      <w:r w:rsidRPr="00744C70">
        <w:rPr>
          <w:rFonts w:ascii="Times New Roman" w:eastAsia="Times New Roman" w:hAnsi="Times New Roman" w:cs="Times New Roman"/>
          <w:color w:val="202124"/>
          <w:sz w:val="28"/>
          <w:szCs w:val="28"/>
          <w:vertAlign w:val="subscript"/>
          <w:lang w:val="ky-KG" w:eastAsia="ru-RU"/>
        </w:rPr>
        <w:t>ср</w:t>
      </w:r>
      <w:r w:rsidR="008D3AEA" w:rsidRPr="00744C70">
        <w:rPr>
          <w:rFonts w:ascii="Times New Roman" w:eastAsia="Times New Roman" w:hAnsi="Times New Roman" w:cs="Times New Roman"/>
          <w:color w:val="202124"/>
          <w:sz w:val="28"/>
          <w:szCs w:val="28"/>
          <w:lang w:val="ky-KG" w:eastAsia="ru-RU"/>
        </w:rPr>
        <w:t xml:space="preserve"> = 3,122 м</w:t>
      </w:r>
      <w:r w:rsidRPr="00744C70">
        <w:rPr>
          <w:rFonts w:ascii="Times New Roman" w:eastAsia="Times New Roman" w:hAnsi="Times New Roman" w:cs="Times New Roman"/>
          <w:color w:val="202124"/>
          <w:sz w:val="28"/>
          <w:szCs w:val="28"/>
          <w:vertAlign w:val="superscript"/>
          <w:lang w:val="ky-KG" w:eastAsia="ru-RU"/>
        </w:rPr>
        <w:t>3</w:t>
      </w:r>
      <w:r w:rsidR="008D3AEA" w:rsidRPr="00744C70">
        <w:rPr>
          <w:rFonts w:ascii="Times New Roman" w:eastAsia="Times New Roman" w:hAnsi="Times New Roman" w:cs="Times New Roman"/>
          <w:color w:val="202124"/>
          <w:sz w:val="28"/>
          <w:szCs w:val="28"/>
          <w:lang w:val="ky-KG" w:eastAsia="ru-RU"/>
        </w:rPr>
        <w:t>/с) менен төмөнкү басымдагы микро ГЭС</w:t>
      </w:r>
      <w:r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электр энергиясын иштеп чыгат:</w:t>
      </w:r>
    </w:p>
    <w:p w14:paraId="15D3F597" w14:textId="77777777" w:rsidR="008D3AEA" w:rsidRPr="00744C70" w:rsidRDefault="00B2599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8D3AEA" w:rsidRPr="00744C70">
        <w:rPr>
          <w:rFonts w:ascii="Times New Roman" w:eastAsia="Times New Roman" w:hAnsi="Times New Roman" w:cs="Times New Roman"/>
          <w:color w:val="202124"/>
          <w:sz w:val="28"/>
          <w:szCs w:val="28"/>
          <w:lang w:val="ky-KG" w:eastAsia="ru-RU"/>
        </w:rPr>
        <w:t>Р=Q</w:t>
      </w:r>
      <w:r w:rsidRPr="00744C70">
        <w:rPr>
          <w:rFonts w:ascii="Times New Roman" w:eastAsia="Times New Roman" w:hAnsi="Times New Roman" w:cs="Times New Roman"/>
          <w:color w:val="202124"/>
          <w:sz w:val="28"/>
          <w:szCs w:val="28"/>
          <w:vertAlign w:val="subscript"/>
          <w:lang w:val="ky-KG" w:eastAsia="ru-RU"/>
        </w:rPr>
        <w:t>ср</w:t>
      </w:r>
      <w:r w:rsidR="008D3AEA" w:rsidRPr="00744C70">
        <w:rPr>
          <w:rFonts w:ascii="Times New Roman" w:eastAsia="Times New Roman" w:hAnsi="Times New Roman" w:cs="Times New Roman"/>
          <w:color w:val="202124"/>
          <w:sz w:val="28"/>
          <w:szCs w:val="28"/>
          <w:lang w:val="ky-KG" w:eastAsia="ru-RU"/>
        </w:rPr>
        <w:t>·Н·g·η=3122(1...2)·9,81·0,7 = 21,4...42,8 кВт, жана минималдуу агым үчүн (Q</w:t>
      </w:r>
      <w:r w:rsidRPr="00744C70">
        <w:rPr>
          <w:rFonts w:ascii="Times New Roman" w:eastAsia="Times New Roman" w:hAnsi="Times New Roman" w:cs="Times New Roman"/>
          <w:color w:val="202124"/>
          <w:sz w:val="28"/>
          <w:szCs w:val="28"/>
          <w:vertAlign w:val="subscript"/>
          <w:lang w:val="en-US" w:eastAsia="ru-RU"/>
        </w:rPr>
        <w:t>min</w:t>
      </w:r>
      <w:r w:rsidR="008D3AEA" w:rsidRPr="00744C70">
        <w:rPr>
          <w:rFonts w:ascii="Times New Roman" w:eastAsia="Times New Roman" w:hAnsi="Times New Roman" w:cs="Times New Roman"/>
          <w:color w:val="202124"/>
          <w:sz w:val="28"/>
          <w:szCs w:val="28"/>
          <w:lang w:val="ky-KG" w:eastAsia="ru-RU"/>
        </w:rPr>
        <w:t>=0,652м3/с), Р=4 ,48...8,95 кВт.</w:t>
      </w:r>
    </w:p>
    <w:p w14:paraId="7F81516E" w14:textId="77777777" w:rsidR="008D3AEA" w:rsidRPr="00744C70" w:rsidRDefault="00B2599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8D3AEA" w:rsidRPr="00744C70">
        <w:rPr>
          <w:rFonts w:ascii="Times New Roman" w:eastAsia="Times New Roman" w:hAnsi="Times New Roman" w:cs="Times New Roman"/>
          <w:color w:val="202124"/>
          <w:sz w:val="28"/>
          <w:szCs w:val="28"/>
          <w:lang w:val="ky-KG" w:eastAsia="ru-RU"/>
        </w:rPr>
        <w:t>Шамалдын орточо ылдамдыгы шамалдын дөңгөлөгүнүн бийиктигинде (8м)</w:t>
      </w:r>
      <w:r w:rsidRPr="00744C70">
        <w:rPr>
          <w:rFonts w:ascii="Times New Roman" w:eastAsia="Times New Roman" w:hAnsi="Times New Roman" w:cs="Times New Roman"/>
          <w:color w:val="202124"/>
          <w:sz w:val="28"/>
          <w:szCs w:val="28"/>
          <w:lang w:val="ky-KG" w:eastAsia="ru-RU"/>
        </w:rPr>
        <w:t xml:space="preserve"> </w:t>
      </w:r>
      <w:r w:rsidR="008D3AEA" w:rsidRPr="00744C70">
        <w:rPr>
          <w:rFonts w:ascii="Times New Roman" w:eastAsia="Times New Roman" w:hAnsi="Times New Roman" w:cs="Times New Roman"/>
          <w:color w:val="202124"/>
          <w:sz w:val="28"/>
          <w:szCs w:val="28"/>
          <w:lang w:val="ky-KG" w:eastAsia="ru-RU"/>
        </w:rPr>
        <w:t xml:space="preserve"> 3,5 м/с. Шамал дөңгөлөктүн кесилишинен убакыт бирдигинде өткөн абанын эсептелген кинетикалык энергиясы 3,25 кВт.</w:t>
      </w:r>
    </w:p>
    <w:p w14:paraId="1F1DF647" w14:textId="77777777" w:rsidR="00E3022D" w:rsidRPr="00744C70" w:rsidRDefault="00B25993"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 xml:space="preserve">Кыкты кайра иштетүү жана </w:t>
      </w:r>
      <w:r w:rsidRPr="00744C70">
        <w:rPr>
          <w:rFonts w:ascii="Times New Roman" w:eastAsia="Times New Roman" w:hAnsi="Times New Roman" w:cs="Times New Roman"/>
          <w:color w:val="202124"/>
          <w:sz w:val="28"/>
          <w:szCs w:val="28"/>
          <w:lang w:val="ky-KG" w:eastAsia="ru-RU"/>
        </w:rPr>
        <w:t xml:space="preserve">зыянсыздандыруу </w:t>
      </w:r>
      <w:r w:rsidR="00E3022D" w:rsidRPr="00744C70">
        <w:rPr>
          <w:rFonts w:ascii="Times New Roman" w:eastAsia="Times New Roman" w:hAnsi="Times New Roman" w:cs="Times New Roman"/>
          <w:color w:val="202124"/>
          <w:sz w:val="28"/>
          <w:szCs w:val="28"/>
          <w:lang w:val="ky-KG" w:eastAsia="ru-RU"/>
        </w:rPr>
        <w:t xml:space="preserve"> боюнча сунушталып жаткан технологиялык процесстин схемасын колдонуу, жыл сайын чыгарылуучу кыктын массасы орточо 1635 тоннаны түзгөн орточо чарбанын негизинде жыл сайын 1333 ми</w:t>
      </w:r>
      <w:r w:rsidR="00520271" w:rsidRPr="00744C70">
        <w:rPr>
          <w:rFonts w:ascii="Times New Roman" w:eastAsia="Times New Roman" w:hAnsi="Times New Roman" w:cs="Times New Roman"/>
          <w:color w:val="202124"/>
          <w:sz w:val="28"/>
          <w:szCs w:val="28"/>
          <w:lang w:val="ky-KG" w:eastAsia="ru-RU"/>
        </w:rPr>
        <w:t>ӊ</w:t>
      </w:r>
      <w:r w:rsidR="00E3022D" w:rsidRPr="00744C70">
        <w:rPr>
          <w:rFonts w:ascii="Times New Roman" w:eastAsia="Times New Roman" w:hAnsi="Times New Roman" w:cs="Times New Roman"/>
          <w:color w:val="202124"/>
          <w:sz w:val="28"/>
          <w:szCs w:val="28"/>
          <w:lang w:val="ky-KG" w:eastAsia="ru-RU"/>
        </w:rPr>
        <w:t xml:space="preserve"> сомдук экономикалык эффект берет, анын 480 ми</w:t>
      </w:r>
      <w:r w:rsidR="0058135B" w:rsidRPr="00744C70">
        <w:rPr>
          <w:rFonts w:ascii="Times New Roman" w:eastAsia="Times New Roman" w:hAnsi="Times New Roman" w:cs="Times New Roman"/>
          <w:color w:val="202124"/>
          <w:sz w:val="28"/>
          <w:szCs w:val="28"/>
          <w:lang w:val="ky-KG" w:eastAsia="ru-RU"/>
        </w:rPr>
        <w:t>ӊ</w:t>
      </w:r>
      <w:r w:rsidR="00E3022D" w:rsidRPr="00744C70">
        <w:rPr>
          <w:rFonts w:ascii="Times New Roman" w:eastAsia="Times New Roman" w:hAnsi="Times New Roman" w:cs="Times New Roman"/>
          <w:color w:val="202124"/>
          <w:sz w:val="28"/>
          <w:szCs w:val="28"/>
          <w:lang w:val="ky-KG" w:eastAsia="ru-RU"/>
        </w:rPr>
        <w:t xml:space="preserve"> сому биогазды пайдалануудан, 853 ми</w:t>
      </w:r>
      <w:r w:rsidR="00520271" w:rsidRPr="00744C70">
        <w:rPr>
          <w:rFonts w:ascii="Times New Roman" w:eastAsia="Times New Roman" w:hAnsi="Times New Roman" w:cs="Times New Roman"/>
          <w:color w:val="202124"/>
          <w:sz w:val="28"/>
          <w:szCs w:val="28"/>
          <w:lang w:val="ky-KG" w:eastAsia="ru-RU"/>
        </w:rPr>
        <w:t>ӊ</w:t>
      </w:r>
      <w:r w:rsidR="00E3022D" w:rsidRPr="00744C70">
        <w:rPr>
          <w:rFonts w:ascii="Times New Roman" w:eastAsia="Times New Roman" w:hAnsi="Times New Roman" w:cs="Times New Roman"/>
          <w:color w:val="202124"/>
          <w:sz w:val="28"/>
          <w:szCs w:val="28"/>
          <w:lang w:val="ky-KG" w:eastAsia="ru-RU"/>
        </w:rPr>
        <w:t xml:space="preserve"> сому биожер семирткичтерден</w:t>
      </w:r>
      <w:r w:rsidR="00520271" w:rsidRPr="00744C70">
        <w:rPr>
          <w:rFonts w:ascii="Times New Roman" w:eastAsia="Times New Roman" w:hAnsi="Times New Roman" w:cs="Times New Roman"/>
          <w:color w:val="202124"/>
          <w:sz w:val="28"/>
          <w:szCs w:val="28"/>
          <w:lang w:val="ky-KG" w:eastAsia="ru-RU"/>
        </w:rPr>
        <w:t xml:space="preserve"> түшөт.</w:t>
      </w:r>
    </w:p>
    <w:p w14:paraId="5B7DCB72" w14:textId="77777777" w:rsidR="00E3022D" w:rsidRPr="00744C70" w:rsidRDefault="00520271"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ky-KG" w:eastAsia="ru-RU"/>
        </w:rPr>
      </w:pPr>
      <w:r w:rsidRPr="00744C70">
        <w:rPr>
          <w:rFonts w:ascii="Times New Roman" w:eastAsia="Times New Roman" w:hAnsi="Times New Roman" w:cs="Times New Roman"/>
          <w:b/>
          <w:color w:val="202124"/>
          <w:sz w:val="28"/>
          <w:szCs w:val="28"/>
          <w:lang w:val="ky-KG" w:eastAsia="ru-RU"/>
        </w:rPr>
        <w:tab/>
      </w:r>
      <w:r w:rsidRPr="00744C70">
        <w:rPr>
          <w:rFonts w:ascii="Times New Roman" w:eastAsia="Times New Roman" w:hAnsi="Times New Roman" w:cs="Times New Roman"/>
          <w:b/>
          <w:color w:val="202124"/>
          <w:sz w:val="28"/>
          <w:szCs w:val="28"/>
          <w:lang w:val="ky-KG" w:eastAsia="ru-RU"/>
        </w:rPr>
        <w:tab/>
      </w:r>
      <w:r w:rsidR="00E3022D" w:rsidRPr="00744C70">
        <w:rPr>
          <w:rFonts w:ascii="Times New Roman" w:eastAsia="Times New Roman" w:hAnsi="Times New Roman" w:cs="Times New Roman"/>
          <w:b/>
          <w:color w:val="202124"/>
          <w:sz w:val="28"/>
          <w:szCs w:val="28"/>
          <w:lang w:val="ky-KG" w:eastAsia="ru-RU"/>
        </w:rPr>
        <w:t>ЖАЛПЫ КОРУТУНДУ</w:t>
      </w:r>
      <w:r w:rsidR="00E15A7D" w:rsidRPr="00744C70">
        <w:rPr>
          <w:rFonts w:ascii="Times New Roman" w:eastAsia="Times New Roman" w:hAnsi="Times New Roman" w:cs="Times New Roman"/>
          <w:b/>
          <w:color w:val="202124"/>
          <w:sz w:val="28"/>
          <w:szCs w:val="28"/>
          <w:lang w:val="ky-KG" w:eastAsia="ru-RU"/>
        </w:rPr>
        <w:t>ЛАР</w:t>
      </w:r>
    </w:p>
    <w:p w14:paraId="03F2C376" w14:textId="77777777" w:rsidR="00E3022D" w:rsidRPr="00744C70" w:rsidRDefault="00520271"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1. Мал чарбачылыгынын өнүгүшү менен кайра жаралуучу чийки зат катары кык массасы да өсүү тенденциясына ээ. Кыргыз Республикасындагы малдын жана канаттуулардын саны жылына 5,5 миллион тоннага жакын кык топтоону камсыз кылат. Кыкты кайра иштетүүнүн эффективдүү жолу биогаз технологиясы болуп саналат, ал 1 тонна кыктан кыктын түрүнө жараша 40...70 м</w:t>
      </w:r>
      <w:r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 xml:space="preserve"> биогазды жана </w:t>
      </w:r>
      <w:r w:rsidR="006C5626" w:rsidRPr="00744C70">
        <w:rPr>
          <w:rFonts w:ascii="Times New Roman" w:eastAsia="Times New Roman" w:hAnsi="Times New Roman" w:cs="Times New Roman"/>
          <w:color w:val="202124"/>
          <w:sz w:val="28"/>
          <w:szCs w:val="28"/>
          <w:lang w:val="ky-KG" w:eastAsia="ru-RU"/>
        </w:rPr>
        <w:t xml:space="preserve">чийки </w:t>
      </w:r>
      <w:r w:rsidR="00607076" w:rsidRPr="00744C70">
        <w:rPr>
          <w:rFonts w:ascii="Times New Roman" w:eastAsia="Times New Roman" w:hAnsi="Times New Roman" w:cs="Times New Roman"/>
          <w:color w:val="202124"/>
          <w:sz w:val="28"/>
          <w:szCs w:val="28"/>
          <w:lang w:val="ky-KG" w:eastAsia="ru-RU"/>
        </w:rPr>
        <w:t xml:space="preserve">заттагыдай эле </w:t>
      </w:r>
      <w:r w:rsidR="00934B8A" w:rsidRPr="00744C70">
        <w:rPr>
          <w:rFonts w:ascii="Times New Roman" w:eastAsia="Times New Roman" w:hAnsi="Times New Roman" w:cs="Times New Roman"/>
          <w:color w:val="202124"/>
          <w:sz w:val="28"/>
          <w:szCs w:val="28"/>
          <w:lang w:val="ky-KG" w:eastAsia="ru-RU"/>
        </w:rPr>
        <w:t>ө</w:t>
      </w:r>
      <w:r w:rsidR="00607076" w:rsidRPr="00744C70">
        <w:rPr>
          <w:rFonts w:ascii="Times New Roman" w:eastAsia="Times New Roman" w:hAnsi="Times New Roman" w:cs="Times New Roman"/>
          <w:color w:val="202124"/>
          <w:sz w:val="28"/>
          <w:szCs w:val="28"/>
          <w:lang w:val="ky-KG" w:eastAsia="ru-RU"/>
        </w:rPr>
        <w:t>лч</w:t>
      </w:r>
      <w:r w:rsidR="00934B8A" w:rsidRPr="00744C70">
        <w:rPr>
          <w:rFonts w:ascii="Times New Roman" w:eastAsia="Times New Roman" w:hAnsi="Times New Roman" w:cs="Times New Roman"/>
          <w:color w:val="202124"/>
          <w:sz w:val="28"/>
          <w:szCs w:val="28"/>
          <w:lang w:val="ky-KG" w:eastAsia="ru-RU"/>
        </w:rPr>
        <w:t>ө</w:t>
      </w:r>
      <w:r w:rsidR="00607076" w:rsidRPr="00744C70">
        <w:rPr>
          <w:rFonts w:ascii="Times New Roman" w:eastAsia="Times New Roman" w:hAnsi="Times New Roman" w:cs="Times New Roman"/>
          <w:color w:val="202124"/>
          <w:sz w:val="28"/>
          <w:szCs w:val="28"/>
          <w:lang w:val="ky-KG" w:eastAsia="ru-RU"/>
        </w:rPr>
        <w:t>мд</w:t>
      </w:r>
      <w:r w:rsidR="00934B8A" w:rsidRPr="00744C70">
        <w:rPr>
          <w:rFonts w:ascii="Times New Roman" w:eastAsia="Times New Roman" w:hAnsi="Times New Roman" w:cs="Times New Roman"/>
          <w:color w:val="202124"/>
          <w:sz w:val="28"/>
          <w:szCs w:val="28"/>
          <w:lang w:val="ky-KG" w:eastAsia="ru-RU"/>
        </w:rPr>
        <w:t>ө</w:t>
      </w:r>
      <w:r w:rsidR="00607076" w:rsidRPr="00744C70">
        <w:rPr>
          <w:rFonts w:ascii="Times New Roman" w:eastAsia="Times New Roman" w:hAnsi="Times New Roman" w:cs="Times New Roman"/>
          <w:color w:val="202124"/>
          <w:sz w:val="28"/>
          <w:szCs w:val="28"/>
          <w:lang w:val="ky-KG" w:eastAsia="ru-RU"/>
        </w:rPr>
        <w:t xml:space="preserve"> </w:t>
      </w:r>
      <w:r w:rsidR="00934B8A" w:rsidRPr="00744C70">
        <w:rPr>
          <w:rFonts w:ascii="Times New Roman" w:eastAsia="Times New Roman" w:hAnsi="Times New Roman" w:cs="Times New Roman"/>
          <w:color w:val="202124"/>
          <w:sz w:val="28"/>
          <w:szCs w:val="28"/>
          <w:lang w:val="ky-KG" w:eastAsia="ru-RU"/>
        </w:rPr>
        <w:t>ө</w:t>
      </w:r>
      <w:r w:rsidR="00607076" w:rsidRPr="00744C70">
        <w:rPr>
          <w:rFonts w:ascii="Times New Roman" w:eastAsia="Times New Roman" w:hAnsi="Times New Roman" w:cs="Times New Roman"/>
          <w:color w:val="202124"/>
          <w:sz w:val="28"/>
          <w:szCs w:val="28"/>
          <w:lang w:val="ky-KG" w:eastAsia="ru-RU"/>
        </w:rPr>
        <w:t>с</w:t>
      </w:r>
      <w:r w:rsidR="00934B8A" w:rsidRPr="00744C70">
        <w:rPr>
          <w:rFonts w:ascii="Times New Roman" w:eastAsia="Times New Roman" w:hAnsi="Times New Roman" w:cs="Times New Roman"/>
          <w:color w:val="202124"/>
          <w:sz w:val="28"/>
          <w:szCs w:val="28"/>
          <w:lang w:val="ky-KG" w:eastAsia="ru-RU"/>
        </w:rPr>
        <w:t>ү</w:t>
      </w:r>
      <w:r w:rsidR="00607076" w:rsidRPr="00744C70">
        <w:rPr>
          <w:rFonts w:ascii="Times New Roman" w:eastAsia="Times New Roman" w:hAnsi="Times New Roman" w:cs="Times New Roman"/>
          <w:color w:val="202124"/>
          <w:sz w:val="28"/>
          <w:szCs w:val="28"/>
          <w:lang w:val="ky-KG" w:eastAsia="ru-RU"/>
        </w:rPr>
        <w:t>мд</w:t>
      </w:r>
      <w:r w:rsidR="00934B8A" w:rsidRPr="00744C70">
        <w:rPr>
          <w:rFonts w:ascii="Times New Roman" w:eastAsia="Times New Roman" w:hAnsi="Times New Roman" w:cs="Times New Roman"/>
          <w:color w:val="202124"/>
          <w:sz w:val="28"/>
          <w:szCs w:val="28"/>
          <w:lang w:val="ky-KG" w:eastAsia="ru-RU"/>
        </w:rPr>
        <w:t>ү</w:t>
      </w:r>
      <w:r w:rsidR="00607076" w:rsidRPr="00744C70">
        <w:rPr>
          <w:rFonts w:ascii="Times New Roman" w:eastAsia="Times New Roman" w:hAnsi="Times New Roman" w:cs="Times New Roman"/>
          <w:color w:val="202124"/>
          <w:sz w:val="28"/>
          <w:szCs w:val="28"/>
          <w:lang w:val="ky-KG" w:eastAsia="ru-RU"/>
        </w:rPr>
        <w:t>кт</w:t>
      </w:r>
      <w:r w:rsidR="00934B8A" w:rsidRPr="00744C70">
        <w:rPr>
          <w:rFonts w:ascii="Times New Roman" w:eastAsia="Times New Roman" w:hAnsi="Times New Roman" w:cs="Times New Roman"/>
          <w:color w:val="202124"/>
          <w:sz w:val="28"/>
          <w:szCs w:val="28"/>
          <w:lang w:val="ky-KG" w:eastAsia="ru-RU"/>
        </w:rPr>
        <w:t>ө</w:t>
      </w:r>
      <w:r w:rsidR="00607076" w:rsidRPr="00744C70">
        <w:rPr>
          <w:rFonts w:ascii="Times New Roman" w:eastAsia="Times New Roman" w:hAnsi="Times New Roman" w:cs="Times New Roman"/>
          <w:color w:val="202124"/>
          <w:sz w:val="28"/>
          <w:szCs w:val="28"/>
          <w:lang w:val="ky-KG" w:eastAsia="ru-RU"/>
        </w:rPr>
        <w:t xml:space="preserve">р </w:t>
      </w:r>
      <w:r w:rsidR="00934B8A" w:rsidRPr="00744C70">
        <w:rPr>
          <w:rFonts w:ascii="Times New Roman" w:eastAsia="Times New Roman" w:hAnsi="Times New Roman" w:cs="Times New Roman"/>
          <w:color w:val="202124"/>
          <w:sz w:val="28"/>
          <w:szCs w:val="28"/>
          <w:lang w:val="ky-KG" w:eastAsia="ru-RU"/>
        </w:rPr>
        <w:t>ү</w:t>
      </w:r>
      <w:r w:rsidR="00607076" w:rsidRPr="00744C70">
        <w:rPr>
          <w:rFonts w:ascii="Times New Roman" w:eastAsia="Times New Roman" w:hAnsi="Times New Roman" w:cs="Times New Roman"/>
          <w:color w:val="202124"/>
          <w:sz w:val="28"/>
          <w:szCs w:val="28"/>
          <w:lang w:val="ky-KG" w:eastAsia="ru-RU"/>
        </w:rPr>
        <w:t>ч</w:t>
      </w:r>
      <w:r w:rsidR="00934B8A" w:rsidRPr="00744C70">
        <w:rPr>
          <w:rFonts w:ascii="Times New Roman" w:eastAsia="Times New Roman" w:hAnsi="Times New Roman" w:cs="Times New Roman"/>
          <w:color w:val="202124"/>
          <w:sz w:val="28"/>
          <w:szCs w:val="28"/>
          <w:lang w:val="ky-KG" w:eastAsia="ru-RU"/>
        </w:rPr>
        <w:t>ү</w:t>
      </w:r>
      <w:r w:rsidR="00607076" w:rsidRPr="00744C70">
        <w:rPr>
          <w:rFonts w:ascii="Times New Roman" w:eastAsia="Times New Roman" w:hAnsi="Times New Roman" w:cs="Times New Roman"/>
          <w:color w:val="202124"/>
          <w:sz w:val="28"/>
          <w:szCs w:val="28"/>
          <w:lang w:val="ky-KG" w:eastAsia="ru-RU"/>
        </w:rPr>
        <w:t xml:space="preserve">н  азыктандыруучу заттарды камтыган </w:t>
      </w:r>
      <w:r w:rsidR="00E3022D" w:rsidRPr="00744C70">
        <w:rPr>
          <w:rFonts w:ascii="Times New Roman" w:eastAsia="Times New Roman" w:hAnsi="Times New Roman" w:cs="Times New Roman"/>
          <w:color w:val="202124"/>
          <w:sz w:val="28"/>
          <w:szCs w:val="28"/>
          <w:lang w:val="ky-KG" w:eastAsia="ru-RU"/>
        </w:rPr>
        <w:t>960 кг  биожер семирткичти өндүрөт.Бир куб биогаздын күйүү жылуулугу 25 мДжга жетет.</w:t>
      </w:r>
    </w:p>
    <w:p w14:paraId="134140B0" w14:textId="38D548FF" w:rsidR="00E3022D" w:rsidRPr="00744C70" w:rsidRDefault="00BE4839" w:rsidP="00744C70">
      <w:pPr>
        <w:pStyle w:val="HTML"/>
        <w:shd w:val="clear" w:color="auto" w:fill="FFFFFF" w:themeFill="background1"/>
        <w:spacing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 xml:space="preserve">2. </w:t>
      </w:r>
      <w:r w:rsidR="00D923E5" w:rsidRPr="00D923E5">
        <w:rPr>
          <w:rFonts w:ascii="Times New Roman" w:eastAsia="Times New Roman" w:hAnsi="Times New Roman" w:cs="Times New Roman"/>
          <w:color w:val="202124"/>
          <w:sz w:val="28"/>
          <w:szCs w:val="28"/>
          <w:lang w:val="ky-KG" w:eastAsia="ru-RU"/>
        </w:rPr>
        <w:t>Алыскы</w:t>
      </w:r>
      <w:r w:rsidR="00D923E5">
        <w:rPr>
          <w:rFonts w:ascii="Times New Roman" w:eastAsia="Times New Roman" w:hAnsi="Times New Roman" w:cs="Times New Roman"/>
          <w:color w:val="202124"/>
          <w:sz w:val="28"/>
          <w:szCs w:val="28"/>
          <w:lang w:val="ky-KG" w:eastAsia="ru-RU"/>
        </w:rPr>
        <w:t xml:space="preserve"> </w:t>
      </w:r>
      <w:r w:rsidR="00D923E5" w:rsidRPr="00D923E5">
        <w:rPr>
          <w:rFonts w:ascii="Times New Roman" w:eastAsia="Times New Roman" w:hAnsi="Times New Roman" w:cs="Times New Roman"/>
          <w:color w:val="202124"/>
          <w:sz w:val="28"/>
          <w:szCs w:val="28"/>
          <w:lang w:val="ky-KG" w:eastAsia="ru-RU"/>
        </w:rPr>
        <w:t>айыл чарба түзүмдөрүнүн электр кубаттуулугунун төмөндүгүн эске алуу менен, мал чарба калдыктарын (</w:t>
      </w:r>
      <w:r w:rsidR="00D923E5">
        <w:rPr>
          <w:rFonts w:ascii="Times New Roman" w:eastAsia="Times New Roman" w:hAnsi="Times New Roman" w:cs="Times New Roman"/>
          <w:color w:val="202124"/>
          <w:sz w:val="28"/>
          <w:szCs w:val="28"/>
          <w:lang w:val="ky-KG" w:eastAsia="ru-RU"/>
        </w:rPr>
        <w:t xml:space="preserve">кык </w:t>
      </w:r>
      <w:r w:rsidR="00D923E5" w:rsidRPr="00D923E5">
        <w:rPr>
          <w:rFonts w:ascii="Times New Roman" w:eastAsia="Times New Roman" w:hAnsi="Times New Roman" w:cs="Times New Roman"/>
          <w:color w:val="202124"/>
          <w:sz w:val="28"/>
          <w:szCs w:val="28"/>
          <w:lang w:val="ky-KG" w:eastAsia="ru-RU"/>
        </w:rPr>
        <w:t>өзүнүн кайра жаралуучу чийки заты катары ) кайра иштетүү аркылуу аларды энергия менен камсыз кылуу мүмкүнчүлүктөрү талд</w:t>
      </w:r>
      <w:r w:rsidR="00D923E5">
        <w:rPr>
          <w:rFonts w:ascii="Times New Roman" w:eastAsia="Times New Roman" w:hAnsi="Times New Roman" w:cs="Times New Roman"/>
          <w:color w:val="202124"/>
          <w:sz w:val="28"/>
          <w:szCs w:val="28"/>
          <w:lang w:val="ky-KG" w:eastAsia="ru-RU"/>
        </w:rPr>
        <w:t>оого алынды</w:t>
      </w:r>
      <w:r w:rsidR="00D923E5" w:rsidRPr="00D923E5">
        <w:rPr>
          <w:rFonts w:ascii="Times New Roman" w:eastAsia="Times New Roman" w:hAnsi="Times New Roman" w:cs="Times New Roman"/>
          <w:color w:val="202124"/>
          <w:sz w:val="28"/>
          <w:szCs w:val="28"/>
          <w:lang w:val="ky-KG" w:eastAsia="ru-RU"/>
        </w:rPr>
        <w:t>,</w:t>
      </w:r>
      <w:r w:rsidR="00D923E5">
        <w:rPr>
          <w:rFonts w:ascii="Times New Roman" w:eastAsia="Times New Roman" w:hAnsi="Times New Roman" w:cs="Times New Roman"/>
          <w:color w:val="202124"/>
          <w:sz w:val="28"/>
          <w:szCs w:val="28"/>
          <w:lang w:val="ky-KG" w:eastAsia="ru-RU"/>
        </w:rPr>
        <w:t>биогаз орнотмосунун негизги технологиялык схемасын жана параметрлерин негиздоо</w:t>
      </w:r>
      <w:r w:rsidR="00D923E5" w:rsidRPr="00D923E5">
        <w:rPr>
          <w:rFonts w:ascii="Times New Roman" w:eastAsia="Times New Roman" w:hAnsi="Times New Roman" w:cs="Times New Roman"/>
          <w:color w:val="202124"/>
          <w:sz w:val="28"/>
          <w:szCs w:val="28"/>
          <w:lang w:val="ky-KG" w:eastAsia="ru-RU"/>
        </w:rPr>
        <w:t xml:space="preserve"> үчүн маселелерди коюуга жана чечүүгө мүмкүндүк берди. </w:t>
      </w:r>
      <w:r w:rsidR="00E3022D" w:rsidRPr="00744C70">
        <w:rPr>
          <w:rFonts w:ascii="Times New Roman" w:eastAsia="Times New Roman" w:hAnsi="Times New Roman" w:cs="Times New Roman"/>
          <w:color w:val="202124"/>
          <w:sz w:val="28"/>
          <w:szCs w:val="28"/>
          <w:lang w:val="ky-KG" w:eastAsia="ru-RU"/>
        </w:rPr>
        <w:t>Мында майда айыл чарба түзүмдөрүнүн өзгөчөлүктөрү, кыктын ар кандай түрлөрүнүн химиялык курамы жана структуралык-механикалык касиеттери эске алынат.</w:t>
      </w:r>
    </w:p>
    <w:p w14:paraId="495B69F7" w14:textId="77777777" w:rsidR="007F22C9" w:rsidRPr="00744C70" w:rsidRDefault="00BE4839"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3.Кыргыз Республикасынын аймактары боюнча жаныбарлардын түрлөрү боюнча кык чыгаруунун мыйзам ченемдүүлүктөрүн жана аларды багуу ыкмасын изилдөөнүн натыйжалары кыктын 20%ы Ош облусунда, 17,7%и Нарын облусунда, 16% Жалал-Абад обл</w:t>
      </w:r>
      <w:r w:rsidR="00FD702C" w:rsidRPr="00744C70">
        <w:rPr>
          <w:rFonts w:ascii="Times New Roman" w:eastAsia="Times New Roman" w:hAnsi="Times New Roman" w:cs="Times New Roman"/>
          <w:color w:val="202124"/>
          <w:sz w:val="28"/>
          <w:szCs w:val="28"/>
          <w:lang w:val="ky-KG" w:eastAsia="ru-RU"/>
        </w:rPr>
        <w:t>у</w:t>
      </w:r>
      <w:r w:rsidR="00E3022D" w:rsidRPr="00744C70">
        <w:rPr>
          <w:rFonts w:ascii="Times New Roman" w:eastAsia="Times New Roman" w:hAnsi="Times New Roman" w:cs="Times New Roman"/>
          <w:color w:val="202124"/>
          <w:sz w:val="28"/>
          <w:szCs w:val="28"/>
          <w:lang w:val="ky-KG" w:eastAsia="ru-RU"/>
        </w:rPr>
        <w:t>с</w:t>
      </w:r>
      <w:r w:rsidR="00FD702C" w:rsidRPr="00744C70">
        <w:rPr>
          <w:rFonts w:ascii="Times New Roman" w:eastAsia="Times New Roman" w:hAnsi="Times New Roman" w:cs="Times New Roman"/>
          <w:color w:val="202124"/>
          <w:sz w:val="28"/>
          <w:szCs w:val="28"/>
          <w:lang w:val="ky-KG" w:eastAsia="ru-RU"/>
        </w:rPr>
        <w:t>у</w:t>
      </w:r>
      <w:r w:rsidR="00E3022D" w:rsidRPr="00744C70">
        <w:rPr>
          <w:rFonts w:ascii="Times New Roman" w:eastAsia="Times New Roman" w:hAnsi="Times New Roman" w:cs="Times New Roman"/>
          <w:color w:val="202124"/>
          <w:sz w:val="28"/>
          <w:szCs w:val="28"/>
          <w:lang w:val="ky-KG" w:eastAsia="ru-RU"/>
        </w:rPr>
        <w:t>нда, 15,9% Чүй облусунда, 13,7% Ысык-Көл облусунда, 9,5% Баткен облусунда жана 7,1% Талас облусунда</w:t>
      </w:r>
      <w:r w:rsidR="00FD702C" w:rsidRPr="00744C70">
        <w:rPr>
          <w:rFonts w:ascii="Times New Roman" w:eastAsia="Times New Roman" w:hAnsi="Times New Roman" w:cs="Times New Roman"/>
          <w:color w:val="202124"/>
          <w:sz w:val="28"/>
          <w:szCs w:val="28"/>
          <w:lang w:val="ky-KG" w:eastAsia="ru-RU"/>
        </w:rPr>
        <w:t xml:space="preserve"> топтолгонун к</w:t>
      </w:r>
      <w:r w:rsidRPr="00744C70">
        <w:rPr>
          <w:rFonts w:ascii="Times New Roman" w:eastAsia="Times New Roman" w:hAnsi="Times New Roman" w:cs="Times New Roman"/>
          <w:color w:val="202124"/>
          <w:sz w:val="28"/>
          <w:szCs w:val="28"/>
          <w:lang w:val="ky-KG" w:eastAsia="ru-RU"/>
        </w:rPr>
        <w:t>ө</w:t>
      </w:r>
      <w:r w:rsidR="00FD702C" w:rsidRPr="00744C70">
        <w:rPr>
          <w:rFonts w:ascii="Times New Roman" w:eastAsia="Times New Roman" w:hAnsi="Times New Roman" w:cs="Times New Roman"/>
          <w:color w:val="202124"/>
          <w:sz w:val="28"/>
          <w:szCs w:val="28"/>
          <w:lang w:val="ky-KG" w:eastAsia="ru-RU"/>
        </w:rPr>
        <w:t>рс</w:t>
      </w:r>
      <w:r w:rsidRPr="00744C70">
        <w:rPr>
          <w:rFonts w:ascii="Times New Roman" w:eastAsia="Times New Roman" w:hAnsi="Times New Roman" w:cs="Times New Roman"/>
          <w:color w:val="202124"/>
          <w:sz w:val="28"/>
          <w:szCs w:val="28"/>
          <w:lang w:val="ky-KG" w:eastAsia="ru-RU"/>
        </w:rPr>
        <w:t>ө</w:t>
      </w:r>
      <w:r w:rsidR="00FD702C" w:rsidRPr="00744C70">
        <w:rPr>
          <w:rFonts w:ascii="Times New Roman" w:eastAsia="Times New Roman" w:hAnsi="Times New Roman" w:cs="Times New Roman"/>
          <w:color w:val="202124"/>
          <w:sz w:val="28"/>
          <w:szCs w:val="28"/>
          <w:lang w:val="ky-KG" w:eastAsia="ru-RU"/>
        </w:rPr>
        <w:t>тт</w:t>
      </w:r>
      <w:r w:rsidRPr="00744C70">
        <w:rPr>
          <w:rFonts w:ascii="Times New Roman" w:eastAsia="Times New Roman" w:hAnsi="Times New Roman" w:cs="Times New Roman"/>
          <w:color w:val="202124"/>
          <w:sz w:val="28"/>
          <w:szCs w:val="28"/>
          <w:lang w:val="ky-KG" w:eastAsia="ru-RU"/>
        </w:rPr>
        <w:t>ү</w:t>
      </w:r>
      <w:r w:rsidR="00FD702C" w:rsidRPr="00744C70">
        <w:rPr>
          <w:rFonts w:ascii="Times New Roman" w:eastAsia="Times New Roman" w:hAnsi="Times New Roman" w:cs="Times New Roman"/>
          <w:color w:val="202124"/>
          <w:sz w:val="28"/>
          <w:szCs w:val="28"/>
          <w:lang w:val="ky-KG" w:eastAsia="ru-RU"/>
        </w:rPr>
        <w:t>.</w:t>
      </w:r>
      <w:r w:rsidR="00E3022D" w:rsidRPr="00744C70">
        <w:rPr>
          <w:rFonts w:ascii="Times New Roman" w:eastAsia="Times New Roman" w:hAnsi="Times New Roman" w:cs="Times New Roman"/>
          <w:color w:val="202124"/>
          <w:sz w:val="28"/>
          <w:szCs w:val="28"/>
          <w:lang w:val="ky-KG" w:eastAsia="ru-RU"/>
        </w:rPr>
        <w:t xml:space="preserve"> Бул маалыматтар биореактордун көлөмүнө ылайык биогаз </w:t>
      </w:r>
      <w:r w:rsidRPr="00744C70">
        <w:rPr>
          <w:rFonts w:ascii="Times New Roman" w:eastAsia="Times New Roman" w:hAnsi="Times New Roman" w:cs="Times New Roman"/>
          <w:color w:val="202124"/>
          <w:sz w:val="28"/>
          <w:szCs w:val="28"/>
          <w:lang w:val="ky-KG" w:eastAsia="ru-RU"/>
        </w:rPr>
        <w:t>орнотмолорунун</w:t>
      </w:r>
      <w:r w:rsidR="00E3022D" w:rsidRPr="00744C70">
        <w:rPr>
          <w:rFonts w:ascii="Times New Roman" w:eastAsia="Times New Roman" w:hAnsi="Times New Roman" w:cs="Times New Roman"/>
          <w:color w:val="202124"/>
          <w:sz w:val="28"/>
          <w:szCs w:val="28"/>
          <w:lang w:val="ky-KG" w:eastAsia="ru-RU"/>
        </w:rPr>
        <w:t xml:space="preserve"> стандарттык ассортиментин иштеп чыгуу үчүн негиз болуп кызмат кылган – 4,25;8,51; 12.77; 17.03; 21,28 м</w:t>
      </w:r>
      <w:r w:rsidR="00FD702C"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 xml:space="preserve"> (</w:t>
      </w:r>
      <w:r w:rsidR="00FD702C" w:rsidRPr="00744C70">
        <w:rPr>
          <w:rFonts w:ascii="Times New Roman" w:eastAsia="Times New Roman" w:hAnsi="Times New Roman" w:cs="Times New Roman"/>
          <w:color w:val="202124"/>
          <w:sz w:val="28"/>
          <w:szCs w:val="28"/>
          <w:lang w:val="ky-KG" w:eastAsia="ru-RU"/>
        </w:rPr>
        <w:t xml:space="preserve">фермердик </w:t>
      </w:r>
      <w:r w:rsidR="00E3022D" w:rsidRPr="00744C70">
        <w:rPr>
          <w:rFonts w:ascii="Times New Roman" w:eastAsia="Times New Roman" w:hAnsi="Times New Roman" w:cs="Times New Roman"/>
          <w:color w:val="202124"/>
          <w:sz w:val="28"/>
          <w:szCs w:val="28"/>
          <w:lang w:val="ky-KG" w:eastAsia="ru-RU"/>
        </w:rPr>
        <w:t xml:space="preserve">чарбалар </w:t>
      </w:r>
      <w:r w:rsidR="006B3897" w:rsidRPr="00744C70">
        <w:rPr>
          <w:rFonts w:ascii="Times New Roman" w:eastAsia="Times New Roman" w:hAnsi="Times New Roman" w:cs="Times New Roman"/>
          <w:color w:val="202124"/>
          <w:sz w:val="28"/>
          <w:szCs w:val="28"/>
          <w:lang w:val="ky-KG" w:eastAsia="ru-RU"/>
        </w:rPr>
        <w:t>ү</w:t>
      </w:r>
      <w:r w:rsidR="00E3022D" w:rsidRPr="00744C70">
        <w:rPr>
          <w:rFonts w:ascii="Times New Roman" w:eastAsia="Times New Roman" w:hAnsi="Times New Roman" w:cs="Times New Roman"/>
          <w:color w:val="202124"/>
          <w:sz w:val="28"/>
          <w:szCs w:val="28"/>
          <w:lang w:val="ky-KG" w:eastAsia="ru-RU"/>
        </w:rPr>
        <w:t>ч</w:t>
      </w:r>
      <w:r w:rsidR="006B3897" w:rsidRPr="00744C70">
        <w:rPr>
          <w:rFonts w:ascii="Times New Roman" w:eastAsia="Times New Roman" w:hAnsi="Times New Roman" w:cs="Times New Roman"/>
          <w:color w:val="202124"/>
          <w:sz w:val="28"/>
          <w:szCs w:val="28"/>
          <w:lang w:val="ky-KG" w:eastAsia="ru-RU"/>
        </w:rPr>
        <w:t>ү</w:t>
      </w:r>
      <w:r w:rsidR="00E3022D" w:rsidRPr="00744C70">
        <w:rPr>
          <w:rFonts w:ascii="Times New Roman" w:eastAsia="Times New Roman" w:hAnsi="Times New Roman" w:cs="Times New Roman"/>
          <w:color w:val="202124"/>
          <w:sz w:val="28"/>
          <w:szCs w:val="28"/>
          <w:lang w:val="ky-KG" w:eastAsia="ru-RU"/>
        </w:rPr>
        <w:t>н).</w:t>
      </w:r>
    </w:p>
    <w:p w14:paraId="52FD1440" w14:textId="77777777" w:rsidR="00E3022D" w:rsidRPr="00744C70" w:rsidRDefault="009879A4"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 xml:space="preserve">4. Биогаз </w:t>
      </w:r>
      <w:r w:rsidRPr="00744C70">
        <w:rPr>
          <w:rFonts w:ascii="Times New Roman" w:eastAsia="Times New Roman" w:hAnsi="Times New Roman" w:cs="Times New Roman"/>
          <w:color w:val="202124"/>
          <w:sz w:val="28"/>
          <w:szCs w:val="28"/>
          <w:lang w:val="ky-KG" w:eastAsia="ru-RU"/>
        </w:rPr>
        <w:t>орнотмосунун</w:t>
      </w:r>
      <w:r w:rsidR="00E3022D" w:rsidRPr="00744C70">
        <w:rPr>
          <w:rFonts w:ascii="Times New Roman" w:eastAsia="Times New Roman" w:hAnsi="Times New Roman" w:cs="Times New Roman"/>
          <w:color w:val="202124"/>
          <w:sz w:val="28"/>
          <w:szCs w:val="28"/>
          <w:lang w:val="ky-KG" w:eastAsia="ru-RU"/>
        </w:rPr>
        <w:t xml:space="preserve"> элементтеринин жана айлана-чөйрө менен жылуулук алмашуунун модели дифференциалдык теңдеме түрүндө иштелип чыккан, ал айланадагы абанын температурасынын өзгөрүшүнүн ар кандай түрлөрү үчүн: кескин, сызыктуу, экспоненциалдык жана гармониялык өзгөрүү </w:t>
      </w:r>
      <w:r w:rsidR="00E3022D" w:rsidRPr="00744C70">
        <w:rPr>
          <w:rFonts w:ascii="Times New Roman" w:eastAsia="Times New Roman" w:hAnsi="Times New Roman" w:cs="Times New Roman"/>
          <w:color w:val="202124"/>
          <w:sz w:val="28"/>
          <w:szCs w:val="28"/>
          <w:lang w:val="ky-KG" w:eastAsia="ru-RU"/>
        </w:rPr>
        <w:lastRenderedPageBreak/>
        <w:t>үчүн чечимге ээ.  Биогаз</w:t>
      </w:r>
      <w:r w:rsidR="006B3897" w:rsidRPr="00744C70">
        <w:rPr>
          <w:rFonts w:ascii="Times New Roman" w:eastAsia="Times New Roman" w:hAnsi="Times New Roman" w:cs="Times New Roman"/>
          <w:color w:val="202124"/>
          <w:sz w:val="28"/>
          <w:szCs w:val="28"/>
          <w:lang w:val="ky-KG" w:eastAsia="ru-RU"/>
        </w:rPr>
        <w:t xml:space="preserve"> орнотмосунун</w:t>
      </w:r>
      <w:r w:rsidR="00E3022D" w:rsidRPr="00744C70">
        <w:rPr>
          <w:rFonts w:ascii="Times New Roman" w:eastAsia="Times New Roman" w:hAnsi="Times New Roman" w:cs="Times New Roman"/>
          <w:color w:val="202124"/>
          <w:sz w:val="28"/>
          <w:szCs w:val="28"/>
          <w:lang w:val="ky-KG" w:eastAsia="ru-RU"/>
        </w:rPr>
        <w:t xml:space="preserve"> жылуулук алмашуусунун структуралык модели иштелип чыккан, ал жылуулук булагынын жылуулук күчүн, муздатуучу заттын температурасынын өзгөрүү динамикасын жана субстратты берилген температурага чейин жылытуу убактысын негиздөөгө мүмкүндүк берет. </w:t>
      </w:r>
    </w:p>
    <w:p w14:paraId="51FECE30" w14:textId="77777777" w:rsidR="00E3022D" w:rsidRPr="00744C70" w:rsidRDefault="009A07B8"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5. Субстраттын рационалдуу катышы (ар кандай түрдөгү кыктын (</w:t>
      </w:r>
      <w:r w:rsidR="006B3897" w:rsidRPr="00744C70">
        <w:rPr>
          <w:rFonts w:ascii="Times New Roman" w:eastAsia="Times New Roman" w:hAnsi="Times New Roman" w:cs="Times New Roman"/>
          <w:color w:val="202124"/>
          <w:sz w:val="28"/>
          <w:szCs w:val="28"/>
          <w:lang w:val="ky-KG" w:eastAsia="ru-RU"/>
        </w:rPr>
        <w:t>Н</w:t>
      </w:r>
      <w:r w:rsidR="00E3022D" w:rsidRPr="00744C70">
        <w:rPr>
          <w:rFonts w:ascii="Times New Roman" w:eastAsia="Times New Roman" w:hAnsi="Times New Roman" w:cs="Times New Roman"/>
          <w:color w:val="202124"/>
          <w:sz w:val="28"/>
          <w:szCs w:val="28"/>
          <w:lang w:val="ky-KG" w:eastAsia="ru-RU"/>
        </w:rPr>
        <w:t>) камыш та</w:t>
      </w:r>
      <w:r w:rsidR="006B3897" w:rsidRPr="00744C70">
        <w:rPr>
          <w:rFonts w:ascii="Times New Roman" w:eastAsia="Times New Roman" w:hAnsi="Times New Roman" w:cs="Times New Roman"/>
          <w:color w:val="202124"/>
          <w:sz w:val="28"/>
          <w:szCs w:val="28"/>
          <w:lang w:val="ky-KG" w:eastAsia="ru-RU"/>
        </w:rPr>
        <w:t xml:space="preserve">арындылары </w:t>
      </w:r>
      <w:r w:rsidR="00E3022D" w:rsidRPr="00744C70">
        <w:rPr>
          <w:rFonts w:ascii="Times New Roman" w:eastAsia="Times New Roman" w:hAnsi="Times New Roman" w:cs="Times New Roman"/>
          <w:color w:val="202124"/>
          <w:sz w:val="28"/>
          <w:szCs w:val="28"/>
          <w:lang w:val="ky-KG" w:eastAsia="ru-RU"/>
        </w:rPr>
        <w:t xml:space="preserve"> менен аралашмасы (К)), Н/К: </w:t>
      </w:r>
      <w:r w:rsidR="006B3897" w:rsidRPr="00744C70">
        <w:rPr>
          <w:rFonts w:ascii="Times New Roman" w:eastAsia="Times New Roman" w:hAnsi="Times New Roman" w:cs="Times New Roman"/>
          <w:color w:val="202124"/>
          <w:sz w:val="28"/>
          <w:szCs w:val="28"/>
          <w:lang w:val="ky-KG" w:eastAsia="ru-RU"/>
        </w:rPr>
        <w:t xml:space="preserve">бодо </w:t>
      </w:r>
      <w:r w:rsidR="00E3022D" w:rsidRPr="00744C70">
        <w:rPr>
          <w:rFonts w:ascii="Times New Roman" w:eastAsia="Times New Roman" w:hAnsi="Times New Roman" w:cs="Times New Roman"/>
          <w:color w:val="202124"/>
          <w:sz w:val="28"/>
          <w:szCs w:val="28"/>
          <w:lang w:val="ky-KG" w:eastAsia="ru-RU"/>
        </w:rPr>
        <w:t xml:space="preserve">мал кыгы үчүн 19,4:1 кг; койдун кыгы менен тооктун кыгынын аралашмасы үчүн ОК 19,4:1кг; жылкынын кыгы үчүн </w:t>
      </w:r>
      <w:r w:rsidR="00FD702C" w:rsidRPr="00744C70">
        <w:rPr>
          <w:rFonts w:ascii="Times New Roman" w:eastAsia="Times New Roman" w:hAnsi="Times New Roman" w:cs="Times New Roman"/>
          <w:color w:val="202124"/>
          <w:sz w:val="28"/>
          <w:szCs w:val="28"/>
          <w:lang w:val="ky-KG" w:eastAsia="ru-RU"/>
        </w:rPr>
        <w:t>Л</w:t>
      </w:r>
      <w:r w:rsidR="00E3022D" w:rsidRPr="00744C70">
        <w:rPr>
          <w:rFonts w:ascii="Times New Roman" w:eastAsia="Times New Roman" w:hAnsi="Times New Roman" w:cs="Times New Roman"/>
          <w:color w:val="202124"/>
          <w:sz w:val="28"/>
          <w:szCs w:val="28"/>
          <w:lang w:val="ky-KG" w:eastAsia="ru-RU"/>
        </w:rPr>
        <w:t xml:space="preserve"> 21,5:1 кг. Ар кандай түрдөгү кык менен субстраттын орточо нымдуулугу: </w:t>
      </w:r>
      <w:r w:rsidR="002E6FA2" w:rsidRPr="00744C70">
        <w:rPr>
          <w:rFonts w:ascii="Times New Roman" w:eastAsia="Times New Roman" w:hAnsi="Times New Roman" w:cs="Times New Roman"/>
          <w:color w:val="202124"/>
          <w:sz w:val="28"/>
          <w:szCs w:val="28"/>
          <w:lang w:val="ky-KG" w:eastAsia="ru-RU"/>
        </w:rPr>
        <w:t xml:space="preserve">бодо </w:t>
      </w:r>
      <w:r w:rsidR="00E3022D" w:rsidRPr="00744C70">
        <w:rPr>
          <w:rFonts w:ascii="Times New Roman" w:eastAsia="Times New Roman" w:hAnsi="Times New Roman" w:cs="Times New Roman"/>
          <w:color w:val="202124"/>
          <w:sz w:val="28"/>
          <w:szCs w:val="28"/>
          <w:lang w:val="ky-KG" w:eastAsia="ru-RU"/>
        </w:rPr>
        <w:t xml:space="preserve">малдын кыгы менен (74,4%); OK аралашмасы менен (71,7%); жылкынын кыгы менен </w:t>
      </w:r>
      <w:r w:rsidR="00FD702C" w:rsidRPr="00744C70">
        <w:rPr>
          <w:rFonts w:ascii="Times New Roman" w:eastAsia="Times New Roman" w:hAnsi="Times New Roman" w:cs="Times New Roman"/>
          <w:color w:val="202124"/>
          <w:sz w:val="28"/>
          <w:szCs w:val="28"/>
          <w:lang w:val="ky-KG" w:eastAsia="ru-RU"/>
        </w:rPr>
        <w:t>Л</w:t>
      </w:r>
      <w:r w:rsidR="00E3022D" w:rsidRPr="00744C70">
        <w:rPr>
          <w:rFonts w:ascii="Times New Roman" w:eastAsia="Times New Roman" w:hAnsi="Times New Roman" w:cs="Times New Roman"/>
          <w:color w:val="202124"/>
          <w:sz w:val="28"/>
          <w:szCs w:val="28"/>
          <w:lang w:val="ky-KG" w:eastAsia="ru-RU"/>
        </w:rPr>
        <w:t xml:space="preserve"> (68,1%).</w:t>
      </w:r>
    </w:p>
    <w:p w14:paraId="3738F9B4" w14:textId="77777777" w:rsidR="00E3022D" w:rsidRPr="00744C70" w:rsidRDefault="002E6FA2"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Бул типтеги субстраттардын нымдуулугунун 48 сааттын ичинде төмөндөшү тиешелүүлүгүнө жараша 19,36%, 18,6% жана 21,9% түздү (түнкү убакытты эсепке алуу менен абанын температурасынын 27...3</w:t>
      </w:r>
      <w:r w:rsidR="00D3488E" w:rsidRPr="00744C70">
        <w:rPr>
          <w:rFonts w:ascii="Times New Roman" w:eastAsia="Times New Roman" w:hAnsi="Times New Roman" w:cs="Times New Roman"/>
          <w:color w:val="202124"/>
          <w:sz w:val="28"/>
          <w:szCs w:val="28"/>
          <w:lang w:val="ky-KG" w:eastAsia="ru-RU"/>
        </w:rPr>
        <w:t>4</w:t>
      </w:r>
      <w:r w:rsidR="00D3488E" w:rsidRPr="00744C70">
        <w:rPr>
          <w:rFonts w:ascii="Times New Roman" w:eastAsia="Times New Roman" w:hAnsi="Times New Roman" w:cs="Times New Roman"/>
          <w:color w:val="202124"/>
          <w:sz w:val="28"/>
          <w:szCs w:val="28"/>
          <w:vertAlign w:val="superscript"/>
          <w:lang w:val="ky-KG" w:eastAsia="ru-RU"/>
        </w:rPr>
        <w:t>0</w:t>
      </w:r>
      <w:r w:rsidR="00E3022D" w:rsidRPr="00744C70">
        <w:rPr>
          <w:rFonts w:ascii="Times New Roman" w:eastAsia="Times New Roman" w:hAnsi="Times New Roman" w:cs="Times New Roman"/>
          <w:color w:val="202124"/>
          <w:sz w:val="28"/>
          <w:szCs w:val="28"/>
          <w:lang w:val="ky-KG" w:eastAsia="ru-RU"/>
        </w:rPr>
        <w:t xml:space="preserve">С диапазондо өзгөрүшү менен) </w:t>
      </w:r>
      <w:r w:rsidR="004D7502" w:rsidRPr="00744C70">
        <w:rPr>
          <w:rFonts w:ascii="Times New Roman" w:eastAsia="Times New Roman" w:hAnsi="Times New Roman" w:cs="Times New Roman"/>
          <w:color w:val="202124"/>
          <w:sz w:val="28"/>
          <w:szCs w:val="28"/>
          <w:lang w:val="ky-KG" w:eastAsia="ru-RU"/>
        </w:rPr>
        <w:t>б</w:t>
      </w:r>
      <w:r w:rsidR="00E3022D" w:rsidRPr="00744C70">
        <w:rPr>
          <w:rFonts w:ascii="Times New Roman" w:eastAsia="Times New Roman" w:hAnsi="Times New Roman" w:cs="Times New Roman"/>
          <w:color w:val="202124"/>
          <w:sz w:val="28"/>
          <w:szCs w:val="28"/>
          <w:lang w:val="ky-KG" w:eastAsia="ru-RU"/>
        </w:rPr>
        <w:t>иореакторго жүктөө алдында керектүү субстрат нымдуулугуна (85-92%) жетүү үчүн кошулган суунун массасы негизинен субстраттын баштапкы нымдуулугунан көз каранды. Мисалы, нымдуулугу 74,4% болгон малдын кыгы бар субстратка 100 кг субстрат үчүн 74,3 кг суу (3</w:t>
      </w:r>
      <w:r w:rsidR="00D3488E" w:rsidRPr="00744C70">
        <w:rPr>
          <w:rFonts w:ascii="Times New Roman" w:eastAsia="Times New Roman" w:hAnsi="Times New Roman" w:cs="Times New Roman"/>
          <w:color w:val="202124"/>
          <w:sz w:val="28"/>
          <w:szCs w:val="28"/>
          <w:lang w:val="ky-KG" w:eastAsia="ru-RU"/>
        </w:rPr>
        <w:t xml:space="preserve">6 </w:t>
      </w:r>
      <w:r w:rsidR="00D3488E" w:rsidRPr="00744C70">
        <w:rPr>
          <w:rFonts w:ascii="Times New Roman" w:eastAsia="Times New Roman" w:hAnsi="Times New Roman" w:cs="Times New Roman"/>
          <w:color w:val="202124"/>
          <w:sz w:val="28"/>
          <w:szCs w:val="28"/>
          <w:vertAlign w:val="superscript"/>
          <w:lang w:val="ky-KG" w:eastAsia="ru-RU"/>
        </w:rPr>
        <w:t>0</w:t>
      </w:r>
      <w:r w:rsidR="00E3022D" w:rsidRPr="00744C70">
        <w:rPr>
          <w:rFonts w:ascii="Times New Roman" w:eastAsia="Times New Roman" w:hAnsi="Times New Roman" w:cs="Times New Roman"/>
          <w:color w:val="202124"/>
          <w:sz w:val="28"/>
          <w:szCs w:val="28"/>
          <w:lang w:val="ky-KG" w:eastAsia="ru-RU"/>
        </w:rPr>
        <w:t>C) кошулат.</w:t>
      </w:r>
    </w:p>
    <w:p w14:paraId="1FD0484F" w14:textId="77777777" w:rsidR="00E3022D" w:rsidRPr="00744C70" w:rsidRDefault="00D3488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 xml:space="preserve">6. Биогаз </w:t>
      </w:r>
      <w:r w:rsidRPr="00744C70">
        <w:rPr>
          <w:rFonts w:ascii="Times New Roman" w:eastAsia="Times New Roman" w:hAnsi="Times New Roman" w:cs="Times New Roman"/>
          <w:color w:val="202124"/>
          <w:sz w:val="28"/>
          <w:szCs w:val="28"/>
          <w:lang w:val="ky-KG" w:eastAsia="ru-RU"/>
        </w:rPr>
        <w:t xml:space="preserve">орнотмосунун </w:t>
      </w:r>
      <w:r w:rsidR="00E3022D" w:rsidRPr="00744C70">
        <w:rPr>
          <w:rFonts w:ascii="Times New Roman" w:eastAsia="Times New Roman" w:hAnsi="Times New Roman" w:cs="Times New Roman"/>
          <w:color w:val="202124"/>
          <w:sz w:val="28"/>
          <w:szCs w:val="28"/>
          <w:lang w:val="ky-KG" w:eastAsia="ru-RU"/>
        </w:rPr>
        <w:t xml:space="preserve"> иштөө параметрлери негиздүү: бир партияны жүктөө убактысы (200 кг) – 3,74 ± 0,952 мин; субстраттын кийинки бөлүктөрүн даярдоого байланыштуу токтоп калуу – 2,881±1,067 мүнөт; биореакторду субстрат менен жүктөөнүн өндүрүмдүүлүгү 1947,9 кг/саат; кубаттуулугу 10 м</w:t>
      </w:r>
      <w:r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 xml:space="preserve"> болгон биореактордун көлөмүнүн 2/3 бөлүгүн толтуруунун жалпы убактысы 3,42 саатты түзөт; биореактордун критикалык толтуруу деңгээли –1710мм; биожер семирткичтерди түшүрүү убактысы (200кг) – 3,613±1,062мин; 6666,6 кг салмактагы субстратты иштетүүнүн толук цикли - 21,22 күн («биореактордун </w:t>
      </w:r>
      <w:r w:rsidR="0094688A" w:rsidRPr="00744C70">
        <w:rPr>
          <w:rFonts w:ascii="Times New Roman" w:eastAsia="Times New Roman" w:hAnsi="Times New Roman" w:cs="Times New Roman"/>
          <w:color w:val="202124"/>
          <w:sz w:val="28"/>
          <w:szCs w:val="28"/>
          <w:lang w:val="ky-KG" w:eastAsia="ru-RU"/>
        </w:rPr>
        <w:t xml:space="preserve">айлануу </w:t>
      </w:r>
      <w:r w:rsidR="00E3022D" w:rsidRPr="00744C70">
        <w:rPr>
          <w:rFonts w:ascii="Times New Roman" w:eastAsia="Times New Roman" w:hAnsi="Times New Roman" w:cs="Times New Roman"/>
          <w:color w:val="202124"/>
          <w:sz w:val="28"/>
          <w:szCs w:val="28"/>
          <w:lang w:val="ky-KG" w:eastAsia="ru-RU"/>
        </w:rPr>
        <w:t xml:space="preserve"> убактысы»); субстратты </w:t>
      </w:r>
      <w:r w:rsidRPr="00744C70">
        <w:rPr>
          <w:rFonts w:ascii="Times New Roman" w:eastAsia="Cambria Math" w:hAnsi="Times New Roman" w:cs="Times New Roman"/>
          <w:color w:val="202124"/>
          <w:sz w:val="28"/>
          <w:szCs w:val="28"/>
          <w:lang w:val="ky-KG" w:eastAsia="ru-RU"/>
        </w:rPr>
        <w:t>(</w:t>
      </w:r>
      <w:r w:rsidR="00E3022D" w:rsidRPr="00744C70">
        <w:rPr>
          <w:rFonts w:ascii="Times New Roman" w:eastAsia="Times New Roman" w:hAnsi="Times New Roman" w:cs="Times New Roman"/>
          <w:color w:val="202124"/>
          <w:sz w:val="28"/>
          <w:szCs w:val="28"/>
          <w:lang w:val="ky-KG" w:eastAsia="ru-RU"/>
        </w:rPr>
        <w:t>5</w:t>
      </w:r>
      <w:r w:rsidRPr="00744C70">
        <w:rPr>
          <w:rFonts w:ascii="Times New Roman" w:eastAsia="Times New Roman" w:hAnsi="Times New Roman" w:cs="Times New Roman"/>
          <w:color w:val="202124"/>
          <w:sz w:val="28"/>
          <w:szCs w:val="28"/>
          <w:lang w:val="ky-KG" w:eastAsia="ru-RU"/>
        </w:rPr>
        <w:t>6</w:t>
      </w:r>
      <w:r w:rsidRPr="00744C70">
        <w:rPr>
          <w:rFonts w:ascii="Times New Roman" w:eastAsia="Times New Roman" w:hAnsi="Times New Roman" w:cs="Times New Roman"/>
          <w:color w:val="202124"/>
          <w:sz w:val="28"/>
          <w:szCs w:val="28"/>
          <w:vertAlign w:val="superscript"/>
          <w:lang w:val="ky-KG" w:eastAsia="ru-RU"/>
        </w:rPr>
        <w:t>0</w:t>
      </w:r>
      <w:r w:rsidR="00E3022D" w:rsidRPr="00744C70">
        <w:rPr>
          <w:rFonts w:ascii="Times New Roman" w:eastAsia="Times New Roman" w:hAnsi="Times New Roman" w:cs="Times New Roman"/>
          <w:color w:val="202124"/>
          <w:sz w:val="28"/>
          <w:szCs w:val="28"/>
          <w:lang w:val="ky-KG" w:eastAsia="ru-RU"/>
        </w:rPr>
        <w:t>С температурага чейин ысытуу убактысы - 115…122 саат; субстраттын табигый муздатуусунун орточо ылдамдыгы -5...5,5 градус/сутка; жылуулук энергиясын керектөө 36,26 кВт</w:t>
      </w:r>
      <w:r w:rsidRPr="00744C70">
        <w:rPr>
          <w:rFonts w:ascii="Times New Roman" w:eastAsia="Times New Roman" w:hAnsi="Times New Roman" w:cs="Times New Roman"/>
          <w:color w:val="202124"/>
          <w:sz w:val="28"/>
          <w:szCs w:val="28"/>
          <w:lang w:val="ky-KG" w:eastAsia="ru-RU"/>
        </w:rPr>
        <w:t>·</w:t>
      </w:r>
      <w:r w:rsidR="00E3022D" w:rsidRPr="00744C70">
        <w:rPr>
          <w:rFonts w:ascii="Times New Roman" w:eastAsia="Times New Roman" w:hAnsi="Times New Roman" w:cs="Times New Roman"/>
          <w:color w:val="202124"/>
          <w:sz w:val="28"/>
          <w:szCs w:val="28"/>
          <w:lang w:val="ky-KG" w:eastAsia="ru-RU"/>
        </w:rPr>
        <w:t xml:space="preserve">саат; ар бир 5,4 саат сайын биореактордо субстратты аралаштыруу жыштыгы; аралаштыруу узактыгы – 16…19 мин; субстраттын активдүү ачытуу мезгили (6666,6 кг) - 12 </w:t>
      </w:r>
      <w:r w:rsidR="00D21615" w:rsidRPr="00744C70">
        <w:rPr>
          <w:rFonts w:ascii="Times New Roman" w:eastAsia="Times New Roman" w:hAnsi="Times New Roman" w:cs="Times New Roman"/>
          <w:color w:val="202124"/>
          <w:sz w:val="28"/>
          <w:szCs w:val="28"/>
          <w:lang w:val="ky-KG" w:eastAsia="ru-RU"/>
        </w:rPr>
        <w:t>сутка</w:t>
      </w:r>
      <w:r w:rsidR="00E3022D" w:rsidRPr="00744C70">
        <w:rPr>
          <w:rFonts w:ascii="Times New Roman" w:eastAsia="Times New Roman" w:hAnsi="Times New Roman" w:cs="Times New Roman"/>
          <w:color w:val="202124"/>
          <w:sz w:val="28"/>
          <w:szCs w:val="28"/>
          <w:lang w:val="ky-KG" w:eastAsia="ru-RU"/>
        </w:rPr>
        <w:t>; биогаздын чыгышы – 42,66…50м</w:t>
      </w:r>
      <w:r w:rsidR="0061125E"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/т (</w:t>
      </w:r>
      <w:r w:rsidR="0061125E" w:rsidRPr="00744C70">
        <w:rPr>
          <w:rFonts w:ascii="Times New Roman" w:eastAsia="Times New Roman" w:hAnsi="Times New Roman" w:cs="Times New Roman"/>
          <w:color w:val="202124"/>
          <w:sz w:val="28"/>
          <w:szCs w:val="28"/>
          <w:lang w:val="ky-KG" w:eastAsia="ru-RU"/>
        </w:rPr>
        <w:t xml:space="preserve"> бодо </w:t>
      </w:r>
      <w:r w:rsidR="00E3022D" w:rsidRPr="00744C70">
        <w:rPr>
          <w:rFonts w:ascii="Times New Roman" w:eastAsia="Times New Roman" w:hAnsi="Times New Roman" w:cs="Times New Roman"/>
          <w:color w:val="202124"/>
          <w:sz w:val="28"/>
          <w:szCs w:val="28"/>
          <w:lang w:val="ky-KG" w:eastAsia="ru-RU"/>
        </w:rPr>
        <w:t>мал кыгынан), 39,78…44,89м</w:t>
      </w:r>
      <w:r w:rsidR="0061125E"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/т (ОК кыгынан), 36…39,99м</w:t>
      </w:r>
      <w:r w:rsidR="0061125E"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/т (жылкы кыгынан).</w:t>
      </w:r>
    </w:p>
    <w:p w14:paraId="1472B0FB" w14:textId="77777777" w:rsidR="00E3022D" w:rsidRPr="00744C70" w:rsidRDefault="0061125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tab/>
      </w:r>
      <w:r w:rsidR="00E3022D" w:rsidRPr="00744C70">
        <w:rPr>
          <w:rFonts w:ascii="Times New Roman" w:eastAsia="Times New Roman" w:hAnsi="Times New Roman" w:cs="Times New Roman"/>
          <w:color w:val="202124"/>
          <w:sz w:val="28"/>
          <w:szCs w:val="28"/>
          <w:lang w:val="ky-KG" w:eastAsia="ru-RU"/>
        </w:rPr>
        <w:t>Аймакта (түндүк кеңдиктин 44 градусу) күн радиациясынын орточо мааниси жыл ичинде 0,449 кВт/м</w:t>
      </w:r>
      <w:r w:rsidR="00976D38" w:rsidRPr="00744C70">
        <w:rPr>
          <w:rFonts w:ascii="Times New Roman" w:eastAsia="Times New Roman" w:hAnsi="Times New Roman" w:cs="Times New Roman"/>
          <w:color w:val="202124"/>
          <w:sz w:val="28"/>
          <w:szCs w:val="28"/>
          <w:vertAlign w:val="superscript"/>
          <w:lang w:val="ky-KG" w:eastAsia="ru-RU"/>
        </w:rPr>
        <w:t>2</w:t>
      </w:r>
      <w:r w:rsidR="00976D38" w:rsidRPr="00744C70">
        <w:rPr>
          <w:rFonts w:ascii="Times New Roman" w:eastAsia="Times New Roman" w:hAnsi="Times New Roman" w:cs="Times New Roman"/>
          <w:color w:val="202124"/>
          <w:sz w:val="28"/>
          <w:szCs w:val="28"/>
          <w:lang w:val="ky-KG" w:eastAsia="ru-RU"/>
        </w:rPr>
        <w:t xml:space="preserve">. </w:t>
      </w:r>
      <w:r w:rsidR="00E3022D" w:rsidRPr="00744C70">
        <w:rPr>
          <w:rFonts w:ascii="Times New Roman" w:eastAsia="Times New Roman" w:hAnsi="Times New Roman" w:cs="Times New Roman"/>
          <w:color w:val="202124"/>
          <w:sz w:val="28"/>
          <w:szCs w:val="28"/>
          <w:lang w:val="ky-KG" w:eastAsia="ru-RU"/>
        </w:rPr>
        <w:t>Кыргызстандын чакан дарыяларынын орточо агымы 3,353±2,54 м</w:t>
      </w:r>
      <w:r w:rsidR="00976D38" w:rsidRPr="00744C70">
        <w:rPr>
          <w:rFonts w:ascii="Times New Roman" w:eastAsia="Times New Roman" w:hAnsi="Times New Roman" w:cs="Times New Roman"/>
          <w:color w:val="202124"/>
          <w:sz w:val="28"/>
          <w:szCs w:val="28"/>
          <w:vertAlign w:val="superscript"/>
          <w:lang w:val="ky-KG" w:eastAsia="ru-RU"/>
        </w:rPr>
        <w:t>3</w:t>
      </w:r>
      <w:r w:rsidR="00E3022D" w:rsidRPr="00744C70">
        <w:rPr>
          <w:rFonts w:ascii="Times New Roman" w:eastAsia="Times New Roman" w:hAnsi="Times New Roman" w:cs="Times New Roman"/>
          <w:color w:val="202124"/>
          <w:sz w:val="28"/>
          <w:szCs w:val="28"/>
          <w:lang w:val="ky-KG" w:eastAsia="ru-RU"/>
        </w:rPr>
        <w:t>/с.</w:t>
      </w:r>
    </w:p>
    <w:p w14:paraId="0EFC3C18" w14:textId="77777777" w:rsidR="00E3022D" w:rsidRPr="00744C70" w:rsidRDefault="00B0553E" w:rsidP="00744C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744C70">
        <w:rPr>
          <w:rFonts w:ascii="Times New Roman" w:eastAsia="Times New Roman" w:hAnsi="Times New Roman" w:cs="Times New Roman"/>
          <w:color w:val="202124"/>
          <w:sz w:val="28"/>
          <w:szCs w:val="28"/>
          <w:lang w:val="ky-KG" w:eastAsia="ru-RU"/>
        </w:rPr>
        <w:lastRenderedPageBreak/>
        <w:tab/>
      </w:r>
      <w:r w:rsidR="00E3022D" w:rsidRPr="00744C70">
        <w:rPr>
          <w:rFonts w:ascii="Times New Roman" w:eastAsia="Times New Roman" w:hAnsi="Times New Roman" w:cs="Times New Roman"/>
          <w:color w:val="202124"/>
          <w:sz w:val="28"/>
          <w:szCs w:val="28"/>
          <w:lang w:val="ky-KG" w:eastAsia="ru-RU"/>
        </w:rPr>
        <w:t xml:space="preserve">7. Кыкты кайра иштетүүнүн жана </w:t>
      </w:r>
      <w:r w:rsidRPr="00744C70">
        <w:rPr>
          <w:rFonts w:ascii="Times New Roman" w:eastAsia="Times New Roman" w:hAnsi="Times New Roman" w:cs="Times New Roman"/>
          <w:color w:val="202124"/>
          <w:sz w:val="28"/>
          <w:szCs w:val="28"/>
          <w:lang w:val="ky-KG" w:eastAsia="ru-RU"/>
        </w:rPr>
        <w:t>зыянсыздандыруунун</w:t>
      </w:r>
      <w:r w:rsidR="00E3022D" w:rsidRPr="00744C70">
        <w:rPr>
          <w:rFonts w:ascii="Times New Roman" w:eastAsia="Times New Roman" w:hAnsi="Times New Roman" w:cs="Times New Roman"/>
          <w:color w:val="202124"/>
          <w:sz w:val="28"/>
          <w:szCs w:val="28"/>
          <w:lang w:val="ky-KG" w:eastAsia="ru-RU"/>
        </w:rPr>
        <w:t xml:space="preserve"> сунушталып жаткан технологиялык процессинин схемасын колдонуу жылына орто эсеп менен 1635 тоннаны түзгөн кыктын массасы орточо чарбанын негизинде жыл сайын 1333 миң сомдук экономикалык эффект берет, анын ичинде биогазды колдонуу 480 миң сом жана биожер семирткич 853 миң сом.</w:t>
      </w:r>
    </w:p>
    <w:p w14:paraId="7D9A0CF4" w14:textId="77777777" w:rsidR="007B45CF" w:rsidRPr="00744C70" w:rsidRDefault="007B45CF" w:rsidP="00744C70">
      <w:pPr>
        <w:shd w:val="clear" w:color="auto" w:fill="FFFFFF" w:themeFill="background1"/>
        <w:spacing w:after="0" w:line="240" w:lineRule="auto"/>
        <w:ind w:firstLine="709"/>
        <w:jc w:val="both"/>
        <w:rPr>
          <w:rFonts w:ascii="Times New Roman" w:eastAsiaTheme="minorEastAsia" w:hAnsi="Times New Roman" w:cs="Times New Roman"/>
          <w:b/>
          <w:sz w:val="28"/>
          <w:szCs w:val="28"/>
          <w:lang w:val="ky-KG"/>
        </w:rPr>
      </w:pPr>
    </w:p>
    <w:p w14:paraId="19EFDB3D" w14:textId="77777777" w:rsidR="002121E3" w:rsidRPr="00744C70" w:rsidRDefault="002121E3" w:rsidP="00744C70">
      <w:pPr>
        <w:shd w:val="clear" w:color="auto" w:fill="FFFFFF" w:themeFill="background1"/>
        <w:spacing w:after="0" w:line="240" w:lineRule="auto"/>
        <w:ind w:firstLine="709"/>
        <w:jc w:val="center"/>
        <w:rPr>
          <w:rFonts w:ascii="Times New Roman" w:eastAsiaTheme="minorEastAsia" w:hAnsi="Times New Roman" w:cs="Times New Roman"/>
          <w:b/>
          <w:sz w:val="28"/>
          <w:szCs w:val="28"/>
        </w:rPr>
      </w:pPr>
      <w:r w:rsidRPr="00744C70">
        <w:rPr>
          <w:rFonts w:ascii="Times New Roman" w:eastAsiaTheme="minorEastAsia" w:hAnsi="Times New Roman" w:cs="Times New Roman"/>
          <w:b/>
          <w:sz w:val="28"/>
          <w:szCs w:val="28"/>
        </w:rPr>
        <w:t>ДИССЕРТАЦИЯНЫН ТЕМАСЫ БОЮНЧА ЖАРЫЯЛАНГАН МАКАЛАЛАР</w:t>
      </w:r>
    </w:p>
    <w:p w14:paraId="7F152C12"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sidRPr="003F71E4">
        <w:rPr>
          <w:rFonts w:ascii="Times New Roman" w:eastAsiaTheme="minorEastAsia" w:hAnsi="Times New Roman" w:cs="Times New Roman"/>
          <w:b/>
          <w:sz w:val="28"/>
          <w:szCs w:val="28"/>
        </w:rPr>
        <w:t>1.Осмонов, Ж.Ы.</w:t>
      </w:r>
      <w:r>
        <w:rPr>
          <w:rFonts w:ascii="Times New Roman" w:eastAsiaTheme="minorEastAsia" w:hAnsi="Times New Roman" w:cs="Times New Roman"/>
          <w:sz w:val="28"/>
          <w:szCs w:val="28"/>
        </w:rPr>
        <w:t xml:space="preserve"> Состояние и перспективы использования биогазовых технологий в Кыргызстане /</w:t>
      </w:r>
      <w:proofErr w:type="spellStart"/>
      <w:r>
        <w:rPr>
          <w:rFonts w:ascii="Times New Roman" w:eastAsiaTheme="minorEastAsia" w:hAnsi="Times New Roman" w:cs="Times New Roman"/>
          <w:sz w:val="28"/>
          <w:szCs w:val="28"/>
        </w:rPr>
        <w:t>Н.Ы.Темирбаева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М.С.Нарымбетов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Ж.С.Абдимуратов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xml:space="preserve">// Молодежная наука и АПК: проблемы и перспективы: материалы всероссийской научно-практической конференции молодых ученых(УФА, 22декабря 2014г.).-УФА: Башкирский ГАУ, 2014.-С.111-114.-Режим доступа: </w:t>
      </w:r>
    </w:p>
    <w:p w14:paraId="6A48B8EE"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sidRPr="003C0EDC">
        <w:rPr>
          <w:rFonts w:ascii="Times New Roman" w:eastAsiaTheme="minorEastAsia" w:hAnsi="Times New Roman" w:cs="Times New Roman"/>
          <w:b/>
          <w:sz w:val="28"/>
          <w:szCs w:val="28"/>
        </w:rPr>
        <w:t>2.Осмонов, Ж.Ы.</w:t>
      </w:r>
      <w:r>
        <w:rPr>
          <w:rFonts w:ascii="Times New Roman" w:eastAsiaTheme="minorEastAsia" w:hAnsi="Times New Roman" w:cs="Times New Roman"/>
          <w:sz w:val="28"/>
          <w:szCs w:val="28"/>
        </w:rPr>
        <w:t xml:space="preserve"> Резервы энергообеспечения животноводов Кыргызстана на базе возобновляемых источников энергии/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И.А.Худайбердиев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Б.Ж.Жаныбекова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Ж.С.Абдимуратов</w:t>
      </w:r>
      <w:proofErr w:type="spellEnd"/>
      <w:r>
        <w:rPr>
          <w:rFonts w:ascii="Times New Roman" w:eastAsiaTheme="minorEastAsia" w:hAnsi="Times New Roman" w:cs="Times New Roman"/>
          <w:sz w:val="28"/>
          <w:szCs w:val="28"/>
        </w:rPr>
        <w:t>// Аграрная наука -сельскому хозяйству: сборник статей: в 3кн/Х международная научно-практическая конференция (4-5февраля 2015г).-Барнаул: РИО АГАУ, 2015.Кн.2.-С.469-471.- Режим доступа:</w:t>
      </w:r>
    </w:p>
    <w:p w14:paraId="02EB6F30"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sidRPr="003C0EDC">
        <w:rPr>
          <w:rFonts w:ascii="Times New Roman" w:eastAsiaTheme="minorEastAsia" w:hAnsi="Times New Roman" w:cs="Times New Roman"/>
          <w:b/>
          <w:sz w:val="28"/>
          <w:szCs w:val="28"/>
        </w:rPr>
        <w:t>3.Осмонов, Ж.Ы</w:t>
      </w:r>
      <w:r>
        <w:rPr>
          <w:rFonts w:ascii="Times New Roman" w:eastAsiaTheme="minorEastAsia" w:hAnsi="Times New Roman" w:cs="Times New Roman"/>
          <w:sz w:val="28"/>
          <w:szCs w:val="28"/>
        </w:rPr>
        <w:t>. Биогазовая технология источник электрической энергии/</w:t>
      </w:r>
      <w:proofErr w:type="spellStart"/>
      <w:r>
        <w:rPr>
          <w:rFonts w:ascii="Times New Roman" w:eastAsiaTheme="minorEastAsia" w:hAnsi="Times New Roman" w:cs="Times New Roman"/>
          <w:sz w:val="28"/>
          <w:szCs w:val="28"/>
        </w:rPr>
        <w:t>Д.А.Абиров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З.А.Нариев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xml:space="preserve"> //Инженер, -2015.-№10.-С.190-193. - Режим доступа:</w:t>
      </w:r>
    </w:p>
    <w:p w14:paraId="1D15270F"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4.Патент № 261 </w:t>
      </w:r>
      <w:proofErr w:type="spellStart"/>
      <w:r>
        <w:rPr>
          <w:rFonts w:ascii="Times New Roman" w:eastAsiaTheme="minorEastAsia" w:hAnsi="Times New Roman" w:cs="Times New Roman"/>
          <w:sz w:val="28"/>
          <w:szCs w:val="28"/>
        </w:rPr>
        <w:t>Кыргызсой</w:t>
      </w:r>
      <w:proofErr w:type="spellEnd"/>
      <w:r>
        <w:rPr>
          <w:rFonts w:ascii="Times New Roman" w:eastAsiaTheme="minorEastAsia" w:hAnsi="Times New Roman" w:cs="Times New Roman"/>
          <w:sz w:val="28"/>
          <w:szCs w:val="28"/>
        </w:rPr>
        <w:t xml:space="preserve"> Республики. Установка для получения биогаза и </w:t>
      </w:r>
      <w:proofErr w:type="spellStart"/>
      <w:r>
        <w:rPr>
          <w:rFonts w:ascii="Times New Roman" w:eastAsiaTheme="minorEastAsia" w:hAnsi="Times New Roman" w:cs="Times New Roman"/>
          <w:sz w:val="28"/>
          <w:szCs w:val="28"/>
        </w:rPr>
        <w:t>биоудобрения</w:t>
      </w:r>
      <w:proofErr w:type="spellEnd"/>
      <w:r>
        <w:rPr>
          <w:rFonts w:ascii="Times New Roman" w:eastAsiaTheme="minorEastAsia" w:hAnsi="Times New Roman" w:cs="Times New Roman"/>
          <w:sz w:val="28"/>
          <w:szCs w:val="28"/>
        </w:rPr>
        <w:t xml:space="preserve"> из навоза с использованием возобновляемых источников энергии и опилок </w:t>
      </w:r>
      <w:proofErr w:type="spellStart"/>
      <w:r>
        <w:rPr>
          <w:rFonts w:ascii="Times New Roman" w:eastAsiaTheme="minorEastAsia" w:hAnsi="Times New Roman" w:cs="Times New Roman"/>
          <w:sz w:val="28"/>
          <w:szCs w:val="28"/>
        </w:rPr>
        <w:t>камыштиовых</w:t>
      </w:r>
      <w:proofErr w:type="spellEnd"/>
      <w:r>
        <w:rPr>
          <w:rFonts w:ascii="Times New Roman" w:eastAsiaTheme="minorEastAsia" w:hAnsi="Times New Roman" w:cs="Times New Roman"/>
          <w:sz w:val="28"/>
          <w:szCs w:val="28"/>
        </w:rPr>
        <w:t xml:space="preserve"> растений/</w:t>
      </w:r>
      <w:proofErr w:type="spellStart"/>
      <w:r>
        <w:rPr>
          <w:rFonts w:ascii="Times New Roman" w:eastAsiaTheme="minorEastAsia" w:hAnsi="Times New Roman" w:cs="Times New Roman"/>
          <w:sz w:val="28"/>
          <w:szCs w:val="28"/>
        </w:rPr>
        <w:t>Д.А.Абиров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А.Ж.Карагулова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Б.С.Ордобаев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№20170019.2: заявл.04.12.2017: опубл.31.05.2019. Бюл.№5.- Режим доступа:</w:t>
      </w:r>
    </w:p>
    <w:p w14:paraId="4F881AC8"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5.Патент № 305 Кыргызской Республики. Система обеспечения микроклимата </w:t>
      </w:r>
      <w:proofErr w:type="spellStart"/>
      <w:r>
        <w:rPr>
          <w:rFonts w:ascii="Times New Roman" w:eastAsiaTheme="minorEastAsia" w:hAnsi="Times New Roman" w:cs="Times New Roman"/>
          <w:sz w:val="28"/>
          <w:szCs w:val="28"/>
        </w:rPr>
        <w:t>животновдческого</w:t>
      </w:r>
      <w:proofErr w:type="spellEnd"/>
      <w:r>
        <w:rPr>
          <w:rFonts w:ascii="Times New Roman" w:eastAsiaTheme="minorEastAsia" w:hAnsi="Times New Roman" w:cs="Times New Roman"/>
          <w:sz w:val="28"/>
          <w:szCs w:val="28"/>
        </w:rPr>
        <w:t xml:space="preserve"> помещения и переработки навоза /</w:t>
      </w:r>
      <w:proofErr w:type="spellStart"/>
      <w:r>
        <w:rPr>
          <w:rFonts w:ascii="Times New Roman" w:eastAsiaTheme="minorEastAsia" w:hAnsi="Times New Roman" w:cs="Times New Roman"/>
          <w:sz w:val="28"/>
          <w:szCs w:val="28"/>
        </w:rPr>
        <w:t>Г.А.Шабикова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М.С.Нарымбетов</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Н.Ы.Темирбаева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xml:space="preserve"> и др. №20190018.2: заявл.04.11.2019: опубл.31.12.2020. Бюл.№12-Режим доступа:</w:t>
      </w:r>
    </w:p>
    <w:p w14:paraId="33783B35" w14:textId="77777777" w:rsidR="004D26A1" w:rsidRDefault="004D26A1" w:rsidP="004D26A1">
      <w:pPr>
        <w:spacing w:after="0" w:line="252" w:lineRule="auto"/>
        <w:ind w:firstLine="709"/>
        <w:jc w:val="both"/>
        <w:rPr>
          <w:rFonts w:ascii="Times New Roman" w:eastAsiaTheme="minorEastAsia" w:hAnsi="Times New Roman" w:cs="Times New Roman"/>
          <w:sz w:val="28"/>
          <w:szCs w:val="28"/>
          <w:lang w:val="ky-KG"/>
        </w:rPr>
      </w:pPr>
      <w:r w:rsidRPr="003C0EDC">
        <w:rPr>
          <w:rFonts w:ascii="Times New Roman" w:eastAsiaTheme="minorEastAsia" w:hAnsi="Times New Roman" w:cs="Times New Roman"/>
          <w:b/>
          <w:sz w:val="28"/>
          <w:szCs w:val="28"/>
        </w:rPr>
        <w:t>6.</w:t>
      </w:r>
      <w:r w:rsidRPr="004E3EA4">
        <w:rPr>
          <w:rFonts w:ascii="Times New Roman" w:eastAsiaTheme="minorEastAsia" w:hAnsi="Times New Roman" w:cs="Times New Roman"/>
          <w:sz w:val="28"/>
          <w:szCs w:val="28"/>
          <w:lang w:val="ky-KG"/>
        </w:rPr>
        <w:t xml:space="preserve"> </w:t>
      </w:r>
      <w:r w:rsidRPr="004E3EA4">
        <w:rPr>
          <w:rFonts w:ascii="Times New Roman" w:eastAsiaTheme="minorEastAsia" w:hAnsi="Times New Roman" w:cs="Times New Roman"/>
          <w:b/>
          <w:bCs/>
          <w:sz w:val="28"/>
          <w:szCs w:val="28"/>
          <w:lang w:val="ky-KG"/>
        </w:rPr>
        <w:t>Осмонов Ж.Ы.</w:t>
      </w:r>
      <w:r w:rsidRPr="00D8486D">
        <w:rPr>
          <w:rFonts w:ascii="Times New Roman" w:eastAsiaTheme="minorEastAsia" w:hAnsi="Times New Roman" w:cs="Times New Roman"/>
          <w:sz w:val="28"/>
          <w:szCs w:val="28"/>
          <w:lang w:val="ky-KG"/>
        </w:rPr>
        <w:t xml:space="preserve"> Биогазовая технология – эффективный способ переработки навоза сельскохозяйственных животных/Ж.Ы.Осмонов, В.С.Курасов, У.Э.Карасартов, И.Э.Турдуев //Техника и технологии в животноводстве. 2024.-№1. -С.104-110.</w:t>
      </w:r>
      <w:r>
        <w:rPr>
          <w:rFonts w:ascii="Times New Roman" w:eastAsiaTheme="minorEastAsia" w:hAnsi="Times New Roman" w:cs="Times New Roman"/>
          <w:sz w:val="28"/>
          <w:szCs w:val="28"/>
          <w:lang w:val="ky-KG"/>
        </w:rPr>
        <w:t xml:space="preserve"> – Режим доступа:</w:t>
      </w:r>
    </w:p>
    <w:p w14:paraId="26841DD9" w14:textId="77777777" w:rsidR="004D26A1" w:rsidRPr="002B5556" w:rsidRDefault="004D26A1" w:rsidP="004D26A1">
      <w:pPr>
        <w:spacing w:after="0" w:line="252" w:lineRule="auto"/>
        <w:ind w:firstLine="709"/>
        <w:jc w:val="both"/>
        <w:rPr>
          <w:rFonts w:ascii="Times New Roman" w:eastAsiaTheme="minorEastAsia" w:hAnsi="Times New Roman" w:cs="Times New Roman"/>
          <w:sz w:val="28"/>
          <w:szCs w:val="28"/>
          <w:lang w:val="ky-KG"/>
        </w:rPr>
      </w:pPr>
      <w:r w:rsidRPr="002B5556">
        <w:rPr>
          <w:rFonts w:ascii="Times New Roman" w:eastAsiaTheme="minorEastAsia" w:hAnsi="Times New Roman" w:cs="Times New Roman"/>
          <w:b/>
          <w:sz w:val="28"/>
          <w:szCs w:val="28"/>
          <w:lang w:val="ky-KG"/>
        </w:rPr>
        <w:t>7.Osmonov Zh.</w:t>
      </w:r>
      <w:r w:rsidRPr="002B5556">
        <w:rPr>
          <w:rFonts w:ascii="Times New Roman" w:eastAsiaTheme="minorEastAsia" w:hAnsi="Times New Roman" w:cs="Times New Roman"/>
          <w:sz w:val="28"/>
          <w:szCs w:val="28"/>
          <w:lang w:val="ky-KG"/>
        </w:rPr>
        <w:t>Y.Biogas technology is an effective way of manyre processing/Zh.Y.Osmonov, A.J.Jusubalieva, N.Y.Temirbaeva, J.E.Turduev//News MUIT, № 1/22.Bichkek, 2022.-C.158-164.-Режим доступа:</w:t>
      </w:r>
    </w:p>
    <w:p w14:paraId="3579CD26" w14:textId="77777777" w:rsidR="004D26A1" w:rsidRDefault="004D26A1" w:rsidP="004D26A1">
      <w:pPr>
        <w:spacing w:after="0" w:line="252" w:lineRule="auto"/>
        <w:ind w:firstLine="709"/>
        <w:jc w:val="both"/>
        <w:rPr>
          <w:rFonts w:ascii="Times New Roman" w:eastAsiaTheme="minorEastAsia" w:hAnsi="Times New Roman" w:cs="Times New Roman"/>
          <w:sz w:val="28"/>
          <w:szCs w:val="28"/>
          <w:lang w:val="en-US"/>
        </w:rPr>
      </w:pPr>
      <w:r w:rsidRPr="003C0EDC">
        <w:rPr>
          <w:rFonts w:ascii="Times New Roman" w:eastAsiaTheme="minorEastAsia" w:hAnsi="Times New Roman" w:cs="Times New Roman"/>
          <w:b/>
          <w:sz w:val="28"/>
          <w:szCs w:val="28"/>
          <w:lang w:val="en-US"/>
        </w:rPr>
        <w:t xml:space="preserve">8.Osmonov </w:t>
      </w:r>
      <w:proofErr w:type="spellStart"/>
      <w:r w:rsidRPr="003C0EDC">
        <w:rPr>
          <w:rFonts w:ascii="Times New Roman" w:eastAsiaTheme="minorEastAsia" w:hAnsi="Times New Roman" w:cs="Times New Roman"/>
          <w:b/>
          <w:sz w:val="28"/>
          <w:szCs w:val="28"/>
          <w:lang w:val="en-US"/>
        </w:rPr>
        <w:t>Janar</w:t>
      </w:r>
      <w:r>
        <w:rPr>
          <w:rFonts w:ascii="Times New Roman" w:eastAsiaTheme="minorEastAsia" w:hAnsi="Times New Roman" w:cs="Times New Roman"/>
          <w:sz w:val="28"/>
          <w:szCs w:val="28"/>
          <w:lang w:val="en-US"/>
        </w:rPr>
        <w:t>.Maintaining</w:t>
      </w:r>
      <w:proofErr w:type="spellEnd"/>
      <w:r>
        <w:rPr>
          <w:rFonts w:ascii="Times New Roman" w:eastAsiaTheme="minorEastAsia" w:hAnsi="Times New Roman" w:cs="Times New Roman"/>
          <w:sz w:val="28"/>
          <w:szCs w:val="28"/>
          <w:lang w:val="en-US"/>
        </w:rPr>
        <w:t xml:space="preserve"> microclimate in livestock buildings by anaerobic processing of own materials (manure)</w:t>
      </w:r>
      <w:proofErr w:type="spellStart"/>
      <w:r>
        <w:rPr>
          <w:rFonts w:ascii="Times New Roman" w:eastAsiaTheme="minorEastAsia" w:hAnsi="Times New Roman" w:cs="Times New Roman"/>
          <w:sz w:val="28"/>
          <w:szCs w:val="28"/>
          <w:lang w:val="en-US"/>
        </w:rPr>
        <w:t>Ryskul</w:t>
      </w:r>
      <w:proofErr w:type="spellEnd"/>
      <w:r>
        <w:rPr>
          <w:rFonts w:ascii="Times New Roman" w:eastAsiaTheme="minorEastAsia" w:hAnsi="Times New Roman" w:cs="Times New Roman"/>
          <w:sz w:val="28"/>
          <w:szCs w:val="28"/>
          <w:lang w:val="en-US"/>
        </w:rPr>
        <w:t xml:space="preserve"> </w:t>
      </w:r>
      <w:proofErr w:type="spellStart"/>
      <w:r>
        <w:rPr>
          <w:rFonts w:ascii="Times New Roman" w:eastAsiaTheme="minorEastAsia" w:hAnsi="Times New Roman" w:cs="Times New Roman"/>
          <w:sz w:val="28"/>
          <w:szCs w:val="28"/>
          <w:lang w:val="en-US"/>
        </w:rPr>
        <w:t>Kasymbekov</w:t>
      </w:r>
      <w:proofErr w:type="spellEnd"/>
      <w:r>
        <w:rPr>
          <w:rFonts w:ascii="Times New Roman" w:eastAsiaTheme="minorEastAsia" w:hAnsi="Times New Roman" w:cs="Times New Roman"/>
          <w:sz w:val="28"/>
          <w:szCs w:val="28"/>
          <w:lang w:val="en-US"/>
        </w:rPr>
        <w:t xml:space="preserve">, Nazgul </w:t>
      </w:r>
      <w:proofErr w:type="spellStart"/>
      <w:r>
        <w:rPr>
          <w:rFonts w:ascii="Times New Roman" w:eastAsiaTheme="minorEastAsia" w:hAnsi="Times New Roman" w:cs="Times New Roman"/>
          <w:sz w:val="28"/>
          <w:szCs w:val="28"/>
          <w:lang w:val="en-US"/>
        </w:rPr>
        <w:lastRenderedPageBreak/>
        <w:t>Temirbayeva</w:t>
      </w:r>
      <w:proofErr w:type="spellEnd"/>
      <w:r>
        <w:rPr>
          <w:rFonts w:ascii="Times New Roman" w:eastAsiaTheme="minorEastAsia" w:hAnsi="Times New Roman" w:cs="Times New Roman"/>
          <w:sz w:val="28"/>
          <w:szCs w:val="28"/>
          <w:lang w:val="en-US"/>
        </w:rPr>
        <w:t xml:space="preserve">, Ilyas </w:t>
      </w:r>
      <w:proofErr w:type="spellStart"/>
      <w:r>
        <w:rPr>
          <w:rFonts w:ascii="Times New Roman" w:eastAsiaTheme="minorEastAsia" w:hAnsi="Times New Roman" w:cs="Times New Roman"/>
          <w:sz w:val="28"/>
          <w:szCs w:val="28"/>
          <w:lang w:val="en-US"/>
        </w:rPr>
        <w:t>Turduyev,Ysman</w:t>
      </w:r>
      <w:proofErr w:type="spellEnd"/>
      <w:r>
        <w:rPr>
          <w:rFonts w:ascii="Times New Roman" w:eastAsiaTheme="minorEastAsia" w:hAnsi="Times New Roman" w:cs="Times New Roman"/>
          <w:sz w:val="28"/>
          <w:szCs w:val="28"/>
          <w:lang w:val="en-US"/>
        </w:rPr>
        <w:t xml:space="preserve"> </w:t>
      </w:r>
      <w:proofErr w:type="spellStart"/>
      <w:r>
        <w:rPr>
          <w:rFonts w:ascii="Times New Roman" w:eastAsiaTheme="minorEastAsia" w:hAnsi="Times New Roman" w:cs="Times New Roman"/>
          <w:sz w:val="28"/>
          <w:szCs w:val="28"/>
          <w:lang w:val="en-US"/>
        </w:rPr>
        <w:t>Osmonov,Oskon</w:t>
      </w:r>
      <w:proofErr w:type="spellEnd"/>
      <w:r>
        <w:rPr>
          <w:rFonts w:ascii="Times New Roman" w:eastAsiaTheme="minorEastAsia" w:hAnsi="Times New Roman" w:cs="Times New Roman"/>
          <w:sz w:val="28"/>
          <w:szCs w:val="28"/>
          <w:lang w:val="en-US"/>
        </w:rPr>
        <w:t xml:space="preserve"> </w:t>
      </w:r>
      <w:proofErr w:type="spellStart"/>
      <w:r>
        <w:rPr>
          <w:rFonts w:ascii="Times New Roman" w:eastAsiaTheme="minorEastAsia" w:hAnsi="Times New Roman" w:cs="Times New Roman"/>
          <w:sz w:val="28"/>
          <w:szCs w:val="28"/>
          <w:lang w:val="en-US"/>
        </w:rPr>
        <w:t>Osmonov</w:t>
      </w:r>
      <w:proofErr w:type="spellEnd"/>
      <w:r>
        <w:rPr>
          <w:rFonts w:ascii="Times New Roman" w:eastAsiaTheme="minorEastAsia" w:hAnsi="Times New Roman" w:cs="Times New Roman"/>
          <w:sz w:val="28"/>
          <w:szCs w:val="28"/>
          <w:lang w:val="en-US"/>
        </w:rPr>
        <w:t xml:space="preserve">, and </w:t>
      </w:r>
      <w:proofErr w:type="spellStart"/>
      <w:r>
        <w:rPr>
          <w:rFonts w:ascii="Times New Roman" w:eastAsiaTheme="minorEastAsia" w:hAnsi="Times New Roman" w:cs="Times New Roman"/>
          <w:sz w:val="28"/>
          <w:szCs w:val="28"/>
          <w:lang w:val="en-US"/>
        </w:rPr>
        <w:t>Ainagul</w:t>
      </w:r>
      <w:proofErr w:type="spellEnd"/>
      <w:r>
        <w:rPr>
          <w:rFonts w:ascii="Times New Roman" w:eastAsiaTheme="minorEastAsia" w:hAnsi="Times New Roman" w:cs="Times New Roman"/>
          <w:sz w:val="28"/>
          <w:szCs w:val="28"/>
          <w:lang w:val="en-US"/>
        </w:rPr>
        <w:t xml:space="preserve"> </w:t>
      </w:r>
      <w:proofErr w:type="spellStart"/>
      <w:r>
        <w:rPr>
          <w:rFonts w:ascii="Times New Roman" w:eastAsiaTheme="minorEastAsia" w:hAnsi="Times New Roman" w:cs="Times New Roman"/>
          <w:sz w:val="28"/>
          <w:szCs w:val="28"/>
          <w:lang w:val="en-US"/>
        </w:rPr>
        <w:t>Zhusubalieva</w:t>
      </w:r>
      <w:proofErr w:type="spellEnd"/>
      <w:r>
        <w:rPr>
          <w:rFonts w:ascii="Times New Roman" w:eastAsiaTheme="minorEastAsia" w:hAnsi="Times New Roman" w:cs="Times New Roman"/>
          <w:sz w:val="28"/>
          <w:szCs w:val="28"/>
          <w:lang w:val="en-US"/>
        </w:rPr>
        <w:t>. E3S Web of Conferences 380, 01025(2023)April 2023.</w:t>
      </w:r>
    </w:p>
    <w:p w14:paraId="1CBFF0F1" w14:textId="77777777" w:rsidR="004D26A1" w:rsidRPr="002B5556" w:rsidRDefault="004D26A1" w:rsidP="004D26A1">
      <w:pPr>
        <w:spacing w:after="0" w:line="252" w:lineRule="auto"/>
        <w:ind w:firstLine="709"/>
        <w:jc w:val="both"/>
        <w:rPr>
          <w:rFonts w:ascii="Times New Roman" w:eastAsiaTheme="minorEastAsia" w:hAnsi="Times New Roman" w:cs="Times New Roman"/>
          <w:sz w:val="28"/>
          <w:szCs w:val="28"/>
          <w:lang w:val="en-US"/>
        </w:rPr>
      </w:pPr>
      <w:r w:rsidRPr="002B5556">
        <w:rPr>
          <w:rFonts w:ascii="Times New Roman" w:eastAsiaTheme="minorEastAsia" w:hAnsi="Times New Roman" w:cs="Times New Roman"/>
          <w:b/>
          <w:sz w:val="28"/>
          <w:szCs w:val="28"/>
          <w:lang w:val="en-US"/>
        </w:rPr>
        <w:t>9.</w:t>
      </w:r>
      <w:proofErr w:type="spellStart"/>
      <w:r w:rsidRPr="00F317D5">
        <w:rPr>
          <w:rFonts w:ascii="Times New Roman" w:eastAsiaTheme="minorEastAsia" w:hAnsi="Times New Roman" w:cs="Times New Roman"/>
          <w:b/>
          <w:sz w:val="28"/>
          <w:szCs w:val="28"/>
        </w:rPr>
        <w:t>Осмонов</w:t>
      </w:r>
      <w:proofErr w:type="spellEnd"/>
      <w:r w:rsidRPr="002B5556">
        <w:rPr>
          <w:rFonts w:ascii="Times New Roman" w:eastAsiaTheme="minorEastAsia" w:hAnsi="Times New Roman" w:cs="Times New Roman"/>
          <w:b/>
          <w:sz w:val="28"/>
          <w:szCs w:val="28"/>
          <w:lang w:val="en-US"/>
        </w:rPr>
        <w:t xml:space="preserve">, </w:t>
      </w:r>
      <w:r w:rsidRPr="00F317D5">
        <w:rPr>
          <w:rFonts w:ascii="Times New Roman" w:eastAsiaTheme="minorEastAsia" w:hAnsi="Times New Roman" w:cs="Times New Roman"/>
          <w:b/>
          <w:sz w:val="28"/>
          <w:szCs w:val="28"/>
        </w:rPr>
        <w:t>Ж</w:t>
      </w:r>
      <w:r w:rsidRPr="002B5556">
        <w:rPr>
          <w:rFonts w:ascii="Times New Roman" w:eastAsiaTheme="minorEastAsia" w:hAnsi="Times New Roman" w:cs="Times New Roman"/>
          <w:b/>
          <w:sz w:val="28"/>
          <w:szCs w:val="28"/>
          <w:lang w:val="en-US"/>
        </w:rPr>
        <w:t>.</w:t>
      </w:r>
      <w:r w:rsidRPr="00F317D5">
        <w:rPr>
          <w:rFonts w:ascii="Times New Roman" w:eastAsiaTheme="minorEastAsia" w:hAnsi="Times New Roman" w:cs="Times New Roman"/>
          <w:b/>
          <w:sz w:val="28"/>
          <w:szCs w:val="28"/>
        </w:rPr>
        <w:t>Ы</w:t>
      </w:r>
      <w:r w:rsidRPr="002B5556">
        <w:rPr>
          <w:rFonts w:ascii="Times New Roman" w:eastAsiaTheme="minorEastAsia" w:hAnsi="Times New Roman" w:cs="Times New Roman"/>
          <w:b/>
          <w:sz w:val="28"/>
          <w:szCs w:val="28"/>
          <w:lang w:val="en-US"/>
        </w:rPr>
        <w:t>.</w:t>
      </w:r>
      <w:r>
        <w:rPr>
          <w:rFonts w:ascii="Times New Roman" w:eastAsiaTheme="minorEastAsia" w:hAnsi="Times New Roman" w:cs="Times New Roman"/>
          <w:sz w:val="28"/>
          <w:szCs w:val="28"/>
        </w:rPr>
        <w:t>Малогабаритная</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биогазовая</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установка</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для</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фермерских</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хозяйств</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В</w:t>
      </w:r>
      <w:r w:rsidRPr="002B5556">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С</w:t>
      </w:r>
      <w:r w:rsidRPr="002B5556">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Курасов</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З</w:t>
      </w:r>
      <w:r w:rsidRPr="002B5556">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Т</w:t>
      </w:r>
      <w:r w:rsidRPr="002B5556">
        <w:rPr>
          <w:rFonts w:ascii="Times New Roman" w:eastAsiaTheme="minorEastAsia" w:hAnsi="Times New Roman" w:cs="Times New Roman"/>
          <w:sz w:val="28"/>
          <w:szCs w:val="28"/>
          <w:lang w:val="en-US"/>
        </w:rPr>
        <w:t>.</w:t>
      </w:r>
      <w:proofErr w:type="spellStart"/>
      <w:r>
        <w:rPr>
          <w:rFonts w:ascii="Times New Roman" w:eastAsiaTheme="minorEastAsia" w:hAnsi="Times New Roman" w:cs="Times New Roman"/>
          <w:sz w:val="28"/>
          <w:szCs w:val="28"/>
        </w:rPr>
        <w:t>Андаева</w:t>
      </w:r>
      <w:proofErr w:type="spellEnd"/>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Ж</w:t>
      </w:r>
      <w:r w:rsidRPr="002B5556">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rPr>
        <w:t>Ы</w:t>
      </w:r>
      <w:r w:rsidRPr="002B5556">
        <w:rPr>
          <w:rFonts w:ascii="Times New Roman" w:eastAsiaTheme="minorEastAsia" w:hAnsi="Times New Roman" w:cs="Times New Roman"/>
          <w:sz w:val="28"/>
          <w:szCs w:val="28"/>
          <w:lang w:val="en-US"/>
        </w:rPr>
        <w:t>.</w:t>
      </w:r>
      <w:proofErr w:type="spellStart"/>
      <w:r>
        <w:rPr>
          <w:rFonts w:ascii="Times New Roman" w:eastAsiaTheme="minorEastAsia" w:hAnsi="Times New Roman" w:cs="Times New Roman"/>
          <w:sz w:val="28"/>
          <w:szCs w:val="28"/>
        </w:rPr>
        <w:t>Осмонов</w:t>
      </w:r>
      <w:proofErr w:type="spellEnd"/>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Вестник</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ОШ</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ТУ</w:t>
      </w:r>
      <w:r w:rsidRPr="002B5556">
        <w:rPr>
          <w:rFonts w:ascii="Times New Roman" w:eastAsiaTheme="minorEastAsia" w:hAnsi="Times New Roman" w:cs="Times New Roman"/>
          <w:sz w:val="28"/>
          <w:szCs w:val="28"/>
          <w:lang w:val="en-US"/>
        </w:rPr>
        <w:t>, №3.-</w:t>
      </w:r>
      <w:r>
        <w:rPr>
          <w:rFonts w:ascii="Times New Roman" w:eastAsiaTheme="minorEastAsia" w:hAnsi="Times New Roman" w:cs="Times New Roman"/>
          <w:sz w:val="28"/>
          <w:szCs w:val="28"/>
        </w:rPr>
        <w:t>Ош</w:t>
      </w:r>
      <w:r w:rsidRPr="002B5556">
        <w:rPr>
          <w:rFonts w:ascii="Times New Roman" w:eastAsiaTheme="minorEastAsia" w:hAnsi="Times New Roman" w:cs="Times New Roman"/>
          <w:sz w:val="28"/>
          <w:szCs w:val="28"/>
          <w:lang w:val="en-US"/>
        </w:rPr>
        <w:t>, 2023.-</w:t>
      </w:r>
      <w:r>
        <w:rPr>
          <w:rFonts w:ascii="Times New Roman" w:eastAsiaTheme="minorEastAsia" w:hAnsi="Times New Roman" w:cs="Times New Roman"/>
          <w:sz w:val="28"/>
          <w:szCs w:val="28"/>
        </w:rPr>
        <w:t>С</w:t>
      </w:r>
      <w:r w:rsidRPr="002B5556">
        <w:rPr>
          <w:rFonts w:ascii="Times New Roman" w:eastAsiaTheme="minorEastAsia" w:hAnsi="Times New Roman" w:cs="Times New Roman"/>
          <w:sz w:val="28"/>
          <w:szCs w:val="28"/>
          <w:lang w:val="en-US"/>
        </w:rPr>
        <w:t xml:space="preserve">.27-33. - </w:t>
      </w:r>
      <w:r>
        <w:rPr>
          <w:rFonts w:ascii="Times New Roman" w:eastAsiaTheme="minorEastAsia" w:hAnsi="Times New Roman" w:cs="Times New Roman"/>
          <w:sz w:val="28"/>
          <w:szCs w:val="28"/>
        </w:rPr>
        <w:t>Режим</w:t>
      </w:r>
      <w:r w:rsidRPr="002B5556">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rPr>
        <w:t>доступа</w:t>
      </w:r>
      <w:r w:rsidRPr="002B5556">
        <w:rPr>
          <w:rFonts w:ascii="Times New Roman" w:eastAsiaTheme="minorEastAsia" w:hAnsi="Times New Roman" w:cs="Times New Roman"/>
          <w:sz w:val="28"/>
          <w:szCs w:val="28"/>
          <w:lang w:val="en-US"/>
        </w:rPr>
        <w:t>:</w:t>
      </w:r>
    </w:p>
    <w:p w14:paraId="0A8B01A1" w14:textId="77777777" w:rsidR="004D26A1" w:rsidRDefault="004D26A1" w:rsidP="004D26A1">
      <w:pPr>
        <w:spacing w:after="0" w:line="252" w:lineRule="auto"/>
        <w:ind w:firstLine="709"/>
        <w:jc w:val="both"/>
        <w:rPr>
          <w:rFonts w:ascii="Times New Roman" w:eastAsiaTheme="minorEastAsia" w:hAnsi="Times New Roman" w:cs="Times New Roman"/>
          <w:sz w:val="28"/>
          <w:szCs w:val="28"/>
        </w:rPr>
      </w:pPr>
      <w:r w:rsidRPr="00F317D5">
        <w:rPr>
          <w:rFonts w:ascii="Times New Roman" w:eastAsiaTheme="minorEastAsia" w:hAnsi="Times New Roman" w:cs="Times New Roman"/>
          <w:b/>
          <w:sz w:val="28"/>
          <w:szCs w:val="28"/>
        </w:rPr>
        <w:t>1</w:t>
      </w:r>
      <w:r>
        <w:rPr>
          <w:rFonts w:ascii="Times New Roman" w:eastAsiaTheme="minorEastAsia" w:hAnsi="Times New Roman" w:cs="Times New Roman"/>
          <w:b/>
          <w:sz w:val="28"/>
          <w:szCs w:val="28"/>
        </w:rPr>
        <w:t>0</w:t>
      </w:r>
      <w:r w:rsidRPr="00F317D5">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 xml:space="preserve">Осмонов, Ж.Ы. </w:t>
      </w:r>
      <w:r>
        <w:rPr>
          <w:rFonts w:ascii="Times New Roman" w:eastAsiaTheme="minorEastAsia" w:hAnsi="Times New Roman" w:cs="Times New Roman"/>
          <w:sz w:val="28"/>
          <w:szCs w:val="28"/>
        </w:rPr>
        <w:t xml:space="preserve">Навоз основное сырье для выработки биогаза  и </w:t>
      </w:r>
      <w:proofErr w:type="spellStart"/>
      <w:r>
        <w:rPr>
          <w:rFonts w:ascii="Times New Roman" w:eastAsiaTheme="minorEastAsia" w:hAnsi="Times New Roman" w:cs="Times New Roman"/>
          <w:sz w:val="28"/>
          <w:szCs w:val="28"/>
        </w:rPr>
        <w:t>биоудобрения</w:t>
      </w:r>
      <w:proofErr w:type="spellEnd"/>
      <w:r>
        <w:rPr>
          <w:rFonts w:ascii="Times New Roman" w:eastAsiaTheme="minorEastAsia" w:hAnsi="Times New Roman" w:cs="Times New Roman"/>
          <w:sz w:val="28"/>
          <w:szCs w:val="28"/>
        </w:rPr>
        <w:t xml:space="preserve"> в условиях фермерских (крестьянских) хозяйств /</w:t>
      </w:r>
      <w:proofErr w:type="spellStart"/>
      <w:r>
        <w:rPr>
          <w:rFonts w:ascii="Times New Roman" w:eastAsiaTheme="minorEastAsia" w:hAnsi="Times New Roman" w:cs="Times New Roman"/>
          <w:sz w:val="28"/>
          <w:szCs w:val="28"/>
        </w:rPr>
        <w:t>Ж.Ы.Осмонов</w:t>
      </w:r>
      <w:proofErr w:type="spellEnd"/>
      <w:r>
        <w:rPr>
          <w:rFonts w:ascii="Times New Roman" w:eastAsiaTheme="minorEastAsia" w:hAnsi="Times New Roman" w:cs="Times New Roman"/>
          <w:sz w:val="28"/>
          <w:szCs w:val="28"/>
        </w:rPr>
        <w:t>// Вестник КРСУ, №4. -Бишкек, 2024.-С.</w:t>
      </w:r>
      <w:r w:rsidRPr="00D17BC3">
        <w:rPr>
          <w:rFonts w:ascii="Times New Roman" w:eastAsiaTheme="minorEastAsia" w:hAnsi="Times New Roman" w:cs="Times New Roman"/>
          <w:sz w:val="28"/>
          <w:szCs w:val="28"/>
        </w:rPr>
        <w:t xml:space="preserve"> </w:t>
      </w:r>
      <w:r w:rsidRPr="003B7070">
        <w:rPr>
          <w:rFonts w:ascii="Times New Roman" w:eastAsiaTheme="minorEastAsia" w:hAnsi="Times New Roman" w:cs="Times New Roman"/>
          <w:sz w:val="28"/>
          <w:szCs w:val="28"/>
        </w:rPr>
        <w:t>127-132</w:t>
      </w:r>
      <w:r>
        <w:rPr>
          <w:rFonts w:ascii="Times New Roman" w:eastAsiaTheme="minorEastAsia" w:hAnsi="Times New Roman" w:cs="Times New Roman"/>
          <w:sz w:val="28"/>
          <w:szCs w:val="28"/>
        </w:rPr>
        <w:t>. Режим доступа:</w:t>
      </w:r>
    </w:p>
    <w:p w14:paraId="11CA3A2F" w14:textId="77777777" w:rsidR="004D26A1" w:rsidRPr="00F317D5" w:rsidRDefault="004D26A1" w:rsidP="004D26A1">
      <w:pPr>
        <w:spacing w:after="0" w:line="252" w:lineRule="auto"/>
        <w:ind w:firstLine="709"/>
        <w:jc w:val="both"/>
        <w:rPr>
          <w:rFonts w:ascii="Times New Roman" w:eastAsiaTheme="minorEastAsia" w:hAnsi="Times New Roman" w:cs="Times New Roman"/>
          <w:sz w:val="28"/>
          <w:szCs w:val="28"/>
        </w:rPr>
      </w:pPr>
      <w:r w:rsidRPr="00D17BC3">
        <w:rPr>
          <w:rFonts w:ascii="Times New Roman" w:eastAsiaTheme="minorEastAsia" w:hAnsi="Times New Roman" w:cs="Times New Roman"/>
          <w:b/>
          <w:bCs/>
          <w:sz w:val="28"/>
          <w:szCs w:val="28"/>
        </w:rPr>
        <w:t xml:space="preserve">11. </w:t>
      </w:r>
      <w:proofErr w:type="spellStart"/>
      <w:r w:rsidRPr="00D17BC3">
        <w:rPr>
          <w:rFonts w:ascii="Times New Roman" w:eastAsiaTheme="minorEastAsia" w:hAnsi="Times New Roman" w:cs="Times New Roman"/>
          <w:b/>
          <w:bCs/>
          <w:sz w:val="28"/>
          <w:szCs w:val="28"/>
        </w:rPr>
        <w:t>Осмонов</w:t>
      </w:r>
      <w:proofErr w:type="spellEnd"/>
      <w:r w:rsidRPr="00D17BC3">
        <w:rPr>
          <w:rFonts w:ascii="Times New Roman" w:eastAsiaTheme="minorEastAsia" w:hAnsi="Times New Roman" w:cs="Times New Roman"/>
          <w:b/>
          <w:bCs/>
          <w:sz w:val="28"/>
          <w:szCs w:val="28"/>
        </w:rPr>
        <w:t xml:space="preserve"> Ж.Ы.</w:t>
      </w:r>
      <w:r w:rsidRPr="003B7070">
        <w:rPr>
          <w:rFonts w:ascii="Times New Roman" w:eastAsiaTheme="minorEastAsia" w:hAnsi="Times New Roman" w:cs="Times New Roman"/>
          <w:sz w:val="28"/>
          <w:szCs w:val="28"/>
        </w:rPr>
        <w:t xml:space="preserve"> Обоснование </w:t>
      </w:r>
      <w:proofErr w:type="spellStart"/>
      <w:r w:rsidRPr="003B7070">
        <w:rPr>
          <w:rFonts w:ascii="Times New Roman" w:eastAsiaTheme="minorEastAsia" w:hAnsi="Times New Roman" w:cs="Times New Roman"/>
          <w:sz w:val="28"/>
          <w:szCs w:val="28"/>
        </w:rPr>
        <w:t>типоразмерного</w:t>
      </w:r>
      <w:proofErr w:type="spellEnd"/>
      <w:r w:rsidRPr="003B7070">
        <w:rPr>
          <w:rFonts w:ascii="Times New Roman" w:eastAsiaTheme="minorEastAsia" w:hAnsi="Times New Roman" w:cs="Times New Roman"/>
          <w:sz w:val="28"/>
          <w:szCs w:val="28"/>
        </w:rPr>
        <w:t xml:space="preserve"> ряда биогазовых установок для малых </w:t>
      </w:r>
      <w:proofErr w:type="spellStart"/>
      <w:r w:rsidRPr="003B7070">
        <w:rPr>
          <w:rFonts w:ascii="Times New Roman" w:eastAsiaTheme="minorEastAsia" w:hAnsi="Times New Roman" w:cs="Times New Roman"/>
          <w:sz w:val="28"/>
          <w:szCs w:val="28"/>
        </w:rPr>
        <w:t>сельхозформирований</w:t>
      </w:r>
      <w:proofErr w:type="spellEnd"/>
      <w:r w:rsidRPr="003B7070">
        <w:rPr>
          <w:rFonts w:ascii="Times New Roman" w:eastAsiaTheme="minorEastAsia" w:hAnsi="Times New Roman" w:cs="Times New Roman"/>
          <w:sz w:val="28"/>
          <w:szCs w:val="28"/>
        </w:rPr>
        <w:t xml:space="preserve"> / </w:t>
      </w:r>
      <w:proofErr w:type="spellStart"/>
      <w:r w:rsidRPr="003B7070">
        <w:rPr>
          <w:rFonts w:ascii="Times New Roman" w:eastAsiaTheme="minorEastAsia" w:hAnsi="Times New Roman" w:cs="Times New Roman"/>
          <w:sz w:val="28"/>
          <w:szCs w:val="28"/>
        </w:rPr>
        <w:t>Ж.Ы.Осмонов</w:t>
      </w:r>
      <w:proofErr w:type="spellEnd"/>
      <w:r w:rsidRPr="003B7070">
        <w:rPr>
          <w:rFonts w:ascii="Times New Roman" w:eastAsiaTheme="minorEastAsia" w:hAnsi="Times New Roman" w:cs="Times New Roman"/>
          <w:sz w:val="28"/>
          <w:szCs w:val="28"/>
        </w:rPr>
        <w:t xml:space="preserve">  // Вестник КРСУ, №4. -Бишкек, 2024. – С.121-126</w:t>
      </w:r>
      <w:r>
        <w:rPr>
          <w:rFonts w:ascii="Times New Roman" w:eastAsiaTheme="minorEastAsia" w:hAnsi="Times New Roman" w:cs="Times New Roman"/>
          <w:sz w:val="28"/>
          <w:szCs w:val="28"/>
        </w:rPr>
        <w:t>.</w:t>
      </w:r>
      <w:r w:rsidRPr="00D17BC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Режим доступа:</w:t>
      </w:r>
    </w:p>
    <w:p w14:paraId="1626D580" w14:textId="77777777" w:rsidR="004D26A1" w:rsidRDefault="004D26A1" w:rsidP="004D26A1">
      <w:pPr>
        <w:spacing w:after="0" w:line="240" w:lineRule="auto"/>
        <w:ind w:firstLine="709"/>
        <w:jc w:val="both"/>
        <w:rPr>
          <w:rFonts w:ascii="Times New Roman" w:eastAsiaTheme="minorEastAsia" w:hAnsi="Times New Roman" w:cs="Times New Roman"/>
          <w:sz w:val="28"/>
          <w:szCs w:val="28"/>
        </w:rPr>
      </w:pPr>
    </w:p>
    <w:p w14:paraId="6AD93A5B" w14:textId="77777777" w:rsidR="004D26A1" w:rsidRPr="00CA3623" w:rsidRDefault="004D26A1" w:rsidP="004D26A1">
      <w:pPr>
        <w:spacing w:after="0" w:line="240" w:lineRule="auto"/>
        <w:ind w:firstLine="709"/>
        <w:jc w:val="both"/>
        <w:rPr>
          <w:rFonts w:ascii="Times New Roman" w:eastAsiaTheme="minorEastAsia" w:hAnsi="Times New Roman" w:cs="Times New Roman"/>
          <w:sz w:val="28"/>
          <w:szCs w:val="28"/>
        </w:rPr>
      </w:pPr>
    </w:p>
    <w:p w14:paraId="2AA0B15E"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71C123CF"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1987B30A"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05EC3D69"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52FC9027"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3E330C0C"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7620712"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16B607CC"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055D0CF"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57387BC6" w14:textId="494150D1"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9C633AC" w14:textId="73B92DD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22208193" w14:textId="5417B09B"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2BDEF9BC" w14:textId="241F6974"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41D5DE8" w14:textId="55A87428"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3A7D0B6E" w14:textId="6A2C6030"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372FA7D" w14:textId="2D005A3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0191AA6E" w14:textId="4C43E526"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3BABC91" w14:textId="0DE10336"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0C44DDC0" w14:textId="48FBCBE4"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7EC9CC0E" w14:textId="1EA63A50"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A17C10A" w14:textId="2C557C65"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6691E769" w14:textId="0667943E"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EAED3FB" w14:textId="24072CA3"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24824A2" w14:textId="64B23643"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23D89942" w14:textId="477C488D"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05F81F52" w14:textId="1AD634F4"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26BA35E8"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2CF14E52"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0566F23"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4EF27944" w14:textId="77777777" w:rsidR="004D26A1" w:rsidRDefault="004D26A1" w:rsidP="004D26A1">
      <w:pPr>
        <w:spacing w:after="0" w:line="240" w:lineRule="auto"/>
        <w:ind w:firstLine="709"/>
        <w:jc w:val="both"/>
        <w:rPr>
          <w:rFonts w:ascii="Times New Roman" w:eastAsiaTheme="minorEastAsia" w:hAnsi="Times New Roman" w:cs="Times New Roman"/>
          <w:b/>
          <w:sz w:val="28"/>
          <w:szCs w:val="28"/>
        </w:rPr>
      </w:pPr>
    </w:p>
    <w:p w14:paraId="1D415F4B" w14:textId="77777777" w:rsidR="004D26A1" w:rsidRPr="0072157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ky-KG" w:eastAsia="ru-RU"/>
        </w:rPr>
      </w:pPr>
      <w:r w:rsidRPr="00721573">
        <w:rPr>
          <w:rFonts w:ascii="Times New Roman" w:eastAsia="Times New Roman" w:hAnsi="Times New Roman" w:cs="Times New Roman"/>
          <w:b/>
          <w:color w:val="202124"/>
          <w:sz w:val="28"/>
          <w:szCs w:val="28"/>
          <w:lang w:val="ky-KG" w:eastAsia="ru-RU"/>
        </w:rPr>
        <w:lastRenderedPageBreak/>
        <w:t>Осмонов Жанарбек Ысмановичтин 05.20.01 –</w:t>
      </w:r>
      <w:r>
        <w:rPr>
          <w:rFonts w:ascii="Times New Roman" w:eastAsia="Times New Roman" w:hAnsi="Times New Roman" w:cs="Times New Roman"/>
          <w:b/>
          <w:color w:val="202124"/>
          <w:sz w:val="28"/>
          <w:szCs w:val="28"/>
          <w:lang w:val="ky-KG" w:eastAsia="ru-RU"/>
        </w:rPr>
        <w:t xml:space="preserve"> а</w:t>
      </w:r>
      <w:r w:rsidRPr="00721573">
        <w:rPr>
          <w:rFonts w:ascii="Times New Roman" w:eastAsia="Times New Roman" w:hAnsi="Times New Roman" w:cs="Times New Roman"/>
          <w:b/>
          <w:color w:val="202124"/>
          <w:sz w:val="28"/>
          <w:szCs w:val="28"/>
          <w:lang w:val="ky-KG" w:eastAsia="ru-RU"/>
        </w:rPr>
        <w:t>йыл чарбасын механизациял</w:t>
      </w:r>
      <w:r>
        <w:rPr>
          <w:rFonts w:ascii="Times New Roman" w:eastAsia="Times New Roman" w:hAnsi="Times New Roman" w:cs="Times New Roman"/>
          <w:b/>
          <w:color w:val="202124"/>
          <w:sz w:val="28"/>
          <w:szCs w:val="28"/>
          <w:lang w:val="ky-KG" w:eastAsia="ru-RU"/>
        </w:rPr>
        <w:t>оонун</w:t>
      </w:r>
      <w:r w:rsidRPr="00721573">
        <w:rPr>
          <w:rFonts w:ascii="Times New Roman" w:eastAsia="Times New Roman" w:hAnsi="Times New Roman" w:cs="Times New Roman"/>
          <w:b/>
          <w:color w:val="202124"/>
          <w:sz w:val="28"/>
          <w:szCs w:val="28"/>
          <w:lang w:val="ky-KG" w:eastAsia="ru-RU"/>
        </w:rPr>
        <w:t xml:space="preserve"> технологиялары жана  каражаттары  адистиги боюнча техника илимдеринин кандидаты илимий даражасын изден</w:t>
      </w:r>
      <w:r>
        <w:rPr>
          <w:rFonts w:ascii="Times New Roman" w:eastAsia="Times New Roman" w:hAnsi="Times New Roman" w:cs="Times New Roman"/>
          <w:b/>
          <w:color w:val="202124"/>
          <w:sz w:val="28"/>
          <w:szCs w:val="28"/>
          <w:lang w:val="ky-KG" w:eastAsia="ru-RU"/>
        </w:rPr>
        <w:t>үү</w:t>
      </w:r>
      <w:r w:rsidRPr="00721573">
        <w:rPr>
          <w:rFonts w:ascii="Times New Roman" w:eastAsia="Times New Roman" w:hAnsi="Times New Roman" w:cs="Times New Roman"/>
          <w:b/>
          <w:color w:val="202124"/>
          <w:sz w:val="28"/>
          <w:szCs w:val="28"/>
          <w:lang w:val="ky-KG" w:eastAsia="ru-RU"/>
        </w:rPr>
        <w:t>г</w:t>
      </w:r>
      <w:r>
        <w:rPr>
          <w:rFonts w:ascii="Times New Roman" w:eastAsia="Times New Roman" w:hAnsi="Times New Roman" w:cs="Times New Roman"/>
          <w:b/>
          <w:color w:val="202124"/>
          <w:sz w:val="28"/>
          <w:szCs w:val="28"/>
          <w:lang w:val="ky-KG" w:eastAsia="ru-RU"/>
        </w:rPr>
        <w:t>ө</w:t>
      </w:r>
      <w:r w:rsidRPr="00721573">
        <w:rPr>
          <w:rFonts w:ascii="Times New Roman" w:eastAsia="Times New Roman" w:hAnsi="Times New Roman" w:cs="Times New Roman"/>
          <w:b/>
          <w:color w:val="202124"/>
          <w:sz w:val="28"/>
          <w:szCs w:val="28"/>
          <w:lang w:val="ky-KG" w:eastAsia="ru-RU"/>
        </w:rPr>
        <w:t xml:space="preserve"> </w:t>
      </w:r>
      <w:r>
        <w:rPr>
          <w:rFonts w:ascii="Times New Roman" w:eastAsia="Times New Roman" w:hAnsi="Times New Roman" w:cs="Times New Roman"/>
          <w:b/>
          <w:color w:val="202124"/>
          <w:sz w:val="28"/>
          <w:szCs w:val="28"/>
          <w:lang w:eastAsia="ru-RU"/>
        </w:rPr>
        <w:t>«</w:t>
      </w:r>
      <w:r>
        <w:rPr>
          <w:rFonts w:ascii="Times New Roman" w:eastAsia="Times New Roman" w:hAnsi="Times New Roman" w:cs="Times New Roman"/>
          <w:b/>
          <w:color w:val="202124"/>
          <w:sz w:val="28"/>
          <w:szCs w:val="28"/>
          <w:lang w:val="ky-KG" w:eastAsia="ru-RU"/>
        </w:rPr>
        <w:t>Ф</w:t>
      </w:r>
      <w:r w:rsidRPr="00721573">
        <w:rPr>
          <w:rFonts w:ascii="Times New Roman" w:eastAsia="Times New Roman" w:hAnsi="Times New Roman" w:cs="Times New Roman"/>
          <w:b/>
          <w:color w:val="202124"/>
          <w:sz w:val="28"/>
          <w:szCs w:val="28"/>
          <w:lang w:val="ky-KG" w:eastAsia="ru-RU"/>
        </w:rPr>
        <w:t xml:space="preserve">ермер чарбаларынын шартында </w:t>
      </w:r>
      <w:r>
        <w:rPr>
          <w:rFonts w:ascii="Times New Roman" w:eastAsia="Times New Roman" w:hAnsi="Times New Roman" w:cs="Times New Roman"/>
          <w:b/>
          <w:color w:val="202124"/>
          <w:sz w:val="28"/>
          <w:szCs w:val="28"/>
          <w:lang w:val="ky-KG" w:eastAsia="ru-RU"/>
        </w:rPr>
        <w:t>ф</w:t>
      </w:r>
      <w:r w:rsidRPr="00721573">
        <w:rPr>
          <w:rFonts w:ascii="Times New Roman" w:eastAsia="Times New Roman" w:hAnsi="Times New Roman" w:cs="Times New Roman"/>
          <w:b/>
          <w:color w:val="202124"/>
          <w:sz w:val="28"/>
          <w:szCs w:val="28"/>
          <w:lang w:val="ky-KG" w:eastAsia="ru-RU"/>
        </w:rPr>
        <w:t>ильтирлүү  центрифугасы бар биогаз орнотмосунун параметрлерин жана кыкты кайра иштет</w:t>
      </w:r>
      <w:r>
        <w:rPr>
          <w:rFonts w:ascii="Times New Roman" w:eastAsia="Times New Roman" w:hAnsi="Times New Roman" w:cs="Times New Roman"/>
          <w:b/>
          <w:color w:val="202124"/>
          <w:sz w:val="28"/>
          <w:szCs w:val="28"/>
          <w:lang w:val="ky-KG" w:eastAsia="ru-RU"/>
        </w:rPr>
        <w:t>үү</w:t>
      </w:r>
      <w:r w:rsidRPr="00721573">
        <w:rPr>
          <w:rFonts w:ascii="Times New Roman" w:eastAsia="Times New Roman" w:hAnsi="Times New Roman" w:cs="Times New Roman"/>
          <w:b/>
          <w:color w:val="202124"/>
          <w:sz w:val="28"/>
          <w:szCs w:val="28"/>
          <w:lang w:val="ky-KG" w:eastAsia="ru-RU"/>
        </w:rPr>
        <w:t>н</w:t>
      </w:r>
      <w:r>
        <w:rPr>
          <w:rFonts w:ascii="Times New Roman" w:eastAsia="Times New Roman" w:hAnsi="Times New Roman" w:cs="Times New Roman"/>
          <w:b/>
          <w:color w:val="202124"/>
          <w:sz w:val="28"/>
          <w:szCs w:val="28"/>
          <w:lang w:val="ky-KG" w:eastAsia="ru-RU"/>
        </w:rPr>
        <w:t>ү</w:t>
      </w:r>
      <w:r w:rsidRPr="00721573">
        <w:rPr>
          <w:rFonts w:ascii="Times New Roman" w:eastAsia="Times New Roman" w:hAnsi="Times New Roman" w:cs="Times New Roman"/>
          <w:b/>
          <w:color w:val="202124"/>
          <w:sz w:val="28"/>
          <w:szCs w:val="28"/>
          <w:lang w:val="ky-KG" w:eastAsia="ru-RU"/>
        </w:rPr>
        <w:t>н  технологиялык процессин негизд</w:t>
      </w:r>
      <w:r>
        <w:rPr>
          <w:rFonts w:ascii="Times New Roman" w:eastAsia="Times New Roman" w:hAnsi="Times New Roman" w:cs="Times New Roman"/>
          <w:b/>
          <w:color w:val="202124"/>
          <w:sz w:val="28"/>
          <w:szCs w:val="28"/>
          <w:lang w:val="ky-KG" w:eastAsia="ru-RU"/>
        </w:rPr>
        <w:t>өө</w:t>
      </w:r>
      <w:r w:rsidRPr="00721573">
        <w:rPr>
          <w:rFonts w:ascii="Times New Roman" w:eastAsia="Times New Roman" w:hAnsi="Times New Roman" w:cs="Times New Roman"/>
          <w:b/>
          <w:color w:val="202124"/>
          <w:sz w:val="28"/>
          <w:szCs w:val="28"/>
          <w:lang w:val="ky-KG" w:eastAsia="ru-RU"/>
        </w:rPr>
        <w:t xml:space="preserve">»  темасындагы  диссертациясынын </w:t>
      </w:r>
    </w:p>
    <w:p w14:paraId="6FF1894C" w14:textId="77777777" w:rsidR="004D26A1" w:rsidRPr="0072157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ky-KG" w:eastAsia="ru-RU"/>
        </w:rPr>
      </w:pPr>
      <w:r w:rsidRPr="00721573">
        <w:rPr>
          <w:rFonts w:ascii="Times New Roman" w:eastAsia="Times New Roman" w:hAnsi="Times New Roman" w:cs="Times New Roman"/>
          <w:b/>
          <w:color w:val="202124"/>
          <w:sz w:val="28"/>
          <w:szCs w:val="28"/>
          <w:lang w:val="ky-KG" w:eastAsia="ru-RU"/>
        </w:rPr>
        <w:tab/>
      </w:r>
      <w:r w:rsidRPr="00721573">
        <w:rPr>
          <w:rFonts w:ascii="Times New Roman" w:eastAsia="Times New Roman" w:hAnsi="Times New Roman" w:cs="Times New Roman"/>
          <w:b/>
          <w:color w:val="202124"/>
          <w:sz w:val="28"/>
          <w:szCs w:val="28"/>
          <w:lang w:val="ky-KG" w:eastAsia="ru-RU"/>
        </w:rPr>
        <w:tab/>
      </w:r>
      <w:r w:rsidRPr="00721573">
        <w:rPr>
          <w:rFonts w:ascii="Times New Roman" w:eastAsia="Times New Roman" w:hAnsi="Times New Roman" w:cs="Times New Roman"/>
          <w:b/>
          <w:color w:val="202124"/>
          <w:sz w:val="28"/>
          <w:szCs w:val="28"/>
          <w:lang w:val="ky-KG" w:eastAsia="ru-RU"/>
        </w:rPr>
        <w:tab/>
      </w:r>
      <w:r w:rsidRPr="00721573">
        <w:rPr>
          <w:rFonts w:ascii="Times New Roman" w:eastAsia="Times New Roman" w:hAnsi="Times New Roman" w:cs="Times New Roman"/>
          <w:b/>
          <w:color w:val="202124"/>
          <w:sz w:val="28"/>
          <w:szCs w:val="28"/>
          <w:lang w:val="ky-KG" w:eastAsia="ru-RU"/>
        </w:rPr>
        <w:tab/>
      </w:r>
    </w:p>
    <w:p w14:paraId="202D2CA3"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ky-KG" w:eastAsia="ru-RU"/>
        </w:rPr>
      </w:pPr>
      <w:r>
        <w:rPr>
          <w:rFonts w:ascii="Times New Roman" w:eastAsia="Times New Roman" w:hAnsi="Times New Roman" w:cs="Times New Roman"/>
          <w:b/>
          <w:color w:val="202124"/>
          <w:sz w:val="28"/>
          <w:szCs w:val="28"/>
          <w:lang w:val="ky-KG" w:eastAsia="ru-RU"/>
        </w:rPr>
        <w:tab/>
      </w:r>
      <w:r>
        <w:rPr>
          <w:rFonts w:ascii="Times New Roman" w:eastAsia="Times New Roman" w:hAnsi="Times New Roman" w:cs="Times New Roman"/>
          <w:b/>
          <w:color w:val="202124"/>
          <w:sz w:val="28"/>
          <w:szCs w:val="28"/>
          <w:lang w:val="ky-KG" w:eastAsia="ru-RU"/>
        </w:rPr>
        <w:tab/>
      </w:r>
      <w:r>
        <w:rPr>
          <w:rFonts w:ascii="Times New Roman" w:eastAsia="Times New Roman" w:hAnsi="Times New Roman" w:cs="Times New Roman"/>
          <w:b/>
          <w:color w:val="202124"/>
          <w:sz w:val="28"/>
          <w:szCs w:val="28"/>
          <w:lang w:val="ky-KG" w:eastAsia="ru-RU"/>
        </w:rPr>
        <w:tab/>
      </w:r>
      <w:r>
        <w:rPr>
          <w:rFonts w:ascii="Times New Roman" w:eastAsia="Times New Roman" w:hAnsi="Times New Roman" w:cs="Times New Roman"/>
          <w:b/>
          <w:color w:val="202124"/>
          <w:sz w:val="28"/>
          <w:szCs w:val="28"/>
          <w:lang w:val="ky-KG" w:eastAsia="ru-RU"/>
        </w:rPr>
        <w:tab/>
      </w:r>
      <w:r w:rsidRPr="00DD14F5">
        <w:rPr>
          <w:rFonts w:ascii="Times New Roman" w:eastAsia="Times New Roman" w:hAnsi="Times New Roman" w:cs="Times New Roman"/>
          <w:b/>
          <w:color w:val="202124"/>
          <w:sz w:val="28"/>
          <w:szCs w:val="28"/>
          <w:lang w:val="ky-KG" w:eastAsia="ru-RU"/>
        </w:rPr>
        <w:t>РЕЗЮМЕСИ</w:t>
      </w:r>
    </w:p>
    <w:p w14:paraId="00161ECB"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8"/>
          <w:szCs w:val="28"/>
          <w:lang w:val="ky-KG"/>
        </w:rPr>
      </w:pPr>
      <w:r w:rsidRPr="00DD14F5">
        <w:rPr>
          <w:rFonts w:ascii="Times New Roman" w:eastAsia="Times New Roman" w:hAnsi="Times New Roman" w:cs="Times New Roman"/>
          <w:color w:val="202124"/>
          <w:sz w:val="28"/>
          <w:szCs w:val="28"/>
          <w:lang w:val="ky-KG" w:eastAsia="ru-RU"/>
        </w:rPr>
        <w:tab/>
      </w:r>
      <w:r w:rsidRPr="006C6B73">
        <w:rPr>
          <w:rFonts w:ascii="Times New Roman" w:eastAsia="Times New Roman" w:hAnsi="Times New Roman" w:cs="Times New Roman"/>
          <w:b/>
          <w:color w:val="202124"/>
          <w:sz w:val="28"/>
          <w:szCs w:val="28"/>
          <w:lang w:val="ky-KG" w:eastAsia="ru-RU"/>
        </w:rPr>
        <w:t>Түйүндүү сөздөр</w:t>
      </w:r>
      <w:r w:rsidRPr="008C5953">
        <w:rPr>
          <w:rFonts w:ascii="Times New Roman" w:eastAsia="Times New Roman" w:hAnsi="Times New Roman" w:cs="Times New Roman"/>
          <w:color w:val="202124"/>
          <w:sz w:val="28"/>
          <w:szCs w:val="28"/>
          <w:lang w:val="ky-KG" w:eastAsia="ru-RU"/>
        </w:rPr>
        <w:t xml:space="preserve">: кык, биогаз </w:t>
      </w:r>
      <w:r>
        <w:rPr>
          <w:rFonts w:ascii="Times New Roman" w:eastAsia="Times New Roman" w:hAnsi="Times New Roman" w:cs="Times New Roman"/>
          <w:color w:val="202124"/>
          <w:sz w:val="28"/>
          <w:szCs w:val="28"/>
          <w:lang w:val="ky-KG" w:eastAsia="ru-RU"/>
        </w:rPr>
        <w:t>орнотмосу</w:t>
      </w:r>
      <w:r w:rsidRPr="008C5953">
        <w:rPr>
          <w:rFonts w:ascii="Times New Roman" w:eastAsia="Times New Roman" w:hAnsi="Times New Roman" w:cs="Times New Roman"/>
          <w:color w:val="202124"/>
          <w:sz w:val="28"/>
          <w:szCs w:val="28"/>
          <w:lang w:val="ky-KG" w:eastAsia="ru-RU"/>
        </w:rPr>
        <w:t>, ферм</w:t>
      </w:r>
      <w:r>
        <w:rPr>
          <w:rFonts w:ascii="Times New Roman" w:eastAsia="Times New Roman" w:hAnsi="Times New Roman" w:cs="Times New Roman"/>
          <w:color w:val="202124"/>
          <w:sz w:val="28"/>
          <w:szCs w:val="28"/>
          <w:lang w:val="ky-KG" w:eastAsia="ru-RU"/>
        </w:rPr>
        <w:t>ер чарбалары</w:t>
      </w:r>
      <w:r w:rsidRPr="008C5953">
        <w:rPr>
          <w:rFonts w:ascii="Times New Roman" w:eastAsia="Times New Roman" w:hAnsi="Times New Roman" w:cs="Times New Roman"/>
          <w:color w:val="202124"/>
          <w:sz w:val="28"/>
          <w:szCs w:val="28"/>
          <w:lang w:val="ky-KG" w:eastAsia="ru-RU"/>
        </w:rPr>
        <w:t>, центрифуга, биогаз, биожер семирткич,  камыш өсүмдүктөрү</w:t>
      </w:r>
      <w:r w:rsidRPr="00DD14F5">
        <w:rPr>
          <w:rFonts w:ascii="Times New Roman" w:eastAsia="Times New Roman" w:hAnsi="Times New Roman" w:cs="Times New Roman"/>
          <w:color w:val="202124"/>
          <w:sz w:val="28"/>
          <w:szCs w:val="28"/>
          <w:lang w:val="ky-KG" w:eastAsia="ru-RU"/>
        </w:rPr>
        <w:t>нүн талкандары</w:t>
      </w:r>
      <w:r w:rsidRPr="008C5953">
        <w:rPr>
          <w:rFonts w:ascii="Times New Roman" w:eastAsia="Times New Roman" w:hAnsi="Times New Roman" w:cs="Times New Roman"/>
          <w:color w:val="202124"/>
          <w:sz w:val="28"/>
          <w:szCs w:val="28"/>
          <w:lang w:val="ky-KG" w:eastAsia="ru-RU"/>
        </w:rPr>
        <w:t>, майдалагыч, субстрат.</w:t>
      </w:r>
    </w:p>
    <w:p w14:paraId="6BA80059" w14:textId="77777777" w:rsidR="004D26A1" w:rsidRPr="008C595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DD14F5">
        <w:rPr>
          <w:rFonts w:ascii="Times New Roman" w:eastAsia="Times New Roman" w:hAnsi="Times New Roman" w:cs="Times New Roman"/>
          <w:color w:val="202124"/>
          <w:sz w:val="28"/>
          <w:szCs w:val="28"/>
          <w:lang w:val="ky-KG" w:eastAsia="ru-RU"/>
        </w:rPr>
        <w:tab/>
      </w:r>
      <w:r w:rsidRPr="000332F2">
        <w:rPr>
          <w:rFonts w:ascii="Times New Roman" w:eastAsia="Times New Roman" w:hAnsi="Times New Roman" w:cs="Times New Roman"/>
          <w:b/>
          <w:color w:val="202124"/>
          <w:sz w:val="28"/>
          <w:szCs w:val="28"/>
          <w:lang w:val="ky-KG" w:eastAsia="ru-RU"/>
        </w:rPr>
        <w:t>Изилдөөнүн объектиси</w:t>
      </w:r>
      <w:r w:rsidRPr="008C5953">
        <w:rPr>
          <w:rFonts w:ascii="Times New Roman" w:eastAsia="Times New Roman" w:hAnsi="Times New Roman" w:cs="Times New Roman"/>
          <w:color w:val="202124"/>
          <w:sz w:val="28"/>
          <w:szCs w:val="28"/>
          <w:lang w:val="ky-KG" w:eastAsia="ru-RU"/>
        </w:rPr>
        <w:t xml:space="preserve">: кыктарды кайра иштетүүнүн технологиялык процесси, чакан айыл чарба түзүмдөрүнүн шарттарында кичи биогаз </w:t>
      </w:r>
      <w:r>
        <w:rPr>
          <w:rFonts w:ascii="Times New Roman" w:eastAsia="Times New Roman" w:hAnsi="Times New Roman" w:cs="Times New Roman"/>
          <w:color w:val="202124"/>
          <w:sz w:val="28"/>
          <w:szCs w:val="28"/>
          <w:lang w:val="ky-KG" w:eastAsia="ru-RU"/>
        </w:rPr>
        <w:t>орнотмосу</w:t>
      </w:r>
      <w:r w:rsidRPr="008C5953">
        <w:rPr>
          <w:rFonts w:ascii="Times New Roman" w:eastAsia="Times New Roman" w:hAnsi="Times New Roman" w:cs="Times New Roman"/>
          <w:color w:val="202124"/>
          <w:sz w:val="28"/>
          <w:szCs w:val="28"/>
          <w:lang w:val="ky-KG" w:eastAsia="ru-RU"/>
        </w:rPr>
        <w:t xml:space="preserve"> (К</w:t>
      </w:r>
      <w:r w:rsidRPr="00DD14F5">
        <w:rPr>
          <w:rFonts w:ascii="Times New Roman" w:eastAsia="Times New Roman" w:hAnsi="Times New Roman" w:cs="Times New Roman"/>
          <w:color w:val="202124"/>
          <w:sz w:val="28"/>
          <w:szCs w:val="28"/>
          <w:lang w:val="ky-KG" w:eastAsia="ru-RU"/>
        </w:rPr>
        <w:t>G</w:t>
      </w:r>
      <w:r w:rsidRPr="008C5953">
        <w:rPr>
          <w:rFonts w:ascii="Times New Roman" w:eastAsia="Times New Roman" w:hAnsi="Times New Roman" w:cs="Times New Roman"/>
          <w:color w:val="202124"/>
          <w:sz w:val="28"/>
          <w:szCs w:val="28"/>
          <w:lang w:val="ky-KG" w:eastAsia="ru-RU"/>
        </w:rPr>
        <w:t xml:space="preserve"> патент</w:t>
      </w:r>
      <w:r>
        <w:rPr>
          <w:rFonts w:ascii="Times New Roman" w:eastAsia="Times New Roman" w:hAnsi="Times New Roman" w:cs="Times New Roman"/>
          <w:color w:val="202124"/>
          <w:sz w:val="28"/>
          <w:szCs w:val="28"/>
          <w:lang w:val="ky-KG" w:eastAsia="ru-RU"/>
        </w:rPr>
        <w:t>тер</w:t>
      </w:r>
      <w:r w:rsidRPr="008C5953">
        <w:rPr>
          <w:rFonts w:ascii="Times New Roman" w:eastAsia="Times New Roman" w:hAnsi="Times New Roman" w:cs="Times New Roman"/>
          <w:color w:val="202124"/>
          <w:sz w:val="28"/>
          <w:szCs w:val="28"/>
          <w:lang w:val="ky-KG" w:eastAsia="ru-RU"/>
        </w:rPr>
        <w:t xml:space="preserve"> №261</w:t>
      </w:r>
      <w:r>
        <w:rPr>
          <w:rFonts w:ascii="Times New Roman" w:eastAsia="Times New Roman" w:hAnsi="Times New Roman" w:cs="Times New Roman"/>
          <w:color w:val="202124"/>
          <w:sz w:val="28"/>
          <w:szCs w:val="28"/>
          <w:lang w:val="ky-KG" w:eastAsia="ru-RU"/>
        </w:rPr>
        <w:t>, №305</w:t>
      </w:r>
      <w:r w:rsidRPr="008C5953">
        <w:rPr>
          <w:rFonts w:ascii="Times New Roman" w:eastAsia="Times New Roman" w:hAnsi="Times New Roman" w:cs="Times New Roman"/>
          <w:color w:val="202124"/>
          <w:sz w:val="28"/>
          <w:szCs w:val="28"/>
          <w:lang w:val="ky-KG" w:eastAsia="ru-RU"/>
        </w:rPr>
        <w:t>).</w:t>
      </w:r>
    </w:p>
    <w:p w14:paraId="272255CA"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DD14F5">
        <w:rPr>
          <w:rFonts w:ascii="Times New Roman" w:eastAsia="Times New Roman" w:hAnsi="Times New Roman" w:cs="Times New Roman"/>
          <w:color w:val="202124"/>
          <w:sz w:val="28"/>
          <w:szCs w:val="28"/>
          <w:lang w:val="ky-KG" w:eastAsia="ru-RU"/>
        </w:rPr>
        <w:tab/>
      </w:r>
      <w:r w:rsidRPr="000332F2">
        <w:rPr>
          <w:rFonts w:ascii="Times New Roman" w:eastAsia="Times New Roman" w:hAnsi="Times New Roman" w:cs="Times New Roman"/>
          <w:b/>
          <w:color w:val="202124"/>
          <w:sz w:val="28"/>
          <w:szCs w:val="28"/>
          <w:lang w:val="ky-KG" w:eastAsia="ru-RU"/>
        </w:rPr>
        <w:t>Изилдөөнүн максаты</w:t>
      </w:r>
      <w:r w:rsidRPr="008C5953">
        <w:rPr>
          <w:rFonts w:ascii="Times New Roman" w:eastAsia="Times New Roman" w:hAnsi="Times New Roman" w:cs="Times New Roman"/>
          <w:color w:val="202124"/>
          <w:sz w:val="28"/>
          <w:szCs w:val="28"/>
          <w:lang w:val="ky-KG" w:eastAsia="ru-RU"/>
        </w:rPr>
        <w:t>: кыкты кайра иштетүүнүн технологиялык процессин</w:t>
      </w:r>
      <w:r w:rsidRPr="00DD14F5">
        <w:rPr>
          <w:rFonts w:ascii="Times New Roman" w:eastAsia="Times New Roman" w:hAnsi="Times New Roman" w:cs="Times New Roman"/>
          <w:color w:val="202124"/>
          <w:sz w:val="28"/>
          <w:szCs w:val="28"/>
          <w:lang w:val="ky-KG" w:eastAsia="ru-RU"/>
        </w:rPr>
        <w:t>ин ж</w:t>
      </w:r>
      <w:r w:rsidRPr="008C5953">
        <w:rPr>
          <w:rFonts w:ascii="Times New Roman" w:eastAsia="Times New Roman" w:hAnsi="Times New Roman" w:cs="Times New Roman"/>
          <w:color w:val="202124"/>
          <w:sz w:val="28"/>
          <w:szCs w:val="28"/>
          <w:lang w:val="ky-KG" w:eastAsia="ru-RU"/>
        </w:rPr>
        <w:t xml:space="preserve">ана айыл чарба түзүмдөрүн биогаз жана биожер семирткич менен камсыз кылуу үчүн биогаз </w:t>
      </w:r>
      <w:r>
        <w:rPr>
          <w:rFonts w:ascii="Times New Roman" w:eastAsia="Times New Roman" w:hAnsi="Times New Roman" w:cs="Times New Roman"/>
          <w:color w:val="202124"/>
          <w:sz w:val="28"/>
          <w:szCs w:val="28"/>
          <w:lang w:val="ky-KG" w:eastAsia="ru-RU"/>
        </w:rPr>
        <w:t xml:space="preserve">орнотмосунун </w:t>
      </w:r>
      <w:r w:rsidRPr="008C5953">
        <w:rPr>
          <w:rFonts w:ascii="Times New Roman" w:eastAsia="Times New Roman" w:hAnsi="Times New Roman" w:cs="Times New Roman"/>
          <w:color w:val="202124"/>
          <w:sz w:val="28"/>
          <w:szCs w:val="28"/>
          <w:lang w:val="ky-KG" w:eastAsia="ru-RU"/>
        </w:rPr>
        <w:t xml:space="preserve"> конструктордук-технологиялык схемасын негиздөө. </w:t>
      </w:r>
    </w:p>
    <w:p w14:paraId="6B41E672" w14:textId="77777777" w:rsidR="004D26A1" w:rsidRPr="008C595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DD14F5">
        <w:rPr>
          <w:rFonts w:ascii="Times New Roman" w:eastAsia="Times New Roman" w:hAnsi="Times New Roman" w:cs="Times New Roman"/>
          <w:color w:val="202124"/>
          <w:sz w:val="28"/>
          <w:szCs w:val="28"/>
          <w:lang w:val="ky-KG" w:eastAsia="ru-RU"/>
        </w:rPr>
        <w:tab/>
      </w:r>
      <w:r w:rsidRPr="000332F2">
        <w:rPr>
          <w:rFonts w:ascii="Times New Roman" w:eastAsia="Times New Roman" w:hAnsi="Times New Roman" w:cs="Times New Roman"/>
          <w:b/>
          <w:color w:val="202124"/>
          <w:sz w:val="28"/>
          <w:szCs w:val="28"/>
          <w:lang w:val="ky-KG" w:eastAsia="ru-RU"/>
        </w:rPr>
        <w:t>Изилдөө методдору</w:t>
      </w:r>
      <w:r w:rsidRPr="008C5953">
        <w:rPr>
          <w:rFonts w:ascii="Times New Roman" w:eastAsia="Times New Roman" w:hAnsi="Times New Roman" w:cs="Times New Roman"/>
          <w:color w:val="202124"/>
          <w:sz w:val="28"/>
          <w:szCs w:val="28"/>
          <w:lang w:val="ky-KG" w:eastAsia="ru-RU"/>
        </w:rPr>
        <w:t>: изилдөөнүн методологиялык негизи</w:t>
      </w:r>
      <w:r w:rsidRPr="00DD14F5">
        <w:rPr>
          <w:rFonts w:ascii="Times New Roman" w:eastAsia="Times New Roman" w:hAnsi="Times New Roman" w:cs="Times New Roman"/>
          <w:color w:val="202124"/>
          <w:sz w:val="28"/>
          <w:szCs w:val="28"/>
          <w:lang w:val="ky-KG" w:eastAsia="ru-RU"/>
        </w:rPr>
        <w:t xml:space="preserve"> болуп  томон</w:t>
      </w:r>
      <w:r>
        <w:rPr>
          <w:rFonts w:ascii="Times New Roman" w:eastAsia="Times New Roman" w:hAnsi="Times New Roman" w:cs="Times New Roman"/>
          <w:color w:val="202124"/>
          <w:sz w:val="28"/>
          <w:szCs w:val="28"/>
          <w:lang w:val="ky-KG" w:eastAsia="ru-RU"/>
        </w:rPr>
        <w:t>кү</w:t>
      </w:r>
      <w:r w:rsidRPr="00DD14F5">
        <w:rPr>
          <w:rFonts w:ascii="Times New Roman" w:eastAsia="Times New Roman" w:hAnsi="Times New Roman" w:cs="Times New Roman"/>
          <w:color w:val="202124"/>
          <w:sz w:val="28"/>
          <w:szCs w:val="28"/>
          <w:lang w:val="ky-KG" w:eastAsia="ru-RU"/>
        </w:rPr>
        <w:t>л</w:t>
      </w:r>
      <w:r>
        <w:rPr>
          <w:rFonts w:ascii="Times New Roman" w:eastAsia="Times New Roman" w:hAnsi="Times New Roman" w:cs="Times New Roman"/>
          <w:color w:val="202124"/>
          <w:sz w:val="28"/>
          <w:szCs w:val="28"/>
          <w:lang w:val="ky-KG" w:eastAsia="ru-RU"/>
        </w:rPr>
        <w:t>ө</w:t>
      </w:r>
      <w:r w:rsidRPr="00DD14F5">
        <w:rPr>
          <w:rFonts w:ascii="Times New Roman" w:eastAsia="Times New Roman" w:hAnsi="Times New Roman" w:cs="Times New Roman"/>
          <w:color w:val="202124"/>
          <w:sz w:val="28"/>
          <w:szCs w:val="28"/>
          <w:lang w:val="ky-KG" w:eastAsia="ru-RU"/>
        </w:rPr>
        <w:t>р саналат</w:t>
      </w:r>
      <w:r w:rsidRPr="008C5953">
        <w:rPr>
          <w:rFonts w:ascii="Times New Roman" w:eastAsia="Times New Roman" w:hAnsi="Times New Roman" w:cs="Times New Roman"/>
          <w:color w:val="202124"/>
          <w:sz w:val="28"/>
          <w:szCs w:val="28"/>
          <w:lang w:val="ky-KG" w:eastAsia="ru-RU"/>
        </w:rPr>
        <w:t>: классикалык механиканын теориясы, биореактордун жылуулук балансын эсептөө, инженердик эсептөөлөр жана статистикалык материалдарды иштетүү ыкмалары</w:t>
      </w:r>
      <w:r w:rsidRPr="00DD14F5">
        <w:rPr>
          <w:rFonts w:ascii="Times New Roman" w:eastAsia="Times New Roman" w:hAnsi="Times New Roman" w:cs="Times New Roman"/>
          <w:color w:val="202124"/>
          <w:sz w:val="28"/>
          <w:szCs w:val="28"/>
          <w:lang w:val="ky-KG" w:eastAsia="ru-RU"/>
        </w:rPr>
        <w:t>.</w:t>
      </w:r>
      <w:r w:rsidRPr="008C5953">
        <w:rPr>
          <w:rFonts w:ascii="Times New Roman" w:eastAsia="Times New Roman" w:hAnsi="Times New Roman" w:cs="Times New Roman"/>
          <w:color w:val="202124"/>
          <w:sz w:val="28"/>
          <w:szCs w:val="28"/>
          <w:lang w:val="ky-KG" w:eastAsia="ru-RU"/>
        </w:rPr>
        <w:t xml:space="preserve"> </w:t>
      </w:r>
    </w:p>
    <w:p w14:paraId="5A3288DE"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DD14F5">
        <w:rPr>
          <w:rFonts w:ascii="Times New Roman" w:eastAsia="Times New Roman" w:hAnsi="Times New Roman" w:cs="Times New Roman"/>
          <w:color w:val="202124"/>
          <w:sz w:val="28"/>
          <w:szCs w:val="28"/>
          <w:lang w:val="ky-KG" w:eastAsia="ru-RU"/>
        </w:rPr>
        <w:tab/>
      </w:r>
      <w:r w:rsidRPr="00E35955">
        <w:rPr>
          <w:rFonts w:ascii="Times New Roman" w:eastAsia="Times New Roman" w:hAnsi="Times New Roman" w:cs="Times New Roman"/>
          <w:b/>
          <w:color w:val="202124"/>
          <w:sz w:val="28"/>
          <w:szCs w:val="28"/>
          <w:lang w:val="ky-KG" w:eastAsia="ru-RU"/>
        </w:rPr>
        <w:t>Алынган натыйжалар жана алардын жаңылыгы:</w:t>
      </w:r>
      <w:r w:rsidRPr="00BB1BD4">
        <w:rPr>
          <w:rFonts w:ascii="Times New Roman" w:eastAsia="Times New Roman" w:hAnsi="Times New Roman" w:cs="Times New Roman"/>
          <w:color w:val="202124"/>
          <w:sz w:val="28"/>
          <w:szCs w:val="28"/>
          <w:lang w:val="ky-KG" w:eastAsia="ru-RU"/>
        </w:rPr>
        <w:t xml:space="preserve"> кыкты иштетүүнүн технологиялык процессинин жаңы схемасы сунушталды; жаңы өзгөчөлүктөргө ээ чакан айыл чарба ишканалары үчүн биогаз </w:t>
      </w:r>
      <w:r>
        <w:rPr>
          <w:rFonts w:ascii="Times New Roman" w:eastAsia="Times New Roman" w:hAnsi="Times New Roman" w:cs="Times New Roman"/>
          <w:color w:val="202124"/>
          <w:sz w:val="28"/>
          <w:szCs w:val="28"/>
          <w:lang w:val="ky-KG" w:eastAsia="ru-RU"/>
        </w:rPr>
        <w:t>орнотмосунун</w:t>
      </w:r>
      <w:r w:rsidRPr="00DD14F5">
        <w:rPr>
          <w:rFonts w:ascii="Times New Roman" w:eastAsia="Times New Roman" w:hAnsi="Times New Roman" w:cs="Times New Roman"/>
          <w:color w:val="202124"/>
          <w:sz w:val="28"/>
          <w:szCs w:val="28"/>
          <w:lang w:val="ky-KG" w:eastAsia="ru-RU"/>
        </w:rPr>
        <w:t xml:space="preserve"> конструктордук</w:t>
      </w:r>
      <w:r w:rsidRPr="00BB1BD4">
        <w:rPr>
          <w:rFonts w:ascii="Times New Roman" w:eastAsia="Times New Roman" w:hAnsi="Times New Roman" w:cs="Times New Roman"/>
          <w:color w:val="202124"/>
          <w:sz w:val="28"/>
          <w:szCs w:val="28"/>
          <w:lang w:val="ky-KG" w:eastAsia="ru-RU"/>
        </w:rPr>
        <w:t xml:space="preserve">-технологиялык схемасы иштелип чыкты; биогаз </w:t>
      </w:r>
      <w:r>
        <w:rPr>
          <w:rFonts w:ascii="Times New Roman" w:eastAsia="Times New Roman" w:hAnsi="Times New Roman" w:cs="Times New Roman"/>
          <w:color w:val="202124"/>
          <w:sz w:val="28"/>
          <w:szCs w:val="28"/>
          <w:lang w:val="ky-KG" w:eastAsia="ru-RU"/>
        </w:rPr>
        <w:t>орнотмосунун</w:t>
      </w:r>
      <w:r w:rsidRPr="00BB1BD4">
        <w:rPr>
          <w:rFonts w:ascii="Times New Roman" w:eastAsia="Times New Roman" w:hAnsi="Times New Roman" w:cs="Times New Roman"/>
          <w:color w:val="202124"/>
          <w:sz w:val="28"/>
          <w:szCs w:val="28"/>
          <w:lang w:val="ky-KG" w:eastAsia="ru-RU"/>
        </w:rPr>
        <w:t xml:space="preserve"> элементтери</w:t>
      </w:r>
      <w:r w:rsidRPr="00DD14F5">
        <w:rPr>
          <w:rFonts w:ascii="Times New Roman" w:eastAsia="Times New Roman" w:hAnsi="Times New Roman" w:cs="Times New Roman"/>
          <w:color w:val="202124"/>
          <w:sz w:val="28"/>
          <w:szCs w:val="28"/>
          <w:lang w:val="ky-KG" w:eastAsia="ru-RU"/>
        </w:rPr>
        <w:t xml:space="preserve"> жана   </w:t>
      </w:r>
      <w:r w:rsidRPr="00BB1BD4">
        <w:rPr>
          <w:rFonts w:ascii="Times New Roman" w:eastAsia="Times New Roman" w:hAnsi="Times New Roman" w:cs="Times New Roman"/>
          <w:color w:val="202124"/>
          <w:sz w:val="28"/>
          <w:szCs w:val="28"/>
          <w:lang w:val="ky-KG" w:eastAsia="ru-RU"/>
        </w:rPr>
        <w:t xml:space="preserve"> айлана-чөйрө менен жылуулук алмашуунун жалпы жана структуралык моделдери иштелип чык</w:t>
      </w:r>
      <w:r w:rsidRPr="00DD14F5">
        <w:rPr>
          <w:rFonts w:ascii="Times New Roman" w:eastAsia="Times New Roman" w:hAnsi="Times New Roman" w:cs="Times New Roman"/>
          <w:color w:val="202124"/>
          <w:sz w:val="28"/>
          <w:szCs w:val="28"/>
          <w:lang w:val="ky-KG" w:eastAsia="ru-RU"/>
        </w:rPr>
        <w:t>ты</w:t>
      </w:r>
      <w:r w:rsidRPr="00BB1BD4">
        <w:rPr>
          <w:rFonts w:ascii="Times New Roman" w:eastAsia="Times New Roman" w:hAnsi="Times New Roman" w:cs="Times New Roman"/>
          <w:color w:val="202124"/>
          <w:sz w:val="28"/>
          <w:szCs w:val="28"/>
          <w:lang w:val="ky-KG" w:eastAsia="ru-RU"/>
        </w:rPr>
        <w:t>; кыктын ар кандай түрлөрүнүн жана камыштын талкандарынын (</w:t>
      </w:r>
      <w:r w:rsidRPr="00DD14F5">
        <w:rPr>
          <w:rFonts w:ascii="Times New Roman" w:eastAsia="Times New Roman" w:hAnsi="Times New Roman" w:cs="Times New Roman"/>
          <w:color w:val="202124"/>
          <w:sz w:val="28"/>
          <w:szCs w:val="28"/>
          <w:lang w:val="ky-KG" w:eastAsia="ru-RU"/>
        </w:rPr>
        <w:t>Н</w:t>
      </w:r>
      <w:r w:rsidRPr="00BB1BD4">
        <w:rPr>
          <w:rFonts w:ascii="Times New Roman" w:eastAsia="Times New Roman" w:hAnsi="Times New Roman" w:cs="Times New Roman"/>
          <w:color w:val="202124"/>
          <w:sz w:val="28"/>
          <w:szCs w:val="28"/>
          <w:lang w:val="ky-KG" w:eastAsia="ru-RU"/>
        </w:rPr>
        <w:t xml:space="preserve">/K) рационалдуу катыштары негизделди: </w:t>
      </w:r>
      <w:r>
        <w:rPr>
          <w:rFonts w:ascii="Times New Roman" w:eastAsia="Times New Roman" w:hAnsi="Times New Roman" w:cs="Times New Roman"/>
          <w:color w:val="202124"/>
          <w:sz w:val="28"/>
          <w:szCs w:val="28"/>
          <w:lang w:val="ky-KG" w:eastAsia="ru-RU"/>
        </w:rPr>
        <w:t>уйдун</w:t>
      </w:r>
      <w:r w:rsidRPr="00BB1BD4">
        <w:rPr>
          <w:rFonts w:ascii="Times New Roman" w:eastAsia="Times New Roman" w:hAnsi="Times New Roman" w:cs="Times New Roman"/>
          <w:color w:val="202124"/>
          <w:sz w:val="28"/>
          <w:szCs w:val="28"/>
          <w:lang w:val="ky-KG" w:eastAsia="ru-RU"/>
        </w:rPr>
        <w:t xml:space="preserve"> кыгы үчүн (19,4:1); койдун кыгы менен тооктун кыгынын аралашмасы үчүн (19,4:1); жылкынын кыгы үчүн (21,5:1) (мында Н – кыктын массасы, кг; К – камыш </w:t>
      </w:r>
      <w:r w:rsidRPr="00DD14F5">
        <w:rPr>
          <w:rFonts w:ascii="Times New Roman" w:eastAsia="Times New Roman" w:hAnsi="Times New Roman" w:cs="Times New Roman"/>
          <w:color w:val="202124"/>
          <w:sz w:val="28"/>
          <w:szCs w:val="28"/>
          <w:lang w:val="ky-KG" w:eastAsia="ru-RU"/>
        </w:rPr>
        <w:t>талканынын</w:t>
      </w:r>
      <w:r w:rsidRPr="00BB1BD4">
        <w:rPr>
          <w:rFonts w:ascii="Times New Roman" w:eastAsia="Times New Roman" w:hAnsi="Times New Roman" w:cs="Times New Roman"/>
          <w:color w:val="202124"/>
          <w:sz w:val="28"/>
          <w:szCs w:val="28"/>
          <w:lang w:val="ky-KG" w:eastAsia="ru-RU"/>
        </w:rPr>
        <w:t xml:space="preserve"> массасы, кг).</w:t>
      </w:r>
    </w:p>
    <w:p w14:paraId="5FB98463"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Pr>
          <w:rFonts w:ascii="Times New Roman" w:eastAsia="Times New Roman" w:hAnsi="Times New Roman" w:cs="Times New Roman"/>
          <w:color w:val="202124"/>
          <w:sz w:val="28"/>
          <w:szCs w:val="28"/>
          <w:lang w:val="ky-KG" w:eastAsia="ru-RU"/>
        </w:rPr>
        <w:tab/>
      </w:r>
      <w:r w:rsidRPr="00E35955">
        <w:rPr>
          <w:rFonts w:ascii="Times New Roman" w:eastAsia="Times New Roman" w:hAnsi="Times New Roman" w:cs="Times New Roman"/>
          <w:b/>
          <w:color w:val="202124"/>
          <w:sz w:val="28"/>
          <w:szCs w:val="28"/>
          <w:lang w:val="ky-KG" w:eastAsia="ru-RU"/>
        </w:rPr>
        <w:t>Колдонуу даражасы:</w:t>
      </w:r>
      <w:r w:rsidRPr="0020064B">
        <w:rPr>
          <w:rFonts w:ascii="Times New Roman" w:eastAsia="Times New Roman" w:hAnsi="Times New Roman" w:cs="Times New Roman"/>
          <w:color w:val="202124"/>
          <w:sz w:val="28"/>
          <w:szCs w:val="28"/>
          <w:lang w:val="ky-KG" w:eastAsia="ru-RU"/>
        </w:rPr>
        <w:t xml:space="preserve"> </w:t>
      </w:r>
      <w:r w:rsidRPr="00DD14F5">
        <w:rPr>
          <w:rFonts w:ascii="Times New Roman" w:eastAsia="Times New Roman" w:hAnsi="Times New Roman" w:cs="Times New Roman"/>
          <w:color w:val="202124"/>
          <w:sz w:val="28"/>
          <w:szCs w:val="28"/>
          <w:lang w:val="ky-KG" w:eastAsia="ru-RU"/>
        </w:rPr>
        <w:t>фермердик</w:t>
      </w:r>
      <w:r>
        <w:rPr>
          <w:rFonts w:ascii="Times New Roman" w:eastAsia="Times New Roman" w:hAnsi="Times New Roman" w:cs="Times New Roman"/>
          <w:color w:val="202124"/>
          <w:sz w:val="28"/>
          <w:szCs w:val="28"/>
          <w:lang w:val="ky-KG" w:eastAsia="ru-RU"/>
        </w:rPr>
        <w:t xml:space="preserve"> </w:t>
      </w:r>
      <w:r w:rsidRPr="0020064B">
        <w:rPr>
          <w:rFonts w:ascii="Times New Roman" w:eastAsia="Times New Roman" w:hAnsi="Times New Roman" w:cs="Times New Roman"/>
          <w:color w:val="202124"/>
          <w:sz w:val="28"/>
          <w:szCs w:val="28"/>
          <w:lang w:val="ky-KG" w:eastAsia="ru-RU"/>
        </w:rPr>
        <w:t>(дыйкан) чарбаларында жана айыл чарба кооперативдеринде.</w:t>
      </w:r>
    </w:p>
    <w:p w14:paraId="6B18BEB3" w14:textId="77777777" w:rsidR="004D26A1" w:rsidRPr="0020064B"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ky-KG" w:eastAsia="ru-RU"/>
        </w:rPr>
      </w:pPr>
      <w:r w:rsidRPr="0020064B">
        <w:rPr>
          <w:rFonts w:ascii="Times New Roman" w:eastAsia="Times New Roman" w:hAnsi="Times New Roman" w:cs="Times New Roman"/>
          <w:color w:val="202124"/>
          <w:sz w:val="28"/>
          <w:szCs w:val="28"/>
          <w:lang w:val="ky-KG" w:eastAsia="ru-RU"/>
        </w:rPr>
        <w:t xml:space="preserve"> </w:t>
      </w:r>
      <w:r>
        <w:rPr>
          <w:rFonts w:ascii="Times New Roman" w:eastAsia="Times New Roman" w:hAnsi="Times New Roman" w:cs="Times New Roman"/>
          <w:color w:val="202124"/>
          <w:sz w:val="28"/>
          <w:szCs w:val="28"/>
          <w:lang w:val="ky-KG" w:eastAsia="ru-RU"/>
        </w:rPr>
        <w:tab/>
      </w:r>
      <w:r w:rsidRPr="00E35955">
        <w:rPr>
          <w:rFonts w:ascii="Times New Roman" w:eastAsia="Times New Roman" w:hAnsi="Times New Roman" w:cs="Times New Roman"/>
          <w:b/>
          <w:color w:val="202124"/>
          <w:sz w:val="28"/>
          <w:szCs w:val="28"/>
          <w:lang w:val="ky-KG" w:eastAsia="ru-RU"/>
        </w:rPr>
        <w:t>Колдонуу чөйрөсү</w:t>
      </w:r>
      <w:r w:rsidRPr="0020064B">
        <w:rPr>
          <w:rFonts w:ascii="Times New Roman" w:eastAsia="Times New Roman" w:hAnsi="Times New Roman" w:cs="Times New Roman"/>
          <w:color w:val="202124"/>
          <w:sz w:val="28"/>
          <w:szCs w:val="28"/>
          <w:lang w:val="ky-KG" w:eastAsia="ru-RU"/>
        </w:rPr>
        <w:t xml:space="preserve">: мал жана </w:t>
      </w:r>
      <w:r>
        <w:rPr>
          <w:rFonts w:ascii="Times New Roman" w:eastAsia="Times New Roman" w:hAnsi="Times New Roman" w:cs="Times New Roman"/>
          <w:color w:val="202124"/>
          <w:sz w:val="28"/>
          <w:szCs w:val="28"/>
          <w:lang w:val="ky-KG" w:eastAsia="ru-RU"/>
        </w:rPr>
        <w:t xml:space="preserve">дыйканчылыктын </w:t>
      </w:r>
      <w:r w:rsidRPr="0020064B">
        <w:rPr>
          <w:rFonts w:ascii="Times New Roman" w:eastAsia="Times New Roman" w:hAnsi="Times New Roman" w:cs="Times New Roman"/>
          <w:color w:val="202124"/>
          <w:sz w:val="28"/>
          <w:szCs w:val="28"/>
          <w:lang w:val="ky-KG" w:eastAsia="ru-RU"/>
        </w:rPr>
        <w:t xml:space="preserve"> чакан айыл чарба түзүмдөрүндө, айыл чарба жогорку окуу жайларынын окуу процессинде.</w:t>
      </w:r>
    </w:p>
    <w:p w14:paraId="2F58D915" w14:textId="77777777" w:rsidR="004D26A1" w:rsidRPr="00721573" w:rsidRDefault="004D26A1" w:rsidP="004D26A1">
      <w:pPr>
        <w:spacing w:after="0" w:line="276" w:lineRule="auto"/>
        <w:ind w:firstLine="709"/>
        <w:jc w:val="both"/>
        <w:rPr>
          <w:rFonts w:ascii="Times New Roman" w:eastAsiaTheme="minorEastAsia" w:hAnsi="Times New Roman" w:cs="Times New Roman"/>
          <w:b/>
          <w:sz w:val="28"/>
          <w:szCs w:val="28"/>
          <w:lang w:val="ky-KG"/>
        </w:rPr>
      </w:pPr>
    </w:p>
    <w:p w14:paraId="7E8CBE6F" w14:textId="77777777" w:rsidR="004D26A1" w:rsidRPr="002B5556" w:rsidRDefault="004D26A1" w:rsidP="004D26A1">
      <w:pPr>
        <w:spacing w:after="0" w:line="276" w:lineRule="auto"/>
        <w:ind w:firstLine="709"/>
        <w:jc w:val="center"/>
        <w:rPr>
          <w:rFonts w:ascii="Times New Roman" w:eastAsiaTheme="minorEastAsia" w:hAnsi="Times New Roman" w:cs="Times New Roman"/>
          <w:b/>
          <w:sz w:val="28"/>
          <w:szCs w:val="28"/>
          <w:lang w:val="ky-KG"/>
        </w:rPr>
      </w:pPr>
    </w:p>
    <w:p w14:paraId="7872B749" w14:textId="77777777" w:rsidR="004D26A1" w:rsidRDefault="004D26A1" w:rsidP="004D26A1">
      <w:pPr>
        <w:spacing w:after="0" w:line="276" w:lineRule="auto"/>
        <w:ind w:firstLine="709"/>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РЕЗЮМЕ</w:t>
      </w:r>
    </w:p>
    <w:p w14:paraId="63EE5B3C" w14:textId="77777777" w:rsidR="004D26A1" w:rsidRDefault="004D26A1" w:rsidP="004D26A1">
      <w:pPr>
        <w:spacing w:after="0" w:line="276" w:lineRule="auto"/>
        <w:ind w:firstLine="709"/>
        <w:jc w:val="both"/>
        <w:rPr>
          <w:rFonts w:ascii="Times New Roman" w:eastAsiaTheme="minorEastAsia" w:hAnsi="Times New Roman" w:cs="Times New Roman"/>
          <w:b/>
          <w:sz w:val="28"/>
          <w:szCs w:val="28"/>
        </w:rPr>
      </w:pPr>
    </w:p>
    <w:p w14:paraId="4A2F0668" w14:textId="77777777" w:rsidR="004D26A1" w:rsidRDefault="004D26A1" w:rsidP="004D26A1">
      <w:pPr>
        <w:spacing w:after="0" w:line="276" w:lineRule="auto"/>
        <w:ind w:left="-680" w:firstLine="709"/>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диссертации Осмонова </w:t>
      </w:r>
      <w:proofErr w:type="spellStart"/>
      <w:r>
        <w:rPr>
          <w:rFonts w:ascii="Times New Roman" w:eastAsiaTheme="minorEastAsia" w:hAnsi="Times New Roman" w:cs="Times New Roman"/>
          <w:b/>
          <w:sz w:val="28"/>
          <w:szCs w:val="28"/>
        </w:rPr>
        <w:t>Жанарбека</w:t>
      </w:r>
      <w:proofErr w:type="spellEnd"/>
      <w:r>
        <w:rPr>
          <w:rFonts w:ascii="Times New Roman" w:eastAsiaTheme="minorEastAsia" w:hAnsi="Times New Roman" w:cs="Times New Roman"/>
          <w:b/>
          <w:sz w:val="28"/>
          <w:szCs w:val="28"/>
        </w:rPr>
        <w:t xml:space="preserve"> </w:t>
      </w:r>
      <w:proofErr w:type="spellStart"/>
      <w:r>
        <w:rPr>
          <w:rFonts w:ascii="Times New Roman" w:eastAsiaTheme="minorEastAsia" w:hAnsi="Times New Roman" w:cs="Times New Roman"/>
          <w:b/>
          <w:sz w:val="28"/>
          <w:szCs w:val="28"/>
        </w:rPr>
        <w:t>Ысмановича</w:t>
      </w:r>
      <w:proofErr w:type="spellEnd"/>
      <w:r>
        <w:rPr>
          <w:rFonts w:ascii="Times New Roman" w:eastAsiaTheme="minorEastAsia" w:hAnsi="Times New Roman" w:cs="Times New Roman"/>
          <w:b/>
          <w:sz w:val="28"/>
          <w:szCs w:val="28"/>
        </w:rPr>
        <w:t xml:space="preserve"> на тему: </w:t>
      </w:r>
      <w:r>
        <w:rPr>
          <w:rFonts w:ascii="Times New Roman" w:eastAsiaTheme="minorEastAsia" w:hAnsi="Times New Roman" w:cs="Times New Roman"/>
          <w:b/>
          <w:sz w:val="28"/>
          <w:szCs w:val="28"/>
        </w:rPr>
        <w:tab/>
        <w:t xml:space="preserve">«Обоснование технологического процесса переработки навоза и </w:t>
      </w:r>
      <w:r>
        <w:rPr>
          <w:rFonts w:ascii="Times New Roman" w:eastAsiaTheme="minorEastAsia" w:hAnsi="Times New Roman" w:cs="Times New Roman"/>
          <w:b/>
          <w:sz w:val="28"/>
          <w:szCs w:val="28"/>
        </w:rPr>
        <w:tab/>
        <w:t xml:space="preserve">параметров биогазовой установки с фильтрующей центрифугой  в </w:t>
      </w:r>
      <w:r>
        <w:rPr>
          <w:rFonts w:ascii="Times New Roman" w:eastAsiaTheme="minorEastAsia" w:hAnsi="Times New Roman" w:cs="Times New Roman"/>
          <w:b/>
          <w:sz w:val="28"/>
          <w:szCs w:val="28"/>
        </w:rPr>
        <w:tab/>
        <w:t xml:space="preserve">условиях фермерских хозяйств» на соискание ученой степени </w:t>
      </w:r>
      <w:r>
        <w:rPr>
          <w:rFonts w:ascii="Times New Roman" w:eastAsiaTheme="minorEastAsia" w:hAnsi="Times New Roman" w:cs="Times New Roman"/>
          <w:b/>
          <w:sz w:val="28"/>
          <w:szCs w:val="28"/>
        </w:rPr>
        <w:tab/>
        <w:t xml:space="preserve">кандидата технических наук по специальности 05.20.01- технологии </w:t>
      </w:r>
      <w:r>
        <w:rPr>
          <w:rFonts w:ascii="Times New Roman" w:eastAsiaTheme="minorEastAsia" w:hAnsi="Times New Roman" w:cs="Times New Roman"/>
          <w:b/>
          <w:sz w:val="28"/>
          <w:szCs w:val="28"/>
        </w:rPr>
        <w:tab/>
        <w:t>и средства механизации сельского хозяйства</w:t>
      </w:r>
    </w:p>
    <w:p w14:paraId="0915960E" w14:textId="77777777" w:rsidR="004D26A1" w:rsidRDefault="004D26A1" w:rsidP="004D26A1">
      <w:pPr>
        <w:spacing w:after="0" w:line="276" w:lineRule="auto"/>
        <w:ind w:left="-680" w:firstLine="709"/>
        <w:jc w:val="both"/>
        <w:rPr>
          <w:rFonts w:ascii="Times New Roman" w:eastAsiaTheme="minorEastAsia" w:hAnsi="Times New Roman" w:cs="Times New Roman"/>
          <w:b/>
          <w:sz w:val="28"/>
          <w:szCs w:val="28"/>
        </w:rPr>
      </w:pPr>
    </w:p>
    <w:p w14:paraId="1C2A5B7F" w14:textId="77777777" w:rsidR="004D26A1" w:rsidRDefault="004D26A1" w:rsidP="004D26A1">
      <w:pPr>
        <w:spacing w:after="0" w:line="276" w:lineRule="auto"/>
        <w:ind w:left="-680" w:firstLine="709"/>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ab/>
        <w:t xml:space="preserve">Ключевые слова: </w:t>
      </w:r>
      <w:r>
        <w:rPr>
          <w:rFonts w:ascii="Times New Roman" w:eastAsiaTheme="minorEastAsia" w:hAnsi="Times New Roman" w:cs="Times New Roman"/>
          <w:sz w:val="28"/>
          <w:szCs w:val="28"/>
        </w:rPr>
        <w:t xml:space="preserve">навоз, биогазовая установка, фермерские </w:t>
      </w:r>
      <w:r>
        <w:rPr>
          <w:rFonts w:ascii="Times New Roman" w:eastAsiaTheme="minorEastAsia" w:hAnsi="Times New Roman" w:cs="Times New Roman"/>
          <w:sz w:val="28"/>
          <w:szCs w:val="28"/>
        </w:rPr>
        <w:tab/>
        <w:t xml:space="preserve">хозяйства, центрифуга, биогаз, </w:t>
      </w:r>
      <w:proofErr w:type="spellStart"/>
      <w:r>
        <w:rPr>
          <w:rFonts w:ascii="Times New Roman" w:eastAsiaTheme="minorEastAsia" w:hAnsi="Times New Roman" w:cs="Times New Roman"/>
          <w:sz w:val="28"/>
          <w:szCs w:val="28"/>
        </w:rPr>
        <w:t>биоудобрение</w:t>
      </w:r>
      <w:proofErr w:type="spellEnd"/>
      <w:r>
        <w:rPr>
          <w:rFonts w:ascii="Times New Roman" w:eastAsiaTheme="minorEastAsia" w:hAnsi="Times New Roman" w:cs="Times New Roman"/>
          <w:sz w:val="28"/>
          <w:szCs w:val="28"/>
        </w:rPr>
        <w:t xml:space="preserve">, опилка камышитовых </w:t>
      </w:r>
      <w:r>
        <w:rPr>
          <w:rFonts w:ascii="Times New Roman" w:eastAsiaTheme="minorEastAsia" w:hAnsi="Times New Roman" w:cs="Times New Roman"/>
          <w:sz w:val="28"/>
          <w:szCs w:val="28"/>
        </w:rPr>
        <w:tab/>
        <w:t>растений, измельчитель, субстрат.</w:t>
      </w:r>
    </w:p>
    <w:p w14:paraId="2004EAC2" w14:textId="77777777" w:rsidR="004D26A1" w:rsidRDefault="004D26A1" w:rsidP="004D26A1">
      <w:pPr>
        <w:spacing w:line="276" w:lineRule="auto"/>
        <w:jc w:val="both"/>
        <w:rPr>
          <w:rFonts w:ascii="Times New Roman" w:hAnsi="Times New Roman" w:cs="Times New Roman"/>
          <w:sz w:val="28"/>
          <w:szCs w:val="28"/>
        </w:rPr>
      </w:pPr>
      <w:r>
        <w:rPr>
          <w:rFonts w:ascii="Times New Roman" w:hAnsi="Times New Roman" w:cs="Times New Roman"/>
          <w:b/>
          <w:sz w:val="28"/>
          <w:szCs w:val="28"/>
        </w:rPr>
        <w:tab/>
        <w:t xml:space="preserve">Объект исследования: </w:t>
      </w:r>
      <w:r w:rsidRPr="007B1CD3">
        <w:rPr>
          <w:rFonts w:ascii="Times New Roman" w:hAnsi="Times New Roman" w:cs="Times New Roman"/>
          <w:sz w:val="28"/>
          <w:szCs w:val="28"/>
        </w:rPr>
        <w:t>технологический</w:t>
      </w:r>
      <w:r>
        <w:rPr>
          <w:rFonts w:ascii="Times New Roman" w:hAnsi="Times New Roman" w:cs="Times New Roman"/>
          <w:b/>
          <w:sz w:val="28"/>
          <w:szCs w:val="28"/>
        </w:rPr>
        <w:t xml:space="preserve"> </w:t>
      </w:r>
      <w:r>
        <w:rPr>
          <w:rFonts w:ascii="Times New Roman" w:hAnsi="Times New Roman" w:cs="Times New Roman"/>
          <w:sz w:val="28"/>
          <w:szCs w:val="28"/>
        </w:rPr>
        <w:t xml:space="preserve">процесс переработки навоза, малогабаритная биогазовая установка (патенты </w:t>
      </w:r>
      <w:r>
        <w:rPr>
          <w:rFonts w:ascii="Times New Roman" w:hAnsi="Times New Roman" w:cs="Times New Roman"/>
          <w:sz w:val="28"/>
          <w:szCs w:val="28"/>
          <w:lang w:val="en-US"/>
        </w:rPr>
        <w:t>KG</w:t>
      </w:r>
      <w:r>
        <w:rPr>
          <w:rFonts w:ascii="Times New Roman" w:hAnsi="Times New Roman" w:cs="Times New Roman"/>
          <w:sz w:val="28"/>
          <w:szCs w:val="28"/>
        </w:rPr>
        <w:t xml:space="preserve"> № 261, №305) в условиях малых </w:t>
      </w:r>
      <w:proofErr w:type="spellStart"/>
      <w:r>
        <w:rPr>
          <w:rFonts w:ascii="Times New Roman" w:hAnsi="Times New Roman" w:cs="Times New Roman"/>
          <w:sz w:val="28"/>
          <w:szCs w:val="28"/>
        </w:rPr>
        <w:t>сельхозформирований</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r>
      <w:r w:rsidRPr="0096633E">
        <w:rPr>
          <w:rFonts w:ascii="Times New Roman" w:hAnsi="Times New Roman" w:cs="Times New Roman"/>
          <w:b/>
          <w:sz w:val="28"/>
          <w:szCs w:val="28"/>
        </w:rPr>
        <w:t>Цель</w:t>
      </w:r>
      <w:r>
        <w:rPr>
          <w:rFonts w:ascii="Times New Roman" w:hAnsi="Times New Roman" w:cs="Times New Roman"/>
          <w:b/>
          <w:sz w:val="28"/>
          <w:szCs w:val="28"/>
        </w:rPr>
        <w:t xml:space="preserve"> </w:t>
      </w:r>
      <w:r w:rsidRPr="0096633E">
        <w:rPr>
          <w:rFonts w:ascii="Times New Roman" w:hAnsi="Times New Roman" w:cs="Times New Roman"/>
          <w:b/>
          <w:sz w:val="28"/>
          <w:szCs w:val="28"/>
        </w:rPr>
        <w:t>исследовани</w:t>
      </w:r>
      <w:r>
        <w:rPr>
          <w:rFonts w:ascii="Times New Roman" w:hAnsi="Times New Roman" w:cs="Times New Roman"/>
          <w:b/>
          <w:sz w:val="28"/>
          <w:szCs w:val="28"/>
        </w:rPr>
        <w:t xml:space="preserve">я: </w:t>
      </w:r>
      <w:r w:rsidRPr="0096633E">
        <w:rPr>
          <w:rFonts w:ascii="Times New Roman" w:hAnsi="Times New Roman" w:cs="Times New Roman"/>
          <w:sz w:val="28"/>
          <w:szCs w:val="28"/>
        </w:rPr>
        <w:t xml:space="preserve">обоснование </w:t>
      </w:r>
      <w:r>
        <w:rPr>
          <w:rFonts w:ascii="Times New Roman" w:hAnsi="Times New Roman" w:cs="Times New Roman"/>
          <w:sz w:val="28"/>
          <w:szCs w:val="28"/>
        </w:rPr>
        <w:t xml:space="preserve">технологического процесса переработки навоза и конструктивно-технологической схемы биогазовой установки для снабжения </w:t>
      </w:r>
      <w:proofErr w:type="spellStart"/>
      <w:r>
        <w:rPr>
          <w:rFonts w:ascii="Times New Roman" w:hAnsi="Times New Roman" w:cs="Times New Roman"/>
          <w:sz w:val="28"/>
          <w:szCs w:val="28"/>
        </w:rPr>
        <w:t>сельхозформирований</w:t>
      </w:r>
      <w:proofErr w:type="spellEnd"/>
      <w:r>
        <w:rPr>
          <w:rFonts w:ascii="Times New Roman" w:hAnsi="Times New Roman" w:cs="Times New Roman"/>
          <w:sz w:val="28"/>
          <w:szCs w:val="28"/>
        </w:rPr>
        <w:t xml:space="preserve"> биогазом и </w:t>
      </w:r>
      <w:proofErr w:type="spellStart"/>
      <w:r>
        <w:rPr>
          <w:rFonts w:ascii="Times New Roman" w:hAnsi="Times New Roman" w:cs="Times New Roman"/>
          <w:sz w:val="28"/>
          <w:szCs w:val="28"/>
        </w:rPr>
        <w:t>биоудобрением</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Методы исследования: </w:t>
      </w:r>
      <w:r w:rsidRPr="00D700FA">
        <w:rPr>
          <w:rFonts w:ascii="Times New Roman" w:hAnsi="Times New Roman" w:cs="Times New Roman"/>
          <w:sz w:val="28"/>
          <w:szCs w:val="28"/>
        </w:rPr>
        <w:t>методическую основу исследования</w:t>
      </w:r>
      <w:r>
        <w:rPr>
          <w:rFonts w:ascii="Times New Roman" w:hAnsi="Times New Roman" w:cs="Times New Roman"/>
          <w:b/>
          <w:sz w:val="28"/>
          <w:szCs w:val="28"/>
        </w:rPr>
        <w:t xml:space="preserve"> </w:t>
      </w:r>
      <w:r w:rsidRPr="003C5737">
        <w:rPr>
          <w:rFonts w:ascii="Times New Roman" w:hAnsi="Times New Roman" w:cs="Times New Roman"/>
          <w:sz w:val="28"/>
          <w:szCs w:val="28"/>
        </w:rPr>
        <w:t>составили</w:t>
      </w:r>
      <w:r>
        <w:rPr>
          <w:rFonts w:ascii="Times New Roman" w:hAnsi="Times New Roman" w:cs="Times New Roman"/>
          <w:sz w:val="28"/>
          <w:szCs w:val="28"/>
        </w:rPr>
        <w:t>: теория классической механики, расчет теплового баланса биореактора, инженерные расчеты и методы обработки статистических материалов.</w:t>
      </w:r>
    </w:p>
    <w:p w14:paraId="77AEE339" w14:textId="77777777" w:rsidR="004D26A1" w:rsidRDefault="004D26A1" w:rsidP="004D26A1">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D700FA">
        <w:rPr>
          <w:rFonts w:ascii="Times New Roman" w:hAnsi="Times New Roman" w:cs="Times New Roman"/>
          <w:b/>
          <w:sz w:val="28"/>
          <w:szCs w:val="28"/>
        </w:rPr>
        <w:t>П</w:t>
      </w:r>
      <w:r>
        <w:rPr>
          <w:rFonts w:ascii="Times New Roman" w:hAnsi="Times New Roman" w:cs="Times New Roman"/>
          <w:b/>
          <w:sz w:val="28"/>
          <w:szCs w:val="28"/>
        </w:rPr>
        <w:t xml:space="preserve">олученные результаты и их новизна:  </w:t>
      </w:r>
      <w:r>
        <w:rPr>
          <w:rFonts w:ascii="Times New Roman" w:hAnsi="Times New Roman" w:cs="Times New Roman"/>
          <w:sz w:val="28"/>
          <w:szCs w:val="28"/>
        </w:rPr>
        <w:t xml:space="preserve">предложена новая схема технологического процесса переработки и обеззараживания навоза; разработана конструктивно-технологическая схема биогазовой установки для малых </w:t>
      </w:r>
      <w:proofErr w:type="spellStart"/>
      <w:r>
        <w:rPr>
          <w:rFonts w:ascii="Times New Roman" w:hAnsi="Times New Roman" w:cs="Times New Roman"/>
          <w:sz w:val="28"/>
          <w:szCs w:val="28"/>
        </w:rPr>
        <w:t>сельхозформирований</w:t>
      </w:r>
      <w:proofErr w:type="spellEnd"/>
      <w:r>
        <w:rPr>
          <w:rFonts w:ascii="Times New Roman" w:hAnsi="Times New Roman" w:cs="Times New Roman"/>
          <w:sz w:val="28"/>
          <w:szCs w:val="28"/>
        </w:rPr>
        <w:t xml:space="preserve"> с новыми признаками; </w:t>
      </w:r>
      <w:r>
        <w:rPr>
          <w:rFonts w:ascii="Times New Roman" w:hAnsi="Times New Roman" w:cs="Times New Roman"/>
          <w:sz w:val="28"/>
          <w:szCs w:val="28"/>
        </w:rPr>
        <w:tab/>
        <w:t>разработаны общая и структурная модели теплообмена между элементами биогазовой установки и с окружающей средой; обоснованы рациональные соотношения разных видов навоза и камышитовых опилок (Н/К): для навоза КРС(19,4:1); для смеси овечьего навоза и куриного помета (19,4:1); для навоза лошадей (21,5:1) (где Н- масса навоза, кг; К- масса камышитовых опилок, кг).</w:t>
      </w:r>
    </w:p>
    <w:p w14:paraId="0B4FFE3E" w14:textId="77777777" w:rsidR="004D26A1" w:rsidRPr="00A939ED" w:rsidRDefault="004D26A1" w:rsidP="004D26A1">
      <w:pPr>
        <w:spacing w:line="276"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r>
      <w:r w:rsidRPr="006C6B73">
        <w:rPr>
          <w:rFonts w:ascii="Times New Roman" w:hAnsi="Times New Roman" w:cs="Times New Roman"/>
          <w:b/>
          <w:sz w:val="28"/>
          <w:szCs w:val="28"/>
        </w:rPr>
        <w:t>С</w:t>
      </w:r>
      <w:r>
        <w:rPr>
          <w:rFonts w:ascii="Times New Roman" w:eastAsiaTheme="minorEastAsia" w:hAnsi="Times New Roman" w:cs="Times New Roman"/>
          <w:b/>
          <w:sz w:val="28"/>
          <w:szCs w:val="28"/>
        </w:rPr>
        <w:t xml:space="preserve">тепень использования: </w:t>
      </w:r>
      <w:r>
        <w:rPr>
          <w:rFonts w:ascii="Times New Roman" w:eastAsiaTheme="minorEastAsia" w:hAnsi="Times New Roman" w:cs="Times New Roman"/>
          <w:sz w:val="28"/>
          <w:szCs w:val="28"/>
        </w:rPr>
        <w:t>в фермерских (крестьянских) хозяйствах и сельхозкооперативах.</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b/>
          <w:sz w:val="28"/>
          <w:szCs w:val="28"/>
        </w:rPr>
        <w:t xml:space="preserve">Область применения: </w:t>
      </w:r>
      <w:r>
        <w:rPr>
          <w:rFonts w:ascii="Times New Roman" w:eastAsiaTheme="minorEastAsia" w:hAnsi="Times New Roman" w:cs="Times New Roman"/>
          <w:sz w:val="28"/>
          <w:szCs w:val="28"/>
        </w:rPr>
        <w:t xml:space="preserve">в малых </w:t>
      </w:r>
      <w:proofErr w:type="spellStart"/>
      <w:r>
        <w:rPr>
          <w:rFonts w:ascii="Times New Roman" w:eastAsiaTheme="minorEastAsia" w:hAnsi="Times New Roman" w:cs="Times New Roman"/>
          <w:sz w:val="28"/>
          <w:szCs w:val="28"/>
        </w:rPr>
        <w:t>агроформированиях</w:t>
      </w:r>
      <w:proofErr w:type="spellEnd"/>
      <w:r>
        <w:rPr>
          <w:rFonts w:ascii="Times New Roman" w:eastAsiaTheme="minorEastAsia" w:hAnsi="Times New Roman" w:cs="Times New Roman"/>
          <w:sz w:val="28"/>
          <w:szCs w:val="28"/>
        </w:rPr>
        <w:t xml:space="preserve"> животноводческого и растениеводческого направления, в учебном процессе аграрных вузов. </w:t>
      </w:r>
    </w:p>
    <w:p w14:paraId="16D93FCE" w14:textId="77777777" w:rsidR="004D26A1" w:rsidRPr="001F5573" w:rsidRDefault="004D26A1" w:rsidP="004D26A1">
      <w:pPr>
        <w:spacing w:after="0" w:line="276" w:lineRule="auto"/>
        <w:ind w:left="-57" w:firstLine="709"/>
        <w:jc w:val="both"/>
        <w:rPr>
          <w:rFonts w:ascii="Times New Roman" w:eastAsiaTheme="minorEastAsia" w:hAnsi="Times New Roman" w:cs="Times New Roman"/>
          <w:b/>
          <w:sz w:val="28"/>
          <w:szCs w:val="28"/>
        </w:rPr>
      </w:pPr>
    </w:p>
    <w:p w14:paraId="27718CEA" w14:textId="77777777" w:rsidR="004D26A1" w:rsidRDefault="004D26A1" w:rsidP="004D26A1">
      <w:pPr>
        <w:shd w:val="clear" w:color="auto" w:fill="FFFFFF" w:themeFill="background1"/>
        <w:spacing w:line="276" w:lineRule="auto"/>
        <w:jc w:val="both"/>
        <w:rPr>
          <w:rFonts w:ascii="Times New Roman" w:eastAsiaTheme="minorEastAsia" w:hAnsi="Times New Roman" w:cs="Times New Roman"/>
          <w:sz w:val="28"/>
          <w:szCs w:val="28"/>
          <w:lang w:val="ky-KG"/>
        </w:rPr>
      </w:pPr>
    </w:p>
    <w:p w14:paraId="4A37C6FF" w14:textId="77777777" w:rsidR="004D26A1" w:rsidRPr="006C6B7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en" w:eastAsia="ru-RU"/>
        </w:rPr>
      </w:pPr>
      <w:r w:rsidRPr="003D4C02">
        <w:rPr>
          <w:rFonts w:ascii="Times New Roman" w:eastAsia="Times New Roman" w:hAnsi="Times New Roman" w:cs="Times New Roman"/>
          <w:b/>
          <w:color w:val="202124"/>
          <w:sz w:val="28"/>
          <w:szCs w:val="28"/>
          <w:lang w:eastAsia="ru-RU"/>
        </w:rPr>
        <w:tab/>
      </w:r>
      <w:r w:rsidRPr="003D4C02">
        <w:rPr>
          <w:rFonts w:ascii="Times New Roman" w:eastAsia="Times New Roman" w:hAnsi="Times New Roman" w:cs="Times New Roman"/>
          <w:b/>
          <w:color w:val="202124"/>
          <w:sz w:val="28"/>
          <w:szCs w:val="28"/>
          <w:lang w:eastAsia="ru-RU"/>
        </w:rPr>
        <w:tab/>
      </w:r>
      <w:r w:rsidRPr="003D4C02">
        <w:rPr>
          <w:rFonts w:ascii="Times New Roman" w:eastAsia="Times New Roman" w:hAnsi="Times New Roman" w:cs="Times New Roman"/>
          <w:b/>
          <w:color w:val="202124"/>
          <w:sz w:val="28"/>
          <w:szCs w:val="28"/>
          <w:lang w:eastAsia="ru-RU"/>
        </w:rPr>
        <w:tab/>
      </w:r>
      <w:r w:rsidRPr="003D4C02">
        <w:rPr>
          <w:rFonts w:ascii="Times New Roman" w:eastAsia="Times New Roman" w:hAnsi="Times New Roman" w:cs="Times New Roman"/>
          <w:b/>
          <w:color w:val="202124"/>
          <w:sz w:val="28"/>
          <w:szCs w:val="28"/>
          <w:lang w:eastAsia="ru-RU"/>
        </w:rPr>
        <w:tab/>
      </w:r>
      <w:r w:rsidRPr="006C6B73">
        <w:rPr>
          <w:rFonts w:ascii="Times New Roman" w:eastAsia="Times New Roman" w:hAnsi="Times New Roman" w:cs="Times New Roman"/>
          <w:b/>
          <w:color w:val="202124"/>
          <w:sz w:val="28"/>
          <w:szCs w:val="28"/>
          <w:lang w:val="en" w:eastAsia="ru-RU"/>
        </w:rPr>
        <w:t>SUMMARY</w:t>
      </w:r>
    </w:p>
    <w:p w14:paraId="58DA043E" w14:textId="77777777" w:rsidR="004D26A1" w:rsidRPr="006C6B7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en" w:eastAsia="ru-RU"/>
        </w:rPr>
      </w:pPr>
    </w:p>
    <w:p w14:paraId="3EE1B609" w14:textId="77777777" w:rsidR="004D26A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en" w:eastAsia="ru-RU"/>
        </w:rPr>
      </w:pPr>
      <w:r w:rsidRPr="006C6B73">
        <w:rPr>
          <w:rFonts w:ascii="Times New Roman" w:eastAsia="Times New Roman" w:hAnsi="Times New Roman" w:cs="Times New Roman"/>
          <w:b/>
          <w:color w:val="202124"/>
          <w:sz w:val="28"/>
          <w:szCs w:val="28"/>
          <w:lang w:val="en" w:eastAsia="ru-RU"/>
        </w:rPr>
        <w:t xml:space="preserve">dissertation by </w:t>
      </w:r>
      <w:proofErr w:type="spellStart"/>
      <w:r w:rsidRPr="006C6B73">
        <w:rPr>
          <w:rFonts w:ascii="Times New Roman" w:eastAsia="Times New Roman" w:hAnsi="Times New Roman" w:cs="Times New Roman"/>
          <w:b/>
          <w:color w:val="202124"/>
          <w:sz w:val="28"/>
          <w:szCs w:val="28"/>
          <w:lang w:val="en" w:eastAsia="ru-RU"/>
        </w:rPr>
        <w:t>Osmonov</w:t>
      </w:r>
      <w:proofErr w:type="spellEnd"/>
      <w:r w:rsidRPr="006C6B73">
        <w:rPr>
          <w:rFonts w:ascii="Times New Roman" w:eastAsia="Times New Roman" w:hAnsi="Times New Roman" w:cs="Times New Roman"/>
          <w:b/>
          <w:color w:val="202124"/>
          <w:sz w:val="28"/>
          <w:szCs w:val="28"/>
          <w:lang w:val="en" w:eastAsia="ru-RU"/>
        </w:rPr>
        <w:t xml:space="preserve"> </w:t>
      </w:r>
      <w:proofErr w:type="spellStart"/>
      <w:r w:rsidRPr="006C6B73">
        <w:rPr>
          <w:rFonts w:ascii="Times New Roman" w:eastAsia="Times New Roman" w:hAnsi="Times New Roman" w:cs="Times New Roman"/>
          <w:b/>
          <w:color w:val="202124"/>
          <w:sz w:val="28"/>
          <w:szCs w:val="28"/>
          <w:lang w:val="en" w:eastAsia="ru-RU"/>
        </w:rPr>
        <w:t>Zhanarbek</w:t>
      </w:r>
      <w:proofErr w:type="spellEnd"/>
      <w:r w:rsidRPr="006C6B73">
        <w:rPr>
          <w:rFonts w:ascii="Times New Roman" w:eastAsia="Times New Roman" w:hAnsi="Times New Roman" w:cs="Times New Roman"/>
          <w:b/>
          <w:color w:val="202124"/>
          <w:sz w:val="28"/>
          <w:szCs w:val="28"/>
          <w:lang w:val="en" w:eastAsia="ru-RU"/>
        </w:rPr>
        <w:t xml:space="preserve"> </w:t>
      </w:r>
      <w:proofErr w:type="spellStart"/>
      <w:r w:rsidRPr="006C6B73">
        <w:rPr>
          <w:rFonts w:ascii="Times New Roman" w:eastAsia="Times New Roman" w:hAnsi="Times New Roman" w:cs="Times New Roman"/>
          <w:b/>
          <w:color w:val="202124"/>
          <w:sz w:val="28"/>
          <w:szCs w:val="28"/>
          <w:lang w:val="en" w:eastAsia="ru-RU"/>
        </w:rPr>
        <w:t>Ysmanovich</w:t>
      </w:r>
      <w:proofErr w:type="spellEnd"/>
      <w:r w:rsidRPr="006C6B73">
        <w:rPr>
          <w:rFonts w:ascii="Times New Roman" w:eastAsia="Times New Roman" w:hAnsi="Times New Roman" w:cs="Times New Roman"/>
          <w:b/>
          <w:color w:val="202124"/>
          <w:sz w:val="28"/>
          <w:szCs w:val="28"/>
          <w:lang w:val="en" w:eastAsia="ru-RU"/>
        </w:rPr>
        <w:t xml:space="preserve"> on the topic: “Justification of the technological process of processing manure and the parameters of a biogas plant with a filter centrifuge in farm conditions” for the academic degree of Candidate of Technical Sciences in specialty 05.20.01 - technologies and means of agricultural mechanization</w:t>
      </w:r>
    </w:p>
    <w:p w14:paraId="7411463E" w14:textId="77777777" w:rsidR="004D26A1" w:rsidRPr="006C6B73"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202124"/>
          <w:sz w:val="28"/>
          <w:szCs w:val="28"/>
          <w:lang w:val="en-US" w:eastAsia="ru-RU"/>
        </w:rPr>
      </w:pPr>
    </w:p>
    <w:p w14:paraId="55C0A398"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US" w:eastAsia="ru-RU"/>
        </w:rPr>
      </w:pPr>
      <w:r w:rsidRPr="00CB0401">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Key words:</w:t>
      </w:r>
      <w:r w:rsidRPr="00DD14F5">
        <w:rPr>
          <w:rFonts w:ascii="Times New Roman" w:eastAsia="Times New Roman" w:hAnsi="Times New Roman" w:cs="Times New Roman"/>
          <w:color w:val="202124"/>
          <w:sz w:val="28"/>
          <w:szCs w:val="28"/>
          <w:lang w:val="en" w:eastAsia="ru-RU"/>
        </w:rPr>
        <w:t xml:space="preserve"> manure, biogas plant, farms, centrifuge, biogas, biofertilizer, sawdust of reed plants, grinder, substrate.</w:t>
      </w:r>
    </w:p>
    <w:p w14:paraId="5A50EDC9" w14:textId="77777777" w:rsidR="004D26A1" w:rsidRPr="00DD14F5"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US" w:eastAsia="ru-RU"/>
        </w:rPr>
      </w:pPr>
      <w:r w:rsidRPr="00CB0401">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Object of study</w:t>
      </w:r>
      <w:r w:rsidRPr="00DD14F5">
        <w:rPr>
          <w:rFonts w:ascii="Times New Roman" w:eastAsia="Times New Roman" w:hAnsi="Times New Roman" w:cs="Times New Roman"/>
          <w:color w:val="202124"/>
          <w:sz w:val="28"/>
          <w:szCs w:val="28"/>
          <w:lang w:val="en" w:eastAsia="ru-RU"/>
        </w:rPr>
        <w:t>: technological process of manure processing, small-sized biogas plant (KG patent No. 261</w:t>
      </w:r>
      <w:r w:rsidRPr="00F85757">
        <w:rPr>
          <w:rFonts w:ascii="Times New Roman" w:eastAsia="Times New Roman" w:hAnsi="Times New Roman" w:cs="Times New Roman"/>
          <w:color w:val="202124"/>
          <w:sz w:val="28"/>
          <w:szCs w:val="28"/>
          <w:lang w:val="en-US" w:eastAsia="ru-RU"/>
        </w:rPr>
        <w:t xml:space="preserve">, </w:t>
      </w:r>
      <w:r w:rsidRPr="00DD14F5">
        <w:rPr>
          <w:rFonts w:ascii="Times New Roman" w:eastAsia="Times New Roman" w:hAnsi="Times New Roman" w:cs="Times New Roman"/>
          <w:color w:val="202124"/>
          <w:sz w:val="28"/>
          <w:szCs w:val="28"/>
          <w:lang w:val="en" w:eastAsia="ru-RU"/>
        </w:rPr>
        <w:t xml:space="preserve">No. </w:t>
      </w:r>
      <w:r w:rsidRPr="00F85757">
        <w:rPr>
          <w:rFonts w:ascii="Times New Roman" w:eastAsia="Times New Roman" w:hAnsi="Times New Roman" w:cs="Times New Roman"/>
          <w:color w:val="202124"/>
          <w:sz w:val="28"/>
          <w:szCs w:val="28"/>
          <w:lang w:val="en-US" w:eastAsia="ru-RU"/>
        </w:rPr>
        <w:t>305</w:t>
      </w:r>
      <w:r w:rsidRPr="00DD14F5">
        <w:rPr>
          <w:rFonts w:ascii="Times New Roman" w:eastAsia="Times New Roman" w:hAnsi="Times New Roman" w:cs="Times New Roman"/>
          <w:color w:val="202124"/>
          <w:sz w:val="28"/>
          <w:szCs w:val="28"/>
          <w:lang w:val="en" w:eastAsia="ru-RU"/>
        </w:rPr>
        <w:t>) in the conditions of small agricultural formations.</w:t>
      </w:r>
    </w:p>
    <w:p w14:paraId="6DBF239D" w14:textId="77777777" w:rsidR="004D26A1" w:rsidRPr="00CB040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 w:eastAsia="ru-RU"/>
        </w:rPr>
      </w:pPr>
      <w:r>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Purpose of the study</w:t>
      </w:r>
      <w:r w:rsidRPr="00CB0401">
        <w:rPr>
          <w:rFonts w:ascii="Times New Roman" w:eastAsia="Times New Roman" w:hAnsi="Times New Roman" w:cs="Times New Roman"/>
          <w:color w:val="202124"/>
          <w:sz w:val="28"/>
          <w:szCs w:val="28"/>
          <w:lang w:val="en" w:eastAsia="ru-RU"/>
        </w:rPr>
        <w:t>: substantiation of the technological process of manure processing and the design and technological scheme of a biogas plant for supplying agricultural formations with biogas and biofertilizer.</w:t>
      </w:r>
    </w:p>
    <w:p w14:paraId="58C637F1" w14:textId="77777777" w:rsidR="004D26A1" w:rsidRPr="00CB040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 w:eastAsia="ru-RU"/>
        </w:rPr>
      </w:pPr>
      <w:r>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Research methods:</w:t>
      </w:r>
      <w:r w:rsidRPr="00CB0401">
        <w:rPr>
          <w:rFonts w:ascii="Times New Roman" w:eastAsia="Times New Roman" w:hAnsi="Times New Roman" w:cs="Times New Roman"/>
          <w:color w:val="202124"/>
          <w:sz w:val="28"/>
          <w:szCs w:val="28"/>
          <w:lang w:val="en" w:eastAsia="ru-RU"/>
        </w:rPr>
        <w:t xml:space="preserve"> the methodological basis of the research included: the theory of classical mechanics, calculation of the thermal balance of the bioreactor, engineering calculations and methods for processing statistical materials.</w:t>
      </w:r>
    </w:p>
    <w:p w14:paraId="475D06C5" w14:textId="77777777" w:rsidR="004D26A1" w:rsidRPr="00CB040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EastAsia" w:hAnsi="Times New Roman" w:cs="Times New Roman"/>
          <w:sz w:val="28"/>
          <w:szCs w:val="28"/>
          <w:lang w:val="en-US"/>
        </w:rPr>
      </w:pPr>
      <w:r>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The results obtained and their novelty</w:t>
      </w:r>
      <w:r w:rsidRPr="00CB0401">
        <w:rPr>
          <w:rFonts w:ascii="Times New Roman" w:eastAsia="Times New Roman" w:hAnsi="Times New Roman" w:cs="Times New Roman"/>
          <w:color w:val="202124"/>
          <w:sz w:val="28"/>
          <w:szCs w:val="28"/>
          <w:lang w:val="en" w:eastAsia="ru-RU"/>
        </w:rPr>
        <w:t>: a new scheme for the technological process of processing and disinfection of manure is proposed; a design and technological scheme of a biogas plant for small agricultural enterprises with new features has been developed; general and structural models of heat exchange between the elements of a biogas plant and with the environment have been developed; rational ratios of different types of manure and reed sawdust (N/K) are substantiated: for cattle manure (19.4: 1); for a mixture of sheep manure and chicken manure (19.4:1); for horse manure (21.5:1) (where H is the mass of manure, kg; K is the mass of reed sawdust, kg).</w:t>
      </w:r>
    </w:p>
    <w:p w14:paraId="56D994D2" w14:textId="77777777" w:rsidR="004D26A1" w:rsidRPr="00CB040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 w:eastAsia="ru-RU"/>
        </w:rPr>
      </w:pPr>
      <w:r>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Degree of use:</w:t>
      </w:r>
      <w:r w:rsidRPr="00CB0401">
        <w:rPr>
          <w:rFonts w:ascii="Times New Roman" w:eastAsia="Times New Roman" w:hAnsi="Times New Roman" w:cs="Times New Roman"/>
          <w:color w:val="202124"/>
          <w:sz w:val="28"/>
          <w:szCs w:val="28"/>
          <w:lang w:val="en" w:eastAsia="ru-RU"/>
        </w:rPr>
        <w:t xml:space="preserve"> in farms and agricultural cooperatives.</w:t>
      </w:r>
    </w:p>
    <w:p w14:paraId="742F33A6" w14:textId="77777777" w:rsidR="004D26A1" w:rsidRPr="00CB0401" w:rsidRDefault="004D26A1" w:rsidP="004D26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8"/>
          <w:szCs w:val="28"/>
          <w:lang w:val="en-US" w:eastAsia="ru-RU"/>
        </w:rPr>
      </w:pPr>
      <w:r>
        <w:rPr>
          <w:rFonts w:ascii="Times New Roman" w:eastAsia="Times New Roman" w:hAnsi="Times New Roman" w:cs="Times New Roman"/>
          <w:color w:val="202124"/>
          <w:sz w:val="28"/>
          <w:szCs w:val="28"/>
          <w:lang w:val="en" w:eastAsia="ru-RU"/>
        </w:rPr>
        <w:tab/>
      </w:r>
      <w:r w:rsidRPr="006C6B73">
        <w:rPr>
          <w:rFonts w:ascii="Times New Roman" w:eastAsia="Times New Roman" w:hAnsi="Times New Roman" w:cs="Times New Roman"/>
          <w:b/>
          <w:color w:val="202124"/>
          <w:sz w:val="28"/>
          <w:szCs w:val="28"/>
          <w:lang w:val="en" w:eastAsia="ru-RU"/>
        </w:rPr>
        <w:t>Scope of application</w:t>
      </w:r>
      <w:r w:rsidRPr="00CB0401">
        <w:rPr>
          <w:rFonts w:ascii="Times New Roman" w:eastAsia="Times New Roman" w:hAnsi="Times New Roman" w:cs="Times New Roman"/>
          <w:color w:val="202124"/>
          <w:sz w:val="28"/>
          <w:szCs w:val="28"/>
          <w:lang w:val="en" w:eastAsia="ru-RU"/>
        </w:rPr>
        <w:t>: in small agricultural formations of livestock and crop production, in the educational process of agricultural universities.</w:t>
      </w:r>
    </w:p>
    <w:p w14:paraId="51DD4EB4" w14:textId="77777777" w:rsidR="004D26A1" w:rsidRPr="00CB0401" w:rsidRDefault="004D26A1" w:rsidP="004D26A1">
      <w:pPr>
        <w:spacing w:line="276" w:lineRule="auto"/>
        <w:jc w:val="both"/>
        <w:rPr>
          <w:rFonts w:ascii="Times New Roman" w:eastAsiaTheme="minorEastAsia" w:hAnsi="Times New Roman" w:cs="Times New Roman"/>
          <w:sz w:val="28"/>
          <w:szCs w:val="28"/>
          <w:lang w:val="en-US"/>
        </w:rPr>
      </w:pPr>
    </w:p>
    <w:p w14:paraId="322142B5" w14:textId="77777777" w:rsidR="004D26A1" w:rsidRPr="00721573" w:rsidRDefault="004D26A1" w:rsidP="004D26A1">
      <w:pPr>
        <w:spacing w:after="0" w:line="240" w:lineRule="auto"/>
        <w:ind w:firstLine="709"/>
        <w:jc w:val="both"/>
        <w:rPr>
          <w:rFonts w:ascii="Times New Roman" w:eastAsiaTheme="minorEastAsia" w:hAnsi="Times New Roman" w:cs="Times New Roman"/>
          <w:sz w:val="28"/>
          <w:szCs w:val="28"/>
          <w:lang w:val="en-US"/>
        </w:rPr>
      </w:pPr>
    </w:p>
    <w:p w14:paraId="4108E223" w14:textId="77777777" w:rsidR="004D26A1" w:rsidRPr="00721573" w:rsidRDefault="004D26A1" w:rsidP="004D26A1">
      <w:pPr>
        <w:spacing w:after="0" w:line="240" w:lineRule="auto"/>
        <w:ind w:firstLine="709"/>
        <w:jc w:val="both"/>
        <w:rPr>
          <w:rFonts w:ascii="Times New Roman" w:eastAsiaTheme="minorEastAsia" w:hAnsi="Times New Roman" w:cs="Times New Roman"/>
          <w:sz w:val="28"/>
          <w:szCs w:val="28"/>
          <w:lang w:val="ky-KG"/>
        </w:rPr>
      </w:pPr>
    </w:p>
    <w:p w14:paraId="0CD81E07" w14:textId="77777777" w:rsidR="004D26A1" w:rsidRPr="00721573" w:rsidRDefault="004D26A1" w:rsidP="004D26A1">
      <w:pPr>
        <w:spacing w:after="0" w:line="240" w:lineRule="auto"/>
        <w:ind w:firstLine="709"/>
        <w:jc w:val="both"/>
        <w:rPr>
          <w:rFonts w:ascii="Times New Roman" w:eastAsiaTheme="minorEastAsia" w:hAnsi="Times New Roman" w:cs="Times New Roman"/>
          <w:sz w:val="28"/>
          <w:szCs w:val="28"/>
          <w:lang w:val="en-US"/>
        </w:rPr>
      </w:pPr>
    </w:p>
    <w:p w14:paraId="01EC529B" w14:textId="77777777" w:rsidR="008D3AEA" w:rsidRPr="004D26A1" w:rsidRDefault="008D3AEA" w:rsidP="00744C70">
      <w:pPr>
        <w:shd w:val="clear" w:color="auto" w:fill="FFFFFF" w:themeFill="background1"/>
        <w:spacing w:line="240" w:lineRule="auto"/>
        <w:rPr>
          <w:rFonts w:ascii="Times New Roman" w:hAnsi="Times New Roman" w:cs="Times New Roman"/>
          <w:sz w:val="28"/>
          <w:szCs w:val="28"/>
          <w:lang w:val="en-US"/>
        </w:rPr>
      </w:pPr>
    </w:p>
    <w:sectPr w:rsidR="008D3AEA" w:rsidRPr="004D26A1">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96957" w14:textId="77777777" w:rsidR="00B457C4" w:rsidRDefault="00B457C4" w:rsidP="007F22C9">
      <w:pPr>
        <w:spacing w:after="0" w:line="240" w:lineRule="auto"/>
      </w:pPr>
      <w:r>
        <w:separator/>
      </w:r>
    </w:p>
  </w:endnote>
  <w:endnote w:type="continuationSeparator" w:id="0">
    <w:p w14:paraId="7CFEEB21" w14:textId="77777777" w:rsidR="00B457C4" w:rsidRDefault="00B457C4" w:rsidP="007F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970568"/>
      <w:docPartObj>
        <w:docPartGallery w:val="Page Numbers (Bottom of Page)"/>
        <w:docPartUnique/>
      </w:docPartObj>
    </w:sdtPr>
    <w:sdtContent>
      <w:p w14:paraId="16F1B7A9" w14:textId="77777777" w:rsidR="00F80FD1" w:rsidRDefault="00F80FD1">
        <w:pPr>
          <w:pStyle w:val="a6"/>
          <w:jc w:val="center"/>
        </w:pPr>
        <w:r>
          <w:fldChar w:fldCharType="begin"/>
        </w:r>
        <w:r>
          <w:instrText>PAGE   \* MERGEFORMAT</w:instrText>
        </w:r>
        <w:r>
          <w:fldChar w:fldCharType="separate"/>
        </w:r>
        <w:r>
          <w:t>2</w:t>
        </w:r>
        <w:r>
          <w:fldChar w:fldCharType="end"/>
        </w:r>
      </w:p>
    </w:sdtContent>
  </w:sdt>
  <w:p w14:paraId="521F7DE6" w14:textId="77777777" w:rsidR="00F80FD1" w:rsidRDefault="00F80F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7D4F" w14:textId="77777777" w:rsidR="00B457C4" w:rsidRDefault="00B457C4" w:rsidP="007F22C9">
      <w:pPr>
        <w:spacing w:after="0" w:line="240" w:lineRule="auto"/>
      </w:pPr>
      <w:r>
        <w:separator/>
      </w:r>
    </w:p>
  </w:footnote>
  <w:footnote w:type="continuationSeparator" w:id="0">
    <w:p w14:paraId="05722D3C" w14:textId="77777777" w:rsidR="00B457C4" w:rsidRDefault="00B457C4" w:rsidP="007F2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BE"/>
    <w:rsid w:val="00002E1C"/>
    <w:rsid w:val="0001173C"/>
    <w:rsid w:val="000167B7"/>
    <w:rsid w:val="0005011C"/>
    <w:rsid w:val="00053456"/>
    <w:rsid w:val="00054455"/>
    <w:rsid w:val="0007795C"/>
    <w:rsid w:val="00091C1C"/>
    <w:rsid w:val="00093A06"/>
    <w:rsid w:val="0009594A"/>
    <w:rsid w:val="000B5035"/>
    <w:rsid w:val="000B5A17"/>
    <w:rsid w:val="000E0E21"/>
    <w:rsid w:val="000E1882"/>
    <w:rsid w:val="000E629F"/>
    <w:rsid w:val="000E775C"/>
    <w:rsid w:val="000F589C"/>
    <w:rsid w:val="00110BB1"/>
    <w:rsid w:val="00122693"/>
    <w:rsid w:val="00145190"/>
    <w:rsid w:val="00164264"/>
    <w:rsid w:val="00176603"/>
    <w:rsid w:val="00180859"/>
    <w:rsid w:val="00182EC5"/>
    <w:rsid w:val="00197367"/>
    <w:rsid w:val="001B12F2"/>
    <w:rsid w:val="001B4E59"/>
    <w:rsid w:val="001C439F"/>
    <w:rsid w:val="001C4434"/>
    <w:rsid w:val="001D13BF"/>
    <w:rsid w:val="001E1A71"/>
    <w:rsid w:val="001E2D8F"/>
    <w:rsid w:val="001E3D41"/>
    <w:rsid w:val="001E6B32"/>
    <w:rsid w:val="00202406"/>
    <w:rsid w:val="002121E3"/>
    <w:rsid w:val="0021411A"/>
    <w:rsid w:val="0021542B"/>
    <w:rsid w:val="00235CA6"/>
    <w:rsid w:val="0024762F"/>
    <w:rsid w:val="002509D9"/>
    <w:rsid w:val="00250C95"/>
    <w:rsid w:val="00254BF8"/>
    <w:rsid w:val="00294888"/>
    <w:rsid w:val="002B09AE"/>
    <w:rsid w:val="002B3362"/>
    <w:rsid w:val="002C1F5F"/>
    <w:rsid w:val="002E6FA2"/>
    <w:rsid w:val="00303A9F"/>
    <w:rsid w:val="0031144C"/>
    <w:rsid w:val="00315727"/>
    <w:rsid w:val="00315B48"/>
    <w:rsid w:val="00323902"/>
    <w:rsid w:val="003416AF"/>
    <w:rsid w:val="00352150"/>
    <w:rsid w:val="0037522E"/>
    <w:rsid w:val="003755B5"/>
    <w:rsid w:val="00385150"/>
    <w:rsid w:val="003878BA"/>
    <w:rsid w:val="0039694F"/>
    <w:rsid w:val="003A7846"/>
    <w:rsid w:val="003B3D0B"/>
    <w:rsid w:val="003B798C"/>
    <w:rsid w:val="003C1865"/>
    <w:rsid w:val="003E33F8"/>
    <w:rsid w:val="003E7224"/>
    <w:rsid w:val="003F07E9"/>
    <w:rsid w:val="00405703"/>
    <w:rsid w:val="00407ED8"/>
    <w:rsid w:val="004155AA"/>
    <w:rsid w:val="00420E7C"/>
    <w:rsid w:val="00446267"/>
    <w:rsid w:val="00447346"/>
    <w:rsid w:val="004666DC"/>
    <w:rsid w:val="004958C1"/>
    <w:rsid w:val="004B1897"/>
    <w:rsid w:val="004B1A67"/>
    <w:rsid w:val="004D26A1"/>
    <w:rsid w:val="004D7502"/>
    <w:rsid w:val="004E105F"/>
    <w:rsid w:val="004E361D"/>
    <w:rsid w:val="00520271"/>
    <w:rsid w:val="0053723D"/>
    <w:rsid w:val="00541E91"/>
    <w:rsid w:val="00572F72"/>
    <w:rsid w:val="00576F20"/>
    <w:rsid w:val="0058135B"/>
    <w:rsid w:val="00595B37"/>
    <w:rsid w:val="005A582C"/>
    <w:rsid w:val="005D510F"/>
    <w:rsid w:val="005E712A"/>
    <w:rsid w:val="005E7335"/>
    <w:rsid w:val="00607076"/>
    <w:rsid w:val="0061125E"/>
    <w:rsid w:val="00623DD0"/>
    <w:rsid w:val="006356CE"/>
    <w:rsid w:val="0064354F"/>
    <w:rsid w:val="00663E8A"/>
    <w:rsid w:val="006725F9"/>
    <w:rsid w:val="0067558A"/>
    <w:rsid w:val="00684B51"/>
    <w:rsid w:val="00684E5B"/>
    <w:rsid w:val="00684E93"/>
    <w:rsid w:val="006859FD"/>
    <w:rsid w:val="006A2429"/>
    <w:rsid w:val="006B3897"/>
    <w:rsid w:val="006C5626"/>
    <w:rsid w:val="006C6D24"/>
    <w:rsid w:val="006D207F"/>
    <w:rsid w:val="006D6525"/>
    <w:rsid w:val="0070360E"/>
    <w:rsid w:val="007345BA"/>
    <w:rsid w:val="00744C70"/>
    <w:rsid w:val="007457E1"/>
    <w:rsid w:val="00780F64"/>
    <w:rsid w:val="00791777"/>
    <w:rsid w:val="007B45CF"/>
    <w:rsid w:val="007C7A6C"/>
    <w:rsid w:val="007E4C4B"/>
    <w:rsid w:val="007F22C9"/>
    <w:rsid w:val="00815788"/>
    <w:rsid w:val="0081607F"/>
    <w:rsid w:val="008301E5"/>
    <w:rsid w:val="008562AB"/>
    <w:rsid w:val="00866389"/>
    <w:rsid w:val="008663EE"/>
    <w:rsid w:val="00892EFE"/>
    <w:rsid w:val="008B47AD"/>
    <w:rsid w:val="008B63DE"/>
    <w:rsid w:val="008C31D0"/>
    <w:rsid w:val="008D3AEA"/>
    <w:rsid w:val="008E0AF9"/>
    <w:rsid w:val="008E4339"/>
    <w:rsid w:val="008F0521"/>
    <w:rsid w:val="008F7D55"/>
    <w:rsid w:val="00911A94"/>
    <w:rsid w:val="00914008"/>
    <w:rsid w:val="00934843"/>
    <w:rsid w:val="00934B8A"/>
    <w:rsid w:val="0094688A"/>
    <w:rsid w:val="00956655"/>
    <w:rsid w:val="00966008"/>
    <w:rsid w:val="00976D38"/>
    <w:rsid w:val="009879A4"/>
    <w:rsid w:val="00993DFE"/>
    <w:rsid w:val="009A07B8"/>
    <w:rsid w:val="009B2D5C"/>
    <w:rsid w:val="009D7333"/>
    <w:rsid w:val="009E0A3C"/>
    <w:rsid w:val="009E356D"/>
    <w:rsid w:val="009F0011"/>
    <w:rsid w:val="00A34426"/>
    <w:rsid w:val="00A559EF"/>
    <w:rsid w:val="00A657AC"/>
    <w:rsid w:val="00A674E8"/>
    <w:rsid w:val="00A76CFD"/>
    <w:rsid w:val="00A8723B"/>
    <w:rsid w:val="00A959C4"/>
    <w:rsid w:val="00A96BB9"/>
    <w:rsid w:val="00AA408F"/>
    <w:rsid w:val="00AA5AF9"/>
    <w:rsid w:val="00AA608A"/>
    <w:rsid w:val="00AA6319"/>
    <w:rsid w:val="00AB43C6"/>
    <w:rsid w:val="00AC0630"/>
    <w:rsid w:val="00AC598F"/>
    <w:rsid w:val="00AF0273"/>
    <w:rsid w:val="00AF3E8C"/>
    <w:rsid w:val="00AF4FD2"/>
    <w:rsid w:val="00B0553E"/>
    <w:rsid w:val="00B1550A"/>
    <w:rsid w:val="00B247FF"/>
    <w:rsid w:val="00B25993"/>
    <w:rsid w:val="00B27B42"/>
    <w:rsid w:val="00B457C4"/>
    <w:rsid w:val="00B52CD5"/>
    <w:rsid w:val="00B573D5"/>
    <w:rsid w:val="00B63E42"/>
    <w:rsid w:val="00B65C21"/>
    <w:rsid w:val="00B77370"/>
    <w:rsid w:val="00B87E67"/>
    <w:rsid w:val="00BA1695"/>
    <w:rsid w:val="00BD71FB"/>
    <w:rsid w:val="00BE4839"/>
    <w:rsid w:val="00BE7308"/>
    <w:rsid w:val="00BF473B"/>
    <w:rsid w:val="00BF7CC7"/>
    <w:rsid w:val="00C03F65"/>
    <w:rsid w:val="00C1330D"/>
    <w:rsid w:val="00C21189"/>
    <w:rsid w:val="00C276B3"/>
    <w:rsid w:val="00C3545B"/>
    <w:rsid w:val="00C55766"/>
    <w:rsid w:val="00C56804"/>
    <w:rsid w:val="00C66EB0"/>
    <w:rsid w:val="00C67399"/>
    <w:rsid w:val="00C710A6"/>
    <w:rsid w:val="00C75CBA"/>
    <w:rsid w:val="00C9314C"/>
    <w:rsid w:val="00CD7718"/>
    <w:rsid w:val="00CE4611"/>
    <w:rsid w:val="00CF0CB5"/>
    <w:rsid w:val="00D108EA"/>
    <w:rsid w:val="00D12373"/>
    <w:rsid w:val="00D1690E"/>
    <w:rsid w:val="00D21181"/>
    <w:rsid w:val="00D21615"/>
    <w:rsid w:val="00D22466"/>
    <w:rsid w:val="00D3488E"/>
    <w:rsid w:val="00D37339"/>
    <w:rsid w:val="00D37BE4"/>
    <w:rsid w:val="00D47C6F"/>
    <w:rsid w:val="00D5166A"/>
    <w:rsid w:val="00D85F69"/>
    <w:rsid w:val="00D923E5"/>
    <w:rsid w:val="00DA5690"/>
    <w:rsid w:val="00DA69D9"/>
    <w:rsid w:val="00DB0AF3"/>
    <w:rsid w:val="00DB1A81"/>
    <w:rsid w:val="00DB2AAD"/>
    <w:rsid w:val="00DD06FF"/>
    <w:rsid w:val="00DE0B0E"/>
    <w:rsid w:val="00DF7ABE"/>
    <w:rsid w:val="00E00E06"/>
    <w:rsid w:val="00E077EE"/>
    <w:rsid w:val="00E15A7D"/>
    <w:rsid w:val="00E20D74"/>
    <w:rsid w:val="00E21713"/>
    <w:rsid w:val="00E21DC1"/>
    <w:rsid w:val="00E3022D"/>
    <w:rsid w:val="00E369D4"/>
    <w:rsid w:val="00E42913"/>
    <w:rsid w:val="00E4558A"/>
    <w:rsid w:val="00E67B99"/>
    <w:rsid w:val="00EA10C3"/>
    <w:rsid w:val="00EA3E86"/>
    <w:rsid w:val="00EB456F"/>
    <w:rsid w:val="00ED57DC"/>
    <w:rsid w:val="00EF4612"/>
    <w:rsid w:val="00F1174E"/>
    <w:rsid w:val="00F25206"/>
    <w:rsid w:val="00F27588"/>
    <w:rsid w:val="00F355C6"/>
    <w:rsid w:val="00F708C5"/>
    <w:rsid w:val="00F77B54"/>
    <w:rsid w:val="00F80FD1"/>
    <w:rsid w:val="00F91F4C"/>
    <w:rsid w:val="00F92672"/>
    <w:rsid w:val="00FA7BC1"/>
    <w:rsid w:val="00FC52AD"/>
    <w:rsid w:val="00FD2A5A"/>
    <w:rsid w:val="00FD3415"/>
    <w:rsid w:val="00FD702C"/>
    <w:rsid w:val="00FE47C2"/>
    <w:rsid w:val="00FE4AA9"/>
    <w:rsid w:val="00FF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7847"/>
  <w15:chartTrackingRefBased/>
  <w15:docId w15:val="{A273CA7B-3033-476D-A11D-661EEEA1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D2A5A"/>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2A5A"/>
    <w:rPr>
      <w:rFonts w:ascii="Consolas" w:hAnsi="Consolas"/>
      <w:sz w:val="20"/>
      <w:szCs w:val="20"/>
    </w:rPr>
  </w:style>
  <w:style w:type="character" w:styleId="a3">
    <w:name w:val="Hyperlink"/>
    <w:basedOn w:val="a0"/>
    <w:uiPriority w:val="99"/>
    <w:unhideWhenUsed/>
    <w:rsid w:val="009E0A3C"/>
    <w:rPr>
      <w:color w:val="0563C1" w:themeColor="hyperlink"/>
      <w:u w:val="single"/>
    </w:rPr>
  </w:style>
  <w:style w:type="paragraph" w:styleId="a4">
    <w:name w:val="header"/>
    <w:basedOn w:val="a"/>
    <w:link w:val="a5"/>
    <w:uiPriority w:val="99"/>
    <w:unhideWhenUsed/>
    <w:rsid w:val="007F22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22C9"/>
  </w:style>
  <w:style w:type="paragraph" w:styleId="a6">
    <w:name w:val="footer"/>
    <w:basedOn w:val="a"/>
    <w:link w:val="a7"/>
    <w:uiPriority w:val="99"/>
    <w:unhideWhenUsed/>
    <w:rsid w:val="007F22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22C9"/>
  </w:style>
  <w:style w:type="paragraph" w:styleId="a8">
    <w:name w:val="Balloon Text"/>
    <w:basedOn w:val="a"/>
    <w:link w:val="a9"/>
    <w:uiPriority w:val="99"/>
    <w:semiHidden/>
    <w:unhideWhenUsed/>
    <w:rsid w:val="007F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F22C9"/>
    <w:rPr>
      <w:rFonts w:ascii="Segoe UI" w:hAnsi="Segoe UI" w:cs="Segoe UI"/>
      <w:sz w:val="18"/>
      <w:szCs w:val="18"/>
    </w:rPr>
  </w:style>
  <w:style w:type="table" w:styleId="aa">
    <w:name w:val="Table Grid"/>
    <w:basedOn w:val="a1"/>
    <w:uiPriority w:val="39"/>
    <w:rsid w:val="00C2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C0630"/>
    <w:rPr>
      <w:color w:val="808080"/>
    </w:rPr>
  </w:style>
  <w:style w:type="character" w:styleId="ac">
    <w:name w:val="Unresolved Mention"/>
    <w:basedOn w:val="a0"/>
    <w:uiPriority w:val="99"/>
    <w:semiHidden/>
    <w:unhideWhenUsed/>
    <w:rsid w:val="00703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79">
      <w:bodyDiv w:val="1"/>
      <w:marLeft w:val="0"/>
      <w:marRight w:val="0"/>
      <w:marTop w:val="0"/>
      <w:marBottom w:val="0"/>
      <w:divBdr>
        <w:top w:val="none" w:sz="0" w:space="0" w:color="auto"/>
        <w:left w:val="none" w:sz="0" w:space="0" w:color="auto"/>
        <w:bottom w:val="none" w:sz="0" w:space="0" w:color="auto"/>
        <w:right w:val="none" w:sz="0" w:space="0" w:color="auto"/>
      </w:divBdr>
    </w:div>
    <w:div w:id="19622676">
      <w:bodyDiv w:val="1"/>
      <w:marLeft w:val="0"/>
      <w:marRight w:val="0"/>
      <w:marTop w:val="0"/>
      <w:marBottom w:val="0"/>
      <w:divBdr>
        <w:top w:val="none" w:sz="0" w:space="0" w:color="auto"/>
        <w:left w:val="none" w:sz="0" w:space="0" w:color="auto"/>
        <w:bottom w:val="none" w:sz="0" w:space="0" w:color="auto"/>
        <w:right w:val="none" w:sz="0" w:space="0" w:color="auto"/>
      </w:divBdr>
      <w:divsChild>
        <w:div w:id="2022051645">
          <w:marLeft w:val="0"/>
          <w:marRight w:val="0"/>
          <w:marTop w:val="0"/>
          <w:marBottom w:val="0"/>
          <w:divBdr>
            <w:top w:val="none" w:sz="0" w:space="0" w:color="auto"/>
            <w:left w:val="none" w:sz="0" w:space="0" w:color="auto"/>
            <w:bottom w:val="none" w:sz="0" w:space="0" w:color="auto"/>
            <w:right w:val="none" w:sz="0" w:space="0" w:color="auto"/>
          </w:divBdr>
        </w:div>
        <w:div w:id="619999283">
          <w:marLeft w:val="0"/>
          <w:marRight w:val="0"/>
          <w:marTop w:val="0"/>
          <w:marBottom w:val="0"/>
          <w:divBdr>
            <w:top w:val="none" w:sz="0" w:space="0" w:color="auto"/>
            <w:left w:val="none" w:sz="0" w:space="0" w:color="auto"/>
            <w:bottom w:val="none" w:sz="0" w:space="0" w:color="auto"/>
            <w:right w:val="none" w:sz="0" w:space="0" w:color="auto"/>
          </w:divBdr>
        </w:div>
      </w:divsChild>
    </w:div>
    <w:div w:id="30813550">
      <w:bodyDiv w:val="1"/>
      <w:marLeft w:val="0"/>
      <w:marRight w:val="0"/>
      <w:marTop w:val="0"/>
      <w:marBottom w:val="0"/>
      <w:divBdr>
        <w:top w:val="none" w:sz="0" w:space="0" w:color="auto"/>
        <w:left w:val="none" w:sz="0" w:space="0" w:color="auto"/>
        <w:bottom w:val="none" w:sz="0" w:space="0" w:color="auto"/>
        <w:right w:val="none" w:sz="0" w:space="0" w:color="auto"/>
      </w:divBdr>
    </w:div>
    <w:div w:id="36203678">
      <w:bodyDiv w:val="1"/>
      <w:marLeft w:val="0"/>
      <w:marRight w:val="0"/>
      <w:marTop w:val="0"/>
      <w:marBottom w:val="0"/>
      <w:divBdr>
        <w:top w:val="none" w:sz="0" w:space="0" w:color="auto"/>
        <w:left w:val="none" w:sz="0" w:space="0" w:color="auto"/>
        <w:bottom w:val="none" w:sz="0" w:space="0" w:color="auto"/>
        <w:right w:val="none" w:sz="0" w:space="0" w:color="auto"/>
      </w:divBdr>
    </w:div>
    <w:div w:id="36322800">
      <w:bodyDiv w:val="1"/>
      <w:marLeft w:val="0"/>
      <w:marRight w:val="0"/>
      <w:marTop w:val="0"/>
      <w:marBottom w:val="0"/>
      <w:divBdr>
        <w:top w:val="none" w:sz="0" w:space="0" w:color="auto"/>
        <w:left w:val="none" w:sz="0" w:space="0" w:color="auto"/>
        <w:bottom w:val="none" w:sz="0" w:space="0" w:color="auto"/>
        <w:right w:val="none" w:sz="0" w:space="0" w:color="auto"/>
      </w:divBdr>
    </w:div>
    <w:div w:id="85076340">
      <w:bodyDiv w:val="1"/>
      <w:marLeft w:val="0"/>
      <w:marRight w:val="0"/>
      <w:marTop w:val="0"/>
      <w:marBottom w:val="0"/>
      <w:divBdr>
        <w:top w:val="none" w:sz="0" w:space="0" w:color="auto"/>
        <w:left w:val="none" w:sz="0" w:space="0" w:color="auto"/>
        <w:bottom w:val="none" w:sz="0" w:space="0" w:color="auto"/>
        <w:right w:val="none" w:sz="0" w:space="0" w:color="auto"/>
      </w:divBdr>
    </w:div>
    <w:div w:id="106852269">
      <w:bodyDiv w:val="1"/>
      <w:marLeft w:val="0"/>
      <w:marRight w:val="0"/>
      <w:marTop w:val="0"/>
      <w:marBottom w:val="0"/>
      <w:divBdr>
        <w:top w:val="none" w:sz="0" w:space="0" w:color="auto"/>
        <w:left w:val="none" w:sz="0" w:space="0" w:color="auto"/>
        <w:bottom w:val="none" w:sz="0" w:space="0" w:color="auto"/>
        <w:right w:val="none" w:sz="0" w:space="0" w:color="auto"/>
      </w:divBdr>
    </w:div>
    <w:div w:id="160002070">
      <w:bodyDiv w:val="1"/>
      <w:marLeft w:val="0"/>
      <w:marRight w:val="0"/>
      <w:marTop w:val="0"/>
      <w:marBottom w:val="0"/>
      <w:divBdr>
        <w:top w:val="none" w:sz="0" w:space="0" w:color="auto"/>
        <w:left w:val="none" w:sz="0" w:space="0" w:color="auto"/>
        <w:bottom w:val="none" w:sz="0" w:space="0" w:color="auto"/>
        <w:right w:val="none" w:sz="0" w:space="0" w:color="auto"/>
      </w:divBdr>
    </w:div>
    <w:div w:id="160200956">
      <w:bodyDiv w:val="1"/>
      <w:marLeft w:val="0"/>
      <w:marRight w:val="0"/>
      <w:marTop w:val="0"/>
      <w:marBottom w:val="0"/>
      <w:divBdr>
        <w:top w:val="none" w:sz="0" w:space="0" w:color="auto"/>
        <w:left w:val="none" w:sz="0" w:space="0" w:color="auto"/>
        <w:bottom w:val="none" w:sz="0" w:space="0" w:color="auto"/>
        <w:right w:val="none" w:sz="0" w:space="0" w:color="auto"/>
      </w:divBdr>
    </w:div>
    <w:div w:id="180360589">
      <w:bodyDiv w:val="1"/>
      <w:marLeft w:val="0"/>
      <w:marRight w:val="0"/>
      <w:marTop w:val="0"/>
      <w:marBottom w:val="0"/>
      <w:divBdr>
        <w:top w:val="none" w:sz="0" w:space="0" w:color="auto"/>
        <w:left w:val="none" w:sz="0" w:space="0" w:color="auto"/>
        <w:bottom w:val="none" w:sz="0" w:space="0" w:color="auto"/>
        <w:right w:val="none" w:sz="0" w:space="0" w:color="auto"/>
      </w:divBdr>
    </w:div>
    <w:div w:id="181670926">
      <w:bodyDiv w:val="1"/>
      <w:marLeft w:val="0"/>
      <w:marRight w:val="0"/>
      <w:marTop w:val="0"/>
      <w:marBottom w:val="0"/>
      <w:divBdr>
        <w:top w:val="none" w:sz="0" w:space="0" w:color="auto"/>
        <w:left w:val="none" w:sz="0" w:space="0" w:color="auto"/>
        <w:bottom w:val="none" w:sz="0" w:space="0" w:color="auto"/>
        <w:right w:val="none" w:sz="0" w:space="0" w:color="auto"/>
      </w:divBdr>
    </w:div>
    <w:div w:id="184560614">
      <w:bodyDiv w:val="1"/>
      <w:marLeft w:val="0"/>
      <w:marRight w:val="0"/>
      <w:marTop w:val="0"/>
      <w:marBottom w:val="0"/>
      <w:divBdr>
        <w:top w:val="none" w:sz="0" w:space="0" w:color="auto"/>
        <w:left w:val="none" w:sz="0" w:space="0" w:color="auto"/>
        <w:bottom w:val="none" w:sz="0" w:space="0" w:color="auto"/>
        <w:right w:val="none" w:sz="0" w:space="0" w:color="auto"/>
      </w:divBdr>
    </w:div>
    <w:div w:id="201209628">
      <w:bodyDiv w:val="1"/>
      <w:marLeft w:val="0"/>
      <w:marRight w:val="0"/>
      <w:marTop w:val="0"/>
      <w:marBottom w:val="0"/>
      <w:divBdr>
        <w:top w:val="none" w:sz="0" w:space="0" w:color="auto"/>
        <w:left w:val="none" w:sz="0" w:space="0" w:color="auto"/>
        <w:bottom w:val="none" w:sz="0" w:space="0" w:color="auto"/>
        <w:right w:val="none" w:sz="0" w:space="0" w:color="auto"/>
      </w:divBdr>
    </w:div>
    <w:div w:id="204106410">
      <w:bodyDiv w:val="1"/>
      <w:marLeft w:val="0"/>
      <w:marRight w:val="0"/>
      <w:marTop w:val="0"/>
      <w:marBottom w:val="0"/>
      <w:divBdr>
        <w:top w:val="none" w:sz="0" w:space="0" w:color="auto"/>
        <w:left w:val="none" w:sz="0" w:space="0" w:color="auto"/>
        <w:bottom w:val="none" w:sz="0" w:space="0" w:color="auto"/>
        <w:right w:val="none" w:sz="0" w:space="0" w:color="auto"/>
      </w:divBdr>
    </w:div>
    <w:div w:id="219218648">
      <w:bodyDiv w:val="1"/>
      <w:marLeft w:val="0"/>
      <w:marRight w:val="0"/>
      <w:marTop w:val="0"/>
      <w:marBottom w:val="0"/>
      <w:divBdr>
        <w:top w:val="none" w:sz="0" w:space="0" w:color="auto"/>
        <w:left w:val="none" w:sz="0" w:space="0" w:color="auto"/>
        <w:bottom w:val="none" w:sz="0" w:space="0" w:color="auto"/>
        <w:right w:val="none" w:sz="0" w:space="0" w:color="auto"/>
      </w:divBdr>
    </w:div>
    <w:div w:id="230235342">
      <w:bodyDiv w:val="1"/>
      <w:marLeft w:val="0"/>
      <w:marRight w:val="0"/>
      <w:marTop w:val="0"/>
      <w:marBottom w:val="0"/>
      <w:divBdr>
        <w:top w:val="none" w:sz="0" w:space="0" w:color="auto"/>
        <w:left w:val="none" w:sz="0" w:space="0" w:color="auto"/>
        <w:bottom w:val="none" w:sz="0" w:space="0" w:color="auto"/>
        <w:right w:val="none" w:sz="0" w:space="0" w:color="auto"/>
      </w:divBdr>
    </w:div>
    <w:div w:id="287126722">
      <w:bodyDiv w:val="1"/>
      <w:marLeft w:val="0"/>
      <w:marRight w:val="0"/>
      <w:marTop w:val="0"/>
      <w:marBottom w:val="0"/>
      <w:divBdr>
        <w:top w:val="none" w:sz="0" w:space="0" w:color="auto"/>
        <w:left w:val="none" w:sz="0" w:space="0" w:color="auto"/>
        <w:bottom w:val="none" w:sz="0" w:space="0" w:color="auto"/>
        <w:right w:val="none" w:sz="0" w:space="0" w:color="auto"/>
      </w:divBdr>
    </w:div>
    <w:div w:id="292179884">
      <w:bodyDiv w:val="1"/>
      <w:marLeft w:val="0"/>
      <w:marRight w:val="0"/>
      <w:marTop w:val="0"/>
      <w:marBottom w:val="0"/>
      <w:divBdr>
        <w:top w:val="none" w:sz="0" w:space="0" w:color="auto"/>
        <w:left w:val="none" w:sz="0" w:space="0" w:color="auto"/>
        <w:bottom w:val="none" w:sz="0" w:space="0" w:color="auto"/>
        <w:right w:val="none" w:sz="0" w:space="0" w:color="auto"/>
      </w:divBdr>
    </w:div>
    <w:div w:id="318072803">
      <w:bodyDiv w:val="1"/>
      <w:marLeft w:val="0"/>
      <w:marRight w:val="0"/>
      <w:marTop w:val="0"/>
      <w:marBottom w:val="0"/>
      <w:divBdr>
        <w:top w:val="none" w:sz="0" w:space="0" w:color="auto"/>
        <w:left w:val="none" w:sz="0" w:space="0" w:color="auto"/>
        <w:bottom w:val="none" w:sz="0" w:space="0" w:color="auto"/>
        <w:right w:val="none" w:sz="0" w:space="0" w:color="auto"/>
      </w:divBdr>
    </w:div>
    <w:div w:id="334263915">
      <w:bodyDiv w:val="1"/>
      <w:marLeft w:val="0"/>
      <w:marRight w:val="0"/>
      <w:marTop w:val="0"/>
      <w:marBottom w:val="0"/>
      <w:divBdr>
        <w:top w:val="none" w:sz="0" w:space="0" w:color="auto"/>
        <w:left w:val="none" w:sz="0" w:space="0" w:color="auto"/>
        <w:bottom w:val="none" w:sz="0" w:space="0" w:color="auto"/>
        <w:right w:val="none" w:sz="0" w:space="0" w:color="auto"/>
      </w:divBdr>
    </w:div>
    <w:div w:id="343560955">
      <w:bodyDiv w:val="1"/>
      <w:marLeft w:val="0"/>
      <w:marRight w:val="0"/>
      <w:marTop w:val="0"/>
      <w:marBottom w:val="0"/>
      <w:divBdr>
        <w:top w:val="none" w:sz="0" w:space="0" w:color="auto"/>
        <w:left w:val="none" w:sz="0" w:space="0" w:color="auto"/>
        <w:bottom w:val="none" w:sz="0" w:space="0" w:color="auto"/>
        <w:right w:val="none" w:sz="0" w:space="0" w:color="auto"/>
      </w:divBdr>
    </w:div>
    <w:div w:id="383215633">
      <w:bodyDiv w:val="1"/>
      <w:marLeft w:val="0"/>
      <w:marRight w:val="0"/>
      <w:marTop w:val="0"/>
      <w:marBottom w:val="0"/>
      <w:divBdr>
        <w:top w:val="none" w:sz="0" w:space="0" w:color="auto"/>
        <w:left w:val="none" w:sz="0" w:space="0" w:color="auto"/>
        <w:bottom w:val="none" w:sz="0" w:space="0" w:color="auto"/>
        <w:right w:val="none" w:sz="0" w:space="0" w:color="auto"/>
      </w:divBdr>
    </w:div>
    <w:div w:id="395590251">
      <w:bodyDiv w:val="1"/>
      <w:marLeft w:val="0"/>
      <w:marRight w:val="0"/>
      <w:marTop w:val="0"/>
      <w:marBottom w:val="0"/>
      <w:divBdr>
        <w:top w:val="none" w:sz="0" w:space="0" w:color="auto"/>
        <w:left w:val="none" w:sz="0" w:space="0" w:color="auto"/>
        <w:bottom w:val="none" w:sz="0" w:space="0" w:color="auto"/>
        <w:right w:val="none" w:sz="0" w:space="0" w:color="auto"/>
      </w:divBdr>
    </w:div>
    <w:div w:id="403843090">
      <w:bodyDiv w:val="1"/>
      <w:marLeft w:val="0"/>
      <w:marRight w:val="0"/>
      <w:marTop w:val="0"/>
      <w:marBottom w:val="0"/>
      <w:divBdr>
        <w:top w:val="none" w:sz="0" w:space="0" w:color="auto"/>
        <w:left w:val="none" w:sz="0" w:space="0" w:color="auto"/>
        <w:bottom w:val="none" w:sz="0" w:space="0" w:color="auto"/>
        <w:right w:val="none" w:sz="0" w:space="0" w:color="auto"/>
      </w:divBdr>
    </w:div>
    <w:div w:id="404379669">
      <w:bodyDiv w:val="1"/>
      <w:marLeft w:val="0"/>
      <w:marRight w:val="0"/>
      <w:marTop w:val="0"/>
      <w:marBottom w:val="0"/>
      <w:divBdr>
        <w:top w:val="none" w:sz="0" w:space="0" w:color="auto"/>
        <w:left w:val="none" w:sz="0" w:space="0" w:color="auto"/>
        <w:bottom w:val="none" w:sz="0" w:space="0" w:color="auto"/>
        <w:right w:val="none" w:sz="0" w:space="0" w:color="auto"/>
      </w:divBdr>
    </w:div>
    <w:div w:id="411507837">
      <w:bodyDiv w:val="1"/>
      <w:marLeft w:val="0"/>
      <w:marRight w:val="0"/>
      <w:marTop w:val="0"/>
      <w:marBottom w:val="0"/>
      <w:divBdr>
        <w:top w:val="none" w:sz="0" w:space="0" w:color="auto"/>
        <w:left w:val="none" w:sz="0" w:space="0" w:color="auto"/>
        <w:bottom w:val="none" w:sz="0" w:space="0" w:color="auto"/>
        <w:right w:val="none" w:sz="0" w:space="0" w:color="auto"/>
      </w:divBdr>
    </w:div>
    <w:div w:id="413942122">
      <w:bodyDiv w:val="1"/>
      <w:marLeft w:val="0"/>
      <w:marRight w:val="0"/>
      <w:marTop w:val="0"/>
      <w:marBottom w:val="0"/>
      <w:divBdr>
        <w:top w:val="none" w:sz="0" w:space="0" w:color="auto"/>
        <w:left w:val="none" w:sz="0" w:space="0" w:color="auto"/>
        <w:bottom w:val="none" w:sz="0" w:space="0" w:color="auto"/>
        <w:right w:val="none" w:sz="0" w:space="0" w:color="auto"/>
      </w:divBdr>
    </w:div>
    <w:div w:id="439685828">
      <w:bodyDiv w:val="1"/>
      <w:marLeft w:val="0"/>
      <w:marRight w:val="0"/>
      <w:marTop w:val="0"/>
      <w:marBottom w:val="0"/>
      <w:divBdr>
        <w:top w:val="none" w:sz="0" w:space="0" w:color="auto"/>
        <w:left w:val="none" w:sz="0" w:space="0" w:color="auto"/>
        <w:bottom w:val="none" w:sz="0" w:space="0" w:color="auto"/>
        <w:right w:val="none" w:sz="0" w:space="0" w:color="auto"/>
      </w:divBdr>
    </w:div>
    <w:div w:id="457259920">
      <w:bodyDiv w:val="1"/>
      <w:marLeft w:val="0"/>
      <w:marRight w:val="0"/>
      <w:marTop w:val="0"/>
      <w:marBottom w:val="0"/>
      <w:divBdr>
        <w:top w:val="none" w:sz="0" w:space="0" w:color="auto"/>
        <w:left w:val="none" w:sz="0" w:space="0" w:color="auto"/>
        <w:bottom w:val="none" w:sz="0" w:space="0" w:color="auto"/>
        <w:right w:val="none" w:sz="0" w:space="0" w:color="auto"/>
      </w:divBdr>
    </w:div>
    <w:div w:id="475032406">
      <w:bodyDiv w:val="1"/>
      <w:marLeft w:val="0"/>
      <w:marRight w:val="0"/>
      <w:marTop w:val="0"/>
      <w:marBottom w:val="0"/>
      <w:divBdr>
        <w:top w:val="none" w:sz="0" w:space="0" w:color="auto"/>
        <w:left w:val="none" w:sz="0" w:space="0" w:color="auto"/>
        <w:bottom w:val="none" w:sz="0" w:space="0" w:color="auto"/>
        <w:right w:val="none" w:sz="0" w:space="0" w:color="auto"/>
      </w:divBdr>
    </w:div>
    <w:div w:id="477917803">
      <w:bodyDiv w:val="1"/>
      <w:marLeft w:val="0"/>
      <w:marRight w:val="0"/>
      <w:marTop w:val="0"/>
      <w:marBottom w:val="0"/>
      <w:divBdr>
        <w:top w:val="none" w:sz="0" w:space="0" w:color="auto"/>
        <w:left w:val="none" w:sz="0" w:space="0" w:color="auto"/>
        <w:bottom w:val="none" w:sz="0" w:space="0" w:color="auto"/>
        <w:right w:val="none" w:sz="0" w:space="0" w:color="auto"/>
      </w:divBdr>
    </w:div>
    <w:div w:id="506941114">
      <w:bodyDiv w:val="1"/>
      <w:marLeft w:val="0"/>
      <w:marRight w:val="0"/>
      <w:marTop w:val="0"/>
      <w:marBottom w:val="0"/>
      <w:divBdr>
        <w:top w:val="none" w:sz="0" w:space="0" w:color="auto"/>
        <w:left w:val="none" w:sz="0" w:space="0" w:color="auto"/>
        <w:bottom w:val="none" w:sz="0" w:space="0" w:color="auto"/>
        <w:right w:val="none" w:sz="0" w:space="0" w:color="auto"/>
      </w:divBdr>
      <w:divsChild>
        <w:div w:id="285550294">
          <w:marLeft w:val="0"/>
          <w:marRight w:val="0"/>
          <w:marTop w:val="0"/>
          <w:marBottom w:val="0"/>
          <w:divBdr>
            <w:top w:val="none" w:sz="0" w:space="0" w:color="auto"/>
            <w:left w:val="none" w:sz="0" w:space="0" w:color="auto"/>
            <w:bottom w:val="none" w:sz="0" w:space="0" w:color="auto"/>
            <w:right w:val="none" w:sz="0" w:space="0" w:color="auto"/>
          </w:divBdr>
        </w:div>
        <w:div w:id="2109807822">
          <w:marLeft w:val="0"/>
          <w:marRight w:val="0"/>
          <w:marTop w:val="0"/>
          <w:marBottom w:val="0"/>
          <w:divBdr>
            <w:top w:val="none" w:sz="0" w:space="0" w:color="auto"/>
            <w:left w:val="none" w:sz="0" w:space="0" w:color="auto"/>
            <w:bottom w:val="none" w:sz="0" w:space="0" w:color="auto"/>
            <w:right w:val="none" w:sz="0" w:space="0" w:color="auto"/>
          </w:divBdr>
        </w:div>
      </w:divsChild>
    </w:div>
    <w:div w:id="582420097">
      <w:bodyDiv w:val="1"/>
      <w:marLeft w:val="0"/>
      <w:marRight w:val="0"/>
      <w:marTop w:val="0"/>
      <w:marBottom w:val="0"/>
      <w:divBdr>
        <w:top w:val="none" w:sz="0" w:space="0" w:color="auto"/>
        <w:left w:val="none" w:sz="0" w:space="0" w:color="auto"/>
        <w:bottom w:val="none" w:sz="0" w:space="0" w:color="auto"/>
        <w:right w:val="none" w:sz="0" w:space="0" w:color="auto"/>
      </w:divBdr>
    </w:div>
    <w:div w:id="590893650">
      <w:bodyDiv w:val="1"/>
      <w:marLeft w:val="0"/>
      <w:marRight w:val="0"/>
      <w:marTop w:val="0"/>
      <w:marBottom w:val="0"/>
      <w:divBdr>
        <w:top w:val="none" w:sz="0" w:space="0" w:color="auto"/>
        <w:left w:val="none" w:sz="0" w:space="0" w:color="auto"/>
        <w:bottom w:val="none" w:sz="0" w:space="0" w:color="auto"/>
        <w:right w:val="none" w:sz="0" w:space="0" w:color="auto"/>
      </w:divBdr>
    </w:div>
    <w:div w:id="592663348">
      <w:bodyDiv w:val="1"/>
      <w:marLeft w:val="0"/>
      <w:marRight w:val="0"/>
      <w:marTop w:val="0"/>
      <w:marBottom w:val="0"/>
      <w:divBdr>
        <w:top w:val="none" w:sz="0" w:space="0" w:color="auto"/>
        <w:left w:val="none" w:sz="0" w:space="0" w:color="auto"/>
        <w:bottom w:val="none" w:sz="0" w:space="0" w:color="auto"/>
        <w:right w:val="none" w:sz="0" w:space="0" w:color="auto"/>
      </w:divBdr>
    </w:div>
    <w:div w:id="595288402">
      <w:bodyDiv w:val="1"/>
      <w:marLeft w:val="0"/>
      <w:marRight w:val="0"/>
      <w:marTop w:val="0"/>
      <w:marBottom w:val="0"/>
      <w:divBdr>
        <w:top w:val="none" w:sz="0" w:space="0" w:color="auto"/>
        <w:left w:val="none" w:sz="0" w:space="0" w:color="auto"/>
        <w:bottom w:val="none" w:sz="0" w:space="0" w:color="auto"/>
        <w:right w:val="none" w:sz="0" w:space="0" w:color="auto"/>
      </w:divBdr>
    </w:div>
    <w:div w:id="598833513">
      <w:bodyDiv w:val="1"/>
      <w:marLeft w:val="0"/>
      <w:marRight w:val="0"/>
      <w:marTop w:val="0"/>
      <w:marBottom w:val="0"/>
      <w:divBdr>
        <w:top w:val="none" w:sz="0" w:space="0" w:color="auto"/>
        <w:left w:val="none" w:sz="0" w:space="0" w:color="auto"/>
        <w:bottom w:val="none" w:sz="0" w:space="0" w:color="auto"/>
        <w:right w:val="none" w:sz="0" w:space="0" w:color="auto"/>
      </w:divBdr>
    </w:div>
    <w:div w:id="616108008">
      <w:bodyDiv w:val="1"/>
      <w:marLeft w:val="0"/>
      <w:marRight w:val="0"/>
      <w:marTop w:val="0"/>
      <w:marBottom w:val="0"/>
      <w:divBdr>
        <w:top w:val="none" w:sz="0" w:space="0" w:color="auto"/>
        <w:left w:val="none" w:sz="0" w:space="0" w:color="auto"/>
        <w:bottom w:val="none" w:sz="0" w:space="0" w:color="auto"/>
        <w:right w:val="none" w:sz="0" w:space="0" w:color="auto"/>
      </w:divBdr>
    </w:div>
    <w:div w:id="618799803">
      <w:bodyDiv w:val="1"/>
      <w:marLeft w:val="0"/>
      <w:marRight w:val="0"/>
      <w:marTop w:val="0"/>
      <w:marBottom w:val="0"/>
      <w:divBdr>
        <w:top w:val="none" w:sz="0" w:space="0" w:color="auto"/>
        <w:left w:val="none" w:sz="0" w:space="0" w:color="auto"/>
        <w:bottom w:val="none" w:sz="0" w:space="0" w:color="auto"/>
        <w:right w:val="none" w:sz="0" w:space="0" w:color="auto"/>
      </w:divBdr>
    </w:div>
    <w:div w:id="702940224">
      <w:bodyDiv w:val="1"/>
      <w:marLeft w:val="0"/>
      <w:marRight w:val="0"/>
      <w:marTop w:val="0"/>
      <w:marBottom w:val="0"/>
      <w:divBdr>
        <w:top w:val="none" w:sz="0" w:space="0" w:color="auto"/>
        <w:left w:val="none" w:sz="0" w:space="0" w:color="auto"/>
        <w:bottom w:val="none" w:sz="0" w:space="0" w:color="auto"/>
        <w:right w:val="none" w:sz="0" w:space="0" w:color="auto"/>
      </w:divBdr>
    </w:div>
    <w:div w:id="718286472">
      <w:bodyDiv w:val="1"/>
      <w:marLeft w:val="0"/>
      <w:marRight w:val="0"/>
      <w:marTop w:val="0"/>
      <w:marBottom w:val="0"/>
      <w:divBdr>
        <w:top w:val="none" w:sz="0" w:space="0" w:color="auto"/>
        <w:left w:val="none" w:sz="0" w:space="0" w:color="auto"/>
        <w:bottom w:val="none" w:sz="0" w:space="0" w:color="auto"/>
        <w:right w:val="none" w:sz="0" w:space="0" w:color="auto"/>
      </w:divBdr>
    </w:div>
    <w:div w:id="730731167">
      <w:bodyDiv w:val="1"/>
      <w:marLeft w:val="0"/>
      <w:marRight w:val="0"/>
      <w:marTop w:val="0"/>
      <w:marBottom w:val="0"/>
      <w:divBdr>
        <w:top w:val="none" w:sz="0" w:space="0" w:color="auto"/>
        <w:left w:val="none" w:sz="0" w:space="0" w:color="auto"/>
        <w:bottom w:val="none" w:sz="0" w:space="0" w:color="auto"/>
        <w:right w:val="none" w:sz="0" w:space="0" w:color="auto"/>
      </w:divBdr>
    </w:div>
    <w:div w:id="753627509">
      <w:bodyDiv w:val="1"/>
      <w:marLeft w:val="0"/>
      <w:marRight w:val="0"/>
      <w:marTop w:val="0"/>
      <w:marBottom w:val="0"/>
      <w:divBdr>
        <w:top w:val="none" w:sz="0" w:space="0" w:color="auto"/>
        <w:left w:val="none" w:sz="0" w:space="0" w:color="auto"/>
        <w:bottom w:val="none" w:sz="0" w:space="0" w:color="auto"/>
        <w:right w:val="none" w:sz="0" w:space="0" w:color="auto"/>
      </w:divBdr>
    </w:div>
    <w:div w:id="765341530">
      <w:bodyDiv w:val="1"/>
      <w:marLeft w:val="0"/>
      <w:marRight w:val="0"/>
      <w:marTop w:val="0"/>
      <w:marBottom w:val="0"/>
      <w:divBdr>
        <w:top w:val="none" w:sz="0" w:space="0" w:color="auto"/>
        <w:left w:val="none" w:sz="0" w:space="0" w:color="auto"/>
        <w:bottom w:val="none" w:sz="0" w:space="0" w:color="auto"/>
        <w:right w:val="none" w:sz="0" w:space="0" w:color="auto"/>
      </w:divBdr>
    </w:div>
    <w:div w:id="791438485">
      <w:bodyDiv w:val="1"/>
      <w:marLeft w:val="0"/>
      <w:marRight w:val="0"/>
      <w:marTop w:val="0"/>
      <w:marBottom w:val="0"/>
      <w:divBdr>
        <w:top w:val="none" w:sz="0" w:space="0" w:color="auto"/>
        <w:left w:val="none" w:sz="0" w:space="0" w:color="auto"/>
        <w:bottom w:val="none" w:sz="0" w:space="0" w:color="auto"/>
        <w:right w:val="none" w:sz="0" w:space="0" w:color="auto"/>
      </w:divBdr>
    </w:div>
    <w:div w:id="814877115">
      <w:bodyDiv w:val="1"/>
      <w:marLeft w:val="0"/>
      <w:marRight w:val="0"/>
      <w:marTop w:val="0"/>
      <w:marBottom w:val="0"/>
      <w:divBdr>
        <w:top w:val="none" w:sz="0" w:space="0" w:color="auto"/>
        <w:left w:val="none" w:sz="0" w:space="0" w:color="auto"/>
        <w:bottom w:val="none" w:sz="0" w:space="0" w:color="auto"/>
        <w:right w:val="none" w:sz="0" w:space="0" w:color="auto"/>
      </w:divBdr>
    </w:div>
    <w:div w:id="839346543">
      <w:bodyDiv w:val="1"/>
      <w:marLeft w:val="0"/>
      <w:marRight w:val="0"/>
      <w:marTop w:val="0"/>
      <w:marBottom w:val="0"/>
      <w:divBdr>
        <w:top w:val="none" w:sz="0" w:space="0" w:color="auto"/>
        <w:left w:val="none" w:sz="0" w:space="0" w:color="auto"/>
        <w:bottom w:val="none" w:sz="0" w:space="0" w:color="auto"/>
        <w:right w:val="none" w:sz="0" w:space="0" w:color="auto"/>
      </w:divBdr>
    </w:div>
    <w:div w:id="842940114">
      <w:bodyDiv w:val="1"/>
      <w:marLeft w:val="0"/>
      <w:marRight w:val="0"/>
      <w:marTop w:val="0"/>
      <w:marBottom w:val="0"/>
      <w:divBdr>
        <w:top w:val="none" w:sz="0" w:space="0" w:color="auto"/>
        <w:left w:val="none" w:sz="0" w:space="0" w:color="auto"/>
        <w:bottom w:val="none" w:sz="0" w:space="0" w:color="auto"/>
        <w:right w:val="none" w:sz="0" w:space="0" w:color="auto"/>
      </w:divBdr>
    </w:div>
    <w:div w:id="849485613">
      <w:bodyDiv w:val="1"/>
      <w:marLeft w:val="0"/>
      <w:marRight w:val="0"/>
      <w:marTop w:val="0"/>
      <w:marBottom w:val="0"/>
      <w:divBdr>
        <w:top w:val="none" w:sz="0" w:space="0" w:color="auto"/>
        <w:left w:val="none" w:sz="0" w:space="0" w:color="auto"/>
        <w:bottom w:val="none" w:sz="0" w:space="0" w:color="auto"/>
        <w:right w:val="none" w:sz="0" w:space="0" w:color="auto"/>
      </w:divBdr>
    </w:div>
    <w:div w:id="893856949">
      <w:bodyDiv w:val="1"/>
      <w:marLeft w:val="0"/>
      <w:marRight w:val="0"/>
      <w:marTop w:val="0"/>
      <w:marBottom w:val="0"/>
      <w:divBdr>
        <w:top w:val="none" w:sz="0" w:space="0" w:color="auto"/>
        <w:left w:val="none" w:sz="0" w:space="0" w:color="auto"/>
        <w:bottom w:val="none" w:sz="0" w:space="0" w:color="auto"/>
        <w:right w:val="none" w:sz="0" w:space="0" w:color="auto"/>
      </w:divBdr>
    </w:div>
    <w:div w:id="938610055">
      <w:bodyDiv w:val="1"/>
      <w:marLeft w:val="0"/>
      <w:marRight w:val="0"/>
      <w:marTop w:val="0"/>
      <w:marBottom w:val="0"/>
      <w:divBdr>
        <w:top w:val="none" w:sz="0" w:space="0" w:color="auto"/>
        <w:left w:val="none" w:sz="0" w:space="0" w:color="auto"/>
        <w:bottom w:val="none" w:sz="0" w:space="0" w:color="auto"/>
        <w:right w:val="none" w:sz="0" w:space="0" w:color="auto"/>
      </w:divBdr>
    </w:div>
    <w:div w:id="965356879">
      <w:bodyDiv w:val="1"/>
      <w:marLeft w:val="0"/>
      <w:marRight w:val="0"/>
      <w:marTop w:val="0"/>
      <w:marBottom w:val="0"/>
      <w:divBdr>
        <w:top w:val="none" w:sz="0" w:space="0" w:color="auto"/>
        <w:left w:val="none" w:sz="0" w:space="0" w:color="auto"/>
        <w:bottom w:val="none" w:sz="0" w:space="0" w:color="auto"/>
        <w:right w:val="none" w:sz="0" w:space="0" w:color="auto"/>
      </w:divBdr>
    </w:div>
    <w:div w:id="1066297706">
      <w:bodyDiv w:val="1"/>
      <w:marLeft w:val="0"/>
      <w:marRight w:val="0"/>
      <w:marTop w:val="0"/>
      <w:marBottom w:val="0"/>
      <w:divBdr>
        <w:top w:val="none" w:sz="0" w:space="0" w:color="auto"/>
        <w:left w:val="none" w:sz="0" w:space="0" w:color="auto"/>
        <w:bottom w:val="none" w:sz="0" w:space="0" w:color="auto"/>
        <w:right w:val="none" w:sz="0" w:space="0" w:color="auto"/>
      </w:divBdr>
      <w:divsChild>
        <w:div w:id="1610965436">
          <w:marLeft w:val="0"/>
          <w:marRight w:val="0"/>
          <w:marTop w:val="0"/>
          <w:marBottom w:val="0"/>
          <w:divBdr>
            <w:top w:val="none" w:sz="0" w:space="0" w:color="auto"/>
            <w:left w:val="none" w:sz="0" w:space="0" w:color="auto"/>
            <w:bottom w:val="none" w:sz="0" w:space="0" w:color="auto"/>
            <w:right w:val="none" w:sz="0" w:space="0" w:color="auto"/>
          </w:divBdr>
        </w:div>
        <w:div w:id="514343488">
          <w:marLeft w:val="0"/>
          <w:marRight w:val="0"/>
          <w:marTop w:val="0"/>
          <w:marBottom w:val="0"/>
          <w:divBdr>
            <w:top w:val="none" w:sz="0" w:space="0" w:color="auto"/>
            <w:left w:val="none" w:sz="0" w:space="0" w:color="auto"/>
            <w:bottom w:val="none" w:sz="0" w:space="0" w:color="auto"/>
            <w:right w:val="none" w:sz="0" w:space="0" w:color="auto"/>
          </w:divBdr>
        </w:div>
      </w:divsChild>
    </w:div>
    <w:div w:id="1081561842">
      <w:bodyDiv w:val="1"/>
      <w:marLeft w:val="0"/>
      <w:marRight w:val="0"/>
      <w:marTop w:val="0"/>
      <w:marBottom w:val="0"/>
      <w:divBdr>
        <w:top w:val="none" w:sz="0" w:space="0" w:color="auto"/>
        <w:left w:val="none" w:sz="0" w:space="0" w:color="auto"/>
        <w:bottom w:val="none" w:sz="0" w:space="0" w:color="auto"/>
        <w:right w:val="none" w:sz="0" w:space="0" w:color="auto"/>
      </w:divBdr>
    </w:div>
    <w:div w:id="1088304804">
      <w:bodyDiv w:val="1"/>
      <w:marLeft w:val="0"/>
      <w:marRight w:val="0"/>
      <w:marTop w:val="0"/>
      <w:marBottom w:val="0"/>
      <w:divBdr>
        <w:top w:val="none" w:sz="0" w:space="0" w:color="auto"/>
        <w:left w:val="none" w:sz="0" w:space="0" w:color="auto"/>
        <w:bottom w:val="none" w:sz="0" w:space="0" w:color="auto"/>
        <w:right w:val="none" w:sz="0" w:space="0" w:color="auto"/>
      </w:divBdr>
    </w:div>
    <w:div w:id="1187596698">
      <w:bodyDiv w:val="1"/>
      <w:marLeft w:val="0"/>
      <w:marRight w:val="0"/>
      <w:marTop w:val="0"/>
      <w:marBottom w:val="0"/>
      <w:divBdr>
        <w:top w:val="none" w:sz="0" w:space="0" w:color="auto"/>
        <w:left w:val="none" w:sz="0" w:space="0" w:color="auto"/>
        <w:bottom w:val="none" w:sz="0" w:space="0" w:color="auto"/>
        <w:right w:val="none" w:sz="0" w:space="0" w:color="auto"/>
      </w:divBdr>
    </w:div>
    <w:div w:id="1195459557">
      <w:bodyDiv w:val="1"/>
      <w:marLeft w:val="0"/>
      <w:marRight w:val="0"/>
      <w:marTop w:val="0"/>
      <w:marBottom w:val="0"/>
      <w:divBdr>
        <w:top w:val="none" w:sz="0" w:space="0" w:color="auto"/>
        <w:left w:val="none" w:sz="0" w:space="0" w:color="auto"/>
        <w:bottom w:val="none" w:sz="0" w:space="0" w:color="auto"/>
        <w:right w:val="none" w:sz="0" w:space="0" w:color="auto"/>
      </w:divBdr>
    </w:div>
    <w:div w:id="1213887582">
      <w:bodyDiv w:val="1"/>
      <w:marLeft w:val="0"/>
      <w:marRight w:val="0"/>
      <w:marTop w:val="0"/>
      <w:marBottom w:val="0"/>
      <w:divBdr>
        <w:top w:val="none" w:sz="0" w:space="0" w:color="auto"/>
        <w:left w:val="none" w:sz="0" w:space="0" w:color="auto"/>
        <w:bottom w:val="none" w:sz="0" w:space="0" w:color="auto"/>
        <w:right w:val="none" w:sz="0" w:space="0" w:color="auto"/>
      </w:divBdr>
    </w:div>
    <w:div w:id="1215772402">
      <w:bodyDiv w:val="1"/>
      <w:marLeft w:val="0"/>
      <w:marRight w:val="0"/>
      <w:marTop w:val="0"/>
      <w:marBottom w:val="0"/>
      <w:divBdr>
        <w:top w:val="none" w:sz="0" w:space="0" w:color="auto"/>
        <w:left w:val="none" w:sz="0" w:space="0" w:color="auto"/>
        <w:bottom w:val="none" w:sz="0" w:space="0" w:color="auto"/>
        <w:right w:val="none" w:sz="0" w:space="0" w:color="auto"/>
      </w:divBdr>
    </w:div>
    <w:div w:id="1218933077">
      <w:bodyDiv w:val="1"/>
      <w:marLeft w:val="0"/>
      <w:marRight w:val="0"/>
      <w:marTop w:val="0"/>
      <w:marBottom w:val="0"/>
      <w:divBdr>
        <w:top w:val="none" w:sz="0" w:space="0" w:color="auto"/>
        <w:left w:val="none" w:sz="0" w:space="0" w:color="auto"/>
        <w:bottom w:val="none" w:sz="0" w:space="0" w:color="auto"/>
        <w:right w:val="none" w:sz="0" w:space="0" w:color="auto"/>
      </w:divBdr>
    </w:div>
    <w:div w:id="1317031825">
      <w:bodyDiv w:val="1"/>
      <w:marLeft w:val="0"/>
      <w:marRight w:val="0"/>
      <w:marTop w:val="0"/>
      <w:marBottom w:val="0"/>
      <w:divBdr>
        <w:top w:val="none" w:sz="0" w:space="0" w:color="auto"/>
        <w:left w:val="none" w:sz="0" w:space="0" w:color="auto"/>
        <w:bottom w:val="none" w:sz="0" w:space="0" w:color="auto"/>
        <w:right w:val="none" w:sz="0" w:space="0" w:color="auto"/>
      </w:divBdr>
    </w:div>
    <w:div w:id="1348865762">
      <w:bodyDiv w:val="1"/>
      <w:marLeft w:val="0"/>
      <w:marRight w:val="0"/>
      <w:marTop w:val="0"/>
      <w:marBottom w:val="0"/>
      <w:divBdr>
        <w:top w:val="none" w:sz="0" w:space="0" w:color="auto"/>
        <w:left w:val="none" w:sz="0" w:space="0" w:color="auto"/>
        <w:bottom w:val="none" w:sz="0" w:space="0" w:color="auto"/>
        <w:right w:val="none" w:sz="0" w:space="0" w:color="auto"/>
      </w:divBdr>
    </w:div>
    <w:div w:id="1364136780">
      <w:bodyDiv w:val="1"/>
      <w:marLeft w:val="0"/>
      <w:marRight w:val="0"/>
      <w:marTop w:val="0"/>
      <w:marBottom w:val="0"/>
      <w:divBdr>
        <w:top w:val="none" w:sz="0" w:space="0" w:color="auto"/>
        <w:left w:val="none" w:sz="0" w:space="0" w:color="auto"/>
        <w:bottom w:val="none" w:sz="0" w:space="0" w:color="auto"/>
        <w:right w:val="none" w:sz="0" w:space="0" w:color="auto"/>
      </w:divBdr>
    </w:div>
    <w:div w:id="1391809348">
      <w:bodyDiv w:val="1"/>
      <w:marLeft w:val="0"/>
      <w:marRight w:val="0"/>
      <w:marTop w:val="0"/>
      <w:marBottom w:val="0"/>
      <w:divBdr>
        <w:top w:val="none" w:sz="0" w:space="0" w:color="auto"/>
        <w:left w:val="none" w:sz="0" w:space="0" w:color="auto"/>
        <w:bottom w:val="none" w:sz="0" w:space="0" w:color="auto"/>
        <w:right w:val="none" w:sz="0" w:space="0" w:color="auto"/>
      </w:divBdr>
    </w:div>
    <w:div w:id="1402605877">
      <w:bodyDiv w:val="1"/>
      <w:marLeft w:val="0"/>
      <w:marRight w:val="0"/>
      <w:marTop w:val="0"/>
      <w:marBottom w:val="0"/>
      <w:divBdr>
        <w:top w:val="none" w:sz="0" w:space="0" w:color="auto"/>
        <w:left w:val="none" w:sz="0" w:space="0" w:color="auto"/>
        <w:bottom w:val="none" w:sz="0" w:space="0" w:color="auto"/>
        <w:right w:val="none" w:sz="0" w:space="0" w:color="auto"/>
      </w:divBdr>
    </w:div>
    <w:div w:id="1405183210">
      <w:bodyDiv w:val="1"/>
      <w:marLeft w:val="0"/>
      <w:marRight w:val="0"/>
      <w:marTop w:val="0"/>
      <w:marBottom w:val="0"/>
      <w:divBdr>
        <w:top w:val="none" w:sz="0" w:space="0" w:color="auto"/>
        <w:left w:val="none" w:sz="0" w:space="0" w:color="auto"/>
        <w:bottom w:val="none" w:sz="0" w:space="0" w:color="auto"/>
        <w:right w:val="none" w:sz="0" w:space="0" w:color="auto"/>
      </w:divBdr>
      <w:divsChild>
        <w:div w:id="1884516013">
          <w:marLeft w:val="0"/>
          <w:marRight w:val="0"/>
          <w:marTop w:val="0"/>
          <w:marBottom w:val="0"/>
          <w:divBdr>
            <w:top w:val="none" w:sz="0" w:space="0" w:color="auto"/>
            <w:left w:val="none" w:sz="0" w:space="0" w:color="auto"/>
            <w:bottom w:val="none" w:sz="0" w:space="0" w:color="auto"/>
            <w:right w:val="none" w:sz="0" w:space="0" w:color="auto"/>
          </w:divBdr>
        </w:div>
        <w:div w:id="279845175">
          <w:marLeft w:val="0"/>
          <w:marRight w:val="0"/>
          <w:marTop w:val="0"/>
          <w:marBottom w:val="0"/>
          <w:divBdr>
            <w:top w:val="none" w:sz="0" w:space="0" w:color="auto"/>
            <w:left w:val="none" w:sz="0" w:space="0" w:color="auto"/>
            <w:bottom w:val="none" w:sz="0" w:space="0" w:color="auto"/>
            <w:right w:val="none" w:sz="0" w:space="0" w:color="auto"/>
          </w:divBdr>
        </w:div>
      </w:divsChild>
    </w:div>
    <w:div w:id="1435590874">
      <w:bodyDiv w:val="1"/>
      <w:marLeft w:val="0"/>
      <w:marRight w:val="0"/>
      <w:marTop w:val="0"/>
      <w:marBottom w:val="0"/>
      <w:divBdr>
        <w:top w:val="none" w:sz="0" w:space="0" w:color="auto"/>
        <w:left w:val="none" w:sz="0" w:space="0" w:color="auto"/>
        <w:bottom w:val="none" w:sz="0" w:space="0" w:color="auto"/>
        <w:right w:val="none" w:sz="0" w:space="0" w:color="auto"/>
      </w:divBdr>
    </w:div>
    <w:div w:id="1436290812">
      <w:bodyDiv w:val="1"/>
      <w:marLeft w:val="0"/>
      <w:marRight w:val="0"/>
      <w:marTop w:val="0"/>
      <w:marBottom w:val="0"/>
      <w:divBdr>
        <w:top w:val="none" w:sz="0" w:space="0" w:color="auto"/>
        <w:left w:val="none" w:sz="0" w:space="0" w:color="auto"/>
        <w:bottom w:val="none" w:sz="0" w:space="0" w:color="auto"/>
        <w:right w:val="none" w:sz="0" w:space="0" w:color="auto"/>
      </w:divBdr>
    </w:div>
    <w:div w:id="1441486118">
      <w:bodyDiv w:val="1"/>
      <w:marLeft w:val="0"/>
      <w:marRight w:val="0"/>
      <w:marTop w:val="0"/>
      <w:marBottom w:val="0"/>
      <w:divBdr>
        <w:top w:val="none" w:sz="0" w:space="0" w:color="auto"/>
        <w:left w:val="none" w:sz="0" w:space="0" w:color="auto"/>
        <w:bottom w:val="none" w:sz="0" w:space="0" w:color="auto"/>
        <w:right w:val="none" w:sz="0" w:space="0" w:color="auto"/>
      </w:divBdr>
    </w:div>
    <w:div w:id="1449474235">
      <w:bodyDiv w:val="1"/>
      <w:marLeft w:val="0"/>
      <w:marRight w:val="0"/>
      <w:marTop w:val="0"/>
      <w:marBottom w:val="0"/>
      <w:divBdr>
        <w:top w:val="none" w:sz="0" w:space="0" w:color="auto"/>
        <w:left w:val="none" w:sz="0" w:space="0" w:color="auto"/>
        <w:bottom w:val="none" w:sz="0" w:space="0" w:color="auto"/>
        <w:right w:val="none" w:sz="0" w:space="0" w:color="auto"/>
      </w:divBdr>
    </w:div>
    <w:div w:id="1475876345">
      <w:bodyDiv w:val="1"/>
      <w:marLeft w:val="0"/>
      <w:marRight w:val="0"/>
      <w:marTop w:val="0"/>
      <w:marBottom w:val="0"/>
      <w:divBdr>
        <w:top w:val="none" w:sz="0" w:space="0" w:color="auto"/>
        <w:left w:val="none" w:sz="0" w:space="0" w:color="auto"/>
        <w:bottom w:val="none" w:sz="0" w:space="0" w:color="auto"/>
        <w:right w:val="none" w:sz="0" w:space="0" w:color="auto"/>
      </w:divBdr>
    </w:div>
    <w:div w:id="1478718440">
      <w:bodyDiv w:val="1"/>
      <w:marLeft w:val="0"/>
      <w:marRight w:val="0"/>
      <w:marTop w:val="0"/>
      <w:marBottom w:val="0"/>
      <w:divBdr>
        <w:top w:val="none" w:sz="0" w:space="0" w:color="auto"/>
        <w:left w:val="none" w:sz="0" w:space="0" w:color="auto"/>
        <w:bottom w:val="none" w:sz="0" w:space="0" w:color="auto"/>
        <w:right w:val="none" w:sz="0" w:space="0" w:color="auto"/>
      </w:divBdr>
    </w:div>
    <w:div w:id="1481456643">
      <w:bodyDiv w:val="1"/>
      <w:marLeft w:val="0"/>
      <w:marRight w:val="0"/>
      <w:marTop w:val="0"/>
      <w:marBottom w:val="0"/>
      <w:divBdr>
        <w:top w:val="none" w:sz="0" w:space="0" w:color="auto"/>
        <w:left w:val="none" w:sz="0" w:space="0" w:color="auto"/>
        <w:bottom w:val="none" w:sz="0" w:space="0" w:color="auto"/>
        <w:right w:val="none" w:sz="0" w:space="0" w:color="auto"/>
      </w:divBdr>
    </w:div>
    <w:div w:id="1500079814">
      <w:bodyDiv w:val="1"/>
      <w:marLeft w:val="0"/>
      <w:marRight w:val="0"/>
      <w:marTop w:val="0"/>
      <w:marBottom w:val="0"/>
      <w:divBdr>
        <w:top w:val="none" w:sz="0" w:space="0" w:color="auto"/>
        <w:left w:val="none" w:sz="0" w:space="0" w:color="auto"/>
        <w:bottom w:val="none" w:sz="0" w:space="0" w:color="auto"/>
        <w:right w:val="none" w:sz="0" w:space="0" w:color="auto"/>
      </w:divBdr>
    </w:div>
    <w:div w:id="1506744951">
      <w:bodyDiv w:val="1"/>
      <w:marLeft w:val="0"/>
      <w:marRight w:val="0"/>
      <w:marTop w:val="0"/>
      <w:marBottom w:val="0"/>
      <w:divBdr>
        <w:top w:val="none" w:sz="0" w:space="0" w:color="auto"/>
        <w:left w:val="none" w:sz="0" w:space="0" w:color="auto"/>
        <w:bottom w:val="none" w:sz="0" w:space="0" w:color="auto"/>
        <w:right w:val="none" w:sz="0" w:space="0" w:color="auto"/>
      </w:divBdr>
    </w:div>
    <w:div w:id="1514026468">
      <w:bodyDiv w:val="1"/>
      <w:marLeft w:val="0"/>
      <w:marRight w:val="0"/>
      <w:marTop w:val="0"/>
      <w:marBottom w:val="0"/>
      <w:divBdr>
        <w:top w:val="none" w:sz="0" w:space="0" w:color="auto"/>
        <w:left w:val="none" w:sz="0" w:space="0" w:color="auto"/>
        <w:bottom w:val="none" w:sz="0" w:space="0" w:color="auto"/>
        <w:right w:val="none" w:sz="0" w:space="0" w:color="auto"/>
      </w:divBdr>
    </w:div>
    <w:div w:id="1525481493">
      <w:bodyDiv w:val="1"/>
      <w:marLeft w:val="0"/>
      <w:marRight w:val="0"/>
      <w:marTop w:val="0"/>
      <w:marBottom w:val="0"/>
      <w:divBdr>
        <w:top w:val="none" w:sz="0" w:space="0" w:color="auto"/>
        <w:left w:val="none" w:sz="0" w:space="0" w:color="auto"/>
        <w:bottom w:val="none" w:sz="0" w:space="0" w:color="auto"/>
        <w:right w:val="none" w:sz="0" w:space="0" w:color="auto"/>
      </w:divBdr>
    </w:div>
    <w:div w:id="1536965489">
      <w:bodyDiv w:val="1"/>
      <w:marLeft w:val="0"/>
      <w:marRight w:val="0"/>
      <w:marTop w:val="0"/>
      <w:marBottom w:val="0"/>
      <w:divBdr>
        <w:top w:val="none" w:sz="0" w:space="0" w:color="auto"/>
        <w:left w:val="none" w:sz="0" w:space="0" w:color="auto"/>
        <w:bottom w:val="none" w:sz="0" w:space="0" w:color="auto"/>
        <w:right w:val="none" w:sz="0" w:space="0" w:color="auto"/>
      </w:divBdr>
    </w:div>
    <w:div w:id="1542787347">
      <w:bodyDiv w:val="1"/>
      <w:marLeft w:val="0"/>
      <w:marRight w:val="0"/>
      <w:marTop w:val="0"/>
      <w:marBottom w:val="0"/>
      <w:divBdr>
        <w:top w:val="none" w:sz="0" w:space="0" w:color="auto"/>
        <w:left w:val="none" w:sz="0" w:space="0" w:color="auto"/>
        <w:bottom w:val="none" w:sz="0" w:space="0" w:color="auto"/>
        <w:right w:val="none" w:sz="0" w:space="0" w:color="auto"/>
      </w:divBdr>
    </w:div>
    <w:div w:id="1543322298">
      <w:bodyDiv w:val="1"/>
      <w:marLeft w:val="0"/>
      <w:marRight w:val="0"/>
      <w:marTop w:val="0"/>
      <w:marBottom w:val="0"/>
      <w:divBdr>
        <w:top w:val="none" w:sz="0" w:space="0" w:color="auto"/>
        <w:left w:val="none" w:sz="0" w:space="0" w:color="auto"/>
        <w:bottom w:val="none" w:sz="0" w:space="0" w:color="auto"/>
        <w:right w:val="none" w:sz="0" w:space="0" w:color="auto"/>
      </w:divBdr>
    </w:div>
    <w:div w:id="1583098755">
      <w:bodyDiv w:val="1"/>
      <w:marLeft w:val="0"/>
      <w:marRight w:val="0"/>
      <w:marTop w:val="0"/>
      <w:marBottom w:val="0"/>
      <w:divBdr>
        <w:top w:val="none" w:sz="0" w:space="0" w:color="auto"/>
        <w:left w:val="none" w:sz="0" w:space="0" w:color="auto"/>
        <w:bottom w:val="none" w:sz="0" w:space="0" w:color="auto"/>
        <w:right w:val="none" w:sz="0" w:space="0" w:color="auto"/>
      </w:divBdr>
    </w:div>
    <w:div w:id="1591935774">
      <w:bodyDiv w:val="1"/>
      <w:marLeft w:val="0"/>
      <w:marRight w:val="0"/>
      <w:marTop w:val="0"/>
      <w:marBottom w:val="0"/>
      <w:divBdr>
        <w:top w:val="none" w:sz="0" w:space="0" w:color="auto"/>
        <w:left w:val="none" w:sz="0" w:space="0" w:color="auto"/>
        <w:bottom w:val="none" w:sz="0" w:space="0" w:color="auto"/>
        <w:right w:val="none" w:sz="0" w:space="0" w:color="auto"/>
      </w:divBdr>
    </w:div>
    <w:div w:id="1595741702">
      <w:bodyDiv w:val="1"/>
      <w:marLeft w:val="0"/>
      <w:marRight w:val="0"/>
      <w:marTop w:val="0"/>
      <w:marBottom w:val="0"/>
      <w:divBdr>
        <w:top w:val="none" w:sz="0" w:space="0" w:color="auto"/>
        <w:left w:val="none" w:sz="0" w:space="0" w:color="auto"/>
        <w:bottom w:val="none" w:sz="0" w:space="0" w:color="auto"/>
        <w:right w:val="none" w:sz="0" w:space="0" w:color="auto"/>
      </w:divBdr>
    </w:div>
    <w:div w:id="1609194064">
      <w:bodyDiv w:val="1"/>
      <w:marLeft w:val="0"/>
      <w:marRight w:val="0"/>
      <w:marTop w:val="0"/>
      <w:marBottom w:val="0"/>
      <w:divBdr>
        <w:top w:val="none" w:sz="0" w:space="0" w:color="auto"/>
        <w:left w:val="none" w:sz="0" w:space="0" w:color="auto"/>
        <w:bottom w:val="none" w:sz="0" w:space="0" w:color="auto"/>
        <w:right w:val="none" w:sz="0" w:space="0" w:color="auto"/>
      </w:divBdr>
    </w:div>
    <w:div w:id="1621647121">
      <w:bodyDiv w:val="1"/>
      <w:marLeft w:val="0"/>
      <w:marRight w:val="0"/>
      <w:marTop w:val="0"/>
      <w:marBottom w:val="0"/>
      <w:divBdr>
        <w:top w:val="none" w:sz="0" w:space="0" w:color="auto"/>
        <w:left w:val="none" w:sz="0" w:space="0" w:color="auto"/>
        <w:bottom w:val="none" w:sz="0" w:space="0" w:color="auto"/>
        <w:right w:val="none" w:sz="0" w:space="0" w:color="auto"/>
      </w:divBdr>
    </w:div>
    <w:div w:id="1645503681">
      <w:bodyDiv w:val="1"/>
      <w:marLeft w:val="0"/>
      <w:marRight w:val="0"/>
      <w:marTop w:val="0"/>
      <w:marBottom w:val="0"/>
      <w:divBdr>
        <w:top w:val="none" w:sz="0" w:space="0" w:color="auto"/>
        <w:left w:val="none" w:sz="0" w:space="0" w:color="auto"/>
        <w:bottom w:val="none" w:sz="0" w:space="0" w:color="auto"/>
        <w:right w:val="none" w:sz="0" w:space="0" w:color="auto"/>
      </w:divBdr>
    </w:div>
    <w:div w:id="1703632453">
      <w:bodyDiv w:val="1"/>
      <w:marLeft w:val="0"/>
      <w:marRight w:val="0"/>
      <w:marTop w:val="0"/>
      <w:marBottom w:val="0"/>
      <w:divBdr>
        <w:top w:val="none" w:sz="0" w:space="0" w:color="auto"/>
        <w:left w:val="none" w:sz="0" w:space="0" w:color="auto"/>
        <w:bottom w:val="none" w:sz="0" w:space="0" w:color="auto"/>
        <w:right w:val="none" w:sz="0" w:space="0" w:color="auto"/>
      </w:divBdr>
    </w:div>
    <w:div w:id="1751850377">
      <w:bodyDiv w:val="1"/>
      <w:marLeft w:val="0"/>
      <w:marRight w:val="0"/>
      <w:marTop w:val="0"/>
      <w:marBottom w:val="0"/>
      <w:divBdr>
        <w:top w:val="none" w:sz="0" w:space="0" w:color="auto"/>
        <w:left w:val="none" w:sz="0" w:space="0" w:color="auto"/>
        <w:bottom w:val="none" w:sz="0" w:space="0" w:color="auto"/>
        <w:right w:val="none" w:sz="0" w:space="0" w:color="auto"/>
      </w:divBdr>
    </w:div>
    <w:div w:id="1752775194">
      <w:bodyDiv w:val="1"/>
      <w:marLeft w:val="0"/>
      <w:marRight w:val="0"/>
      <w:marTop w:val="0"/>
      <w:marBottom w:val="0"/>
      <w:divBdr>
        <w:top w:val="none" w:sz="0" w:space="0" w:color="auto"/>
        <w:left w:val="none" w:sz="0" w:space="0" w:color="auto"/>
        <w:bottom w:val="none" w:sz="0" w:space="0" w:color="auto"/>
        <w:right w:val="none" w:sz="0" w:space="0" w:color="auto"/>
      </w:divBdr>
    </w:div>
    <w:div w:id="1768770678">
      <w:bodyDiv w:val="1"/>
      <w:marLeft w:val="0"/>
      <w:marRight w:val="0"/>
      <w:marTop w:val="0"/>
      <w:marBottom w:val="0"/>
      <w:divBdr>
        <w:top w:val="none" w:sz="0" w:space="0" w:color="auto"/>
        <w:left w:val="none" w:sz="0" w:space="0" w:color="auto"/>
        <w:bottom w:val="none" w:sz="0" w:space="0" w:color="auto"/>
        <w:right w:val="none" w:sz="0" w:space="0" w:color="auto"/>
      </w:divBdr>
    </w:div>
    <w:div w:id="1778136898">
      <w:bodyDiv w:val="1"/>
      <w:marLeft w:val="0"/>
      <w:marRight w:val="0"/>
      <w:marTop w:val="0"/>
      <w:marBottom w:val="0"/>
      <w:divBdr>
        <w:top w:val="none" w:sz="0" w:space="0" w:color="auto"/>
        <w:left w:val="none" w:sz="0" w:space="0" w:color="auto"/>
        <w:bottom w:val="none" w:sz="0" w:space="0" w:color="auto"/>
        <w:right w:val="none" w:sz="0" w:space="0" w:color="auto"/>
      </w:divBdr>
    </w:div>
    <w:div w:id="1784222864">
      <w:bodyDiv w:val="1"/>
      <w:marLeft w:val="0"/>
      <w:marRight w:val="0"/>
      <w:marTop w:val="0"/>
      <w:marBottom w:val="0"/>
      <w:divBdr>
        <w:top w:val="none" w:sz="0" w:space="0" w:color="auto"/>
        <w:left w:val="none" w:sz="0" w:space="0" w:color="auto"/>
        <w:bottom w:val="none" w:sz="0" w:space="0" w:color="auto"/>
        <w:right w:val="none" w:sz="0" w:space="0" w:color="auto"/>
      </w:divBdr>
    </w:div>
    <w:div w:id="1799184480">
      <w:bodyDiv w:val="1"/>
      <w:marLeft w:val="0"/>
      <w:marRight w:val="0"/>
      <w:marTop w:val="0"/>
      <w:marBottom w:val="0"/>
      <w:divBdr>
        <w:top w:val="none" w:sz="0" w:space="0" w:color="auto"/>
        <w:left w:val="none" w:sz="0" w:space="0" w:color="auto"/>
        <w:bottom w:val="none" w:sz="0" w:space="0" w:color="auto"/>
        <w:right w:val="none" w:sz="0" w:space="0" w:color="auto"/>
      </w:divBdr>
    </w:div>
    <w:div w:id="1819376848">
      <w:bodyDiv w:val="1"/>
      <w:marLeft w:val="0"/>
      <w:marRight w:val="0"/>
      <w:marTop w:val="0"/>
      <w:marBottom w:val="0"/>
      <w:divBdr>
        <w:top w:val="none" w:sz="0" w:space="0" w:color="auto"/>
        <w:left w:val="none" w:sz="0" w:space="0" w:color="auto"/>
        <w:bottom w:val="none" w:sz="0" w:space="0" w:color="auto"/>
        <w:right w:val="none" w:sz="0" w:space="0" w:color="auto"/>
      </w:divBdr>
    </w:div>
    <w:div w:id="1848901970">
      <w:bodyDiv w:val="1"/>
      <w:marLeft w:val="0"/>
      <w:marRight w:val="0"/>
      <w:marTop w:val="0"/>
      <w:marBottom w:val="0"/>
      <w:divBdr>
        <w:top w:val="none" w:sz="0" w:space="0" w:color="auto"/>
        <w:left w:val="none" w:sz="0" w:space="0" w:color="auto"/>
        <w:bottom w:val="none" w:sz="0" w:space="0" w:color="auto"/>
        <w:right w:val="none" w:sz="0" w:space="0" w:color="auto"/>
      </w:divBdr>
    </w:div>
    <w:div w:id="1887259578">
      <w:bodyDiv w:val="1"/>
      <w:marLeft w:val="0"/>
      <w:marRight w:val="0"/>
      <w:marTop w:val="0"/>
      <w:marBottom w:val="0"/>
      <w:divBdr>
        <w:top w:val="none" w:sz="0" w:space="0" w:color="auto"/>
        <w:left w:val="none" w:sz="0" w:space="0" w:color="auto"/>
        <w:bottom w:val="none" w:sz="0" w:space="0" w:color="auto"/>
        <w:right w:val="none" w:sz="0" w:space="0" w:color="auto"/>
      </w:divBdr>
    </w:div>
    <w:div w:id="1919052350">
      <w:bodyDiv w:val="1"/>
      <w:marLeft w:val="0"/>
      <w:marRight w:val="0"/>
      <w:marTop w:val="0"/>
      <w:marBottom w:val="0"/>
      <w:divBdr>
        <w:top w:val="none" w:sz="0" w:space="0" w:color="auto"/>
        <w:left w:val="none" w:sz="0" w:space="0" w:color="auto"/>
        <w:bottom w:val="none" w:sz="0" w:space="0" w:color="auto"/>
        <w:right w:val="none" w:sz="0" w:space="0" w:color="auto"/>
      </w:divBdr>
    </w:div>
    <w:div w:id="1958367958">
      <w:bodyDiv w:val="1"/>
      <w:marLeft w:val="0"/>
      <w:marRight w:val="0"/>
      <w:marTop w:val="0"/>
      <w:marBottom w:val="0"/>
      <w:divBdr>
        <w:top w:val="none" w:sz="0" w:space="0" w:color="auto"/>
        <w:left w:val="none" w:sz="0" w:space="0" w:color="auto"/>
        <w:bottom w:val="none" w:sz="0" w:space="0" w:color="auto"/>
        <w:right w:val="none" w:sz="0" w:space="0" w:color="auto"/>
      </w:divBdr>
    </w:div>
    <w:div w:id="1963534540">
      <w:bodyDiv w:val="1"/>
      <w:marLeft w:val="0"/>
      <w:marRight w:val="0"/>
      <w:marTop w:val="0"/>
      <w:marBottom w:val="0"/>
      <w:divBdr>
        <w:top w:val="none" w:sz="0" w:space="0" w:color="auto"/>
        <w:left w:val="none" w:sz="0" w:space="0" w:color="auto"/>
        <w:bottom w:val="none" w:sz="0" w:space="0" w:color="auto"/>
        <w:right w:val="none" w:sz="0" w:space="0" w:color="auto"/>
      </w:divBdr>
    </w:div>
    <w:div w:id="1967732717">
      <w:bodyDiv w:val="1"/>
      <w:marLeft w:val="0"/>
      <w:marRight w:val="0"/>
      <w:marTop w:val="0"/>
      <w:marBottom w:val="0"/>
      <w:divBdr>
        <w:top w:val="none" w:sz="0" w:space="0" w:color="auto"/>
        <w:left w:val="none" w:sz="0" w:space="0" w:color="auto"/>
        <w:bottom w:val="none" w:sz="0" w:space="0" w:color="auto"/>
        <w:right w:val="none" w:sz="0" w:space="0" w:color="auto"/>
      </w:divBdr>
    </w:div>
    <w:div w:id="1969969735">
      <w:bodyDiv w:val="1"/>
      <w:marLeft w:val="0"/>
      <w:marRight w:val="0"/>
      <w:marTop w:val="0"/>
      <w:marBottom w:val="0"/>
      <w:divBdr>
        <w:top w:val="none" w:sz="0" w:space="0" w:color="auto"/>
        <w:left w:val="none" w:sz="0" w:space="0" w:color="auto"/>
        <w:bottom w:val="none" w:sz="0" w:space="0" w:color="auto"/>
        <w:right w:val="none" w:sz="0" w:space="0" w:color="auto"/>
      </w:divBdr>
    </w:div>
    <w:div w:id="1980500797">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97226976">
      <w:bodyDiv w:val="1"/>
      <w:marLeft w:val="0"/>
      <w:marRight w:val="0"/>
      <w:marTop w:val="0"/>
      <w:marBottom w:val="0"/>
      <w:divBdr>
        <w:top w:val="none" w:sz="0" w:space="0" w:color="auto"/>
        <w:left w:val="none" w:sz="0" w:space="0" w:color="auto"/>
        <w:bottom w:val="none" w:sz="0" w:space="0" w:color="auto"/>
        <w:right w:val="none" w:sz="0" w:space="0" w:color="auto"/>
      </w:divBdr>
    </w:div>
    <w:div w:id="2001078530">
      <w:bodyDiv w:val="1"/>
      <w:marLeft w:val="0"/>
      <w:marRight w:val="0"/>
      <w:marTop w:val="0"/>
      <w:marBottom w:val="0"/>
      <w:divBdr>
        <w:top w:val="none" w:sz="0" w:space="0" w:color="auto"/>
        <w:left w:val="none" w:sz="0" w:space="0" w:color="auto"/>
        <w:bottom w:val="none" w:sz="0" w:space="0" w:color="auto"/>
        <w:right w:val="none" w:sz="0" w:space="0" w:color="auto"/>
      </w:divBdr>
    </w:div>
    <w:div w:id="2001154372">
      <w:bodyDiv w:val="1"/>
      <w:marLeft w:val="0"/>
      <w:marRight w:val="0"/>
      <w:marTop w:val="0"/>
      <w:marBottom w:val="0"/>
      <w:divBdr>
        <w:top w:val="none" w:sz="0" w:space="0" w:color="auto"/>
        <w:left w:val="none" w:sz="0" w:space="0" w:color="auto"/>
        <w:bottom w:val="none" w:sz="0" w:space="0" w:color="auto"/>
        <w:right w:val="none" w:sz="0" w:space="0" w:color="auto"/>
      </w:divBdr>
    </w:div>
    <w:div w:id="2004815426">
      <w:bodyDiv w:val="1"/>
      <w:marLeft w:val="0"/>
      <w:marRight w:val="0"/>
      <w:marTop w:val="0"/>
      <w:marBottom w:val="0"/>
      <w:divBdr>
        <w:top w:val="none" w:sz="0" w:space="0" w:color="auto"/>
        <w:left w:val="none" w:sz="0" w:space="0" w:color="auto"/>
        <w:bottom w:val="none" w:sz="0" w:space="0" w:color="auto"/>
        <w:right w:val="none" w:sz="0" w:space="0" w:color="auto"/>
      </w:divBdr>
    </w:div>
    <w:div w:id="2040399190">
      <w:bodyDiv w:val="1"/>
      <w:marLeft w:val="0"/>
      <w:marRight w:val="0"/>
      <w:marTop w:val="0"/>
      <w:marBottom w:val="0"/>
      <w:divBdr>
        <w:top w:val="none" w:sz="0" w:space="0" w:color="auto"/>
        <w:left w:val="none" w:sz="0" w:space="0" w:color="auto"/>
        <w:bottom w:val="none" w:sz="0" w:space="0" w:color="auto"/>
        <w:right w:val="none" w:sz="0" w:space="0" w:color="auto"/>
      </w:divBdr>
    </w:div>
    <w:div w:id="2066947687">
      <w:bodyDiv w:val="1"/>
      <w:marLeft w:val="0"/>
      <w:marRight w:val="0"/>
      <w:marTop w:val="0"/>
      <w:marBottom w:val="0"/>
      <w:divBdr>
        <w:top w:val="none" w:sz="0" w:space="0" w:color="auto"/>
        <w:left w:val="none" w:sz="0" w:space="0" w:color="auto"/>
        <w:bottom w:val="none" w:sz="0" w:space="0" w:color="auto"/>
        <w:right w:val="none" w:sz="0" w:space="0" w:color="auto"/>
      </w:divBdr>
    </w:div>
    <w:div w:id="2114935398">
      <w:bodyDiv w:val="1"/>
      <w:marLeft w:val="0"/>
      <w:marRight w:val="0"/>
      <w:marTop w:val="0"/>
      <w:marBottom w:val="0"/>
      <w:divBdr>
        <w:top w:val="none" w:sz="0" w:space="0" w:color="auto"/>
        <w:left w:val="none" w:sz="0" w:space="0" w:color="auto"/>
        <w:bottom w:val="none" w:sz="0" w:space="0" w:color="auto"/>
        <w:right w:val="none" w:sz="0" w:space="0" w:color="auto"/>
      </w:divBdr>
      <w:divsChild>
        <w:div w:id="1659184805">
          <w:marLeft w:val="0"/>
          <w:marRight w:val="0"/>
          <w:marTop w:val="0"/>
          <w:marBottom w:val="0"/>
          <w:divBdr>
            <w:top w:val="none" w:sz="0" w:space="0" w:color="auto"/>
            <w:left w:val="none" w:sz="0" w:space="0" w:color="auto"/>
            <w:bottom w:val="none" w:sz="0" w:space="0" w:color="auto"/>
            <w:right w:val="none" w:sz="0" w:space="0" w:color="auto"/>
          </w:divBdr>
        </w:div>
        <w:div w:id="282419684">
          <w:marLeft w:val="0"/>
          <w:marRight w:val="0"/>
          <w:marTop w:val="0"/>
          <w:marBottom w:val="0"/>
          <w:divBdr>
            <w:top w:val="none" w:sz="0" w:space="0" w:color="auto"/>
            <w:left w:val="none" w:sz="0" w:space="0" w:color="auto"/>
            <w:bottom w:val="none" w:sz="0" w:space="0" w:color="auto"/>
            <w:right w:val="none" w:sz="0" w:space="0" w:color="auto"/>
          </w:divBdr>
        </w:div>
      </w:divsChild>
    </w:div>
    <w:div w:id="21356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nau.kg"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7C19-2A9D-4877-97BB-F9E3B45E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26</Pages>
  <Words>7368</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Жанарбек Осмонов</dc:creator>
  <cp:keywords/>
  <dc:description/>
  <cp:lastModifiedBy>Bemjanos93@mail.ru</cp:lastModifiedBy>
  <cp:revision>190</cp:revision>
  <cp:lastPrinted>2024-03-12T06:58:00Z</cp:lastPrinted>
  <dcterms:created xsi:type="dcterms:W3CDTF">2024-03-12T15:21:00Z</dcterms:created>
  <dcterms:modified xsi:type="dcterms:W3CDTF">2024-06-09T16:20:00Z</dcterms:modified>
</cp:coreProperties>
</file>